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stylesWithEffects.xml" ContentType="application/vnd.ms-word.stylesWithEffects+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77.xml" ContentType="application/vnd.openxmlformats-officedocument.wordprocessingml.head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02.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89.xml" ContentType="application/vnd.openxmlformats-officedocument.wordprocessingml.header+xml"/>
  <Override PartName="/word/header107.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108.xml" ContentType="application/vnd.openxmlformats-officedocument.wordprocessingml.header+xml"/>
  <Override PartName="/word/footer108.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98.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100.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40.xml" ContentType="application/vnd.openxmlformats-officedocument.wordprocessingml.foot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19D" w:rsidRPr="0087457E" w:rsidRDefault="00FF6B78" w:rsidP="00980BDC">
      <w:pPr>
        <w:spacing w:before="90" w:line="154" w:lineRule="exact"/>
        <w:ind w:left="8510" w:right="227"/>
        <w:rPr>
          <w:rFonts w:ascii="Times New Roman" w:eastAsia="Times New Roman" w:hAnsi="Times New Roman" w:cs="Times New Roman"/>
          <w:sz w:val="15"/>
          <w:szCs w:val="15"/>
        </w:rPr>
      </w:pPr>
      <w:r>
        <w:rPr>
          <w:noProof/>
          <w:lang w:val="pl-PL" w:eastAsia="pl-PL" w:bidi="ar-SA"/>
        </w:rPr>
        <w:drawing>
          <wp:anchor distT="0" distB="0" distL="114300" distR="114300" simplePos="0" relativeHeight="502875440" behindDoc="1" locked="0" layoutInCell="1" allowOverlap="1">
            <wp:simplePos x="0" y="0"/>
            <wp:positionH relativeFrom="page">
              <wp:posOffset>5429885</wp:posOffset>
            </wp:positionH>
            <wp:positionV relativeFrom="paragraph">
              <wp:posOffset>50165</wp:posOffset>
            </wp:positionV>
            <wp:extent cx="507365" cy="495300"/>
            <wp:effectExtent l="0" t="0" r="6985" b="0"/>
            <wp:wrapNone/>
            <wp:docPr id="470" name="Obraz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365" cy="495300"/>
                    </a:xfrm>
                    <a:prstGeom prst="rect">
                      <a:avLst/>
                    </a:prstGeom>
                    <a:noFill/>
                  </pic:spPr>
                </pic:pic>
              </a:graphicData>
            </a:graphic>
          </wp:anchor>
        </w:drawing>
      </w:r>
      <w:r w:rsidR="00246468" w:rsidRPr="0087457E">
        <w:rPr>
          <w:rFonts w:ascii="Times New Roman" w:hAnsi="Times New Roman"/>
          <w:sz w:val="15"/>
        </w:rPr>
        <w:t>Document signed by Jarosław Deminet; RCL</w:t>
      </w:r>
    </w:p>
    <w:p w:rsidR="00DB319D" w:rsidRPr="0087457E" w:rsidRDefault="00CD12C3" w:rsidP="00980BDC">
      <w:pPr>
        <w:spacing w:line="125" w:lineRule="exact"/>
        <w:ind w:left="8510" w:right="569"/>
        <w:rPr>
          <w:rFonts w:ascii="Times New Roman" w:eastAsia="Times New Roman" w:hAnsi="Times New Roman" w:cs="Times New Roman"/>
          <w:sz w:val="15"/>
          <w:szCs w:val="15"/>
        </w:rPr>
      </w:pPr>
      <w:r w:rsidRPr="0087457E">
        <w:rPr>
          <w:rFonts w:ascii="Times New Roman"/>
          <w:sz w:val="15"/>
        </w:rPr>
        <w:t>Date: 2014.06.09</w:t>
      </w:r>
    </w:p>
    <w:p w:rsidR="00DB319D" w:rsidRPr="0087457E" w:rsidRDefault="00FF6B78" w:rsidP="00980BDC">
      <w:pPr>
        <w:spacing w:line="1062" w:lineRule="exact"/>
        <w:ind w:left="1990"/>
        <w:rPr>
          <w:rFonts w:ascii="Times New Roman" w:eastAsia="Times New Roman" w:hAnsi="Times New Roman" w:cs="Times New Roman"/>
          <w:sz w:val="95"/>
          <w:szCs w:val="95"/>
        </w:rPr>
      </w:pPr>
      <w:r>
        <w:rPr>
          <w:noProof/>
          <w:lang w:val="pl-PL" w:eastAsia="pl-PL" w:bidi="ar-SA"/>
        </w:rPr>
        <w:drawing>
          <wp:anchor distT="0" distB="0" distL="114300" distR="114300" simplePos="0" relativeHeight="1072" behindDoc="0" locked="0" layoutInCell="1" allowOverlap="1">
            <wp:simplePos x="0" y="0"/>
            <wp:positionH relativeFrom="page">
              <wp:posOffset>650240</wp:posOffset>
            </wp:positionH>
            <wp:positionV relativeFrom="paragraph">
              <wp:posOffset>126365</wp:posOffset>
            </wp:positionV>
            <wp:extent cx="934720" cy="1047750"/>
            <wp:effectExtent l="0" t="0" r="0" b="0"/>
            <wp:wrapNone/>
            <wp:docPr id="469" name="Obraz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4720" cy="1047750"/>
                    </a:xfrm>
                    <a:prstGeom prst="rect">
                      <a:avLst/>
                    </a:prstGeom>
                    <a:noFill/>
                  </pic:spPr>
                </pic:pic>
              </a:graphicData>
            </a:graphic>
          </wp:anchor>
        </w:drawing>
      </w:r>
      <w:bookmarkStart w:id="0" w:name="_GoBack"/>
      <w:bookmarkEnd w:id="0"/>
      <w:r w:rsidR="00051556" w:rsidRPr="00051556">
        <w:rPr>
          <w:noProof/>
          <w:lang w:val="pl-PL" w:eastAsia="pl-PL" w:bidi="ar-SA"/>
        </w:rPr>
        <w:pict>
          <v:shapetype id="_x0000_t202" coordsize="21600,21600" o:spt="202" path="m,l,21600r21600,l21600,xe">
            <v:stroke joinstyle="miter"/>
            <v:path gradientshapeok="t" o:connecttype="rect"/>
          </v:shapetype>
          <v:shape id="Text Box 427" o:spid="_x0000_s1026" type="#_x0000_t202" style="position:absolute;left:0;text-align:left;margin-left:470.5pt;margin-top:1.4pt;width:48.1pt;height:7.7pt;z-index:-441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" filled="f" stroked="f">
            <v:textbox inset="0,0,0,0">
              <w:txbxContent>
                <w:p w:rsidR="00FB68B9" w:rsidRDefault="00FB68B9">
                  <w:pPr>
                    <w:spacing w:line="154" w:lineRule="exact"/>
                    <w:rPr>
                      <w:rFonts w:ascii="Times New Roman" w:eastAsia="Times New Roman" w:hAnsi="Times New Roman" w:cs="Times New Roman"/>
                      <w:sz w:val="15"/>
                      <w:szCs w:val="15"/>
                    </w:rPr>
                  </w:pPr>
                  <w:r>
                    <w:rPr>
                      <w:rFonts w:ascii="Times New Roman"/>
                      <w:sz w:val="15"/>
                    </w:rPr>
                    <w:t>15:12:46 CEST</w:t>
                  </w:r>
                </w:p>
              </w:txbxContent>
            </v:textbox>
            <w10:wrap anchorx="page"/>
          </v:shape>
        </w:pict>
      </w:r>
      <w:r w:rsidR="00246468" w:rsidRPr="0087457E">
        <w:rPr>
          <w:rFonts w:ascii="Times New Roman"/>
          <w:color w:val="231F20"/>
          <w:sz w:val="95"/>
        </w:rPr>
        <w:t>MONITOR POLSKI</w:t>
      </w:r>
    </w:p>
    <w:p w:rsidR="00DB319D" w:rsidRPr="0087457E" w:rsidRDefault="00CD12C3" w:rsidP="00980BDC">
      <w:pPr>
        <w:spacing w:before="143"/>
        <w:ind w:left="1991"/>
        <w:jc w:val="both"/>
        <w:rPr>
          <w:rFonts w:ascii="Times New Roman" w:eastAsia="Times New Roman" w:hAnsi="Times New Roman" w:cs="Times New Roman"/>
          <w:spacing w:val="-20"/>
          <w:sz w:val="36"/>
          <w:szCs w:val="36"/>
        </w:rPr>
      </w:pPr>
      <w:r w:rsidRPr="0087457E">
        <w:rPr>
          <w:rFonts w:ascii="Times New Roman" w:hAnsi="Times New Roman"/>
          <w:color w:val="231F20"/>
          <w:spacing w:val="-20"/>
          <w:sz w:val="36"/>
          <w:szCs w:val="36"/>
        </w:rPr>
        <w:t>JOURNAL OF LAWS OF THE REPUBLIC OF POLAND</w:t>
      </w:r>
    </w:p>
    <w:p w:rsidR="00DB319D" w:rsidRPr="0087457E" w:rsidRDefault="00DB319D">
      <w:pPr>
        <w:spacing w:before="5"/>
        <w:rPr>
          <w:rFonts w:ascii="Times New Roman" w:eastAsia="Times New Roman" w:hAnsi="Times New Roman" w:cs="Times New Roman"/>
          <w:sz w:val="11"/>
          <w:szCs w:val="11"/>
        </w:rPr>
      </w:pPr>
    </w:p>
    <w:p w:rsidR="00DB319D" w:rsidRPr="0087457E" w:rsidRDefault="00051556">
      <w:pPr>
        <w:spacing w:line="20" w:lineRule="atLeast"/>
        <w:ind w:left="1981"/>
        <w:rPr>
          <w:rFonts w:ascii="Times New Roman" w:eastAsia="Times New Roman" w:hAnsi="Times New Roman" w:cs="Times New Roman"/>
          <w:sz w:val="2"/>
          <w:szCs w:val="2"/>
        </w:rPr>
      </w:pPr>
      <w:r>
        <w:rPr>
          <w:rFonts w:ascii="Times New Roman" w:eastAsia="Times New Roman" w:hAnsi="Times New Roman" w:cs="Times New Roman"/>
          <w:noProof/>
          <w:sz w:val="2"/>
          <w:szCs w:val="2"/>
          <w:lang w:val="pl-PL" w:eastAsia="pl-PL" w:bidi="ar-SA"/>
        </w:rPr>
      </w:r>
      <w:r w:rsidRPr="00051556">
        <w:rPr>
          <w:rFonts w:ascii="Times New Roman" w:eastAsia="Times New Roman" w:hAnsi="Times New Roman" w:cs="Times New Roman"/>
          <w:noProof/>
          <w:sz w:val="2"/>
          <w:szCs w:val="2"/>
          <w:lang w:val="pl-PL" w:eastAsia="pl-PL" w:bidi="ar-SA"/>
        </w:rPr>
        <w:pict>
          <v:group id="Group 424" o:spid="_x0000_s1437" style="width:400.7pt;height:1pt;mso-position-horizontal-relative:char;mso-position-vertical-relative:line" coordsize="8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">
            <v:group id="Group 425" o:spid="_x0000_s1027" style="position:absolute;left:10;top:10;width:7994;height:2" coordorigin="10,10" coordsize="7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Dhl8UAAADcAAAADwAAAGRycy9kb3ducmV2LnhtbESPT2vCQBTE7wW/w/KE&#10;3uomtg0SXUVExYMU/APi7ZF9JsHs25Bdk/jtu4WCx2FmfsPMFr2pREuNKy0riEcRCOLM6pJzBefT&#10;5mMCwnlkjZVlUvAkB4v54G2GqbYdH6g9+lwECLsUFRTe16mULivIoBvZmjh4N9sY9EE2udQNdgFu&#10;KjmOokQaLDksFFjTqqDsfnwYBdsOu+VnvG7399vqeT19/1z2MSn1PuyXUxCeev8K/7d3WsFX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Q4ZfFAAAA3AAA&#10;AA8AAAAAAAAAAAAAAAAAqgIAAGRycy9kb3ducmV2LnhtbFBLBQYAAAAABAAEAPoAAACcAwAAAAA=&#10;">
              <v:shape id="Freeform 426" o:spid="_x0000_s1028" style="position:absolute;left:10;top:10;width:7994;height:2;visibility:visible;mso-wrap-style:square;v-text-anchor:top" coordsize="7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jScUA&#10;AADcAAAADwAAAGRycy9kb3ducmV2LnhtbESPQWvCQBSE7wX/w/KEXopuKiVKdBWxCr00aMwhx0f2&#10;NQnNvg27W03/fbdQ6HGYmW+YzW40vbiR851lBc/zBARxbXXHjYLyepqtQPiArLG3TAq+ycNuO3nY&#10;YKbtnS90K0IjIoR9hgraEIZMSl+3ZNDP7UAcvQ/rDIYoXSO1w3uEm14ukiSVBjuOCy0OdGip/iy+&#10;jIKK8tdjuchNdU7z/FiEJ3t6J6Uep+N+DSLQGP7Df+03reAlXcLvmX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ONJxQAAANwAAAAPAAAAAAAAAAAAAAAAAJgCAABkcnMv&#10;ZG93bnJldi54bWxQSwUGAAAAAAQABAD1AAAAigMAAAAA&#10;" path="m,l7994,e" filled="f" strokecolor="#231f20" strokeweight="1pt">
                <v:path arrowok="t" o:connecttype="custom" o:connectlocs="0,0;7994,0" o:connectangles="0,0"/>
              </v:shape>
            </v:group>
            <w10:wrap type="none"/>
            <w10:anchorlock/>
          </v:group>
        </w:pict>
      </w:r>
    </w:p>
    <w:p w:rsidR="00DB319D" w:rsidRPr="0087457E" w:rsidRDefault="00DB319D">
      <w:pPr>
        <w:spacing w:before="9"/>
        <w:rPr>
          <w:rFonts w:ascii="Times New Roman" w:eastAsia="Times New Roman" w:hAnsi="Times New Roman" w:cs="Times New Roman"/>
          <w:sz w:val="40"/>
          <w:szCs w:val="40"/>
        </w:rPr>
      </w:pPr>
    </w:p>
    <w:p w:rsidR="00DB319D" w:rsidRPr="0087457E" w:rsidRDefault="00CD12C3" w:rsidP="007E32FF">
      <w:pPr>
        <w:ind w:left="142" w:right="85"/>
        <w:jc w:val="center"/>
        <w:rPr>
          <w:rFonts w:ascii="Times New Roman" w:eastAsia="Times New Roman" w:hAnsi="Times New Roman" w:cs="Times New Roman"/>
          <w:sz w:val="28"/>
          <w:szCs w:val="28"/>
        </w:rPr>
      </w:pPr>
      <w:r w:rsidRPr="0087457E">
        <w:rPr>
          <w:rFonts w:ascii="Times New Roman"/>
          <w:color w:val="231F20"/>
          <w:sz w:val="28"/>
        </w:rPr>
        <w:t>Warsaw, 9 June 2014</w:t>
      </w:r>
    </w:p>
    <w:p w:rsidR="00DB319D" w:rsidRPr="0087457E" w:rsidRDefault="00DB319D" w:rsidP="007E32FF">
      <w:pPr>
        <w:spacing w:before="5"/>
        <w:ind w:left="142" w:right="85"/>
        <w:rPr>
          <w:rFonts w:ascii="Times New Roman" w:eastAsia="Times New Roman" w:hAnsi="Times New Roman" w:cs="Times New Roman"/>
        </w:rPr>
      </w:pPr>
    </w:p>
    <w:p w:rsidR="00DB319D" w:rsidRPr="0087457E" w:rsidRDefault="00CD12C3" w:rsidP="007E32FF">
      <w:pPr>
        <w:ind w:left="142" w:right="85"/>
        <w:jc w:val="center"/>
        <w:rPr>
          <w:rFonts w:ascii="Times New Roman" w:eastAsia="Times New Roman" w:hAnsi="Times New Roman" w:cs="Times New Roman"/>
          <w:sz w:val="28"/>
          <w:szCs w:val="28"/>
        </w:rPr>
      </w:pPr>
      <w:r w:rsidRPr="0087457E">
        <w:rPr>
          <w:rFonts w:ascii="Times New Roman"/>
          <w:color w:val="231F20"/>
          <w:sz w:val="28"/>
        </w:rPr>
        <w:t>Item 445</w:t>
      </w:r>
    </w:p>
    <w:p w:rsidR="00DB319D" w:rsidRPr="0087457E" w:rsidRDefault="00DB319D" w:rsidP="007E32FF">
      <w:pPr>
        <w:ind w:left="142" w:right="85"/>
        <w:rPr>
          <w:rFonts w:ascii="Times New Roman" w:eastAsia="Times New Roman" w:hAnsi="Times New Roman" w:cs="Times New Roman"/>
          <w:sz w:val="28"/>
          <w:szCs w:val="28"/>
        </w:rPr>
      </w:pPr>
    </w:p>
    <w:p w:rsidR="007E32FF" w:rsidRPr="0087457E" w:rsidRDefault="00CD12C3" w:rsidP="007E32FF">
      <w:pPr>
        <w:spacing w:before="209" w:line="312" w:lineRule="auto"/>
        <w:ind w:left="142" w:right="85"/>
        <w:jc w:val="center"/>
        <w:rPr>
          <w:rFonts w:ascii="Times New Roman" w:hAnsi="Times New Roman"/>
          <w:b/>
          <w:color w:val="231F20"/>
          <w:sz w:val="20"/>
        </w:rPr>
      </w:pPr>
      <w:r w:rsidRPr="0087457E">
        <w:rPr>
          <w:rFonts w:ascii="Times New Roman" w:hAnsi="Times New Roman"/>
          <w:b/>
          <w:color w:val="231F20"/>
          <w:sz w:val="20"/>
        </w:rPr>
        <w:t>RESOLUTION NO. 76</w:t>
      </w:r>
    </w:p>
    <w:p w:rsidR="00DB319D" w:rsidRPr="0087457E" w:rsidRDefault="007E32FF" w:rsidP="007E32FF">
      <w:pPr>
        <w:spacing w:before="209" w:line="312" w:lineRule="auto"/>
        <w:ind w:left="142" w:right="85"/>
        <w:jc w:val="center"/>
        <w:rPr>
          <w:rFonts w:ascii="Times New Roman" w:eastAsia="Times New Roman" w:hAnsi="Times New Roman" w:cs="Times New Roman"/>
          <w:sz w:val="20"/>
          <w:szCs w:val="20"/>
        </w:rPr>
      </w:pPr>
      <w:r w:rsidRPr="0087457E">
        <w:rPr>
          <w:rFonts w:ascii="Times New Roman" w:hAnsi="Times New Roman"/>
          <w:b/>
          <w:color w:val="231F20"/>
          <w:sz w:val="20"/>
        </w:rPr>
        <w:t>OF THE COUNCIL OF MINISTERS</w:t>
      </w:r>
    </w:p>
    <w:p w:rsidR="00DB319D" w:rsidRPr="0087457E" w:rsidRDefault="00DB319D" w:rsidP="007E32FF">
      <w:pPr>
        <w:spacing w:before="10"/>
        <w:ind w:left="142" w:right="85"/>
        <w:rPr>
          <w:rFonts w:ascii="Times New Roman" w:eastAsia="Times New Roman" w:hAnsi="Times New Roman" w:cs="Times New Roman"/>
          <w:b/>
          <w:bCs/>
          <w:sz w:val="15"/>
          <w:szCs w:val="15"/>
        </w:rPr>
      </w:pPr>
    </w:p>
    <w:p w:rsidR="00DB319D" w:rsidRPr="0087457E" w:rsidRDefault="00CD12C3" w:rsidP="007E32FF">
      <w:pPr>
        <w:ind w:left="142" w:right="85"/>
        <w:jc w:val="center"/>
        <w:rPr>
          <w:rFonts w:ascii="Times New Roman" w:eastAsia="Times New Roman" w:hAnsi="Times New Roman" w:cs="Times New Roman"/>
          <w:sz w:val="20"/>
          <w:szCs w:val="20"/>
        </w:rPr>
      </w:pPr>
      <w:r w:rsidRPr="0087457E">
        <w:rPr>
          <w:rFonts w:ascii="Times New Roman"/>
          <w:color w:val="231F20"/>
          <w:sz w:val="20"/>
        </w:rPr>
        <w:t>of 29 April 2014</w:t>
      </w:r>
    </w:p>
    <w:p w:rsidR="00DB319D" w:rsidRPr="0087457E" w:rsidRDefault="00DB319D">
      <w:pPr>
        <w:spacing w:before="3"/>
        <w:rPr>
          <w:rFonts w:ascii="Times New Roman" w:eastAsia="Times New Roman" w:hAnsi="Times New Roman" w:cs="Times New Roman"/>
          <w:sz w:val="15"/>
          <w:szCs w:val="15"/>
        </w:rPr>
      </w:pPr>
    </w:p>
    <w:p w:rsidR="00DB319D" w:rsidRPr="0087457E" w:rsidRDefault="00CD12C3">
      <w:pPr>
        <w:spacing w:before="74"/>
        <w:ind w:left="583"/>
        <w:rPr>
          <w:rFonts w:ascii="Times New Roman" w:eastAsia="Times New Roman" w:hAnsi="Times New Roman" w:cs="Times New Roman"/>
          <w:sz w:val="20"/>
          <w:szCs w:val="20"/>
        </w:rPr>
      </w:pPr>
      <w:r w:rsidRPr="0087457E">
        <w:rPr>
          <w:rFonts w:ascii="Times New Roman" w:hAnsi="Times New Roman"/>
          <w:b/>
          <w:color w:val="231F20"/>
          <w:sz w:val="20"/>
        </w:rPr>
        <w:t>on the establishment of the National Programme for the Prevention of Domestic Violence for 2014-2020</w:t>
      </w:r>
    </w:p>
    <w:p w:rsidR="00DB319D" w:rsidRPr="0087457E" w:rsidRDefault="00DB319D">
      <w:pPr>
        <w:spacing w:before="6"/>
        <w:rPr>
          <w:rFonts w:ascii="Times New Roman" w:eastAsia="Times New Roman" w:hAnsi="Times New Roman" w:cs="Times New Roman"/>
          <w:b/>
          <w:bCs/>
          <w:sz w:val="25"/>
          <w:szCs w:val="25"/>
        </w:rPr>
      </w:pPr>
    </w:p>
    <w:p w:rsidR="00DB319D" w:rsidRPr="0087457E" w:rsidRDefault="00CD12C3">
      <w:pPr>
        <w:spacing w:line="245" w:lineRule="auto"/>
        <w:ind w:left="120" w:right="95" w:firstLine="319"/>
        <w:rPr>
          <w:rFonts w:ascii="Times New Roman" w:eastAsia="Times New Roman" w:hAnsi="Times New Roman" w:cs="Times New Roman"/>
          <w:sz w:val="20"/>
          <w:szCs w:val="20"/>
        </w:rPr>
      </w:pPr>
      <w:r w:rsidRPr="0087457E">
        <w:rPr>
          <w:rFonts w:ascii="Times New Roman" w:hAnsi="Times New Roman"/>
          <w:color w:val="231F20"/>
          <w:sz w:val="20"/>
        </w:rPr>
        <w:t>Pursuant to Article 10 of the Act of 29 July 2005 on the prevention of domestic violence (Journal of Laws No. 180, item 1493, as amended</w:t>
      </w:r>
      <w:r w:rsidRPr="0087457E">
        <w:rPr>
          <w:rStyle w:val="Odwoanieprzypisudolnego"/>
          <w:rFonts w:ascii="Times New Roman" w:hAnsi="Times New Roman"/>
          <w:color w:val="231F20"/>
          <w:sz w:val="20"/>
        </w:rPr>
        <w:footnoteReference w:id="2"/>
      </w:r>
      <w:r w:rsidRPr="0087457E">
        <w:rPr>
          <w:rFonts w:ascii="Times New Roman" w:hAnsi="Times New Roman"/>
          <w:color w:val="231F20"/>
          <w:sz w:val="20"/>
        </w:rPr>
        <w:t>)</w:t>
      </w:r>
      <w:r w:rsidR="0063602A" w:rsidRPr="0087457E">
        <w:rPr>
          <w:rFonts w:ascii="Times New Roman" w:hAnsi="Times New Roman"/>
          <w:color w:val="231F20"/>
          <w:sz w:val="20"/>
        </w:rPr>
        <w:t>.</w:t>
      </w:r>
      <w:r w:rsidRPr="0087457E">
        <w:rPr>
          <w:rFonts w:ascii="Times New Roman" w:hAnsi="Times New Roman"/>
          <w:color w:val="231F20"/>
          <w:sz w:val="20"/>
        </w:rPr>
        <w:t xml:space="preserve"> The Council of Ministers resolves as follows:</w:t>
      </w:r>
    </w:p>
    <w:p w:rsidR="00DB319D" w:rsidRPr="0087457E" w:rsidRDefault="00DB319D">
      <w:pPr>
        <w:spacing w:before="1"/>
        <w:rPr>
          <w:rFonts w:ascii="Times New Roman" w:eastAsia="Times New Roman" w:hAnsi="Times New Roman" w:cs="Times New Roman"/>
          <w:sz w:val="25"/>
          <w:szCs w:val="25"/>
        </w:rPr>
      </w:pPr>
    </w:p>
    <w:p w:rsidR="00DB319D" w:rsidRPr="0087457E" w:rsidRDefault="00CD12C3">
      <w:pPr>
        <w:spacing w:line="250" w:lineRule="auto"/>
        <w:ind w:left="120" w:right="95" w:firstLine="319"/>
        <w:rPr>
          <w:rFonts w:ascii="Times New Roman" w:eastAsia="Times New Roman" w:hAnsi="Times New Roman" w:cs="Times New Roman"/>
          <w:sz w:val="20"/>
          <w:szCs w:val="20"/>
        </w:rPr>
      </w:pPr>
      <w:r w:rsidRPr="0087457E">
        <w:rPr>
          <w:rFonts w:ascii="Times New Roman" w:hAnsi="Times New Roman"/>
          <w:color w:val="231F20"/>
          <w:sz w:val="20"/>
        </w:rPr>
        <w:t>§ 1. The National Programme for the Prevention of Domestic Violence for 2014-2020, constituting an annex hereto, is being established.</w:t>
      </w:r>
    </w:p>
    <w:p w:rsidR="00DB319D" w:rsidRPr="0087457E" w:rsidRDefault="00DB319D">
      <w:pPr>
        <w:spacing w:before="8"/>
        <w:rPr>
          <w:rFonts w:ascii="Times New Roman" w:eastAsia="Times New Roman" w:hAnsi="Times New Roman" w:cs="Times New Roman"/>
          <w:sz w:val="24"/>
          <w:szCs w:val="24"/>
        </w:rPr>
      </w:pPr>
    </w:p>
    <w:p w:rsidR="00DB319D" w:rsidRPr="0087457E" w:rsidRDefault="00CD12C3">
      <w:pPr>
        <w:spacing w:line="250" w:lineRule="auto"/>
        <w:ind w:left="120" w:right="95" w:firstLine="319"/>
        <w:rPr>
          <w:rFonts w:ascii="Times New Roman" w:eastAsia="Times New Roman" w:hAnsi="Times New Roman" w:cs="Times New Roman"/>
          <w:sz w:val="20"/>
          <w:szCs w:val="20"/>
        </w:rPr>
      </w:pPr>
      <w:r w:rsidRPr="0087457E">
        <w:rPr>
          <w:rFonts w:ascii="Times New Roman" w:hAnsi="Times New Roman"/>
          <w:color w:val="231F20"/>
          <w:sz w:val="20"/>
        </w:rPr>
        <w:t>§ 2. Resolution No. 162/2006 of the Council of Ministers of 25 September 2006 on the National Programme for the Prevention of Domestic Violence is being repealed.</w:t>
      </w:r>
    </w:p>
    <w:p w:rsidR="00DB319D" w:rsidRPr="0087457E" w:rsidRDefault="00DB319D">
      <w:pPr>
        <w:spacing w:before="8"/>
        <w:rPr>
          <w:rFonts w:ascii="Times New Roman" w:eastAsia="Times New Roman" w:hAnsi="Times New Roman" w:cs="Times New Roman"/>
          <w:sz w:val="24"/>
          <w:szCs w:val="24"/>
        </w:rPr>
      </w:pPr>
    </w:p>
    <w:p w:rsidR="00DB319D" w:rsidRPr="0087457E" w:rsidRDefault="00CD12C3">
      <w:pPr>
        <w:ind w:left="440"/>
        <w:rPr>
          <w:rFonts w:ascii="Times New Roman" w:eastAsia="Times New Roman" w:hAnsi="Times New Roman" w:cs="Times New Roman"/>
          <w:sz w:val="20"/>
          <w:szCs w:val="20"/>
        </w:rPr>
      </w:pPr>
      <w:r w:rsidRPr="0087457E">
        <w:rPr>
          <w:rFonts w:ascii="Times New Roman" w:hAnsi="Times New Roman"/>
          <w:color w:val="231F20"/>
          <w:sz w:val="20"/>
        </w:rPr>
        <w:t>§ 3. This Resolution shall come into force on the day following the day</w:t>
      </w:r>
      <w:r w:rsidR="0063602A" w:rsidRPr="0087457E">
        <w:rPr>
          <w:rFonts w:ascii="Times New Roman" w:hAnsi="Times New Roman"/>
          <w:color w:val="231F20"/>
          <w:sz w:val="20"/>
        </w:rPr>
        <w:t xml:space="preserve"> of</w:t>
      </w:r>
      <w:r w:rsidRPr="0087457E">
        <w:rPr>
          <w:rFonts w:ascii="Times New Roman" w:hAnsi="Times New Roman"/>
          <w:color w:val="231F20"/>
          <w:sz w:val="20"/>
        </w:rPr>
        <w:t xml:space="preserve"> its publication.</w:t>
      </w: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7"/>
        <w:rPr>
          <w:rFonts w:ascii="Times New Roman" w:eastAsia="Times New Roman" w:hAnsi="Times New Roman" w:cs="Times New Roman"/>
        </w:rPr>
      </w:pPr>
    </w:p>
    <w:p w:rsidR="00DB319D" w:rsidRPr="0087457E" w:rsidRDefault="00CD12C3">
      <w:pPr>
        <w:ind w:right="158"/>
        <w:jc w:val="right"/>
        <w:rPr>
          <w:rFonts w:ascii="Times New Roman" w:eastAsia="Times New Roman" w:hAnsi="Times New Roman" w:cs="Times New Roman"/>
          <w:sz w:val="20"/>
          <w:szCs w:val="20"/>
        </w:rPr>
      </w:pPr>
      <w:r w:rsidRPr="0087457E">
        <w:rPr>
          <w:rFonts w:ascii="Times New Roman" w:hAnsi="Times New Roman"/>
          <w:color w:val="231F20"/>
          <w:sz w:val="20"/>
        </w:rPr>
        <w:t xml:space="preserve">Prime Minister: </w:t>
      </w:r>
      <w:r w:rsidRPr="0087457E">
        <w:rPr>
          <w:rFonts w:ascii="Times New Roman" w:hAnsi="Times New Roman"/>
          <w:i/>
          <w:color w:val="231F20"/>
          <w:sz w:val="20"/>
        </w:rPr>
        <w:t>D. Tusk</w:t>
      </w:r>
    </w:p>
    <w:p w:rsidR="00DB319D" w:rsidRPr="0087457E" w:rsidRDefault="00DB319D">
      <w:pPr>
        <w:rPr>
          <w:rFonts w:ascii="Times New Roman" w:eastAsia="Times New Roman" w:hAnsi="Times New Roman" w:cs="Times New Roman"/>
          <w:i/>
          <w:sz w:val="20"/>
          <w:szCs w:val="20"/>
        </w:rPr>
      </w:pPr>
    </w:p>
    <w:p w:rsidR="00DB319D" w:rsidRPr="0087457E" w:rsidRDefault="00DB319D">
      <w:pPr>
        <w:rPr>
          <w:rFonts w:ascii="Times New Roman" w:eastAsia="Times New Roman" w:hAnsi="Times New Roman" w:cs="Times New Roman"/>
          <w:i/>
          <w:sz w:val="20"/>
          <w:szCs w:val="20"/>
        </w:rPr>
      </w:pPr>
    </w:p>
    <w:p w:rsidR="00DB319D" w:rsidRPr="0087457E" w:rsidRDefault="00DB319D">
      <w:pPr>
        <w:rPr>
          <w:rFonts w:ascii="Times New Roman" w:eastAsia="Times New Roman" w:hAnsi="Times New Roman" w:cs="Times New Roman"/>
          <w:i/>
          <w:sz w:val="20"/>
          <w:szCs w:val="20"/>
        </w:rPr>
      </w:pPr>
    </w:p>
    <w:p w:rsidR="00DB319D" w:rsidRPr="0087457E" w:rsidRDefault="00DB319D">
      <w:pPr>
        <w:rPr>
          <w:rFonts w:ascii="Times New Roman" w:eastAsia="Times New Roman" w:hAnsi="Times New Roman" w:cs="Times New Roman"/>
          <w:i/>
          <w:sz w:val="20"/>
          <w:szCs w:val="20"/>
        </w:rPr>
      </w:pPr>
    </w:p>
    <w:p w:rsidR="00DB319D" w:rsidRPr="0087457E" w:rsidRDefault="00DB319D">
      <w:pPr>
        <w:rPr>
          <w:rFonts w:ascii="Times New Roman" w:eastAsia="Times New Roman" w:hAnsi="Times New Roman" w:cs="Times New Roman"/>
          <w:i/>
          <w:sz w:val="20"/>
          <w:szCs w:val="20"/>
        </w:rPr>
      </w:pPr>
    </w:p>
    <w:p w:rsidR="00DB319D" w:rsidRPr="0087457E" w:rsidRDefault="00DB319D">
      <w:pPr>
        <w:rPr>
          <w:rFonts w:ascii="Times New Roman" w:eastAsia="Times New Roman" w:hAnsi="Times New Roman" w:cs="Times New Roman"/>
          <w:i/>
          <w:sz w:val="20"/>
          <w:szCs w:val="20"/>
        </w:rPr>
      </w:pPr>
    </w:p>
    <w:p w:rsidR="00DB319D" w:rsidRPr="0087457E" w:rsidRDefault="00DB319D">
      <w:pPr>
        <w:rPr>
          <w:rFonts w:ascii="Times New Roman" w:eastAsia="Times New Roman" w:hAnsi="Times New Roman" w:cs="Times New Roman"/>
          <w:i/>
          <w:sz w:val="20"/>
          <w:szCs w:val="20"/>
        </w:rPr>
      </w:pPr>
    </w:p>
    <w:p w:rsidR="00DB319D" w:rsidRPr="0087457E" w:rsidRDefault="00DB319D">
      <w:pPr>
        <w:rPr>
          <w:rFonts w:ascii="Times New Roman" w:eastAsia="Times New Roman" w:hAnsi="Times New Roman" w:cs="Times New Roman"/>
          <w:i/>
          <w:sz w:val="20"/>
          <w:szCs w:val="20"/>
        </w:rPr>
      </w:pPr>
    </w:p>
    <w:p w:rsidR="00DB319D" w:rsidRPr="0087457E" w:rsidRDefault="00DB319D">
      <w:pPr>
        <w:rPr>
          <w:rFonts w:ascii="Times New Roman" w:eastAsia="Times New Roman" w:hAnsi="Times New Roman" w:cs="Times New Roman"/>
          <w:i/>
          <w:sz w:val="20"/>
          <w:szCs w:val="20"/>
        </w:rPr>
      </w:pPr>
    </w:p>
    <w:p w:rsidR="00DB319D" w:rsidRPr="0087457E" w:rsidRDefault="00DB319D">
      <w:pPr>
        <w:rPr>
          <w:rFonts w:ascii="Times New Roman" w:eastAsia="Times New Roman" w:hAnsi="Times New Roman" w:cs="Times New Roman"/>
          <w:i/>
          <w:sz w:val="20"/>
          <w:szCs w:val="20"/>
        </w:rPr>
      </w:pPr>
    </w:p>
    <w:p w:rsidR="00DB319D" w:rsidRPr="0087457E" w:rsidRDefault="00DB319D">
      <w:pPr>
        <w:tabs>
          <w:tab w:val="left" w:pos="460"/>
        </w:tabs>
        <w:spacing w:before="28" w:line="255" w:lineRule="auto"/>
        <w:ind w:left="461" w:right="158" w:hanging="341"/>
        <w:rPr>
          <w:rFonts w:ascii="Times New Roman" w:eastAsia="Times New Roman" w:hAnsi="Times New Roman" w:cs="Times New Roman"/>
          <w:sz w:val="18"/>
          <w:szCs w:val="18"/>
        </w:rPr>
      </w:pPr>
    </w:p>
    <w:p w:rsidR="00DB319D" w:rsidRPr="0087457E" w:rsidRDefault="00DB319D">
      <w:pPr>
        <w:spacing w:line="255" w:lineRule="auto"/>
        <w:rPr>
          <w:rFonts w:ascii="Times New Roman" w:eastAsia="Times New Roman" w:hAnsi="Times New Roman" w:cs="Times New Roman"/>
          <w:sz w:val="18"/>
          <w:szCs w:val="18"/>
        </w:rPr>
        <w:sectPr w:rsidR="00DB319D" w:rsidRPr="0087457E">
          <w:type w:val="continuous"/>
          <w:pgSz w:w="11910" w:h="16840"/>
          <w:pgMar w:top="100" w:right="860" w:bottom="280" w:left="900" w:header="708" w:footer="708" w:gutter="0"/>
          <w:cols w:space="708"/>
        </w:sectPr>
      </w:pPr>
    </w:p>
    <w:p w:rsidR="00DB319D" w:rsidRPr="0087457E" w:rsidRDefault="00DB319D">
      <w:pPr>
        <w:spacing w:before="9"/>
        <w:rPr>
          <w:rFonts w:ascii="Times New Roman" w:eastAsia="Times New Roman" w:hAnsi="Times New Roman" w:cs="Times New Roman"/>
          <w:sz w:val="13"/>
          <w:szCs w:val="13"/>
        </w:rPr>
      </w:pPr>
    </w:p>
    <w:p w:rsidR="00DB319D" w:rsidRPr="0087457E" w:rsidRDefault="00CD12C3">
      <w:pPr>
        <w:spacing w:before="84" w:line="180" w:lineRule="exact"/>
        <w:ind w:left="7150" w:right="117"/>
        <w:rPr>
          <w:rFonts w:ascii="Times New Roman" w:eastAsia="Times New Roman" w:hAnsi="Times New Roman" w:cs="Times New Roman"/>
          <w:sz w:val="16"/>
          <w:szCs w:val="16"/>
        </w:rPr>
      </w:pPr>
      <w:r w:rsidRPr="0087457E">
        <w:rPr>
          <w:rFonts w:ascii="Times New Roman" w:hAnsi="Times New Roman"/>
          <w:color w:val="231F20"/>
          <w:sz w:val="16"/>
        </w:rPr>
        <w:t>Annex to Resolution No. 76 of the Council of Ministers of 29 April 2014 (item 445)</w: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8"/>
        <w:rPr>
          <w:rFonts w:ascii="Times New Roman" w:eastAsia="Times New Roman" w:hAnsi="Times New Roman" w:cs="Times New Roman"/>
          <w:sz w:val="26"/>
          <w:szCs w:val="26"/>
        </w:rPr>
      </w:pPr>
    </w:p>
    <w:p w:rsidR="00DB319D" w:rsidRPr="0087457E" w:rsidRDefault="00CD12C3" w:rsidP="00980BDC">
      <w:pPr>
        <w:spacing w:before="41" w:line="364" w:lineRule="auto"/>
        <w:ind w:left="426" w:right="471" w:firstLine="6"/>
        <w:jc w:val="center"/>
        <w:rPr>
          <w:rFonts w:ascii="Times New Roman" w:eastAsia="Times New Roman" w:hAnsi="Times New Roman" w:cs="Times New Roman"/>
          <w:sz w:val="50"/>
          <w:szCs w:val="50"/>
        </w:rPr>
      </w:pPr>
      <w:r w:rsidRPr="0087457E">
        <w:rPr>
          <w:rFonts w:ascii="Times New Roman" w:hAnsi="Times New Roman"/>
          <w:b/>
          <w:sz w:val="50"/>
        </w:rPr>
        <w:t>NATIONAL PROGRAMME</w:t>
      </w:r>
      <w:r w:rsidR="009671D1" w:rsidRPr="0087457E">
        <w:rPr>
          <w:rFonts w:ascii="Times New Roman" w:hAnsi="Times New Roman"/>
          <w:b/>
          <w:sz w:val="50"/>
        </w:rPr>
        <w:br/>
      </w:r>
      <w:r w:rsidRPr="0087457E">
        <w:rPr>
          <w:rFonts w:ascii="Times New Roman" w:hAnsi="Times New Roman"/>
          <w:b/>
          <w:sz w:val="50"/>
        </w:rPr>
        <w:t>FOR THE PREVENTION OF DOMESTIC VIOLENCE</w:t>
      </w:r>
    </w:p>
    <w:p w:rsidR="00DB319D" w:rsidRPr="0087457E" w:rsidRDefault="00CD12C3" w:rsidP="007E32FF">
      <w:pPr>
        <w:spacing w:before="12"/>
        <w:ind w:left="567" w:right="612"/>
        <w:jc w:val="center"/>
        <w:rPr>
          <w:rFonts w:ascii="Times New Roman" w:eastAsia="Times New Roman" w:hAnsi="Times New Roman" w:cs="Times New Roman"/>
          <w:sz w:val="50"/>
          <w:szCs w:val="50"/>
        </w:rPr>
      </w:pPr>
      <w:r w:rsidRPr="0087457E">
        <w:rPr>
          <w:rFonts w:ascii="Times New Roman" w:hAnsi="Times New Roman"/>
          <w:b/>
          <w:sz w:val="50"/>
        </w:rPr>
        <w:t>FOR 2014-2020</w:t>
      </w:r>
    </w:p>
    <w:p w:rsidR="00DB319D" w:rsidRPr="0087457E" w:rsidRDefault="00DB319D">
      <w:pPr>
        <w:rPr>
          <w:rFonts w:ascii="Times New Roman" w:eastAsia="Times New Roman" w:hAnsi="Times New Roman" w:cs="Times New Roman"/>
          <w:b/>
          <w:bCs/>
          <w:sz w:val="50"/>
          <w:szCs w:val="50"/>
        </w:rPr>
      </w:pPr>
    </w:p>
    <w:p w:rsidR="00DB319D" w:rsidRPr="0087457E" w:rsidRDefault="00DB319D">
      <w:pPr>
        <w:rPr>
          <w:rFonts w:ascii="Times New Roman" w:eastAsia="Times New Roman" w:hAnsi="Times New Roman" w:cs="Times New Roman"/>
          <w:b/>
          <w:bCs/>
          <w:sz w:val="50"/>
          <w:szCs w:val="50"/>
        </w:rPr>
      </w:pPr>
    </w:p>
    <w:p w:rsidR="00DB319D" w:rsidRPr="0087457E" w:rsidRDefault="00DB319D">
      <w:pPr>
        <w:rPr>
          <w:rFonts w:ascii="Times New Roman" w:eastAsia="Times New Roman" w:hAnsi="Times New Roman" w:cs="Times New Roman"/>
          <w:b/>
          <w:bCs/>
          <w:sz w:val="50"/>
          <w:szCs w:val="50"/>
        </w:rPr>
      </w:pPr>
    </w:p>
    <w:p w:rsidR="00DB319D" w:rsidRPr="0087457E" w:rsidRDefault="00DB319D">
      <w:pPr>
        <w:rPr>
          <w:rFonts w:ascii="Times New Roman" w:eastAsia="Times New Roman" w:hAnsi="Times New Roman" w:cs="Times New Roman"/>
          <w:b/>
          <w:bCs/>
          <w:sz w:val="50"/>
          <w:szCs w:val="50"/>
        </w:rPr>
      </w:pPr>
    </w:p>
    <w:p w:rsidR="00DB319D" w:rsidRPr="0087457E" w:rsidRDefault="00DB319D">
      <w:pPr>
        <w:rPr>
          <w:rFonts w:ascii="Times New Roman" w:eastAsia="Times New Roman" w:hAnsi="Times New Roman" w:cs="Times New Roman"/>
          <w:b/>
          <w:bCs/>
          <w:sz w:val="50"/>
          <w:szCs w:val="50"/>
        </w:rPr>
      </w:pPr>
    </w:p>
    <w:p w:rsidR="00DB319D" w:rsidRPr="0087457E" w:rsidRDefault="00DB319D">
      <w:pPr>
        <w:rPr>
          <w:rFonts w:ascii="Times New Roman" w:eastAsia="Times New Roman" w:hAnsi="Times New Roman" w:cs="Times New Roman"/>
          <w:b/>
          <w:bCs/>
          <w:sz w:val="50"/>
          <w:szCs w:val="50"/>
        </w:rPr>
      </w:pPr>
    </w:p>
    <w:p w:rsidR="00DB319D" w:rsidRPr="0087457E" w:rsidRDefault="00DB319D">
      <w:pPr>
        <w:rPr>
          <w:rFonts w:ascii="Times New Roman" w:eastAsia="Times New Roman" w:hAnsi="Times New Roman" w:cs="Times New Roman"/>
          <w:b/>
          <w:bCs/>
          <w:sz w:val="50"/>
          <w:szCs w:val="50"/>
        </w:rPr>
      </w:pPr>
    </w:p>
    <w:p w:rsidR="00DB319D" w:rsidRPr="0087457E" w:rsidRDefault="00DB319D">
      <w:pPr>
        <w:rPr>
          <w:rFonts w:ascii="Times New Roman" w:eastAsia="Times New Roman" w:hAnsi="Times New Roman" w:cs="Times New Roman"/>
          <w:b/>
          <w:bCs/>
          <w:sz w:val="50"/>
          <w:szCs w:val="50"/>
        </w:rPr>
      </w:pPr>
    </w:p>
    <w:p w:rsidR="00DB319D" w:rsidRPr="0087457E" w:rsidRDefault="00DB319D">
      <w:pPr>
        <w:spacing w:before="8"/>
        <w:rPr>
          <w:rFonts w:ascii="Times New Roman" w:eastAsia="Times New Roman" w:hAnsi="Times New Roman" w:cs="Times New Roman"/>
          <w:b/>
          <w:bCs/>
          <w:sz w:val="46"/>
          <w:szCs w:val="46"/>
        </w:rPr>
      </w:pPr>
    </w:p>
    <w:p w:rsidR="00DB319D" w:rsidRPr="0087457E" w:rsidRDefault="00CD12C3">
      <w:pPr>
        <w:ind w:left="2599" w:right="2694"/>
        <w:jc w:val="center"/>
        <w:rPr>
          <w:rFonts w:ascii="Times New Roman" w:eastAsia="Times New Roman" w:hAnsi="Times New Roman" w:cs="Times New Roman"/>
          <w:sz w:val="23"/>
          <w:szCs w:val="23"/>
        </w:rPr>
      </w:pPr>
      <w:r w:rsidRPr="0087457E">
        <w:rPr>
          <w:rFonts w:ascii="Times New Roman"/>
          <w:b/>
          <w:sz w:val="23"/>
        </w:rPr>
        <w:t>WARSAW 2014</w:t>
      </w:r>
    </w:p>
    <w:p w:rsidR="00DB319D" w:rsidRPr="0087457E" w:rsidRDefault="00DB319D">
      <w:pPr>
        <w:jc w:val="center"/>
        <w:rPr>
          <w:rFonts w:ascii="Times New Roman" w:eastAsia="Times New Roman" w:hAnsi="Times New Roman" w:cs="Times New Roman"/>
          <w:sz w:val="23"/>
          <w:szCs w:val="23"/>
        </w:rPr>
        <w:sectPr w:rsidR="00DB319D" w:rsidRPr="0087457E">
          <w:headerReference w:type="default" r:id="rId10"/>
          <w:pgSz w:w="11910" w:h="16840"/>
          <w:pgMar w:top="1200" w:right="900" w:bottom="280" w:left="900" w:header="970" w:footer="0" w:gutter="0"/>
          <w:pgNumType w:start="2"/>
          <w:cols w:space="708"/>
        </w:sectPr>
      </w:pPr>
    </w:p>
    <w:p w:rsidR="00DB319D" w:rsidRPr="0087457E" w:rsidRDefault="00DB319D">
      <w:pPr>
        <w:spacing w:before="8"/>
        <w:rPr>
          <w:rFonts w:ascii="Times New Roman" w:eastAsia="Times New Roman" w:hAnsi="Times New Roman" w:cs="Times New Roman"/>
          <w:b/>
          <w:bCs/>
          <w:sz w:val="12"/>
          <w:szCs w:val="12"/>
        </w:rPr>
      </w:pPr>
    </w:p>
    <w:p w:rsidR="00DB319D" w:rsidRPr="0087457E" w:rsidRDefault="00CD12C3">
      <w:pPr>
        <w:spacing w:before="69"/>
        <w:jc w:val="center"/>
        <w:rPr>
          <w:rFonts w:ascii="Times New Roman" w:eastAsia="Times New Roman" w:hAnsi="Times New Roman" w:cs="Times New Roman"/>
          <w:sz w:val="24"/>
          <w:szCs w:val="24"/>
        </w:rPr>
      </w:pPr>
      <w:r w:rsidRPr="0087457E">
        <w:rPr>
          <w:rFonts w:ascii="Times New Roman" w:hAnsi="Times New Roman"/>
          <w:b/>
          <w:color w:val="231F20"/>
          <w:sz w:val="24"/>
        </w:rPr>
        <w:t>Table of Contents</w:t>
      </w:r>
    </w:p>
    <w:p w:rsidR="00DB319D" w:rsidRPr="0087457E" w:rsidRDefault="00DB319D">
      <w:pPr>
        <w:jc w:val="center"/>
        <w:rPr>
          <w:rFonts w:ascii="Times New Roman" w:eastAsia="Times New Roman" w:hAnsi="Times New Roman" w:cs="Times New Roman"/>
          <w:sz w:val="24"/>
          <w:szCs w:val="24"/>
        </w:rPr>
        <w:sectPr w:rsidR="00DB319D" w:rsidRPr="0087457E">
          <w:pgSz w:w="11910" w:h="16840"/>
          <w:pgMar w:top="1200" w:right="900" w:bottom="909" w:left="900" w:header="970" w:footer="0" w:gutter="0"/>
          <w:cols w:space="708"/>
        </w:sectPr>
      </w:pPr>
    </w:p>
    <w:sdt>
      <w:sdtPr>
        <w:id w:val="1866093932"/>
        <w:docPartObj>
          <w:docPartGallery w:val="Table of Contents"/>
          <w:docPartUnique/>
        </w:docPartObj>
      </w:sdtPr>
      <w:sdtContent>
        <w:p w:rsidR="00DB319D" w:rsidRPr="0087457E" w:rsidRDefault="00051556">
          <w:pPr>
            <w:pStyle w:val="Spistreci1"/>
            <w:tabs>
              <w:tab w:val="right" w:leader="dot" w:pos="9864"/>
            </w:tabs>
            <w:jc w:val="center"/>
          </w:pPr>
          <w:hyperlink w:anchor="_TOC_250017" w:history="1">
            <w:r w:rsidR="00246468" w:rsidRPr="0087457E">
              <w:rPr>
                <w:color w:val="231F20"/>
              </w:rPr>
              <w:t>Introduction</w:t>
            </w:r>
            <w:r w:rsidR="00246468" w:rsidRPr="0087457E">
              <w:tab/>
            </w:r>
            <w:r w:rsidR="00246468" w:rsidRPr="0087457E">
              <w:rPr>
                <w:color w:val="231F20"/>
              </w:rPr>
              <w:t>5</w:t>
            </w:r>
          </w:hyperlink>
        </w:p>
        <w:p w:rsidR="00DB319D" w:rsidRPr="0087457E" w:rsidRDefault="00051556">
          <w:pPr>
            <w:pStyle w:val="Spistreci2"/>
            <w:numPr>
              <w:ilvl w:val="0"/>
              <w:numId w:val="121"/>
            </w:numPr>
            <w:tabs>
              <w:tab w:val="left" w:pos="575"/>
              <w:tab w:val="right" w:leader="dot" w:pos="9864"/>
            </w:tabs>
            <w:jc w:val="center"/>
          </w:pPr>
          <w:hyperlink w:anchor="_TOC_250016" w:history="1">
            <w:r w:rsidR="00246468" w:rsidRPr="0087457E">
              <w:rPr>
                <w:color w:val="231F20"/>
              </w:rPr>
              <w:t>Objectives of the Programme</w:t>
            </w:r>
            <w:r w:rsidR="00246468" w:rsidRPr="0087457E">
              <w:tab/>
            </w:r>
            <w:r w:rsidR="00246468" w:rsidRPr="0087457E">
              <w:rPr>
                <w:color w:val="231F20"/>
              </w:rPr>
              <w:t>13</w:t>
            </w:r>
          </w:hyperlink>
        </w:p>
        <w:p w:rsidR="00DB319D" w:rsidRPr="0087457E" w:rsidRDefault="00051556">
          <w:pPr>
            <w:pStyle w:val="Spistreci2"/>
            <w:numPr>
              <w:ilvl w:val="0"/>
              <w:numId w:val="121"/>
            </w:numPr>
            <w:tabs>
              <w:tab w:val="left" w:pos="575"/>
              <w:tab w:val="right" w:leader="dot" w:pos="9864"/>
            </w:tabs>
            <w:jc w:val="center"/>
          </w:pPr>
          <w:hyperlink w:anchor="_TOC_250015" w:history="1">
            <w:r w:rsidR="00246468" w:rsidRPr="0087457E">
              <w:rPr>
                <w:color w:val="231F20"/>
              </w:rPr>
              <w:t>Principles of the Programme</w:t>
            </w:r>
            <w:r w:rsidR="00246468" w:rsidRPr="0087457E">
              <w:tab/>
            </w:r>
            <w:r w:rsidR="00246468" w:rsidRPr="0087457E">
              <w:rPr>
                <w:color w:val="231F20"/>
              </w:rPr>
              <w:t>14</w:t>
            </w:r>
          </w:hyperlink>
        </w:p>
        <w:p w:rsidR="00DB319D" w:rsidRPr="0087457E" w:rsidRDefault="00051556">
          <w:pPr>
            <w:pStyle w:val="Spistreci2"/>
            <w:numPr>
              <w:ilvl w:val="0"/>
              <w:numId w:val="121"/>
            </w:numPr>
            <w:tabs>
              <w:tab w:val="left" w:pos="575"/>
              <w:tab w:val="right" w:leader="dot" w:pos="9864"/>
            </w:tabs>
            <w:jc w:val="center"/>
          </w:pPr>
          <w:hyperlink w:anchor="_TOC_250014" w:history="1">
            <w:r w:rsidR="00246468" w:rsidRPr="0087457E">
              <w:rPr>
                <w:color w:val="231F20"/>
              </w:rPr>
              <w:t>Addressees of the Programme</w:t>
            </w:r>
            <w:r w:rsidR="00246468" w:rsidRPr="0087457E">
              <w:tab/>
            </w:r>
            <w:r w:rsidR="00246468" w:rsidRPr="0087457E">
              <w:rPr>
                <w:color w:val="231F20"/>
              </w:rPr>
              <w:t>15</w:t>
            </w:r>
          </w:hyperlink>
        </w:p>
        <w:p w:rsidR="00DB319D" w:rsidRPr="0087457E" w:rsidRDefault="00051556">
          <w:pPr>
            <w:pStyle w:val="Spistreci2"/>
            <w:numPr>
              <w:ilvl w:val="0"/>
              <w:numId w:val="121"/>
            </w:numPr>
            <w:tabs>
              <w:tab w:val="left" w:pos="575"/>
              <w:tab w:val="right" w:leader="dot" w:pos="9864"/>
            </w:tabs>
            <w:jc w:val="center"/>
          </w:pPr>
          <w:hyperlink w:anchor="_TOC_250013" w:history="1">
            <w:r w:rsidR="00246468" w:rsidRPr="0087457E">
              <w:rPr>
                <w:color w:val="231F20"/>
              </w:rPr>
              <w:t>Implementers of the Programme</w:t>
            </w:r>
            <w:r w:rsidR="00246468" w:rsidRPr="0087457E">
              <w:tab/>
            </w:r>
            <w:r w:rsidR="00246468" w:rsidRPr="0087457E">
              <w:rPr>
                <w:color w:val="231F20"/>
              </w:rPr>
              <w:t>16</w:t>
            </w:r>
          </w:hyperlink>
        </w:p>
        <w:p w:rsidR="00DB319D" w:rsidRPr="0087457E" w:rsidRDefault="00051556">
          <w:pPr>
            <w:pStyle w:val="Spistreci2"/>
            <w:numPr>
              <w:ilvl w:val="0"/>
              <w:numId w:val="121"/>
            </w:numPr>
            <w:tabs>
              <w:tab w:val="left" w:pos="575"/>
              <w:tab w:val="right" w:leader="dot" w:pos="9864"/>
            </w:tabs>
            <w:jc w:val="center"/>
          </w:pPr>
          <w:hyperlink w:anchor="_TOC_250012" w:history="1">
            <w:r w:rsidR="00246468" w:rsidRPr="0087457E">
              <w:rPr>
                <w:color w:val="231F20"/>
              </w:rPr>
              <w:t>National laws and multiannual programmes</w:t>
            </w:r>
            <w:r w:rsidR="00246468" w:rsidRPr="0087457E">
              <w:tab/>
            </w:r>
            <w:r w:rsidR="00246468" w:rsidRPr="0087457E">
              <w:rPr>
                <w:color w:val="231F20"/>
              </w:rPr>
              <w:t>17</w:t>
            </w:r>
          </w:hyperlink>
        </w:p>
        <w:p w:rsidR="00DB319D" w:rsidRPr="0087457E" w:rsidRDefault="00CD12C3">
          <w:pPr>
            <w:pStyle w:val="Spistreci2"/>
            <w:numPr>
              <w:ilvl w:val="0"/>
              <w:numId w:val="121"/>
            </w:numPr>
            <w:tabs>
              <w:tab w:val="left" w:pos="575"/>
              <w:tab w:val="right" w:leader="dot" w:pos="9864"/>
            </w:tabs>
            <w:jc w:val="center"/>
          </w:pPr>
          <w:r w:rsidRPr="0087457E">
            <w:t>Areas, directions and actions of the Programme</w:t>
          </w:r>
          <w:r w:rsidRPr="0087457E">
            <w:tab/>
            <w:t>19</w:t>
          </w:r>
        </w:p>
        <w:p w:rsidR="00DB319D" w:rsidRPr="0087457E" w:rsidRDefault="00051556">
          <w:pPr>
            <w:pStyle w:val="Spistreci3"/>
            <w:numPr>
              <w:ilvl w:val="1"/>
              <w:numId w:val="121"/>
            </w:numPr>
            <w:tabs>
              <w:tab w:val="left" w:pos="801"/>
              <w:tab w:val="right" w:leader="dot" w:pos="9984"/>
            </w:tabs>
          </w:pPr>
          <w:hyperlink w:anchor="_TOC_250011" w:history="1">
            <w:r w:rsidR="00246468" w:rsidRPr="0087457E">
              <w:rPr>
                <w:color w:val="231F20"/>
              </w:rPr>
              <w:t>Prevention and social education</w:t>
            </w:r>
            <w:r w:rsidR="00246468" w:rsidRPr="0087457E">
              <w:tab/>
            </w:r>
            <w:r w:rsidR="00246468" w:rsidRPr="0087457E">
              <w:rPr>
                <w:color w:val="231F20"/>
              </w:rPr>
              <w:t>19</w:t>
            </w:r>
          </w:hyperlink>
        </w:p>
        <w:p w:rsidR="00DB319D" w:rsidRPr="0087457E" w:rsidRDefault="00CD12C3" w:rsidP="007E32FF">
          <w:pPr>
            <w:pStyle w:val="Spistreci4"/>
            <w:numPr>
              <w:ilvl w:val="2"/>
              <w:numId w:val="121"/>
            </w:numPr>
            <w:tabs>
              <w:tab w:val="left" w:pos="1198"/>
              <w:tab w:val="right" w:leader="dot" w:pos="9985"/>
            </w:tabs>
          </w:pPr>
          <w:r w:rsidRPr="0087457E">
            <w:t>Increasing knowledge of the general public, including departments concerned</w:t>
          </w:r>
          <w:r w:rsidR="0063602A" w:rsidRPr="0087457E">
            <w:t>,</w:t>
          </w:r>
          <w:r w:rsidRPr="0087457E">
            <w:t xml:space="preserve"> about domestic violence</w:t>
          </w:r>
          <w:r w:rsidR="0063602A" w:rsidRPr="0087457E">
            <w:tab/>
          </w:r>
          <w:r w:rsidRPr="0087457E">
            <w:t xml:space="preserve"> 19</w:t>
          </w:r>
        </w:p>
        <w:p w:rsidR="00DB319D" w:rsidRPr="0087457E" w:rsidRDefault="00CD12C3" w:rsidP="007E32FF">
          <w:pPr>
            <w:pStyle w:val="Spistreci4"/>
            <w:numPr>
              <w:ilvl w:val="2"/>
              <w:numId w:val="121"/>
            </w:numPr>
            <w:tabs>
              <w:tab w:val="left" w:pos="1198"/>
              <w:tab w:val="right" w:leader="dot" w:pos="9985"/>
            </w:tabs>
            <w:spacing w:before="0" w:line="258" w:lineRule="auto"/>
            <w:ind w:right="390" w:hanging="396"/>
            <w:jc w:val="both"/>
          </w:pPr>
          <w:r w:rsidRPr="0087457E">
            <w:rPr>
              <w:color w:val="231F20"/>
            </w:rPr>
            <w:t>Increasing the level of knowledge and social awareness of the causes and effects of domestic violence; change in the society's perception of the problem of domestic violence (Article 8(2) in connection with Article 10(1)(3) of the Act of 29 July 2005 on the prevention of domestic violence (Journal of Laws No. 180, item 1493, as amended)</w:t>
          </w:r>
          <w:r w:rsidRPr="0087457E">
            <w:tab/>
          </w:r>
          <w:r w:rsidRPr="0087457E">
            <w:rPr>
              <w:color w:val="231F20"/>
            </w:rPr>
            <w:t>20</w:t>
          </w:r>
        </w:p>
        <w:p w:rsidR="00DB319D" w:rsidRPr="0087457E" w:rsidRDefault="00CD12C3">
          <w:pPr>
            <w:pStyle w:val="Spistreci4"/>
            <w:numPr>
              <w:ilvl w:val="2"/>
              <w:numId w:val="121"/>
            </w:numPr>
            <w:tabs>
              <w:tab w:val="left" w:pos="1198"/>
              <w:tab w:val="right" w:leader="dot" w:pos="9985"/>
            </w:tabs>
            <w:ind w:hanging="396"/>
          </w:pPr>
          <w:r w:rsidRPr="0087457E">
            <w:t>Reducing domestic violence in the media</w:t>
          </w:r>
          <w:r w:rsidRPr="0087457E">
            <w:tab/>
            <w:t>21</w:t>
          </w:r>
        </w:p>
        <w:p w:rsidR="00DB319D" w:rsidRPr="0087457E" w:rsidRDefault="00CD12C3">
          <w:pPr>
            <w:pStyle w:val="Spistreci4"/>
            <w:numPr>
              <w:ilvl w:val="2"/>
              <w:numId w:val="121"/>
            </w:numPr>
            <w:tabs>
              <w:tab w:val="left" w:pos="1198"/>
              <w:tab w:val="right" w:leader="dot" w:pos="9985"/>
            </w:tabs>
            <w:ind w:hanging="396"/>
          </w:pPr>
          <w:r w:rsidRPr="0087457E">
            <w:t>Improving the quality of the system of preventive activities</w:t>
          </w:r>
          <w:r w:rsidRPr="0087457E">
            <w:tab/>
            <w:t>22</w:t>
          </w:r>
        </w:p>
        <w:p w:rsidR="00DB319D" w:rsidRPr="0087457E" w:rsidRDefault="00CD12C3">
          <w:pPr>
            <w:pStyle w:val="Spistreci4"/>
            <w:numPr>
              <w:ilvl w:val="2"/>
              <w:numId w:val="121"/>
            </w:numPr>
            <w:tabs>
              <w:tab w:val="left" w:pos="1198"/>
              <w:tab w:val="right" w:leader="dot" w:pos="9985"/>
            </w:tabs>
            <w:spacing w:line="258" w:lineRule="auto"/>
            <w:ind w:right="118" w:hanging="396"/>
          </w:pPr>
          <w:r w:rsidRPr="0087457E">
            <w:rPr>
              <w:color w:val="231F20"/>
            </w:rPr>
            <w:t>Implementation of programmes for the prevention of domestic violence and protection of victims of domestic violence (Article 6(2) of the Act of 29 July 2005 on the prevention of domestic violence (Journal of Laws No. 180, item 1493, as amended)</w:t>
          </w:r>
          <w:r w:rsidRPr="0087457E">
            <w:tab/>
          </w:r>
          <w:r w:rsidRPr="0087457E">
            <w:rPr>
              <w:color w:val="231F20"/>
            </w:rPr>
            <w:t>23</w:t>
          </w:r>
        </w:p>
        <w:p w:rsidR="00DB319D" w:rsidRPr="0087457E" w:rsidRDefault="00CD12C3">
          <w:pPr>
            <w:pStyle w:val="Spistreci3"/>
            <w:numPr>
              <w:ilvl w:val="1"/>
              <w:numId w:val="121"/>
            </w:numPr>
            <w:tabs>
              <w:tab w:val="left" w:pos="802"/>
              <w:tab w:val="right" w:leader="dot" w:pos="9985"/>
            </w:tabs>
            <w:spacing w:before="193" w:line="258" w:lineRule="auto"/>
            <w:ind w:right="117"/>
          </w:pPr>
          <w:r w:rsidRPr="0087457E">
            <w:rPr>
              <w:color w:val="231F20"/>
            </w:rPr>
            <w:t>Protection of and assistance to those affected by domestic violence (Article 10(1)(1) and (4) of the Act of 29 July 2005 on the prevention of domestic violence (Journal of Laws No. 180, item 1493, as amended)</w:t>
          </w:r>
          <w:r w:rsidRPr="0087457E">
            <w:tab/>
          </w:r>
          <w:r w:rsidRPr="0087457E">
            <w:rPr>
              <w:color w:val="231F20"/>
            </w:rPr>
            <w:t>24</w:t>
          </w:r>
        </w:p>
        <w:p w:rsidR="00DB319D" w:rsidRPr="0087457E" w:rsidRDefault="00051556">
          <w:pPr>
            <w:pStyle w:val="Spistreci4"/>
            <w:numPr>
              <w:ilvl w:val="2"/>
              <w:numId w:val="121"/>
            </w:numPr>
            <w:tabs>
              <w:tab w:val="left" w:pos="1199"/>
              <w:tab w:val="right" w:leader="dot" w:pos="9985"/>
            </w:tabs>
            <w:spacing w:before="131" w:line="258" w:lineRule="auto"/>
            <w:ind w:left="1198" w:right="117"/>
          </w:pPr>
          <w:hyperlink w:anchor="_TOC_250010" w:history="1">
            <w:r w:rsidR="00246468" w:rsidRPr="0087457E">
              <w:rPr>
                <w:color w:val="231F20"/>
              </w:rPr>
              <w:t xml:space="preserve">Development of infrastructure of the government and self-government institutions, as well as the entities and non-governmental organizations providing assistance to those affected by domestic violence and development of the principles of </w:t>
            </w:r>
            <w:r w:rsidR="00535D9C" w:rsidRPr="0087457E">
              <w:rPr>
                <w:color w:val="231F20"/>
              </w:rPr>
              <w:t>cooperat</w:t>
            </w:r>
            <w:r w:rsidR="00246468" w:rsidRPr="0087457E">
              <w:rPr>
                <w:color w:val="231F20"/>
              </w:rPr>
              <w:t>ion</w:t>
            </w:r>
            <w:r w:rsidR="00246468" w:rsidRPr="0087457E">
              <w:tab/>
            </w:r>
            <w:r w:rsidR="00246468" w:rsidRPr="0087457E">
              <w:rPr>
                <w:color w:val="231F20"/>
              </w:rPr>
              <w:t>24</w:t>
            </w:r>
          </w:hyperlink>
        </w:p>
        <w:p w:rsidR="00DB319D" w:rsidRPr="0087457E" w:rsidRDefault="00CD12C3">
          <w:pPr>
            <w:pStyle w:val="Spistreci4"/>
            <w:numPr>
              <w:ilvl w:val="2"/>
              <w:numId w:val="121"/>
            </w:numPr>
            <w:tabs>
              <w:tab w:val="left" w:pos="1199"/>
              <w:tab w:val="right" w:leader="dot" w:pos="9985"/>
            </w:tabs>
            <w:spacing w:before="131" w:line="258" w:lineRule="auto"/>
            <w:ind w:left="1198" w:right="117"/>
          </w:pPr>
          <w:r w:rsidRPr="0087457E">
            <w:rPr>
              <w:color w:val="231F20"/>
            </w:rPr>
            <w:t>Dissemination of information and education on the possibilities and forms of assistance to those affected by domestic violence (Article (10)(1)(4) of the Act of 29 July 2005 on the prevention of domestic violence (Journal of Laws No. 180, item 1493, as amended)</w:t>
          </w:r>
          <w:r w:rsidRPr="0087457E">
            <w:tab/>
          </w:r>
          <w:r w:rsidRPr="0087457E">
            <w:rPr>
              <w:color w:val="231F20"/>
            </w:rPr>
            <w:t>27</w:t>
          </w:r>
        </w:p>
        <w:p w:rsidR="00DB319D" w:rsidRPr="0087457E" w:rsidRDefault="00CD12C3">
          <w:pPr>
            <w:pStyle w:val="Spistreci4"/>
            <w:numPr>
              <w:ilvl w:val="2"/>
              <w:numId w:val="121"/>
            </w:numPr>
            <w:tabs>
              <w:tab w:val="left" w:pos="1199"/>
              <w:tab w:val="right" w:leader="dot" w:pos="9985"/>
            </w:tabs>
            <w:spacing w:before="131"/>
            <w:ind w:left="1198"/>
          </w:pPr>
          <w:r w:rsidRPr="0087457E">
            <w:t>Providing assistance and support to those affected by domestic violence</w:t>
          </w:r>
          <w:r w:rsidRPr="0087457E">
            <w:tab/>
            <w:t>27</w:t>
          </w:r>
        </w:p>
        <w:p w:rsidR="00DB319D" w:rsidRPr="0087457E" w:rsidRDefault="00CD12C3">
          <w:pPr>
            <w:pStyle w:val="Spistreci4"/>
            <w:numPr>
              <w:ilvl w:val="2"/>
              <w:numId w:val="121"/>
            </w:numPr>
            <w:tabs>
              <w:tab w:val="left" w:pos="1199"/>
              <w:tab w:val="right" w:leader="dot" w:pos="9985"/>
            </w:tabs>
            <w:ind w:left="1198"/>
          </w:pPr>
          <w:r w:rsidRPr="0087457E">
            <w:t>Monitoring the effectiveness of assistance activities</w:t>
          </w:r>
          <w:r w:rsidRPr="0087457E">
            <w:tab/>
            <w:t>31</w:t>
          </w:r>
        </w:p>
        <w:p w:rsidR="00DB319D" w:rsidRPr="0087457E" w:rsidRDefault="00051556">
          <w:pPr>
            <w:pStyle w:val="Spistreci3"/>
            <w:numPr>
              <w:ilvl w:val="1"/>
              <w:numId w:val="121"/>
            </w:numPr>
            <w:tabs>
              <w:tab w:val="left" w:pos="802"/>
              <w:tab w:val="right" w:leader="dot" w:pos="9985"/>
            </w:tabs>
          </w:pPr>
          <w:hyperlink w:anchor="_TOC_250009" w:history="1">
            <w:r w:rsidR="004868B6" w:rsidRPr="0087457E">
              <w:t>I</w:t>
            </w:r>
            <w:r w:rsidR="00246468" w:rsidRPr="0087457E">
              <w:rPr>
                <w:color w:val="231F20"/>
              </w:rPr>
              <w:t>nfluenc</w:t>
            </w:r>
            <w:r w:rsidR="004868B6" w:rsidRPr="0087457E">
              <w:rPr>
                <w:color w:val="231F20"/>
              </w:rPr>
              <w:t>ing</w:t>
            </w:r>
            <w:r w:rsidR="00246468" w:rsidRPr="0087457E">
              <w:rPr>
                <w:color w:val="231F20"/>
              </w:rPr>
              <w:t xml:space="preserve"> people using domestic violence</w:t>
            </w:r>
            <w:r w:rsidR="00246468" w:rsidRPr="0087457E">
              <w:tab/>
            </w:r>
            <w:r w:rsidR="00246468" w:rsidRPr="0087457E">
              <w:rPr>
                <w:color w:val="231F20"/>
              </w:rPr>
              <w:t>31</w:t>
            </w:r>
          </w:hyperlink>
        </w:p>
        <w:p w:rsidR="00DB319D" w:rsidRPr="0087457E" w:rsidRDefault="00051556">
          <w:pPr>
            <w:pStyle w:val="Spistreci4"/>
            <w:numPr>
              <w:ilvl w:val="2"/>
              <w:numId w:val="121"/>
            </w:numPr>
            <w:tabs>
              <w:tab w:val="left" w:pos="1199"/>
              <w:tab w:val="right" w:leader="dot" w:pos="9986"/>
            </w:tabs>
            <w:spacing w:line="258" w:lineRule="auto"/>
            <w:ind w:left="1198" w:right="117"/>
          </w:pPr>
          <w:hyperlink w:anchor="_TOC_250008" w:history="1">
            <w:r w:rsidR="00246468" w:rsidRPr="0087457E">
              <w:rPr>
                <w:color w:val="231F20"/>
              </w:rPr>
              <w:t xml:space="preserve">Creating and extending offers influencing people using domestic violence, implemented by government and self-government institutions, as well as non-governmental entities and organizations, as well as developing the principles of </w:t>
            </w:r>
            <w:r w:rsidR="00535D9C" w:rsidRPr="0087457E">
              <w:rPr>
                <w:color w:val="231F20"/>
              </w:rPr>
              <w:t>cooperat</w:t>
            </w:r>
            <w:r w:rsidR="00246468" w:rsidRPr="0087457E">
              <w:rPr>
                <w:color w:val="231F20"/>
              </w:rPr>
              <w:t>ion between these institutions and entities and NGOs</w:t>
            </w:r>
            <w:r w:rsidR="00246468" w:rsidRPr="0087457E">
              <w:tab/>
            </w:r>
            <w:r w:rsidR="00246468" w:rsidRPr="0087457E">
              <w:rPr>
                <w:color w:val="231F20"/>
              </w:rPr>
              <w:t>31</w:t>
            </w:r>
          </w:hyperlink>
        </w:p>
        <w:p w:rsidR="00DB319D" w:rsidRPr="0087457E" w:rsidRDefault="00051556">
          <w:pPr>
            <w:pStyle w:val="Spistreci4"/>
            <w:numPr>
              <w:ilvl w:val="2"/>
              <w:numId w:val="121"/>
            </w:numPr>
            <w:tabs>
              <w:tab w:val="left" w:pos="1199"/>
              <w:tab w:val="right" w:leader="dot" w:pos="9986"/>
            </w:tabs>
            <w:spacing w:before="131"/>
            <w:ind w:left="1198" w:hanging="396"/>
          </w:pPr>
          <w:hyperlink w:anchor="_TOC_250007" w:history="1">
            <w:r w:rsidR="00246468" w:rsidRPr="0087457E">
              <w:rPr>
                <w:color w:val="231F20"/>
              </w:rPr>
              <w:t xml:space="preserve">Interventions and responses of the competent services to the use of domestic violence </w:t>
            </w:r>
            <w:r w:rsidR="00246468" w:rsidRPr="0087457E">
              <w:tab/>
            </w:r>
            <w:r w:rsidR="00246468" w:rsidRPr="0087457E">
              <w:rPr>
                <w:color w:val="231F20"/>
              </w:rPr>
              <w:t>33</w:t>
            </w:r>
          </w:hyperlink>
        </w:p>
        <w:p w:rsidR="00DB319D" w:rsidRPr="0087457E" w:rsidRDefault="00CD12C3" w:rsidP="007E32FF">
          <w:pPr>
            <w:pStyle w:val="Spistreci4"/>
            <w:numPr>
              <w:ilvl w:val="2"/>
              <w:numId w:val="121"/>
            </w:numPr>
            <w:tabs>
              <w:tab w:val="left" w:pos="1200"/>
              <w:tab w:val="right" w:leader="dot" w:pos="9986"/>
            </w:tabs>
            <w:ind w:left="1199"/>
          </w:pPr>
          <w:r w:rsidRPr="0087457E">
            <w:rPr>
              <w:color w:val="231F20"/>
            </w:rPr>
            <w:t>Implementation of programmes of corrective and educational actions to stop domestic violence towards the people using domestic violence (Article 10(1)(2) of the Act of 29 July 2005 on the prevention of domestic violence (Journal of Laws No. 180, item 1493, as amended)</w:t>
          </w:r>
          <w:r w:rsidRPr="0087457E">
            <w:tab/>
          </w:r>
          <w:r w:rsidRPr="0087457E">
            <w:rPr>
              <w:color w:val="231F20"/>
            </w:rPr>
            <w:t>35</w:t>
          </w:r>
        </w:p>
        <w:p w:rsidR="00DB319D" w:rsidRPr="0087457E" w:rsidRDefault="00051556">
          <w:pPr>
            <w:pStyle w:val="Spistreci4"/>
            <w:numPr>
              <w:ilvl w:val="2"/>
              <w:numId w:val="121"/>
            </w:numPr>
            <w:tabs>
              <w:tab w:val="left" w:pos="1200"/>
              <w:tab w:val="right" w:leader="dot" w:pos="9986"/>
            </w:tabs>
            <w:spacing w:line="258" w:lineRule="auto"/>
            <w:ind w:left="1199" w:right="116"/>
          </w:pPr>
          <w:hyperlink w:anchor="_TOC_250006" w:history="1">
            <w:r w:rsidR="00246468" w:rsidRPr="0087457E">
              <w:rPr>
                <w:color w:val="231F20"/>
              </w:rPr>
              <w:t>Implementation of psychological and therapeutic programmes for people using domestic violence aimed at changing patterns of behaviour</w:t>
            </w:r>
            <w:r w:rsidR="00246468" w:rsidRPr="0087457E">
              <w:tab/>
            </w:r>
            <w:r w:rsidR="00246468" w:rsidRPr="0087457E">
              <w:rPr>
                <w:color w:val="231F20"/>
              </w:rPr>
              <w:t>38</w:t>
            </w:r>
          </w:hyperlink>
        </w:p>
        <w:p w:rsidR="004868B6" w:rsidRPr="0087457E" w:rsidRDefault="004868B6" w:rsidP="004868B6">
          <w:pPr>
            <w:pStyle w:val="Spistreci4"/>
            <w:tabs>
              <w:tab w:val="left" w:pos="1200"/>
              <w:tab w:val="right" w:leader="dot" w:pos="9986"/>
            </w:tabs>
            <w:spacing w:line="258" w:lineRule="auto"/>
            <w:ind w:left="1199" w:right="116" w:firstLine="0"/>
          </w:pPr>
        </w:p>
        <w:p w:rsidR="00DB319D" w:rsidRPr="0087457E" w:rsidRDefault="00051556">
          <w:pPr>
            <w:pStyle w:val="Spistreci3"/>
            <w:numPr>
              <w:ilvl w:val="1"/>
              <w:numId w:val="121"/>
            </w:numPr>
            <w:tabs>
              <w:tab w:val="left" w:pos="801"/>
              <w:tab w:val="right" w:leader="dot" w:pos="9985"/>
            </w:tabs>
            <w:spacing w:before="228" w:line="250" w:lineRule="auto"/>
            <w:ind w:left="800" w:right="118" w:hanging="226"/>
          </w:pPr>
          <w:hyperlink w:anchor="_TOC_250005" w:history="1">
            <w:r w:rsidR="00246468" w:rsidRPr="0087457E">
              <w:rPr>
                <w:color w:val="231F20"/>
              </w:rPr>
              <w:t>Raising competence of the services and representatives of the entities implementing actions concerning the prevention of domestic violence</w:t>
            </w:r>
            <w:r w:rsidR="00246468" w:rsidRPr="0087457E">
              <w:tab/>
            </w:r>
            <w:r w:rsidR="00246468" w:rsidRPr="0087457E">
              <w:rPr>
                <w:color w:val="231F20"/>
              </w:rPr>
              <w:t>39</w:t>
            </w:r>
          </w:hyperlink>
        </w:p>
        <w:p w:rsidR="00DB319D" w:rsidRPr="0087457E" w:rsidRDefault="00CD12C3" w:rsidP="007E32FF">
          <w:pPr>
            <w:pStyle w:val="Spistreci4"/>
            <w:numPr>
              <w:ilvl w:val="2"/>
              <w:numId w:val="121"/>
            </w:numPr>
            <w:tabs>
              <w:tab w:val="left" w:pos="1198"/>
              <w:tab w:val="right" w:leader="dot" w:pos="9985"/>
            </w:tabs>
            <w:spacing w:before="140"/>
            <w:ind w:left="1198"/>
          </w:pPr>
          <w:r w:rsidRPr="0087457E">
            <w:t>Enhancing the quality of vocational education and professional development of people preparing for the implementation of tasks related to the prevention of domestic violence and people performing these tasks</w:t>
          </w:r>
          <w:r w:rsidRPr="0087457E">
            <w:tab/>
            <w:t>39</w:t>
          </w:r>
        </w:p>
        <w:p w:rsidR="00DB319D" w:rsidRPr="0087457E" w:rsidRDefault="00CD12C3" w:rsidP="004868B6">
          <w:pPr>
            <w:pStyle w:val="Spistreci4"/>
            <w:numPr>
              <w:ilvl w:val="2"/>
              <w:numId w:val="121"/>
            </w:numPr>
            <w:tabs>
              <w:tab w:val="left" w:pos="1198"/>
              <w:tab w:val="right" w:leader="dot" w:pos="9923"/>
            </w:tabs>
            <w:spacing w:before="140"/>
            <w:ind w:right="612" w:hanging="396"/>
          </w:pPr>
          <w:r w:rsidRPr="0087457E">
            <w:t>Defining directions of actions for the entities and institutions involved in the prevention of domestic violence</w:t>
          </w:r>
          <w:r w:rsidRPr="0087457E">
            <w:tab/>
            <w:t>40</w:t>
          </w:r>
        </w:p>
        <w:p w:rsidR="00DB319D" w:rsidRPr="0087457E" w:rsidRDefault="00051556">
          <w:pPr>
            <w:pStyle w:val="Spistreci4"/>
            <w:numPr>
              <w:ilvl w:val="2"/>
              <w:numId w:val="121"/>
            </w:numPr>
            <w:tabs>
              <w:tab w:val="left" w:pos="1199"/>
              <w:tab w:val="right" w:leader="dot" w:pos="9985"/>
            </w:tabs>
            <w:spacing w:before="140"/>
            <w:ind w:left="1198"/>
          </w:pPr>
          <w:hyperlink w:anchor="_TOC_250004" w:history="1">
            <w:r w:rsidR="00246468" w:rsidRPr="0087457E">
              <w:rPr>
                <w:color w:val="231F20"/>
              </w:rPr>
              <w:t>Improving competence of people implementing tasks related to the prevention of domestic violence</w:t>
            </w:r>
            <w:r w:rsidR="00246468" w:rsidRPr="0087457E">
              <w:tab/>
            </w:r>
            <w:r w:rsidR="00246468" w:rsidRPr="0087457E">
              <w:rPr>
                <w:color w:val="231F20"/>
              </w:rPr>
              <w:t>41</w:t>
            </w:r>
          </w:hyperlink>
        </w:p>
        <w:p w:rsidR="00DB319D" w:rsidRPr="0087457E" w:rsidRDefault="00051556">
          <w:pPr>
            <w:pStyle w:val="Spistreci4"/>
            <w:numPr>
              <w:ilvl w:val="2"/>
              <w:numId w:val="121"/>
            </w:numPr>
            <w:tabs>
              <w:tab w:val="left" w:pos="1199"/>
              <w:tab w:val="right" w:leader="dot" w:pos="9985"/>
            </w:tabs>
            <w:spacing w:before="140" w:line="250" w:lineRule="auto"/>
            <w:ind w:left="1198" w:right="117"/>
          </w:pPr>
          <w:hyperlink w:anchor="_TOC_250003" w:history="1">
            <w:r w:rsidR="00246468" w:rsidRPr="0087457E">
              <w:rPr>
                <w:color w:val="231F20"/>
              </w:rPr>
              <w:t>Strengthening professional competence and preventing professional burn-out of people implementing tasks related to the prevention of domestic violence</w:t>
            </w:r>
            <w:r w:rsidR="00246468" w:rsidRPr="0087457E">
              <w:tab/>
            </w:r>
            <w:r w:rsidR="00246468" w:rsidRPr="0087457E">
              <w:rPr>
                <w:color w:val="231F20"/>
              </w:rPr>
              <w:t>42</w:t>
            </w:r>
          </w:hyperlink>
        </w:p>
        <w:p w:rsidR="00DB319D" w:rsidRPr="0087457E" w:rsidRDefault="00051556">
          <w:pPr>
            <w:pStyle w:val="Spistreci2"/>
            <w:numPr>
              <w:ilvl w:val="0"/>
              <w:numId w:val="121"/>
            </w:numPr>
            <w:tabs>
              <w:tab w:val="left" w:pos="575"/>
              <w:tab w:val="right" w:leader="dot" w:pos="9985"/>
            </w:tabs>
            <w:spacing w:before="227"/>
            <w:ind w:hanging="453"/>
          </w:pPr>
          <w:hyperlink w:anchor="_TOC_250002" w:history="1">
            <w:r w:rsidR="00246468" w:rsidRPr="0087457E">
              <w:rPr>
                <w:color w:val="231F20"/>
              </w:rPr>
              <w:t>Projected financial consequences</w:t>
            </w:r>
            <w:r w:rsidR="00246468" w:rsidRPr="0087457E">
              <w:tab/>
            </w:r>
            <w:r w:rsidR="00246468" w:rsidRPr="0087457E">
              <w:rPr>
                <w:color w:val="231F20"/>
              </w:rPr>
              <w:t>44</w:t>
            </w:r>
          </w:hyperlink>
        </w:p>
        <w:p w:rsidR="00DB319D" w:rsidRPr="0087457E" w:rsidRDefault="00051556">
          <w:pPr>
            <w:pStyle w:val="Spistreci2"/>
            <w:numPr>
              <w:ilvl w:val="0"/>
              <w:numId w:val="121"/>
            </w:numPr>
            <w:tabs>
              <w:tab w:val="left" w:pos="575"/>
              <w:tab w:val="right" w:leader="dot" w:pos="9985"/>
            </w:tabs>
            <w:spacing w:before="237"/>
            <w:ind w:hanging="453"/>
          </w:pPr>
          <w:hyperlink w:anchor="_TOC_250001" w:history="1">
            <w:r w:rsidR="00246468" w:rsidRPr="0087457E">
              <w:rPr>
                <w:color w:val="231F20"/>
              </w:rPr>
              <w:t>Expected results of the Programme</w:t>
            </w:r>
            <w:r w:rsidR="00246468" w:rsidRPr="0087457E">
              <w:tab/>
            </w:r>
            <w:r w:rsidR="00246468" w:rsidRPr="0087457E">
              <w:rPr>
                <w:color w:val="231F20"/>
              </w:rPr>
              <w:t>45</w:t>
            </w:r>
          </w:hyperlink>
        </w:p>
        <w:p w:rsidR="00DB319D" w:rsidRPr="0087457E" w:rsidRDefault="00051556">
          <w:pPr>
            <w:pStyle w:val="Spistreci2"/>
            <w:numPr>
              <w:ilvl w:val="0"/>
              <w:numId w:val="121"/>
            </w:numPr>
            <w:tabs>
              <w:tab w:val="left" w:pos="575"/>
              <w:tab w:val="right" w:leader="dot" w:pos="9985"/>
            </w:tabs>
            <w:spacing w:before="237"/>
            <w:ind w:hanging="453"/>
          </w:pPr>
          <w:hyperlink w:anchor="_TOC_250000" w:history="1">
            <w:r w:rsidR="00246468" w:rsidRPr="0087457E">
              <w:rPr>
                <w:color w:val="231F20"/>
              </w:rPr>
              <w:t>The method of monitoring and reporting</w:t>
            </w:r>
            <w:r w:rsidR="00246468" w:rsidRPr="0087457E">
              <w:tab/>
            </w:r>
            <w:r w:rsidR="00246468" w:rsidRPr="0087457E">
              <w:rPr>
                <w:color w:val="231F20"/>
              </w:rPr>
              <w:t>46</w:t>
            </w:r>
          </w:hyperlink>
        </w:p>
      </w:sdtContent>
    </w:sdt>
    <w:p w:rsidR="00DB319D" w:rsidRPr="0087457E" w:rsidRDefault="00DB319D">
      <w:pPr>
        <w:sectPr w:rsidR="00DB319D" w:rsidRPr="0087457E">
          <w:type w:val="continuous"/>
          <w:pgSz w:w="11910" w:h="16840"/>
          <w:pgMar w:top="1410" w:right="900" w:bottom="909" w:left="900" w:header="708" w:footer="708" w:gutter="0"/>
          <w:cols w:space="708"/>
        </w:sect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11"/>
        <w:rPr>
          <w:rFonts w:ascii="Times New Roman" w:eastAsia="Times New Roman" w:hAnsi="Times New Roman" w:cs="Times New Roman"/>
          <w:sz w:val="21"/>
          <w:szCs w:val="21"/>
        </w:rPr>
      </w:pPr>
    </w:p>
    <w:p w:rsidR="00DB319D" w:rsidRPr="0087457E" w:rsidRDefault="00CD12C3">
      <w:pPr>
        <w:ind w:left="120"/>
        <w:rPr>
          <w:rFonts w:ascii="Times New Roman" w:eastAsia="Times New Roman" w:hAnsi="Times New Roman" w:cs="Times New Roman"/>
          <w:sz w:val="24"/>
          <w:szCs w:val="24"/>
        </w:rPr>
      </w:pPr>
      <w:r w:rsidRPr="0087457E">
        <w:rPr>
          <w:rFonts w:ascii="Times New Roman" w:hAnsi="Times New Roman"/>
          <w:b/>
          <w:color w:val="231F20"/>
          <w:sz w:val="24"/>
        </w:rPr>
        <w:t>Annexes to the Programme</w:t>
      </w:r>
    </w:p>
    <w:p w:rsidR="00DB319D" w:rsidRPr="0087457E" w:rsidRDefault="00DB319D">
      <w:pPr>
        <w:spacing w:before="11"/>
        <w:rPr>
          <w:rFonts w:ascii="Times New Roman" w:eastAsia="Times New Roman" w:hAnsi="Times New Roman" w:cs="Times New Roman"/>
          <w:b/>
          <w:bCs/>
          <w:sz w:val="20"/>
          <w:szCs w:val="20"/>
        </w:rPr>
      </w:pPr>
    </w:p>
    <w:p w:rsidR="00DB319D" w:rsidRPr="0087457E" w:rsidRDefault="00CD12C3">
      <w:pPr>
        <w:ind w:left="120"/>
        <w:rPr>
          <w:rFonts w:ascii="Times New Roman" w:eastAsia="Times New Roman" w:hAnsi="Times New Roman" w:cs="Times New Roman"/>
          <w:sz w:val="20"/>
          <w:szCs w:val="20"/>
        </w:rPr>
      </w:pPr>
      <w:r w:rsidRPr="0087457E">
        <w:rPr>
          <w:rFonts w:ascii="Times New Roman" w:hAnsi="Times New Roman"/>
          <w:color w:val="231F20"/>
          <w:sz w:val="20"/>
        </w:rPr>
        <w:t>Annex to Resolution No. 76 of the Council of Ministers of 29 April 2014.</w:t>
      </w:r>
    </w:p>
    <w:p w:rsidR="00DB319D" w:rsidRPr="0087457E" w:rsidRDefault="00DB319D">
      <w:pPr>
        <w:spacing w:before="7"/>
        <w:rPr>
          <w:rFonts w:ascii="Times New Roman" w:eastAsia="Times New Roman" w:hAnsi="Times New Roman" w:cs="Times New Roman"/>
          <w:sz w:val="20"/>
          <w:szCs w:val="20"/>
        </w:rPr>
      </w:pPr>
    </w:p>
    <w:p w:rsidR="00DB319D" w:rsidRPr="0087457E" w:rsidRDefault="00CD12C3">
      <w:pPr>
        <w:numPr>
          <w:ilvl w:val="1"/>
          <w:numId w:val="121"/>
        </w:numPr>
        <w:tabs>
          <w:tab w:val="left" w:pos="575"/>
        </w:tabs>
        <w:spacing w:line="250" w:lineRule="auto"/>
        <w:ind w:left="574" w:right="118" w:hanging="454"/>
        <w:rPr>
          <w:rFonts w:ascii="Times New Roman" w:eastAsia="Times New Roman" w:hAnsi="Times New Roman" w:cs="Times New Roman"/>
          <w:sz w:val="20"/>
          <w:szCs w:val="20"/>
        </w:rPr>
      </w:pPr>
      <w:r w:rsidRPr="0087457E">
        <w:rPr>
          <w:rFonts w:ascii="Times New Roman" w:hAnsi="Times New Roman"/>
          <w:color w:val="231F20"/>
          <w:sz w:val="20"/>
        </w:rPr>
        <w:t xml:space="preserve">Annex 1 </w:t>
      </w:r>
      <w:r w:rsidR="00980BDC" w:rsidRPr="0087457E">
        <w:rPr>
          <w:rFonts w:ascii="Times New Roman" w:hAnsi="Times New Roman"/>
          <w:color w:val="231F20"/>
          <w:sz w:val="20"/>
        </w:rPr>
        <w:t>–</w:t>
      </w:r>
      <w:r w:rsidRPr="0087457E">
        <w:rPr>
          <w:rFonts w:ascii="Times New Roman" w:hAnsi="Times New Roman"/>
          <w:color w:val="231F20"/>
          <w:sz w:val="20"/>
        </w:rPr>
        <w:t xml:space="preserve"> Schedule of activities of the Programme </w:t>
      </w:r>
      <w:r w:rsidR="009671D1" w:rsidRPr="0087457E">
        <w:rPr>
          <w:rFonts w:ascii="Times New Roman" w:hAnsi="Times New Roman"/>
          <w:color w:val="231F20"/>
          <w:sz w:val="20"/>
        </w:rPr>
        <w:t>–</w:t>
      </w:r>
      <w:r w:rsidRPr="0087457E">
        <w:rPr>
          <w:rFonts w:ascii="Times New Roman" w:hAnsi="Times New Roman"/>
          <w:color w:val="231F20"/>
          <w:sz w:val="20"/>
        </w:rPr>
        <w:t xml:space="preserve"> areas, directions and types of actions, indicators, entities responsible, periods of implementation.</w:t>
      </w:r>
    </w:p>
    <w:p w:rsidR="00DB319D" w:rsidRPr="0087457E" w:rsidRDefault="00DB319D">
      <w:pPr>
        <w:spacing w:before="9"/>
        <w:rPr>
          <w:rFonts w:ascii="Times New Roman" w:eastAsia="Times New Roman" w:hAnsi="Times New Roman" w:cs="Times New Roman"/>
          <w:sz w:val="19"/>
          <w:szCs w:val="19"/>
        </w:rPr>
      </w:pPr>
    </w:p>
    <w:p w:rsidR="00DB319D" w:rsidRPr="0087457E" w:rsidRDefault="00CD12C3">
      <w:pPr>
        <w:numPr>
          <w:ilvl w:val="1"/>
          <w:numId w:val="121"/>
        </w:numPr>
        <w:tabs>
          <w:tab w:val="left" w:pos="575"/>
        </w:tabs>
        <w:spacing w:line="250" w:lineRule="auto"/>
        <w:ind w:left="574" w:right="138" w:hanging="454"/>
        <w:rPr>
          <w:rFonts w:ascii="Times New Roman" w:eastAsia="Times New Roman" w:hAnsi="Times New Roman" w:cs="Times New Roman"/>
          <w:sz w:val="20"/>
          <w:szCs w:val="20"/>
        </w:rPr>
      </w:pPr>
      <w:r w:rsidRPr="0087457E">
        <w:rPr>
          <w:rFonts w:ascii="Times New Roman" w:hAnsi="Times New Roman"/>
          <w:color w:val="231F20"/>
          <w:sz w:val="20"/>
        </w:rPr>
        <w:t xml:space="preserve">Annex 2 </w:t>
      </w:r>
      <w:r w:rsidR="00980BDC" w:rsidRPr="0087457E">
        <w:rPr>
          <w:rFonts w:ascii="Times New Roman" w:hAnsi="Times New Roman"/>
          <w:color w:val="231F20"/>
          <w:sz w:val="20"/>
        </w:rPr>
        <w:t>–</w:t>
      </w:r>
      <w:r w:rsidRPr="0087457E">
        <w:rPr>
          <w:rFonts w:ascii="Times New Roman" w:hAnsi="Times New Roman"/>
          <w:color w:val="231F20"/>
          <w:sz w:val="20"/>
        </w:rPr>
        <w:t xml:space="preserve"> Expenditures of the state budget for 2014-2020 in connection with the adoption of the National Programme for the Prevention of Domestic Violence.</w:t>
      </w:r>
    </w:p>
    <w:p w:rsidR="00DB319D" w:rsidRPr="0087457E" w:rsidRDefault="00DB319D">
      <w:pPr>
        <w:spacing w:before="9"/>
        <w:rPr>
          <w:rFonts w:ascii="Times New Roman" w:eastAsia="Times New Roman" w:hAnsi="Times New Roman" w:cs="Times New Roman"/>
          <w:sz w:val="19"/>
          <w:szCs w:val="19"/>
        </w:rPr>
      </w:pPr>
    </w:p>
    <w:p w:rsidR="00DB319D" w:rsidRPr="0087457E" w:rsidRDefault="00CD12C3">
      <w:pPr>
        <w:numPr>
          <w:ilvl w:val="1"/>
          <w:numId w:val="121"/>
        </w:numPr>
        <w:tabs>
          <w:tab w:val="left" w:pos="575"/>
        </w:tabs>
        <w:spacing w:line="250" w:lineRule="auto"/>
        <w:ind w:left="574" w:right="118" w:hanging="454"/>
        <w:rPr>
          <w:rFonts w:ascii="Times New Roman" w:eastAsia="Times New Roman" w:hAnsi="Times New Roman" w:cs="Times New Roman"/>
          <w:sz w:val="20"/>
          <w:szCs w:val="20"/>
        </w:rPr>
      </w:pPr>
      <w:r w:rsidRPr="0087457E">
        <w:rPr>
          <w:rFonts w:ascii="Times New Roman" w:hAnsi="Times New Roman"/>
          <w:color w:val="231F20"/>
          <w:sz w:val="20"/>
        </w:rPr>
        <w:t xml:space="preserve">Annex 3 </w:t>
      </w:r>
      <w:r w:rsidR="00980BDC" w:rsidRPr="0087457E">
        <w:rPr>
          <w:rFonts w:ascii="Times New Roman" w:hAnsi="Times New Roman"/>
          <w:color w:val="231F20"/>
          <w:sz w:val="20"/>
        </w:rPr>
        <w:t>–</w:t>
      </w:r>
      <w:r w:rsidRPr="0087457E">
        <w:rPr>
          <w:rFonts w:ascii="Times New Roman" w:hAnsi="Times New Roman"/>
          <w:color w:val="231F20"/>
          <w:sz w:val="20"/>
        </w:rPr>
        <w:t xml:space="preserve"> Model of the annual Report on the implementation of the National Programme for the Prevention of Domestic Violence for 2014-2020.</w:t>
      </w:r>
    </w:p>
    <w:p w:rsidR="00DB319D" w:rsidRPr="0087457E" w:rsidRDefault="00DB319D">
      <w:pPr>
        <w:spacing w:line="250" w:lineRule="auto"/>
        <w:rPr>
          <w:rFonts w:ascii="Times New Roman" w:eastAsia="Times New Roman" w:hAnsi="Times New Roman" w:cs="Times New Roman"/>
          <w:sz w:val="20"/>
          <w:szCs w:val="20"/>
        </w:rPr>
        <w:sectPr w:rsidR="00DB319D" w:rsidRPr="0087457E">
          <w:type w:val="continuous"/>
          <w:pgSz w:w="11910" w:h="16840"/>
          <w:pgMar w:top="1200" w:right="900" w:bottom="280" w:left="900" w:header="708" w:footer="708" w:gutter="0"/>
          <w:cols w:space="708"/>
        </w:sectPr>
      </w:pPr>
    </w:p>
    <w:p w:rsidR="00DB319D" w:rsidRPr="0087457E" w:rsidRDefault="00DB319D">
      <w:pPr>
        <w:spacing w:before="8"/>
        <w:rPr>
          <w:rFonts w:ascii="Times New Roman" w:eastAsia="Times New Roman" w:hAnsi="Times New Roman" w:cs="Times New Roman"/>
          <w:sz w:val="16"/>
          <w:szCs w:val="16"/>
        </w:rPr>
      </w:pPr>
    </w:p>
    <w:p w:rsidR="00DB319D" w:rsidRPr="0087457E" w:rsidRDefault="00CD12C3">
      <w:pPr>
        <w:pStyle w:val="Nagwek1"/>
        <w:ind w:left="182"/>
        <w:rPr>
          <w:rFonts w:cs="Times New Roman"/>
          <w:b w:val="0"/>
          <w:bCs w:val="0"/>
        </w:rPr>
      </w:pPr>
      <w:bookmarkStart w:id="1" w:name="_TOC_250017"/>
      <w:r w:rsidRPr="0087457E">
        <w:t>Introduction</w:t>
      </w:r>
      <w:bookmarkEnd w:id="1"/>
    </w:p>
    <w:p w:rsidR="00DB319D" w:rsidRPr="0087457E" w:rsidRDefault="00CD12C3" w:rsidP="008545EE">
      <w:pPr>
        <w:pStyle w:val="Tekstpodstawowy"/>
        <w:spacing w:before="232" w:line="242" w:lineRule="auto"/>
        <w:ind w:left="182" w:right="258" w:firstLine="688"/>
        <w:jc w:val="both"/>
        <w:rPr>
          <w:rFonts w:cs="Times New Roman"/>
        </w:rPr>
      </w:pPr>
      <w:r w:rsidRPr="0087457E">
        <w:t>In Articles 18 and 71</w:t>
      </w:r>
      <w:r w:rsidR="004868B6" w:rsidRPr="0087457E">
        <w:t>, the</w:t>
      </w:r>
      <w:r w:rsidRPr="0087457E">
        <w:t xml:space="preserve"> Polish Constitution of 2 April 1997 indicate</w:t>
      </w:r>
      <w:r w:rsidR="004868B6" w:rsidRPr="0087457E">
        <w:t>s</w:t>
      </w:r>
      <w:r w:rsidRPr="0087457E">
        <w:t xml:space="preserve"> that the institution of the family is covered by special protection and care of the Republic of Poland, and the State, in its social policy, is obliged to take into account its good, in particular through the provision of special assistance to families in difficult social circumstances.</w:t>
      </w:r>
    </w:p>
    <w:p w:rsidR="00DB319D" w:rsidRPr="0087457E" w:rsidRDefault="00CD12C3" w:rsidP="008545EE">
      <w:pPr>
        <w:pStyle w:val="Tekstpodstawowy"/>
        <w:spacing w:line="242" w:lineRule="auto"/>
        <w:ind w:left="182" w:right="257" w:firstLine="689"/>
        <w:jc w:val="both"/>
        <w:rPr>
          <w:rFonts w:cs="Times New Roman"/>
        </w:rPr>
      </w:pPr>
      <w:r w:rsidRPr="0087457E">
        <w:t>Moreover, the provision of Article 33 of the Constitution states that women and men in the Republic of Poland shall have equal rights in family, political, social and economic life, and in accordance with Article 72 of the Constitution, the Republic of Poland shall ensure the protection o</w:t>
      </w:r>
      <w:r w:rsidR="004868B6" w:rsidRPr="0087457E">
        <w:t>f</w:t>
      </w:r>
      <w:r w:rsidRPr="0087457E">
        <w:t xml:space="preserve"> the rights of the child, and everyone shall have the right to demand from organs of public authority that they defend children against violence, cruelty, exploitation and moral corruption.</w:t>
      </w:r>
    </w:p>
    <w:p w:rsidR="00DB319D" w:rsidRPr="0087457E" w:rsidRDefault="00CD12C3" w:rsidP="008545EE">
      <w:pPr>
        <w:pStyle w:val="Tekstpodstawowy"/>
        <w:spacing w:line="243" w:lineRule="auto"/>
        <w:ind w:left="182" w:right="258" w:firstLine="688"/>
        <w:jc w:val="both"/>
        <w:rPr>
          <w:rFonts w:cs="Times New Roman"/>
        </w:rPr>
      </w:pPr>
      <w:r w:rsidRPr="0087457E">
        <w:t>There is no doubt that the task of the State is, therefore, to protect the family from the threats coming from the outside and the inside, especially from violence by the closest people.</w:t>
      </w:r>
    </w:p>
    <w:p w:rsidR="00DB319D" w:rsidRPr="0087457E" w:rsidRDefault="00CD12C3" w:rsidP="008545EE">
      <w:pPr>
        <w:pStyle w:val="Tekstpodstawowy"/>
        <w:spacing w:line="242" w:lineRule="auto"/>
        <w:ind w:left="182" w:right="258" w:firstLine="688"/>
        <w:jc w:val="both"/>
        <w:rPr>
          <w:rFonts w:cs="Times New Roman"/>
        </w:rPr>
      </w:pPr>
      <w:r w:rsidRPr="0087457E">
        <w:t>Families affected by violence remain in a difficult social situation, which is the basis for granting them special assistance using the methods and tools specified in the legal order currently in force.</w:t>
      </w:r>
    </w:p>
    <w:p w:rsidR="00DB319D" w:rsidRPr="0087457E" w:rsidRDefault="00CD12C3" w:rsidP="008545EE">
      <w:pPr>
        <w:pStyle w:val="Tekstpodstawowy"/>
        <w:spacing w:line="242" w:lineRule="auto"/>
        <w:ind w:left="182" w:right="258" w:firstLine="689"/>
        <w:jc w:val="both"/>
        <w:rPr>
          <w:rFonts w:cs="Times New Roman"/>
        </w:rPr>
      </w:pPr>
      <w:r w:rsidRPr="0087457E">
        <w:t>Domestic violence is one of the main threats for both families understood as an institution, subject to the protection and care of the State, and their individual members.</w:t>
      </w:r>
    </w:p>
    <w:p w:rsidR="00DB319D" w:rsidRPr="0087457E" w:rsidRDefault="00CD12C3" w:rsidP="008545EE">
      <w:pPr>
        <w:pStyle w:val="Tekstpodstawowy"/>
        <w:spacing w:line="241" w:lineRule="auto"/>
        <w:ind w:left="182" w:right="253" w:firstLine="688"/>
        <w:jc w:val="both"/>
        <w:rPr>
          <w:rFonts w:cs="Times New Roman"/>
        </w:rPr>
      </w:pPr>
      <w:r w:rsidRPr="0087457E">
        <w:t xml:space="preserve">Statistically, the majority of victims of domestic violence are women, followed by the categories of persons whose gender is not included: minors, the elderly, people with disabilities. Very often the victims of domestic violence are also children </w:t>
      </w:r>
      <w:r w:rsidR="00980BDC" w:rsidRPr="0087457E">
        <w:t>–</w:t>
      </w:r>
      <w:r w:rsidRPr="0087457E">
        <w:t xml:space="preserve"> witnesses.</w:t>
      </w:r>
    </w:p>
    <w:p w:rsidR="00DB319D" w:rsidRPr="0087457E" w:rsidRDefault="00DB319D">
      <w:pPr>
        <w:spacing w:before="3"/>
        <w:rPr>
          <w:rFonts w:ascii="Times New Roman" w:eastAsia="Times New Roman" w:hAnsi="Times New Roman" w:cs="Times New Roman"/>
          <w:sz w:val="27"/>
          <w:szCs w:val="27"/>
        </w:rPr>
      </w:pPr>
    </w:p>
    <w:p w:rsidR="00DB319D" w:rsidRPr="0087457E" w:rsidRDefault="00D76B55" w:rsidP="00D76B55">
      <w:pPr>
        <w:pStyle w:val="Tekstpodstawowy"/>
        <w:ind w:left="1134" w:hanging="601"/>
        <w:rPr>
          <w:rFonts w:cs="Times New Roman"/>
        </w:rPr>
      </w:pPr>
      <w:r w:rsidRPr="0087457E">
        <w:t>1.</w:t>
      </w:r>
      <w:r w:rsidRPr="0087457E">
        <w:tab/>
      </w:r>
      <w:r w:rsidR="00CD12C3" w:rsidRPr="0087457E">
        <w:t>Diagnosis of the situation</w:t>
      </w:r>
    </w:p>
    <w:p w:rsidR="00DB319D" w:rsidRPr="0087457E" w:rsidRDefault="00CD12C3">
      <w:pPr>
        <w:pStyle w:val="Tekstpodstawowy"/>
        <w:spacing w:before="49" w:line="242" w:lineRule="auto"/>
        <w:ind w:left="183" w:right="257" w:firstLine="419"/>
        <w:jc w:val="both"/>
        <w:rPr>
          <w:rFonts w:cs="Times New Roman"/>
        </w:rPr>
      </w:pPr>
      <w:r w:rsidRPr="0087457E">
        <w:t xml:space="preserve">As the reasons favouring the use of domestic violence we can indicate the social and cultural norms. For centuries, there was a strong public consent for the use of violence against </w:t>
      </w:r>
      <w:r w:rsidR="004868B6" w:rsidRPr="0087457E">
        <w:t xml:space="preserve">the </w:t>
      </w:r>
      <w:r w:rsidRPr="0087457E">
        <w:t>loved ones, in particular women and c</w:t>
      </w:r>
      <w:r w:rsidR="00980BDC" w:rsidRPr="0087457E">
        <w:t xml:space="preserve">hildren. </w:t>
      </w:r>
      <w:r w:rsidRPr="0087457E">
        <w:t xml:space="preserve">Still, in many communities, this phenomenon is reflected in the customs </w:t>
      </w:r>
      <w:r w:rsidR="00980BDC" w:rsidRPr="0087457E">
        <w:t>–</w:t>
      </w:r>
      <w:r w:rsidRPr="0087457E">
        <w:t xml:space="preserve"> social acceptance of beating, </w:t>
      </w:r>
      <w:r w:rsidR="005039B8" w:rsidRPr="0087457E">
        <w:t xml:space="preserve">the </w:t>
      </w:r>
      <w:r w:rsidRPr="0087457E">
        <w:t>use of corporal punishment, in beliefs regarding the role of men in the family (the role of “lord and master”).</w:t>
      </w:r>
    </w:p>
    <w:p w:rsidR="00DB319D" w:rsidRPr="0087457E" w:rsidRDefault="00CD12C3">
      <w:pPr>
        <w:pStyle w:val="Tekstpodstawowy"/>
        <w:spacing w:line="242" w:lineRule="auto"/>
        <w:ind w:left="183" w:right="257" w:firstLine="688"/>
        <w:jc w:val="both"/>
        <w:rPr>
          <w:rFonts w:cs="Times New Roman"/>
        </w:rPr>
      </w:pPr>
      <w:r w:rsidRPr="0087457E">
        <w:t>Also the inheritance of the pattern of violence from the family of origin has a substantial influence on</w:t>
      </w:r>
      <w:r w:rsidR="005039B8" w:rsidRPr="0087457E">
        <w:t xml:space="preserve"> the use of domestic violence. </w:t>
      </w:r>
      <w:r w:rsidRPr="0087457E">
        <w:t xml:space="preserve">Children growing up in families with the problem of violence internalise behaviour of adults of which they are witnesses or victims. They learn that the best and the most effective way to resolve </w:t>
      </w:r>
      <w:r w:rsidR="005039B8" w:rsidRPr="0087457E">
        <w:t xml:space="preserve">a </w:t>
      </w:r>
      <w:r w:rsidRPr="0087457E">
        <w:t>conflict is violence.</w:t>
      </w:r>
    </w:p>
    <w:p w:rsidR="00DB319D" w:rsidRPr="0087457E" w:rsidRDefault="00CD12C3">
      <w:pPr>
        <w:pStyle w:val="Tekstpodstawowy"/>
        <w:spacing w:line="244" w:lineRule="auto"/>
        <w:ind w:left="183" w:right="258" w:firstLine="688"/>
        <w:jc w:val="both"/>
        <w:rPr>
          <w:rFonts w:cs="Times New Roman"/>
        </w:rPr>
      </w:pPr>
      <w:r w:rsidRPr="0087457E">
        <w:t>The addiction/abuse of alcohol may also affect the use of domestic violence. Many persons using domestic violence are</w:t>
      </w:r>
    </w:p>
    <w:p w:rsidR="00DB319D" w:rsidRPr="0087457E" w:rsidRDefault="00DB319D">
      <w:pPr>
        <w:spacing w:line="244" w:lineRule="auto"/>
        <w:jc w:val="both"/>
        <w:rPr>
          <w:rFonts w:ascii="Times New Roman" w:eastAsia="Times New Roman" w:hAnsi="Times New Roman" w:cs="Times New Roman"/>
        </w:rPr>
        <w:sectPr w:rsidR="00DB319D" w:rsidRPr="0087457E">
          <w:pgSz w:w="11910" w:h="16840"/>
          <w:pgMar w:top="1200" w:right="900" w:bottom="280" w:left="900" w:header="970" w:footer="0" w:gutter="0"/>
          <w:cols w:space="708"/>
        </w:sectPr>
      </w:pPr>
    </w:p>
    <w:p w:rsidR="00DB319D" w:rsidRPr="0087457E" w:rsidRDefault="00DB319D">
      <w:pPr>
        <w:spacing w:before="1"/>
        <w:rPr>
          <w:rFonts w:ascii="Times New Roman" w:eastAsia="Times New Roman" w:hAnsi="Times New Roman" w:cs="Times New Roman"/>
          <w:sz w:val="21"/>
          <w:szCs w:val="21"/>
        </w:rPr>
      </w:pPr>
    </w:p>
    <w:p w:rsidR="00DB319D" w:rsidRPr="0087457E" w:rsidRDefault="00CD12C3">
      <w:pPr>
        <w:pStyle w:val="Tekstpodstawowy"/>
        <w:spacing w:before="68" w:line="242" w:lineRule="auto"/>
        <w:ind w:right="229" w:hanging="1"/>
        <w:jc w:val="both"/>
      </w:pPr>
      <w:r w:rsidRPr="0087457E">
        <w:t>under the influence of alcohol at the time of committing the act. It should be noted that alcohol weakens control over behaviour and increases the likelihood of responding with anger at the difficulties and failures in life. Alcohol addiction does not exempt from liability for own actions, despite the fact that the perpetrators often use the fact of being intoxicated as a factor justifying their behaviour.</w:t>
      </w:r>
    </w:p>
    <w:p w:rsidR="00DB319D" w:rsidRPr="0087457E" w:rsidRDefault="00CD12C3">
      <w:pPr>
        <w:pStyle w:val="Tekstpodstawowy"/>
        <w:spacing w:line="242" w:lineRule="auto"/>
        <w:ind w:right="230" w:firstLine="688"/>
        <w:jc w:val="both"/>
      </w:pPr>
      <w:r w:rsidRPr="0087457E">
        <w:t xml:space="preserve">The first research commissioned by the Ministry of Labour and Social Policy in 2007 concerning the diagnosis of domestic violence in Poland indicated that more than every third Pole (36%) experienced domestic violence. </w:t>
      </w:r>
      <w:r w:rsidR="005039B8" w:rsidRPr="0087457E">
        <w:t>The n</w:t>
      </w:r>
      <w:r w:rsidRPr="0087457E">
        <w:t>ext research</w:t>
      </w:r>
      <w:r w:rsidR="005039B8" w:rsidRPr="0087457E">
        <w:t>,</w:t>
      </w:r>
      <w:r w:rsidRPr="0087457E">
        <w:t xml:space="preserve"> scheduled for the end of 2013</w:t>
      </w:r>
      <w:r w:rsidR="005039B8" w:rsidRPr="0087457E">
        <w:t>,</w:t>
      </w:r>
      <w:r w:rsidRPr="0087457E">
        <w:t xml:space="preserve"> will have a comparative nature and thanks to it we will obtain information on the scale of the phenomenon of domestic violence throughout the Programme.</w:t>
      </w:r>
    </w:p>
    <w:p w:rsidR="00DB319D" w:rsidRPr="0087457E" w:rsidRDefault="00CD12C3">
      <w:pPr>
        <w:pStyle w:val="Tekstpodstawowy"/>
        <w:spacing w:line="242" w:lineRule="auto"/>
        <w:ind w:right="230" w:firstLine="688"/>
        <w:jc w:val="both"/>
      </w:pPr>
      <w:r w:rsidRPr="0087457E">
        <w:t xml:space="preserve">At the request of the Ministry of Labour and Social Policy, in December 2012, research was carried out as a part of the research project entitled “Diagnosis regarding the implementation of tasks arising from the Act of 29 July 2005 on the prevention of domestic violence (Journal of Laws No. 180, item. 1493, as amended) performed by interdisciplinary teams/working groups, as well as the implementation the procedure of “Blue Cards” on the basis of the Regulation of 13 September 2011 on the procedure of “Blue Cards” and model forms of “Blue Cards” (Journal of Laws No. 209, item 1245).” This project was developed and implemented by the Institute for Market and Public Opinion Millward Brown SMG/KRC on the request of the Ministry of Labour and Social Policy. </w:t>
      </w:r>
    </w:p>
    <w:p w:rsidR="00DB319D" w:rsidRPr="0087457E" w:rsidRDefault="00CD12C3">
      <w:pPr>
        <w:pStyle w:val="Tekstpodstawowy"/>
        <w:spacing w:line="242" w:lineRule="auto"/>
        <w:ind w:right="231" w:firstLine="688"/>
        <w:jc w:val="both"/>
      </w:pPr>
      <w:r w:rsidRPr="0087457E">
        <w:t>According to the report, research shows that 62% of people affected by domestic violence, whose situation was studied by the interdisciplinary team and working groups in 2012 as a part of the procedure of “Blue Card”, were only women.</w:t>
      </w:r>
    </w:p>
    <w:p w:rsidR="00DB319D" w:rsidRPr="0087457E" w:rsidRDefault="00CD12C3">
      <w:pPr>
        <w:pStyle w:val="Tekstpodstawowy"/>
        <w:spacing w:before="1"/>
        <w:ind w:right="229" w:firstLine="689"/>
        <w:jc w:val="both"/>
      </w:pPr>
      <w:r w:rsidRPr="0087457E">
        <w:t xml:space="preserve">Most of the studied interdisciplinary teams operate in rural communes (63%), one quarter (24%) </w:t>
      </w:r>
      <w:r w:rsidR="00980BDC" w:rsidRPr="0087457E">
        <w:t>–</w:t>
      </w:r>
      <w:r w:rsidRPr="0087457E">
        <w:t xml:space="preserve"> in urban-rural communes, and slightly more than one tenth (13%) </w:t>
      </w:r>
      <w:r w:rsidR="00980BDC" w:rsidRPr="0087457E">
        <w:t>–</w:t>
      </w:r>
      <w:r w:rsidRPr="0087457E">
        <w:t xml:space="preserve"> in urban communes.</w:t>
      </w:r>
    </w:p>
    <w:p w:rsidR="00DB319D" w:rsidRPr="0087457E" w:rsidRDefault="00CD12C3">
      <w:pPr>
        <w:pStyle w:val="Tekstpodstawowy"/>
        <w:spacing w:before="6" w:line="241" w:lineRule="auto"/>
        <w:ind w:right="228" w:firstLine="688"/>
        <w:jc w:val="both"/>
      </w:pPr>
      <w:r w:rsidRPr="0087457E">
        <w:t xml:space="preserve">Distribution of the number of teams with respect to the province in the sample is similar to the distribution of the number of communes in Poland. The majority of the studied interdisciplinary teams were from the Mazovia (14%), Lublin and Wielkopolska Provinces (9% each) </w:t>
      </w:r>
      <w:r w:rsidR="00980BDC" w:rsidRPr="0087457E">
        <w:t>–</w:t>
      </w:r>
      <w:r w:rsidRPr="0087457E">
        <w:t xml:space="preserve"> that is, the provinces with the greatest number of communes in Poland.</w:t>
      </w:r>
    </w:p>
    <w:p w:rsidR="00DB319D" w:rsidRPr="0087457E" w:rsidRDefault="00CD12C3">
      <w:pPr>
        <w:pStyle w:val="Tekstpodstawowy"/>
        <w:spacing w:before="1" w:line="242" w:lineRule="auto"/>
        <w:ind w:right="229" w:firstLine="688"/>
        <w:jc w:val="both"/>
      </w:pPr>
      <w:r w:rsidRPr="0087457E">
        <w:t>The research provided information on 1666 interdisciplinary teams for the prevention of domestic violence (65% of communes in Poland) established under the amended Act of 29 July 2005 on the prevention of domestic violence (Journal of Laws No. 180, item 1493, as amended). Most of them operate in rural communes (63%), one fourth in urban-rural communes (24%), and the remaining ones in urban communes (13%). Distribution of the number of studied teams with respect to the province is analogous to the distribution of the number of communes in Poland in division into provinces.</w:t>
      </w:r>
    </w:p>
    <w:p w:rsidR="00DB319D" w:rsidRPr="0087457E" w:rsidRDefault="00CD12C3">
      <w:pPr>
        <w:pStyle w:val="Tekstpodstawowy"/>
        <w:spacing w:line="242" w:lineRule="auto"/>
        <w:ind w:right="229" w:firstLine="688"/>
        <w:jc w:val="both"/>
      </w:pPr>
      <w:r w:rsidRPr="0087457E">
        <w:t xml:space="preserve">The studied interdisciplinary teams are composed of the representatives of organizational units of social assistance (100%), the Police (100%), the communal board </w:t>
      </w:r>
    </w:p>
    <w:p w:rsidR="00DB319D" w:rsidRPr="0087457E" w:rsidRDefault="00DB319D">
      <w:pPr>
        <w:spacing w:line="242" w:lineRule="auto"/>
        <w:jc w:val="both"/>
        <w:sectPr w:rsidR="00DB319D" w:rsidRPr="0087457E">
          <w:pgSz w:w="11910" w:h="16840"/>
          <w:pgMar w:top="1200" w:right="900" w:bottom="280" w:left="900" w:header="970" w:footer="0" w:gutter="0"/>
          <w:cols w:space="708"/>
        </w:sectPr>
      </w:pPr>
    </w:p>
    <w:p w:rsidR="00DB319D" w:rsidRPr="0087457E" w:rsidRDefault="00DB319D">
      <w:pPr>
        <w:spacing w:before="4"/>
        <w:rPr>
          <w:rFonts w:ascii="Times New Roman" w:eastAsia="Times New Roman" w:hAnsi="Times New Roman" w:cs="Times New Roman"/>
        </w:rPr>
      </w:pPr>
    </w:p>
    <w:p w:rsidR="00DB319D" w:rsidRPr="0087457E" w:rsidRDefault="00CD12C3">
      <w:pPr>
        <w:pStyle w:val="Tekstpodstawowy"/>
        <w:spacing w:before="68" w:line="242" w:lineRule="auto"/>
        <w:ind w:right="230"/>
        <w:jc w:val="both"/>
        <w:rPr>
          <w:rFonts w:cs="Times New Roman"/>
        </w:rPr>
      </w:pPr>
      <w:r w:rsidRPr="0087457E">
        <w:t xml:space="preserve">for the prevention of alcohol-related problems (100%), the education (99%) and the health care (94%).The vast majority of teams also includes probation officers (88%), half (48%) </w:t>
      </w:r>
      <w:r w:rsidR="009671D1" w:rsidRPr="0087457E">
        <w:t xml:space="preserve">– </w:t>
      </w:r>
      <w:r w:rsidRPr="0087457E">
        <w:t xml:space="preserve">the representatives of non-governmental organizations, and the representatives of the Public Prosecutor's Office are in the composition of 16% of teams. In most cases, cooperation agreements with institutions were concluded by a commune head or a mayor. </w:t>
      </w:r>
      <w:r w:rsidR="005039B8" w:rsidRPr="0087457E">
        <w:t>M</w:t>
      </w:r>
      <w:r w:rsidRPr="0087457E">
        <w:t>embers of 25% of the studied teams are also the representatives of other institutions.</w:t>
      </w:r>
    </w:p>
    <w:p w:rsidR="00DB319D" w:rsidRPr="0087457E" w:rsidRDefault="00CD12C3">
      <w:pPr>
        <w:pStyle w:val="Tekstpodstawowy"/>
        <w:spacing w:before="1" w:line="242" w:lineRule="auto"/>
        <w:ind w:right="229" w:firstLine="688"/>
        <w:jc w:val="both"/>
        <w:rPr>
          <w:rFonts w:cs="Times New Roman"/>
        </w:rPr>
      </w:pPr>
      <w:r w:rsidRPr="0087457E">
        <w:t>In 2012, the procedure of “Blue Cards” was implemented by 96% of the studied interdisciplinary teams.</w:t>
      </w:r>
    </w:p>
    <w:p w:rsidR="00DB319D" w:rsidRPr="0087457E" w:rsidRDefault="00CD12C3">
      <w:pPr>
        <w:pStyle w:val="Tekstpodstawowy"/>
        <w:spacing w:line="242" w:lineRule="auto"/>
        <w:ind w:right="229" w:firstLine="688"/>
        <w:jc w:val="both"/>
        <w:rPr>
          <w:rFonts w:cs="Times New Roman"/>
        </w:rPr>
      </w:pPr>
      <w:r w:rsidRPr="0087457E">
        <w:t xml:space="preserve">In 2012, in case of the studied teams, the procedure of “Blue Cards” was initiated mostly by police officers (94%) and employees of organizational units of social assistance (67%); they completed the form “Blue Card </w:t>
      </w:r>
      <w:r w:rsidR="00980BDC" w:rsidRPr="0087457E">
        <w:t>–</w:t>
      </w:r>
      <w:r w:rsidRPr="0087457E">
        <w:t xml:space="preserve"> A” and then submitted it to the chair of the team. According to the respondents, notifications of domestic violence are submitted the most often tothe representatives of these institutions. The representatives of other authorized institutions were indicated less fre</w:t>
      </w:r>
      <w:r w:rsidR="00D76B55" w:rsidRPr="0087457E">
        <w:t xml:space="preserve">quently as those submitting </w:t>
      </w:r>
      <w:r w:rsidRPr="0087457E">
        <w:t xml:space="preserve">the “Blue Card </w:t>
      </w:r>
      <w:r w:rsidR="00980BDC" w:rsidRPr="0087457E">
        <w:t>–</w:t>
      </w:r>
      <w:r w:rsidRPr="0087457E">
        <w:t xml:space="preserve"> A“ forms </w:t>
      </w:r>
      <w:r w:rsidR="00D76B55" w:rsidRPr="0087457E">
        <w:t xml:space="preserve">to the interdisciplinary teams </w:t>
      </w:r>
      <w:r w:rsidRPr="0087457E">
        <w:t xml:space="preserve">in 2012 and thus initiating the procedure of “Blue Cards“ (representatives of: the education </w:t>
      </w:r>
      <w:r w:rsidR="009671D1" w:rsidRPr="0087457E">
        <w:t xml:space="preserve">– </w:t>
      </w:r>
      <w:r w:rsidRPr="0087457E">
        <w:t xml:space="preserve">25%, the communal board for the prevention of alcohol-related problems </w:t>
      </w:r>
      <w:r w:rsidR="00980BDC" w:rsidRPr="0087457E">
        <w:t>–</w:t>
      </w:r>
      <w:r w:rsidRPr="0087457E">
        <w:t xml:space="preserve"> 13%, the health care </w:t>
      </w:r>
      <w:r w:rsidR="00980BDC" w:rsidRPr="0087457E">
        <w:t>–</w:t>
      </w:r>
      <w:r w:rsidRPr="0087457E">
        <w:t xml:space="preserve"> 10 %). According to the respondents, they also receive the notifications of domestic violence less often.</w:t>
      </w:r>
    </w:p>
    <w:p w:rsidR="00DB319D" w:rsidRPr="0087457E" w:rsidRDefault="00CD12C3">
      <w:pPr>
        <w:pStyle w:val="Tekstpodstawowy"/>
        <w:spacing w:before="1" w:line="241" w:lineRule="auto"/>
        <w:ind w:right="229" w:firstLine="689"/>
        <w:jc w:val="both"/>
        <w:rPr>
          <w:rFonts w:cs="Times New Roman"/>
        </w:rPr>
      </w:pPr>
      <w:r w:rsidRPr="0087457E">
        <w:t xml:space="preserve">According to </w:t>
      </w:r>
      <w:r w:rsidR="00D76B55" w:rsidRPr="0087457E">
        <w:t xml:space="preserve">the </w:t>
      </w:r>
      <w:r w:rsidRPr="0087457E">
        <w:t>analyses carried out in the framework of the presented research, the vast majority of the studied interdisciplinary teams for the prevention of domestic violence fulfil their obligations and perform tasks associated with the operation of the interdisciplinary team and working groups, and the implementation of the procedure of “Blue Cards.” The representatives of interdisciplinary teams participating in the research assessed the functioning of the interdisciplinary team and working groups as an effective way to prevent domestic violence.</w:t>
      </w:r>
    </w:p>
    <w:p w:rsidR="00DB319D" w:rsidRPr="0087457E" w:rsidRDefault="00CD12C3">
      <w:pPr>
        <w:pStyle w:val="Tekstpodstawowy"/>
        <w:spacing w:before="4" w:line="242" w:lineRule="auto"/>
        <w:ind w:right="229" w:firstLine="688"/>
        <w:jc w:val="both"/>
        <w:rPr>
          <w:rFonts w:cs="Times New Roman"/>
        </w:rPr>
      </w:pPr>
      <w:r w:rsidRPr="0087457E">
        <w:t xml:space="preserve">The advantages of interdisciplinary work </w:t>
      </w:r>
      <w:r w:rsidR="00980BDC" w:rsidRPr="0087457E">
        <w:t>–</w:t>
      </w:r>
      <w:r w:rsidRPr="0087457E">
        <w:t xml:space="preserve"> comprehensiveness and increasing the efficiency and effectiveness of actions </w:t>
      </w:r>
      <w:r w:rsidR="00980BDC" w:rsidRPr="0087457E">
        <w:t>–</w:t>
      </w:r>
      <w:r w:rsidRPr="0087457E">
        <w:t xml:space="preserve"> are confirmed by the opinions of research participants. The positive results of interdisciplinary work indicated as the most important are comprehensive, multi-faceted provision of assistance to families affected </w:t>
      </w:r>
      <w:r w:rsidR="009671D1" w:rsidRPr="0087457E">
        <w:t>by domestic violence, better co</w:t>
      </w:r>
      <w:r w:rsidRPr="0087457E">
        <w:t>ordination of activities of the services and institutions related to the prevention of domestic violence, and thereby increasing their effectiveness and the possibility of mutual learning, shar</w:t>
      </w:r>
      <w:r w:rsidR="00D76B55" w:rsidRPr="0087457E">
        <w:t xml:space="preserve">ing knowledge and experiences. </w:t>
      </w:r>
      <w:r w:rsidRPr="0087457E">
        <w:t xml:space="preserve">Efficient </w:t>
      </w:r>
      <w:r w:rsidR="00535D9C" w:rsidRPr="0087457E">
        <w:t>cooperat</w:t>
      </w:r>
      <w:r w:rsidRPr="0087457E">
        <w:t xml:space="preserve">ion of the services and institutions allows </w:t>
      </w:r>
      <w:r w:rsidR="00D76B55" w:rsidRPr="0087457E">
        <w:t xml:space="preserve">the </w:t>
      </w:r>
      <w:r w:rsidRPr="0087457E">
        <w:t xml:space="preserve">effective use of resources, instruments and powers of the services and institutions </w:t>
      </w:r>
      <w:r w:rsidR="00980BDC" w:rsidRPr="0087457E">
        <w:t>–</w:t>
      </w:r>
      <w:r w:rsidRPr="0087457E">
        <w:t xml:space="preserve"> both at the strategic level, and at the level of individual cases of families.</w:t>
      </w:r>
    </w:p>
    <w:p w:rsidR="00DB319D" w:rsidRPr="0087457E" w:rsidRDefault="00CD12C3">
      <w:pPr>
        <w:pStyle w:val="Tekstpodstawowy"/>
        <w:spacing w:line="242" w:lineRule="auto"/>
        <w:ind w:right="230" w:firstLine="688"/>
        <w:jc w:val="both"/>
        <w:rPr>
          <w:rFonts w:cs="Times New Roman"/>
        </w:rPr>
      </w:pPr>
      <w:r w:rsidRPr="0087457E">
        <w:t xml:space="preserve">After a few years of functioning </w:t>
      </w:r>
      <w:r w:rsidR="00D76B55" w:rsidRPr="0087457E">
        <w:t xml:space="preserve">of </w:t>
      </w:r>
      <w:r w:rsidRPr="0087457E">
        <w:t>the Programme, it is clear that the decision to develop this document, and in the first place all statutory regulations in this regard, was correct and necessary.</w:t>
      </w:r>
    </w:p>
    <w:p w:rsidR="00DB319D" w:rsidRPr="0087457E" w:rsidRDefault="00DB319D">
      <w:pPr>
        <w:spacing w:line="242" w:lineRule="auto"/>
        <w:jc w:val="both"/>
        <w:rPr>
          <w:rFonts w:ascii="Times New Roman" w:eastAsia="Times New Roman" w:hAnsi="Times New Roman" w:cs="Times New Roman"/>
        </w:rPr>
        <w:sectPr w:rsidR="00DB319D" w:rsidRPr="0087457E">
          <w:pgSz w:w="11910" w:h="16840"/>
          <w:pgMar w:top="1200" w:right="900" w:bottom="280" w:left="900" w:header="970" w:footer="0" w:gutter="0"/>
          <w:cols w:space="708"/>
        </w:sectPr>
      </w:pPr>
    </w:p>
    <w:p w:rsidR="00DB319D" w:rsidRPr="0087457E" w:rsidRDefault="00DB319D">
      <w:pPr>
        <w:spacing w:before="4"/>
        <w:rPr>
          <w:rFonts w:ascii="Times New Roman" w:eastAsia="Times New Roman" w:hAnsi="Times New Roman" w:cs="Times New Roman"/>
        </w:rPr>
      </w:pPr>
    </w:p>
    <w:p w:rsidR="00DB319D" w:rsidRPr="0087457E" w:rsidRDefault="00CD12C3">
      <w:pPr>
        <w:pStyle w:val="Tekstpodstawowy"/>
        <w:spacing w:before="68" w:line="243" w:lineRule="auto"/>
        <w:ind w:left="197" w:right="245"/>
        <w:jc w:val="both"/>
        <w:rPr>
          <w:rFonts w:cs="Times New Roman"/>
        </w:rPr>
      </w:pPr>
      <w:r w:rsidRPr="0087457E">
        <w:t>Systematization of activities, indication of responsibility for different levels of public administration, on the one hand, increases the liability, and on the other hand, gives the</w:t>
      </w:r>
      <w:r w:rsidR="003C5611" w:rsidRPr="0087457E">
        <w:t xml:space="preserve"> opportunity to perform evaluation</w:t>
      </w:r>
      <w:r w:rsidRPr="0087457E">
        <w:t xml:space="preserve"> and of a better control.</w:t>
      </w:r>
    </w:p>
    <w:p w:rsidR="00DB319D" w:rsidRPr="0087457E" w:rsidRDefault="00CD12C3">
      <w:pPr>
        <w:pStyle w:val="Tekstpodstawowy"/>
        <w:spacing w:line="241" w:lineRule="auto"/>
        <w:ind w:left="196" w:right="245"/>
        <w:jc w:val="both"/>
        <w:rPr>
          <w:rFonts w:cs="Times New Roman"/>
        </w:rPr>
      </w:pPr>
      <w:r w:rsidRPr="0087457E">
        <w:t>Intensive activities resulting from the obligations imposed by the National Programme for the prevention of domestic violence should still be continued and at the same time public debate and the views of professionals working directly with those affected by and using domestic violence should be listened to attentively.</w:t>
      </w:r>
    </w:p>
    <w:p w:rsidR="00DB319D" w:rsidRPr="0087457E" w:rsidRDefault="00CD12C3">
      <w:pPr>
        <w:pStyle w:val="Tekstpodstawowy"/>
        <w:spacing w:before="1" w:line="242" w:lineRule="auto"/>
        <w:ind w:left="197" w:right="244"/>
        <w:jc w:val="both"/>
        <w:rPr>
          <w:rFonts w:cs="Times New Roman"/>
        </w:rPr>
      </w:pPr>
      <w:r w:rsidRPr="0087457E">
        <w:t>Actions implemented under the Programme are of great importance in creating future priorities in the fight against the phenomenon of domestic violence.</w:t>
      </w:r>
    </w:p>
    <w:p w:rsidR="00DB319D" w:rsidRPr="0087457E" w:rsidRDefault="00CD12C3">
      <w:pPr>
        <w:pStyle w:val="Tekstpodstawowy"/>
        <w:spacing w:line="242" w:lineRule="auto"/>
        <w:ind w:left="197" w:right="243"/>
        <w:jc w:val="both"/>
        <w:rPr>
          <w:rFonts w:cs="Times New Roman"/>
        </w:rPr>
      </w:pPr>
      <w:r w:rsidRPr="0087457E">
        <w:t xml:space="preserve">One of the key successes which have been achieved so far both at the central and the local government level is the establishment of </w:t>
      </w:r>
      <w:r w:rsidR="00535D9C" w:rsidRPr="0087457E">
        <w:t>cooperat</w:t>
      </w:r>
      <w:r w:rsidRPr="0087457E">
        <w:t>ion and taking responsibility for these issues by various departments involved in the implementation of the Programme, but also by the services working in local communities.</w:t>
      </w:r>
    </w:p>
    <w:p w:rsidR="00DB319D" w:rsidRPr="0087457E" w:rsidRDefault="00CD12C3">
      <w:pPr>
        <w:pStyle w:val="Tekstpodstawowy"/>
        <w:spacing w:line="242" w:lineRule="auto"/>
        <w:ind w:left="197" w:right="241"/>
        <w:jc w:val="both"/>
        <w:rPr>
          <w:rFonts w:cs="Times New Roman"/>
        </w:rPr>
      </w:pPr>
      <w:r w:rsidRPr="0087457E">
        <w:t>Introduction of this type of solutions guarantees the effectiveness of undertaken actions and the creation of optimal solutions related to the fight against the phenomenon of domestic violence.</w:t>
      </w:r>
    </w:p>
    <w:p w:rsidR="00DB319D" w:rsidRPr="0087457E" w:rsidRDefault="00CD12C3">
      <w:pPr>
        <w:pStyle w:val="Tekstpodstawowy"/>
        <w:spacing w:line="242" w:lineRule="auto"/>
        <w:ind w:left="197" w:right="243"/>
        <w:jc w:val="both"/>
        <w:rPr>
          <w:rFonts w:cs="Times New Roman"/>
        </w:rPr>
      </w:pPr>
      <w:r w:rsidRPr="0087457E">
        <w:t>Actions implemented under the Programme have significantly influenced the change in social awareness.The fact of revealing the cases of domestic violence proves the increase in knowledge about this phenomenon. Moreover, each reported case of domestic violence is the society's response to the lack of public consent for this phenomenon, it is awareness that domestic violence is a crime.</w:t>
      </w:r>
    </w:p>
    <w:p w:rsidR="00DB319D" w:rsidRPr="0087457E" w:rsidRDefault="00DB319D">
      <w:pPr>
        <w:spacing w:before="2"/>
        <w:rPr>
          <w:rFonts w:ascii="Times New Roman" w:eastAsia="Times New Roman" w:hAnsi="Times New Roman" w:cs="Times New Roman"/>
          <w:sz w:val="27"/>
          <w:szCs w:val="27"/>
        </w:rPr>
      </w:pPr>
    </w:p>
    <w:p w:rsidR="00DB319D" w:rsidRPr="0087457E" w:rsidRDefault="00CD12C3" w:rsidP="008545EE">
      <w:pPr>
        <w:pStyle w:val="Tekstpodstawowy"/>
        <w:numPr>
          <w:ilvl w:val="0"/>
          <w:numId w:val="120"/>
        </w:numPr>
        <w:tabs>
          <w:tab w:val="left" w:pos="886"/>
          <w:tab w:val="left" w:pos="2258"/>
          <w:tab w:val="left" w:pos="3626"/>
          <w:tab w:val="left" w:pos="4039"/>
          <w:tab w:val="left" w:pos="5516"/>
          <w:tab w:val="left" w:pos="5885"/>
          <w:tab w:val="left" w:pos="8355"/>
        </w:tabs>
        <w:ind w:right="253" w:hanging="350"/>
        <w:jc w:val="both"/>
        <w:rPr>
          <w:rFonts w:cs="Times New Roman"/>
        </w:rPr>
      </w:pPr>
      <w:r w:rsidRPr="0087457E">
        <w:t>Compliance of the Programme with national and international strategic documents</w:t>
      </w:r>
    </w:p>
    <w:p w:rsidR="00DB319D" w:rsidRPr="0087457E" w:rsidRDefault="00DB319D">
      <w:pPr>
        <w:spacing w:before="5"/>
        <w:rPr>
          <w:rFonts w:ascii="Times New Roman" w:eastAsia="Times New Roman" w:hAnsi="Times New Roman" w:cs="Times New Roman"/>
          <w:sz w:val="27"/>
          <w:szCs w:val="27"/>
        </w:rPr>
      </w:pPr>
    </w:p>
    <w:p w:rsidR="00DB319D" w:rsidRPr="0087457E" w:rsidRDefault="00CD12C3">
      <w:pPr>
        <w:pStyle w:val="Tekstpodstawowy"/>
        <w:spacing w:line="242" w:lineRule="auto"/>
        <w:ind w:left="196" w:right="245" w:firstLine="350"/>
        <w:jc w:val="both"/>
        <w:rPr>
          <w:rFonts w:cs="Times New Roman"/>
        </w:rPr>
      </w:pPr>
      <w:r w:rsidRPr="0087457E">
        <w:t>The problem of domestic violence was recognized and diagnosed also in other countries around the world, which is reflected in the actions undertaken by international organizations, including the United Nations or the Council of Europe, in order to reduce this phenomenon.</w:t>
      </w:r>
    </w:p>
    <w:p w:rsidR="00DB319D" w:rsidRPr="0087457E" w:rsidRDefault="00CD12C3">
      <w:pPr>
        <w:pStyle w:val="Tekstpodstawowy"/>
        <w:spacing w:before="1" w:line="242" w:lineRule="auto"/>
        <w:ind w:left="196" w:right="245" w:firstLine="688"/>
        <w:jc w:val="both"/>
        <w:rPr>
          <w:rFonts w:cs="Times New Roman"/>
        </w:rPr>
      </w:pPr>
      <w:r w:rsidRPr="0087457E">
        <w:t>In particular, the acts of international law aimed at prevention of violence against women and children and domestic violence should be noted, including among others:</w:t>
      </w:r>
    </w:p>
    <w:p w:rsidR="00DB319D" w:rsidRPr="0087457E" w:rsidRDefault="00CD12C3">
      <w:pPr>
        <w:pStyle w:val="Tekstpodstawowy"/>
        <w:spacing w:line="309" w:lineRule="exact"/>
        <w:ind w:left="722"/>
        <w:rPr>
          <w:rFonts w:cs="Times New Roman"/>
        </w:rPr>
      </w:pPr>
      <w:r w:rsidRPr="0087457E">
        <w:t>the United Nations (UN):</w:t>
      </w:r>
    </w:p>
    <w:p w:rsidR="00DB319D" w:rsidRPr="0087457E" w:rsidRDefault="00CD12C3">
      <w:pPr>
        <w:pStyle w:val="Tekstpodstawowy"/>
        <w:numPr>
          <w:ilvl w:val="1"/>
          <w:numId w:val="120"/>
        </w:numPr>
        <w:tabs>
          <w:tab w:val="left" w:pos="1073"/>
        </w:tabs>
        <w:spacing w:before="4" w:line="314" w:lineRule="exact"/>
        <w:ind w:right="245" w:hanging="350"/>
        <w:jc w:val="both"/>
        <w:rPr>
          <w:rFonts w:cs="Times New Roman"/>
        </w:rPr>
      </w:pPr>
      <w:r w:rsidRPr="0087457E">
        <w:t>Convention on the Elimination of All Forms of Discrimination against Women of 18 December 1979,</w:t>
      </w:r>
    </w:p>
    <w:p w:rsidR="00DB319D" w:rsidRPr="0087457E" w:rsidRDefault="00CD12C3">
      <w:pPr>
        <w:pStyle w:val="Tekstpodstawowy"/>
        <w:numPr>
          <w:ilvl w:val="1"/>
          <w:numId w:val="120"/>
        </w:numPr>
        <w:tabs>
          <w:tab w:val="left" w:pos="1073"/>
        </w:tabs>
        <w:spacing w:before="11" w:line="226" w:lineRule="auto"/>
        <w:ind w:right="244" w:hanging="350"/>
        <w:jc w:val="both"/>
        <w:rPr>
          <w:rFonts w:cs="Times New Roman"/>
        </w:rPr>
      </w:pPr>
      <w:r w:rsidRPr="0087457E">
        <w:t>Declaration on the Elimination of Violence against Women of 20 December 1993; Resolution 48/104 of the United Nations General Assembly,</w:t>
      </w:r>
    </w:p>
    <w:p w:rsidR="00DB319D" w:rsidRPr="0087457E" w:rsidRDefault="00CD12C3">
      <w:pPr>
        <w:pStyle w:val="Tekstpodstawowy"/>
        <w:numPr>
          <w:ilvl w:val="1"/>
          <w:numId w:val="120"/>
        </w:numPr>
        <w:tabs>
          <w:tab w:val="left" w:pos="1072"/>
        </w:tabs>
        <w:spacing w:before="11" w:line="233" w:lineRule="auto"/>
        <w:ind w:left="1071" w:right="245" w:hanging="350"/>
        <w:jc w:val="both"/>
        <w:rPr>
          <w:rFonts w:cs="Times New Roman"/>
        </w:rPr>
      </w:pPr>
      <w:r w:rsidRPr="0087457E">
        <w:t xml:space="preserve">Resolution A/54/4 of the United Nations General Assembly </w:t>
      </w:r>
      <w:r w:rsidR="00980BDC" w:rsidRPr="0087457E">
        <w:t>–</w:t>
      </w:r>
      <w:r w:rsidRPr="0087457E">
        <w:t xml:space="preserve"> Optional Protocol to the Convention on the Elimination of All Forms of Discrimination against Women of 6 October 1999,</w:t>
      </w:r>
    </w:p>
    <w:p w:rsidR="00DB319D" w:rsidRPr="0087457E" w:rsidRDefault="00DB319D">
      <w:pPr>
        <w:spacing w:line="233" w:lineRule="auto"/>
        <w:jc w:val="both"/>
        <w:rPr>
          <w:rFonts w:ascii="Times New Roman" w:eastAsia="Times New Roman" w:hAnsi="Times New Roman" w:cs="Times New Roman"/>
        </w:rPr>
        <w:sectPr w:rsidR="00DB319D" w:rsidRPr="0087457E">
          <w:pgSz w:w="11910" w:h="16840"/>
          <w:pgMar w:top="1200" w:right="900" w:bottom="280" w:left="900" w:header="970" w:footer="0" w:gutter="0"/>
          <w:cols w:space="708"/>
        </w:sectPr>
      </w:pPr>
    </w:p>
    <w:p w:rsidR="00DB319D" w:rsidRPr="0087457E" w:rsidRDefault="00DB319D">
      <w:pPr>
        <w:spacing w:before="1"/>
        <w:rPr>
          <w:rFonts w:ascii="Times New Roman" w:eastAsia="Times New Roman" w:hAnsi="Times New Roman" w:cs="Times New Roman"/>
          <w:sz w:val="21"/>
          <w:szCs w:val="21"/>
        </w:rPr>
      </w:pPr>
    </w:p>
    <w:p w:rsidR="00DB319D" w:rsidRPr="0087457E" w:rsidRDefault="00CD12C3">
      <w:pPr>
        <w:pStyle w:val="Tekstpodstawowy"/>
        <w:spacing w:before="68"/>
        <w:ind w:left="736"/>
        <w:rPr>
          <w:rFonts w:cs="Times New Roman"/>
        </w:rPr>
      </w:pPr>
      <w:r w:rsidRPr="0087457E">
        <w:t>the Council of Europe:</w:t>
      </w:r>
    </w:p>
    <w:p w:rsidR="00DB319D" w:rsidRPr="0087457E" w:rsidRDefault="00CD12C3">
      <w:pPr>
        <w:pStyle w:val="Tekstpodstawowy"/>
        <w:numPr>
          <w:ilvl w:val="1"/>
          <w:numId w:val="120"/>
        </w:numPr>
        <w:tabs>
          <w:tab w:val="left" w:pos="1087"/>
        </w:tabs>
        <w:spacing w:before="8" w:line="312" w:lineRule="exact"/>
        <w:ind w:left="1086" w:right="232" w:hanging="350"/>
        <w:jc w:val="both"/>
        <w:rPr>
          <w:rFonts w:cs="Times New Roman"/>
        </w:rPr>
      </w:pPr>
      <w:r w:rsidRPr="0087457E">
        <w:t>Recommendation of the Committee of Ministers of the Council of Europe No. R (85)4 on domestic violence of 26 March 1985,</w:t>
      </w:r>
    </w:p>
    <w:p w:rsidR="00DB319D" w:rsidRPr="0087457E" w:rsidRDefault="00CD12C3">
      <w:pPr>
        <w:pStyle w:val="Tekstpodstawowy"/>
        <w:numPr>
          <w:ilvl w:val="1"/>
          <w:numId w:val="120"/>
        </w:numPr>
        <w:tabs>
          <w:tab w:val="left" w:pos="1087"/>
        </w:tabs>
        <w:spacing w:before="2" w:line="312" w:lineRule="exact"/>
        <w:ind w:left="1086" w:right="231" w:hanging="350"/>
        <w:jc w:val="both"/>
        <w:rPr>
          <w:rFonts w:cs="Times New Roman"/>
        </w:rPr>
      </w:pPr>
      <w:r w:rsidRPr="0087457E">
        <w:t>Recommendation of the Committee of Ministers of the Council of Europe No. R (90)2 on social reactions to violence in the family of 15 January 1990,</w:t>
      </w:r>
    </w:p>
    <w:p w:rsidR="00DB319D" w:rsidRPr="0087457E" w:rsidRDefault="00CD12C3">
      <w:pPr>
        <w:pStyle w:val="Tekstpodstawowy"/>
        <w:numPr>
          <w:ilvl w:val="1"/>
          <w:numId w:val="120"/>
        </w:numPr>
        <w:tabs>
          <w:tab w:val="left" w:pos="1087"/>
        </w:tabs>
        <w:spacing w:before="2" w:line="312" w:lineRule="exact"/>
        <w:ind w:left="1086" w:right="232" w:hanging="350"/>
        <w:jc w:val="both"/>
        <w:rPr>
          <w:rFonts w:cs="Times New Roman"/>
        </w:rPr>
      </w:pPr>
      <w:r w:rsidRPr="0087457E">
        <w:t xml:space="preserve">Recommendation of the Council of Europe 1450 (2000) on violence against women in Europe, </w:t>
      </w:r>
    </w:p>
    <w:p w:rsidR="00DB319D" w:rsidRPr="0087457E" w:rsidRDefault="00CD12C3">
      <w:pPr>
        <w:pStyle w:val="Tekstpodstawowy"/>
        <w:numPr>
          <w:ilvl w:val="1"/>
          <w:numId w:val="120"/>
        </w:numPr>
        <w:tabs>
          <w:tab w:val="left" w:pos="1087"/>
        </w:tabs>
        <w:spacing w:line="314" w:lineRule="exact"/>
        <w:ind w:left="1086" w:right="235"/>
        <w:jc w:val="both"/>
        <w:rPr>
          <w:rFonts w:cs="Times New Roman"/>
        </w:rPr>
      </w:pPr>
      <w:r w:rsidRPr="0087457E">
        <w:t>Recommendation of the Committee of Ministers of the Council of Europe Rec. (2002)5 on the protection of women against violence of 30 April 2002,</w:t>
      </w:r>
    </w:p>
    <w:p w:rsidR="00DB319D" w:rsidRPr="0087457E" w:rsidRDefault="00CD12C3">
      <w:pPr>
        <w:pStyle w:val="Tekstpodstawowy"/>
        <w:numPr>
          <w:ilvl w:val="1"/>
          <w:numId w:val="120"/>
        </w:numPr>
        <w:tabs>
          <w:tab w:val="left" w:pos="1086"/>
        </w:tabs>
        <w:spacing w:before="11" w:line="226" w:lineRule="auto"/>
        <w:ind w:left="1085" w:right="230" w:hanging="350"/>
        <w:jc w:val="both"/>
        <w:rPr>
          <w:rFonts w:cs="Times New Roman"/>
        </w:rPr>
      </w:pPr>
      <w:r w:rsidRPr="0087457E">
        <w:t>Convention on preventing and combating violence against women and domestic violence,</w:t>
      </w:r>
    </w:p>
    <w:p w:rsidR="00DB319D" w:rsidRPr="0087457E" w:rsidRDefault="00CD12C3">
      <w:pPr>
        <w:pStyle w:val="Tekstpodstawowy"/>
        <w:spacing w:before="5"/>
        <w:ind w:left="735"/>
        <w:rPr>
          <w:rFonts w:cs="Times New Roman"/>
        </w:rPr>
      </w:pPr>
      <w:r w:rsidRPr="0087457E">
        <w:t>the European Union:</w:t>
      </w:r>
    </w:p>
    <w:p w:rsidR="00DB319D" w:rsidRPr="0087457E" w:rsidRDefault="00CD12C3">
      <w:pPr>
        <w:pStyle w:val="Tekstpodstawowy"/>
        <w:numPr>
          <w:ilvl w:val="1"/>
          <w:numId w:val="120"/>
        </w:numPr>
        <w:tabs>
          <w:tab w:val="left" w:pos="1110"/>
        </w:tabs>
        <w:spacing w:before="7" w:line="236" w:lineRule="auto"/>
        <w:ind w:left="1109" w:right="231" w:hanging="355"/>
        <w:jc w:val="both"/>
        <w:rPr>
          <w:rFonts w:cs="Times New Roman"/>
        </w:rPr>
      </w:pPr>
      <w:r w:rsidRPr="0087457E">
        <w:t>Directive 2012/29/EU of the European Parliament and of the Council of 25 October 2012 establishing minimum standards on the rights, support and protection of victims of crime, and replacing Council Fr</w:t>
      </w:r>
      <w:r w:rsidR="000244C5" w:rsidRPr="0087457E">
        <w:t>amework Decision 2001/220/JHA (</w:t>
      </w:r>
      <w:r w:rsidRPr="0087457E">
        <w:t>OJ EU L 315 of 14.11.2012, p. 57),</w:t>
      </w:r>
    </w:p>
    <w:p w:rsidR="00DB319D" w:rsidRPr="0087457E" w:rsidRDefault="00CD12C3">
      <w:pPr>
        <w:pStyle w:val="Tekstpodstawowy"/>
        <w:numPr>
          <w:ilvl w:val="1"/>
          <w:numId w:val="120"/>
        </w:numPr>
        <w:tabs>
          <w:tab w:val="left" w:pos="1110"/>
        </w:tabs>
        <w:spacing w:before="9" w:line="233" w:lineRule="auto"/>
        <w:ind w:left="1109" w:right="232" w:hanging="355"/>
        <w:jc w:val="both"/>
        <w:rPr>
          <w:rFonts w:cs="Times New Roman"/>
        </w:rPr>
      </w:pPr>
      <w:r w:rsidRPr="0087457E">
        <w:t>Directive of the European Parliament and of the Council 2011/99/EU of 13 December 2011 on the European protect</w:t>
      </w:r>
      <w:r w:rsidR="000244C5" w:rsidRPr="0087457E">
        <w:t>ion order (in criminal cases) (</w:t>
      </w:r>
      <w:r w:rsidRPr="0087457E">
        <w:t>OJ EU L 338 of 21.12.2011, p. 2),</w:t>
      </w:r>
    </w:p>
    <w:p w:rsidR="00DB319D" w:rsidRPr="0087457E" w:rsidRDefault="00CD12C3">
      <w:pPr>
        <w:pStyle w:val="Tekstpodstawowy"/>
        <w:numPr>
          <w:ilvl w:val="1"/>
          <w:numId w:val="120"/>
        </w:numPr>
        <w:tabs>
          <w:tab w:val="left" w:pos="1110"/>
        </w:tabs>
        <w:spacing w:before="7" w:line="238" w:lineRule="auto"/>
        <w:ind w:left="1109" w:right="232" w:hanging="355"/>
        <w:jc w:val="both"/>
        <w:rPr>
          <w:rFonts w:cs="Times New Roman"/>
        </w:rPr>
      </w:pPr>
      <w:r w:rsidRPr="0087457E">
        <w:t>Directive of the European Parliament and of the Council 2011/92/EU of 13 December 2011 on combating the sexual abuse and sexual exploitation of children and child pornography, and replacing Council F</w:t>
      </w:r>
      <w:r w:rsidR="000244C5" w:rsidRPr="0087457E">
        <w:t>ramework Decision 2004/68/JHA (</w:t>
      </w:r>
      <w:r w:rsidRPr="0087457E">
        <w:t>OJ EU L 335 of 17.12.2011, p. 1),</w:t>
      </w:r>
    </w:p>
    <w:p w:rsidR="00DB319D" w:rsidRPr="0087457E" w:rsidRDefault="00CD12C3">
      <w:pPr>
        <w:pStyle w:val="Tekstpodstawowy"/>
        <w:numPr>
          <w:ilvl w:val="1"/>
          <w:numId w:val="120"/>
        </w:numPr>
        <w:tabs>
          <w:tab w:val="left" w:pos="1110"/>
        </w:tabs>
        <w:spacing w:before="6" w:line="312" w:lineRule="exact"/>
        <w:ind w:left="1109" w:right="232" w:hanging="355"/>
        <w:jc w:val="both"/>
        <w:rPr>
          <w:rFonts w:cs="Times New Roman"/>
        </w:rPr>
      </w:pPr>
      <w:r w:rsidRPr="0087457E">
        <w:t>Directive of the European Parliament and of the Council 2011/36/EU of 5 April 2011 on preventing and combating trafficking in human bein</w:t>
      </w:r>
      <w:r w:rsidR="000244C5" w:rsidRPr="0087457E">
        <w:t>gs and protecting its victims (</w:t>
      </w:r>
      <w:r w:rsidRPr="0087457E">
        <w:t>OJ EU L 101 of 15.04.2011, p. 1),</w:t>
      </w:r>
    </w:p>
    <w:p w:rsidR="00DB319D" w:rsidRPr="0087457E" w:rsidRDefault="00CD12C3">
      <w:pPr>
        <w:pStyle w:val="Tekstpodstawowy"/>
        <w:numPr>
          <w:ilvl w:val="1"/>
          <w:numId w:val="120"/>
        </w:numPr>
        <w:tabs>
          <w:tab w:val="left" w:pos="1110"/>
        </w:tabs>
        <w:spacing w:before="2"/>
        <w:ind w:left="1109" w:hanging="355"/>
        <w:rPr>
          <w:rFonts w:cs="Times New Roman"/>
        </w:rPr>
      </w:pPr>
      <w:r w:rsidRPr="0087457E">
        <w:t>the Stockholm Programme adopted between 10 and 11 December 2009.</w:t>
      </w:r>
    </w:p>
    <w:p w:rsidR="00DB319D" w:rsidRPr="0087457E" w:rsidRDefault="00CD12C3">
      <w:pPr>
        <w:pStyle w:val="Tekstpodstawowy"/>
        <w:spacing w:before="96" w:line="242" w:lineRule="auto"/>
        <w:ind w:left="209" w:right="232" w:firstLine="689"/>
        <w:jc w:val="both"/>
        <w:rPr>
          <w:rFonts w:cs="Times New Roman"/>
        </w:rPr>
      </w:pPr>
      <w:r w:rsidRPr="0087457E">
        <w:t xml:space="preserve">The Republic of Poland, bearing in mind international experience, has also taken legislative action in order to increase the effectiveness of prevention of domestic violence, which was reflected in the adoption of the Act on 29 July 2005 </w:t>
      </w:r>
      <w:r w:rsidRPr="0087457E">
        <w:rPr>
          <w:i/>
        </w:rPr>
        <w:t>on the prevention of domestic violence</w:t>
      </w:r>
      <w:r w:rsidRPr="0087457E">
        <w:t xml:space="preserve"> (</w:t>
      </w:r>
      <w:r w:rsidR="000244C5" w:rsidRPr="0087457E">
        <w:t>Journal</w:t>
      </w:r>
      <w:r w:rsidRPr="0087457E">
        <w:t xml:space="preserve"> of Laws No. 180, item 1493, asamended), hereinafter referred to as the “Act”.</w:t>
      </w:r>
    </w:p>
    <w:p w:rsidR="00DB319D" w:rsidRPr="0087457E" w:rsidRDefault="00CD12C3">
      <w:pPr>
        <w:pStyle w:val="Tekstpodstawowy"/>
        <w:spacing w:before="1" w:line="242" w:lineRule="auto"/>
        <w:ind w:left="209" w:right="233" w:firstLine="688"/>
        <w:jc w:val="both"/>
        <w:rPr>
          <w:rFonts w:cs="Times New Roman"/>
        </w:rPr>
      </w:pPr>
      <w:r w:rsidRPr="0087457E">
        <w:t>The Act imposed on the Council of Ministers the obligation to adopt the National Programme for the Prevention of Domestic Violence, hereinafter referred to as the“Programme,” in order to create conditions for more effective prevention of domestic violence.</w:t>
      </w:r>
    </w:p>
    <w:p w:rsidR="00DB319D" w:rsidRPr="0087457E" w:rsidRDefault="00CD12C3">
      <w:pPr>
        <w:pStyle w:val="Tekstpodstawowy"/>
        <w:spacing w:line="242" w:lineRule="auto"/>
        <w:ind w:left="209" w:right="232" w:firstLine="688"/>
        <w:jc w:val="both"/>
        <w:rPr>
          <w:rFonts w:cs="Times New Roman"/>
        </w:rPr>
      </w:pPr>
      <w:r w:rsidRPr="0087457E">
        <w:t>The Programme in force so far defined specific activities related to the provision of protection and assistance to those affected by domestic violence, programmes of corrective and educational actions for people using violence and to raise social awareness about the causes and effects of domestic violence.</w:t>
      </w:r>
    </w:p>
    <w:p w:rsidR="00DB319D" w:rsidRPr="0087457E" w:rsidRDefault="00DB319D">
      <w:pPr>
        <w:spacing w:line="242" w:lineRule="auto"/>
        <w:jc w:val="both"/>
        <w:rPr>
          <w:rFonts w:ascii="Times New Roman" w:eastAsia="Times New Roman" w:hAnsi="Times New Roman" w:cs="Times New Roman"/>
        </w:rPr>
        <w:sectPr w:rsidR="00DB319D" w:rsidRPr="0087457E">
          <w:pgSz w:w="11910" w:h="16840"/>
          <w:pgMar w:top="1200" w:right="900" w:bottom="280" w:left="900" w:header="970" w:footer="0" w:gutter="0"/>
          <w:cols w:space="708"/>
        </w:sectPr>
      </w:pPr>
    </w:p>
    <w:p w:rsidR="00DB319D" w:rsidRPr="0087457E" w:rsidRDefault="00DB319D">
      <w:pPr>
        <w:spacing w:before="10"/>
        <w:rPr>
          <w:rFonts w:ascii="Times New Roman" w:eastAsia="Times New Roman" w:hAnsi="Times New Roman" w:cs="Times New Roman"/>
          <w:sz w:val="19"/>
          <w:szCs w:val="19"/>
        </w:rPr>
      </w:pPr>
    </w:p>
    <w:p w:rsidR="00DB319D" w:rsidRPr="0087457E" w:rsidRDefault="00CD12C3">
      <w:pPr>
        <w:pStyle w:val="Tekstpodstawowy"/>
        <w:spacing w:before="68" w:line="243" w:lineRule="auto"/>
        <w:ind w:left="197" w:right="240" w:firstLine="688"/>
        <w:jc w:val="both"/>
        <w:rPr>
          <w:rFonts w:cs="Times New Roman"/>
        </w:rPr>
      </w:pPr>
      <w:r w:rsidRPr="0087457E">
        <w:t>The Programme was adopted by Resolution No. 162/2006 of the Council of Ministers of 25 September 2006 for 2006-2016, and was then introduced and implemented by the organs of government administration and local government units.</w:t>
      </w:r>
    </w:p>
    <w:p w:rsidR="00DB319D" w:rsidRPr="0087457E" w:rsidRDefault="00CD12C3">
      <w:pPr>
        <w:spacing w:line="241" w:lineRule="auto"/>
        <w:ind w:left="197" w:right="244" w:firstLine="688"/>
        <w:jc w:val="both"/>
        <w:rPr>
          <w:rFonts w:ascii="Times New Roman" w:eastAsia="Times New Roman" w:hAnsi="Times New Roman" w:cs="Times New Roman"/>
          <w:sz w:val="27"/>
          <w:szCs w:val="27"/>
        </w:rPr>
      </w:pPr>
      <w:r w:rsidRPr="0087457E">
        <w:rPr>
          <w:rFonts w:ascii="Times New Roman" w:hAnsi="Times New Roman"/>
          <w:sz w:val="27"/>
        </w:rPr>
        <w:t xml:space="preserve">On 1 August 2010, the Act of 10 June 2010 </w:t>
      </w:r>
      <w:r w:rsidRPr="0087457E">
        <w:rPr>
          <w:rFonts w:ascii="Times New Roman" w:hAnsi="Times New Roman"/>
          <w:i/>
          <w:sz w:val="27"/>
        </w:rPr>
        <w:t xml:space="preserve">amending the Act on Counteracting Domestic Violence and some other Acts </w:t>
      </w:r>
      <w:r w:rsidRPr="0087457E">
        <w:rPr>
          <w:rFonts w:ascii="Times New Roman" w:hAnsi="Times New Roman"/>
          <w:sz w:val="27"/>
        </w:rPr>
        <w:t>(Journal of Laws No. 125, item 842) entered into force, which introduced a number of new regulations for the improvement of both the existing and new legal institutions.</w:t>
      </w:r>
    </w:p>
    <w:p w:rsidR="00DB319D" w:rsidRPr="0087457E" w:rsidRDefault="00CD12C3">
      <w:pPr>
        <w:pStyle w:val="Tekstpodstawowy"/>
        <w:spacing w:before="1" w:line="242" w:lineRule="auto"/>
        <w:ind w:left="197" w:right="244" w:firstLine="688"/>
        <w:jc w:val="both"/>
        <w:rPr>
          <w:rFonts w:cs="Times New Roman"/>
        </w:rPr>
      </w:pPr>
      <w:r w:rsidRPr="0087457E">
        <w:t>The necessity to develop a new document, that is the National Programme for the Prevention of Domestic Violence for 2014-2020, was included in Article 10(1) of the amended act on the prevention of domestic violence.</w:t>
      </w:r>
    </w:p>
    <w:p w:rsidR="00DB319D" w:rsidRPr="0087457E" w:rsidRDefault="00CD12C3">
      <w:pPr>
        <w:pStyle w:val="Tekstpodstawowy"/>
        <w:spacing w:before="1" w:line="242" w:lineRule="auto"/>
        <w:ind w:left="197" w:right="244" w:firstLine="688"/>
        <w:jc w:val="both"/>
        <w:rPr>
          <w:rFonts w:cs="Times New Roman"/>
        </w:rPr>
      </w:pPr>
      <w:r w:rsidRPr="0087457E">
        <w:t>The statutory provisions require the addition of details to and the introduction of regularit</w:t>
      </w:r>
      <w:r w:rsidR="00980BDC" w:rsidRPr="0087457E">
        <w:t xml:space="preserve">y of the implemented actions. </w:t>
      </w:r>
      <w:r w:rsidRPr="0087457E">
        <w:t>The new document is the complement to the provisions of the Act and the systematization</w:t>
      </w:r>
      <w:r w:rsidR="00980BDC" w:rsidRPr="0087457E">
        <w:t xml:space="preserve"> of priorities in the area of </w:t>
      </w:r>
      <w:r w:rsidRPr="0087457E">
        <w:t>prevention of domestic violence.</w:t>
      </w:r>
    </w:p>
    <w:p w:rsidR="00DB319D" w:rsidRPr="0087457E" w:rsidRDefault="00CD12C3">
      <w:pPr>
        <w:pStyle w:val="Tekstpodstawowy"/>
        <w:spacing w:line="242" w:lineRule="auto"/>
        <w:ind w:left="197" w:right="247" w:firstLine="688"/>
        <w:jc w:val="both"/>
        <w:rPr>
          <w:rFonts w:cs="Times New Roman"/>
        </w:rPr>
      </w:pPr>
      <w:r w:rsidRPr="0087457E">
        <w:t>Moreover, development of the new Programme is conditioned on the need to comply with the legislative technique.</w:t>
      </w:r>
    </w:p>
    <w:p w:rsidR="00DB319D" w:rsidRPr="0087457E" w:rsidRDefault="00CD12C3">
      <w:pPr>
        <w:pStyle w:val="Tekstpodstawowy"/>
        <w:spacing w:line="241" w:lineRule="auto"/>
        <w:ind w:left="197" w:right="244" w:firstLine="688"/>
        <w:jc w:val="both"/>
        <w:rPr>
          <w:rFonts w:cs="Times New Roman"/>
        </w:rPr>
      </w:pPr>
      <w:r w:rsidRPr="0087457E">
        <w:t>The preamble to the amended Act emphasizes that domestic violence violates basic human rights, including the right to life and health and personal dignity, and public authorities are obliged to ensure equal treatment of all citizens and respect for their rights and freedoms.</w:t>
      </w:r>
    </w:p>
    <w:p w:rsidR="00DB319D" w:rsidRPr="0087457E" w:rsidRDefault="00CD12C3">
      <w:pPr>
        <w:pStyle w:val="Tekstpodstawowy"/>
        <w:spacing w:before="1" w:line="242" w:lineRule="auto"/>
        <w:ind w:left="197" w:right="243" w:firstLine="688"/>
        <w:jc w:val="both"/>
        <w:rPr>
          <w:rFonts w:cs="Times New Roman"/>
        </w:rPr>
      </w:pPr>
      <w:r w:rsidRPr="0087457E">
        <w:t>Provisions of the Act broadened the scope of activities, which are to be determined in detail in the Programme, in the form of raising social awareness about the promotion of educational methods without the use of violence, as well as dissemination of information on the possibilities and forms of providing assistance both to people affected by violence and those using domestic violence, in order to create the conditions for effective prevention of domestic violence.</w:t>
      </w:r>
    </w:p>
    <w:p w:rsidR="00DB319D" w:rsidRPr="0087457E" w:rsidRDefault="00CD12C3">
      <w:pPr>
        <w:pStyle w:val="Tekstpodstawowy"/>
        <w:spacing w:line="242" w:lineRule="auto"/>
        <w:ind w:left="197" w:right="244" w:firstLine="688"/>
        <w:jc w:val="both"/>
        <w:rPr>
          <w:rFonts w:cs="Times New Roman"/>
        </w:rPr>
      </w:pPr>
      <w:r w:rsidRPr="0087457E">
        <w:t>In the draft Human Capital Development Strategy 2020, in specific objective 3 “Improvement of the situation and groups at risk of exclusion from the labour market,” one of the directions of intervention is “Support for people at risk of or affected by domestic violence.”</w:t>
      </w:r>
    </w:p>
    <w:p w:rsidR="00DB319D" w:rsidRPr="0087457E" w:rsidRDefault="00CD12C3">
      <w:pPr>
        <w:pStyle w:val="Tekstpodstawowy"/>
        <w:spacing w:before="1" w:line="242" w:lineRule="auto"/>
        <w:ind w:left="197" w:right="243" w:firstLine="688"/>
        <w:jc w:val="both"/>
        <w:rPr>
          <w:rFonts w:cs="Times New Roman"/>
        </w:rPr>
      </w:pPr>
      <w:r w:rsidRPr="0087457E">
        <w:t xml:space="preserve">Both in the Long-Term National Development Strategy </w:t>
      </w:r>
      <w:r w:rsidR="00980BDC" w:rsidRPr="0087457E">
        <w:t>–</w:t>
      </w:r>
      <w:r w:rsidRPr="0087457E">
        <w:t xml:space="preserve"> Poland 2030, as well as in the medium-term strategy, i.e. the National Development Strategy 2020, the directions of interventions include activities related to the provision of the best addressability of services and related to undertaking actions for the family prevention, which are to be addressed to families with various dysfunctions, including those at risk of or affected by domestic violence.</w:t>
      </w:r>
    </w:p>
    <w:p w:rsidR="00DB319D" w:rsidRPr="0087457E" w:rsidRDefault="00CD12C3">
      <w:pPr>
        <w:pStyle w:val="Tekstpodstawowy"/>
        <w:spacing w:line="242" w:lineRule="auto"/>
        <w:ind w:left="197" w:right="243" w:firstLine="688"/>
        <w:jc w:val="both"/>
        <w:rPr>
          <w:rFonts w:cs="Times New Roman"/>
        </w:rPr>
      </w:pPr>
      <w:r w:rsidRPr="0087457E">
        <w:t xml:space="preserve">Developed Programme includes references to the objectives established in the programme document of the EU EUROPE 2020 </w:t>
      </w:r>
      <w:r w:rsidR="00980BDC" w:rsidRPr="0087457E">
        <w:t>–</w:t>
      </w:r>
      <w:r w:rsidRPr="0087457E">
        <w:t xml:space="preserve"> A strategy for smart, sustainable and inclusive growth. One of the overriding objectives of the Strategy is the reduction of social poverty by ensuring social and territorial cohesion in such a way so that the benefits of economic growth</w:t>
      </w:r>
    </w:p>
    <w:p w:rsidR="00DB319D" w:rsidRPr="0087457E" w:rsidRDefault="00DB319D">
      <w:pPr>
        <w:spacing w:line="242" w:lineRule="auto"/>
        <w:jc w:val="both"/>
        <w:rPr>
          <w:rFonts w:ascii="Times New Roman" w:eastAsia="Times New Roman" w:hAnsi="Times New Roman" w:cs="Times New Roman"/>
        </w:rPr>
        <w:sectPr w:rsidR="00DB319D" w:rsidRPr="0087457E">
          <w:pgSz w:w="11910" w:h="16840"/>
          <w:pgMar w:top="1200" w:right="900" w:bottom="280" w:left="900" w:header="970" w:footer="0" w:gutter="0"/>
          <w:cols w:space="708"/>
        </w:sectPr>
      </w:pPr>
    </w:p>
    <w:p w:rsidR="00DB319D" w:rsidRPr="0087457E" w:rsidRDefault="00DB319D">
      <w:pPr>
        <w:spacing w:before="7"/>
        <w:rPr>
          <w:rFonts w:ascii="Times New Roman" w:eastAsia="Times New Roman" w:hAnsi="Times New Roman" w:cs="Times New Roman"/>
          <w:sz w:val="23"/>
          <w:szCs w:val="23"/>
        </w:rPr>
      </w:pPr>
    </w:p>
    <w:p w:rsidR="00DB319D" w:rsidRPr="0087457E" w:rsidRDefault="00CD12C3" w:rsidP="0048229A">
      <w:pPr>
        <w:pStyle w:val="Tekstpodstawowy"/>
        <w:spacing w:before="68" w:line="244" w:lineRule="auto"/>
        <w:ind w:right="187"/>
        <w:jc w:val="both"/>
        <w:rPr>
          <w:rFonts w:cs="Times New Roman"/>
        </w:rPr>
      </w:pPr>
      <w:r w:rsidRPr="0087457E">
        <w:t>and rise in employment were widely available, and poor and socially excluded people could live in dignity and take an active part in social life.</w:t>
      </w:r>
    </w:p>
    <w:p w:rsidR="00DB319D" w:rsidRPr="0087457E" w:rsidRDefault="00CD12C3">
      <w:pPr>
        <w:pStyle w:val="Tekstpodstawowy"/>
        <w:spacing w:line="242" w:lineRule="auto"/>
        <w:ind w:right="230" w:firstLine="688"/>
        <w:jc w:val="both"/>
        <w:rPr>
          <w:rFonts w:cs="Times New Roman"/>
        </w:rPr>
      </w:pPr>
      <w:r w:rsidRPr="0087457E">
        <w:t>Therefore, effective measures must be taken in order to counteract poverty and social exclusion, including the prevention of domestic violence. For the phenomenon of domestic violence may have a direct or indirect effect on the increase of the proportion of people socially excluded or living in poverty.</w:t>
      </w:r>
    </w:p>
    <w:p w:rsidR="00DB319D" w:rsidRPr="0087457E" w:rsidRDefault="00CD12C3">
      <w:pPr>
        <w:pStyle w:val="Tekstpodstawowy"/>
        <w:spacing w:before="1" w:line="242" w:lineRule="auto"/>
        <w:ind w:right="231" w:firstLine="688"/>
        <w:jc w:val="both"/>
        <w:rPr>
          <w:rFonts w:cs="Times New Roman"/>
        </w:rPr>
      </w:pPr>
      <w:r w:rsidRPr="0087457E">
        <w:t xml:space="preserve">As </w:t>
      </w:r>
      <w:r w:rsidR="0048229A" w:rsidRPr="0087457E">
        <w:t xml:space="preserve">a </w:t>
      </w:r>
      <w:r w:rsidRPr="0087457E">
        <w:t>part of implementation of the Programme, people experiencing domestic violence will be able to take advantage of the comprehensive assistance counteracting social exclusion, facilitating their return to the social and professional activity.</w:t>
      </w:r>
    </w:p>
    <w:p w:rsidR="00DB319D" w:rsidRPr="0087457E" w:rsidRDefault="00CD12C3">
      <w:pPr>
        <w:pStyle w:val="Tekstpodstawowy"/>
        <w:spacing w:before="1" w:line="241" w:lineRule="auto"/>
        <w:ind w:right="230" w:firstLine="688"/>
        <w:jc w:val="both"/>
        <w:rPr>
          <w:rFonts w:cs="Times New Roman"/>
        </w:rPr>
      </w:pPr>
      <w:r w:rsidRPr="0087457E">
        <w:t>In view of the above, a new National Programme for the Prevention of Domestic Violence was developed, with the time horizon extended by 2020, taking into account the new tasks and legal institutions introduced by the above-mentioned Act.</w:t>
      </w:r>
    </w:p>
    <w:p w:rsidR="00DB319D" w:rsidRPr="0087457E" w:rsidRDefault="00CD12C3">
      <w:pPr>
        <w:pStyle w:val="Tekstpodstawowy"/>
        <w:spacing w:before="1" w:line="242" w:lineRule="auto"/>
        <w:ind w:right="230" w:firstLine="688"/>
        <w:jc w:val="both"/>
        <w:rPr>
          <w:rFonts w:cs="Times New Roman"/>
        </w:rPr>
      </w:pPr>
      <w:r w:rsidRPr="0087457E">
        <w:t xml:space="preserve">At the same time, </w:t>
      </w:r>
      <w:r w:rsidR="0048229A" w:rsidRPr="0087457E">
        <w:t>the</w:t>
      </w:r>
      <w:r w:rsidRPr="0087457E">
        <w:t xml:space="preserve"> analysis of the previous regulations contained in the Programme was performed, taking into consideration experience gained during their implementation. As a result of this analysis, some actions were changed, some expanded into new areas, especially in the </w:t>
      </w:r>
      <w:r w:rsidR="00535D9C" w:rsidRPr="0087457E">
        <w:t>cooperat</w:t>
      </w:r>
      <w:r w:rsidRPr="0087457E">
        <w:t>ion of services performing tasks specified in the Act, and some deleted due to their low usefulness.</w:t>
      </w:r>
    </w:p>
    <w:p w:rsidR="00DB319D" w:rsidRPr="0087457E" w:rsidRDefault="00CD12C3">
      <w:pPr>
        <w:pStyle w:val="Tekstpodstawowy"/>
        <w:spacing w:before="1" w:line="241" w:lineRule="auto"/>
        <w:ind w:right="229" w:firstLine="689"/>
        <w:jc w:val="both"/>
        <w:rPr>
          <w:rFonts w:cs="Times New Roman"/>
        </w:rPr>
      </w:pPr>
      <w:r w:rsidRPr="0087457E">
        <w:t>Therefore, the task of the Programme is to implement a wide spectrum of activities related to the protection of and assistance to those affected by domestic violence, the programmes of corrective and educational actions for people using domestic violence, raising social awareness about the causes and effects of domestic violence and the promotion of educational methods without the use of violence, as well as dissemination of information on the possibilities and forms of providing assistance both to people affected by violence and those using domestic violence.</w:t>
      </w:r>
    </w:p>
    <w:p w:rsidR="00DB319D" w:rsidRPr="0087457E" w:rsidRDefault="00CD12C3">
      <w:pPr>
        <w:pStyle w:val="Tekstpodstawowy"/>
        <w:spacing w:before="4" w:line="242" w:lineRule="auto"/>
        <w:ind w:right="231" w:firstLine="688"/>
        <w:jc w:val="both"/>
        <w:rPr>
          <w:rFonts w:cs="Times New Roman"/>
        </w:rPr>
      </w:pPr>
      <w:r w:rsidRPr="0087457E">
        <w:t>Methods of and tools for achieving the objectives of the Programme wil</w:t>
      </w:r>
      <w:r w:rsidR="00980BDC" w:rsidRPr="0087457E">
        <w:t xml:space="preserve">l apply in the entire country. </w:t>
      </w:r>
      <w:r w:rsidRPr="0087457E">
        <w:t xml:space="preserve">The Programme is universal in nature, taking into account the priorities related to the prevention of domestic violence. </w:t>
      </w:r>
    </w:p>
    <w:p w:rsidR="00DB319D" w:rsidRPr="0087457E" w:rsidRDefault="00CD12C3">
      <w:pPr>
        <w:pStyle w:val="Tekstpodstawowy"/>
        <w:spacing w:line="242" w:lineRule="auto"/>
        <w:ind w:right="230" w:firstLine="688"/>
        <w:jc w:val="both"/>
        <w:rPr>
          <w:rFonts w:cs="Times New Roman"/>
        </w:rPr>
      </w:pPr>
      <w:r w:rsidRPr="0087457E">
        <w:t xml:space="preserve">The Programme is the result of work of the Monitoring Team for the Prevention of Domestic Violence by the minister responsible for social security, in </w:t>
      </w:r>
      <w:r w:rsidR="00535D9C" w:rsidRPr="0087457E">
        <w:t>cooperat</w:t>
      </w:r>
      <w:r w:rsidRPr="0087457E">
        <w:t>ion with the Ministry of the Interior, the Ministry of Justice, the Ministry of Health, the Ministry of Education, the Ministry of Culture and National Heritage, the Government Plenipotentiary for Equal Treatment, the Prosecution General, as well as non-governmental organizations.</w:t>
      </w:r>
    </w:p>
    <w:p w:rsidR="0048229A" w:rsidRPr="0087457E" w:rsidRDefault="00CD12C3" w:rsidP="0048229A">
      <w:pPr>
        <w:pStyle w:val="Tekstpodstawowy"/>
        <w:spacing w:line="242" w:lineRule="auto"/>
        <w:ind w:right="230" w:firstLine="688"/>
        <w:jc w:val="both"/>
      </w:pPr>
      <w:r w:rsidRPr="0087457E">
        <w:t>The first chapter defines the main objective and specific objectives of the Programme. In the second chapter, the principles of the Programme are precisely specified. The third chapter lists the addressees of the Programme, and the fourth chapter sets out its implementers. In the fifth chapter, the laws and multiannual programmes</w:t>
      </w:r>
      <w:r w:rsidR="0048229A" w:rsidRPr="0087457E">
        <w:br/>
      </w:r>
    </w:p>
    <w:p w:rsidR="00DB319D" w:rsidRPr="0087457E" w:rsidRDefault="00DB319D">
      <w:pPr>
        <w:spacing w:line="242" w:lineRule="auto"/>
        <w:jc w:val="both"/>
        <w:rPr>
          <w:rFonts w:ascii="Times New Roman" w:eastAsia="Times New Roman" w:hAnsi="Times New Roman" w:cs="Times New Roman"/>
        </w:rPr>
        <w:sectPr w:rsidR="00DB319D" w:rsidRPr="0087457E">
          <w:pgSz w:w="11910" w:h="16840"/>
          <w:pgMar w:top="1200" w:right="900" w:bottom="280" w:left="900" w:header="970" w:footer="0" w:gutter="0"/>
          <w:cols w:space="708"/>
        </w:sectPr>
      </w:pPr>
    </w:p>
    <w:p w:rsidR="00DB319D" w:rsidRPr="0087457E" w:rsidRDefault="00DB319D">
      <w:pPr>
        <w:spacing w:before="4"/>
        <w:rPr>
          <w:rFonts w:ascii="Times New Roman" w:eastAsia="Times New Roman" w:hAnsi="Times New Roman" w:cs="Times New Roman"/>
        </w:rPr>
      </w:pPr>
    </w:p>
    <w:p w:rsidR="00DB319D" w:rsidRPr="0087457E" w:rsidRDefault="00CD12C3" w:rsidP="00980BDC">
      <w:pPr>
        <w:pStyle w:val="Tekstpodstawowy"/>
        <w:spacing w:before="68" w:line="244" w:lineRule="auto"/>
        <w:ind w:left="225" w:right="187"/>
        <w:jc w:val="both"/>
        <w:rPr>
          <w:rFonts w:cs="Times New Roman"/>
        </w:rPr>
      </w:pPr>
      <w:r w:rsidRPr="0087457E">
        <w:t>which the Programme is referred to are indicated. The sixth chapter identifies and describes the areas, directions and actions of the Programme.</w:t>
      </w:r>
    </w:p>
    <w:p w:rsidR="00DB319D" w:rsidRPr="0087457E" w:rsidRDefault="00CD12C3">
      <w:pPr>
        <w:pStyle w:val="Tekstpodstawowy"/>
        <w:spacing w:line="242" w:lineRule="auto"/>
        <w:ind w:left="225" w:right="215" w:firstLine="688"/>
        <w:jc w:val="both"/>
        <w:rPr>
          <w:rFonts w:cs="Times New Roman"/>
        </w:rPr>
      </w:pPr>
      <w:r w:rsidRPr="0087457E">
        <w:t>The Programme also determines financial effects of implementation of individual tasks and identifies sources of funding for actions in subsequent years of implementation and the rules of reporting on the completed tasks.</w:t>
      </w:r>
    </w:p>
    <w:p w:rsidR="00DB319D" w:rsidRPr="0087457E" w:rsidRDefault="00CD12C3">
      <w:pPr>
        <w:pStyle w:val="Tekstpodstawowy"/>
        <w:spacing w:before="1" w:line="242" w:lineRule="auto"/>
        <w:ind w:left="225" w:right="214" w:firstLine="688"/>
        <w:jc w:val="both"/>
        <w:rPr>
          <w:rFonts w:cs="Times New Roman"/>
        </w:rPr>
      </w:pPr>
      <w:r w:rsidRPr="0087457E">
        <w:t>The Programme has a multiannual perspective, because it contains objectives and areas of action which impose the obligation at the all levels of public administration to implement the long-term tasks in order to reduce the phenomenon of domestic violence.</w:t>
      </w:r>
    </w:p>
    <w:p w:rsidR="00DB319D" w:rsidRPr="0087457E" w:rsidRDefault="00CD12C3">
      <w:pPr>
        <w:pStyle w:val="Tekstpodstawowy"/>
        <w:spacing w:before="1" w:line="242" w:lineRule="auto"/>
        <w:ind w:left="225" w:right="216" w:firstLine="688"/>
        <w:jc w:val="both"/>
        <w:rPr>
          <w:rFonts w:cs="Times New Roman"/>
        </w:rPr>
      </w:pPr>
      <w:r w:rsidRPr="0087457E">
        <w:t>Reducing the scale of the phenomenon of domestic violence in Poland is a process that requires time, effort, funding, involvement of all services, as well as changes in social awareness.</w:t>
      </w:r>
    </w:p>
    <w:p w:rsidR="00DB319D" w:rsidRPr="0087457E" w:rsidRDefault="00CD12C3">
      <w:pPr>
        <w:pStyle w:val="Tekstpodstawowy"/>
        <w:spacing w:line="242" w:lineRule="auto"/>
        <w:ind w:left="225" w:right="218" w:firstLine="688"/>
        <w:jc w:val="both"/>
        <w:rPr>
          <w:rFonts w:cs="Times New Roman"/>
        </w:rPr>
      </w:pPr>
      <w:r w:rsidRPr="0087457E">
        <w:t>Implementation of the Programme should contribute to the reduction of the phenomenon of domestic violence.</w:t>
      </w:r>
    </w:p>
    <w:p w:rsidR="00DB319D" w:rsidRPr="0087457E" w:rsidRDefault="00CD12C3">
      <w:pPr>
        <w:pStyle w:val="Tekstpodstawowy"/>
        <w:spacing w:line="242" w:lineRule="auto"/>
        <w:ind w:left="225" w:right="213" w:firstLine="688"/>
        <w:jc w:val="both"/>
        <w:rPr>
          <w:rFonts w:cs="Times New Roman"/>
        </w:rPr>
      </w:pPr>
      <w:r w:rsidRPr="0087457E">
        <w:t>Content of the Programme is o</w:t>
      </w:r>
      <w:r w:rsidR="000B28D3" w:rsidRPr="0087457E">
        <w:t>f</w:t>
      </w:r>
      <w:r w:rsidRPr="0087457E">
        <w:t xml:space="preserve"> flexible nature, and thus it will be possible to implement innovative local programmes adjusted to the specificity of needs in a given area.</w:t>
      </w:r>
    </w:p>
    <w:p w:rsidR="00DB319D" w:rsidRPr="0087457E" w:rsidRDefault="00DB319D">
      <w:pPr>
        <w:spacing w:line="242" w:lineRule="auto"/>
        <w:jc w:val="both"/>
        <w:rPr>
          <w:rFonts w:ascii="Times New Roman" w:eastAsia="Times New Roman" w:hAnsi="Times New Roman" w:cs="Times New Roman"/>
        </w:rPr>
        <w:sectPr w:rsidR="00DB319D" w:rsidRPr="0087457E">
          <w:pgSz w:w="11910" w:h="16840"/>
          <w:pgMar w:top="1200" w:right="900" w:bottom="280" w:left="900" w:header="970" w:footer="0" w:gutter="0"/>
          <w:cols w:space="708"/>
        </w:sectPr>
      </w:pPr>
    </w:p>
    <w:p w:rsidR="00DB319D" w:rsidRPr="0087457E" w:rsidRDefault="00DB319D">
      <w:pPr>
        <w:spacing w:before="1"/>
        <w:rPr>
          <w:rFonts w:ascii="Times New Roman" w:eastAsia="Times New Roman" w:hAnsi="Times New Roman" w:cs="Times New Roman"/>
          <w:sz w:val="24"/>
          <w:szCs w:val="24"/>
        </w:rPr>
      </w:pPr>
    </w:p>
    <w:p w:rsidR="00DB319D" w:rsidRPr="0087457E" w:rsidRDefault="00CD12C3">
      <w:pPr>
        <w:pStyle w:val="Nagwek1"/>
        <w:numPr>
          <w:ilvl w:val="0"/>
          <w:numId w:val="2"/>
        </w:numPr>
        <w:tabs>
          <w:tab w:val="left" w:pos="1263"/>
        </w:tabs>
        <w:ind w:hanging="703"/>
        <w:rPr>
          <w:rFonts w:cs="Times New Roman"/>
          <w:b w:val="0"/>
          <w:bCs w:val="0"/>
        </w:rPr>
      </w:pPr>
      <w:bookmarkStart w:id="2" w:name="_TOC_250016"/>
      <w:r w:rsidRPr="0087457E">
        <w:t>Objectives of the Programme</w:t>
      </w:r>
      <w:bookmarkEnd w:id="2"/>
    </w:p>
    <w:p w:rsidR="00DB319D" w:rsidRPr="0087457E" w:rsidRDefault="00CD12C3">
      <w:pPr>
        <w:spacing w:before="121" w:line="308" w:lineRule="exact"/>
        <w:ind w:left="561"/>
        <w:rPr>
          <w:rFonts w:ascii="Times New Roman" w:eastAsia="Times New Roman" w:hAnsi="Times New Roman" w:cs="Times New Roman"/>
          <w:sz w:val="27"/>
          <w:szCs w:val="27"/>
        </w:rPr>
      </w:pPr>
      <w:r w:rsidRPr="0087457E">
        <w:rPr>
          <w:rFonts w:ascii="Times New Roman" w:hAnsi="Times New Roman"/>
          <w:b/>
          <w:sz w:val="27"/>
        </w:rPr>
        <w:t>Main objective:</w:t>
      </w:r>
    </w:p>
    <w:p w:rsidR="00DB319D" w:rsidRPr="0087457E" w:rsidRDefault="00CD12C3" w:rsidP="006A1B2B">
      <w:pPr>
        <w:pStyle w:val="Tekstpodstawowy"/>
        <w:spacing w:line="242" w:lineRule="auto"/>
        <w:ind w:left="561" w:right="187"/>
        <w:jc w:val="both"/>
        <w:rPr>
          <w:rFonts w:cs="Times New Roman"/>
        </w:rPr>
      </w:pPr>
      <w:r w:rsidRPr="0087457E">
        <w:t>Increasing the effectiveness of the prevention of domestic violence and reducing the scale of this phenomenon in Poland.</w:t>
      </w:r>
    </w:p>
    <w:p w:rsidR="00DB319D" w:rsidRPr="0087457E" w:rsidRDefault="00DB319D">
      <w:pPr>
        <w:rPr>
          <w:rFonts w:ascii="Times New Roman" w:eastAsia="Times New Roman" w:hAnsi="Times New Roman" w:cs="Times New Roman"/>
          <w:sz w:val="26"/>
          <w:szCs w:val="26"/>
        </w:rPr>
      </w:pPr>
    </w:p>
    <w:p w:rsidR="00DB319D" w:rsidRPr="0087457E" w:rsidRDefault="00DB319D">
      <w:pPr>
        <w:rPr>
          <w:rFonts w:ascii="Times New Roman" w:eastAsia="Times New Roman" w:hAnsi="Times New Roman" w:cs="Times New Roman"/>
        </w:rPr>
      </w:pPr>
    </w:p>
    <w:p w:rsidR="00DB319D" w:rsidRPr="0087457E" w:rsidRDefault="00CD12C3">
      <w:pPr>
        <w:pStyle w:val="Nagwek1"/>
        <w:spacing w:before="0"/>
        <w:ind w:left="558" w:right="6072"/>
        <w:rPr>
          <w:rFonts w:cs="Times New Roman"/>
          <w:b w:val="0"/>
          <w:bCs w:val="0"/>
        </w:rPr>
      </w:pPr>
      <w:r w:rsidRPr="0087457E">
        <w:t>Specific objectives:</w:t>
      </w:r>
    </w:p>
    <w:p w:rsidR="00DB319D" w:rsidRPr="0087457E" w:rsidRDefault="006A1B2B" w:rsidP="006A1B2B">
      <w:pPr>
        <w:pStyle w:val="Tekstpodstawowy"/>
        <w:spacing w:before="112" w:line="242" w:lineRule="auto"/>
        <w:ind w:left="1560" w:right="234" w:hanging="1350"/>
        <w:jc w:val="both"/>
        <w:rPr>
          <w:rFonts w:cs="Times New Roman"/>
        </w:rPr>
      </w:pPr>
      <w:r w:rsidRPr="0087457E">
        <w:t>Objective 1:</w:t>
      </w:r>
      <w:r w:rsidRPr="0087457E">
        <w:tab/>
      </w:r>
      <w:r w:rsidR="00CD12C3" w:rsidRPr="0087457E">
        <w:t>intensifying preventive measures related to the prevention of domestic violence.</w:t>
      </w:r>
    </w:p>
    <w:p w:rsidR="00DB319D" w:rsidRPr="0087457E" w:rsidRDefault="006A1B2B" w:rsidP="006A1B2B">
      <w:pPr>
        <w:pStyle w:val="Tekstpodstawowy"/>
        <w:spacing w:before="118"/>
        <w:ind w:left="1560" w:right="234" w:hanging="1350"/>
        <w:jc w:val="both"/>
        <w:rPr>
          <w:rFonts w:cs="Times New Roman"/>
        </w:rPr>
      </w:pPr>
      <w:r w:rsidRPr="0087457E">
        <w:t>Objective 2:</w:t>
      </w:r>
      <w:r w:rsidRPr="0087457E">
        <w:tab/>
      </w:r>
      <w:r w:rsidR="00CD12C3" w:rsidRPr="0087457E">
        <w:t xml:space="preserve">increasing the availability and effectiveness of protection </w:t>
      </w:r>
      <w:r w:rsidRPr="0087457E">
        <w:t xml:space="preserve">of </w:t>
      </w:r>
      <w:r w:rsidR="00CD12C3" w:rsidRPr="0087457E">
        <w:t>and support for people affected by domestic violence.</w:t>
      </w:r>
    </w:p>
    <w:p w:rsidR="00DB319D" w:rsidRPr="0087457E" w:rsidRDefault="006A1B2B" w:rsidP="006A1B2B">
      <w:pPr>
        <w:pStyle w:val="Tekstpodstawowy"/>
        <w:spacing w:before="119"/>
        <w:ind w:left="1560" w:right="234" w:hanging="1350"/>
        <w:jc w:val="both"/>
        <w:rPr>
          <w:rFonts w:cs="Times New Roman"/>
        </w:rPr>
      </w:pPr>
      <w:r w:rsidRPr="0087457E">
        <w:t>Objective 3:</w:t>
      </w:r>
      <w:r w:rsidRPr="0087457E">
        <w:tab/>
      </w:r>
      <w:r w:rsidR="00CD12C3" w:rsidRPr="0087457E">
        <w:t>increasing the effectiveness of actions towards people using domestic violence.</w:t>
      </w:r>
    </w:p>
    <w:p w:rsidR="00DB319D" w:rsidRPr="0087457E" w:rsidRDefault="006A1B2B" w:rsidP="006A1B2B">
      <w:pPr>
        <w:pStyle w:val="Tekstpodstawowy"/>
        <w:spacing w:before="121" w:line="242" w:lineRule="auto"/>
        <w:ind w:left="1560" w:right="234" w:hanging="1350"/>
        <w:jc w:val="both"/>
        <w:rPr>
          <w:rFonts w:cs="Times New Roman"/>
        </w:rPr>
      </w:pPr>
      <w:r w:rsidRPr="0087457E">
        <w:t>Objective 4:</w:t>
      </w:r>
      <w:r w:rsidRPr="0087457E">
        <w:tab/>
      </w:r>
      <w:r w:rsidR="00CD12C3" w:rsidRPr="0087457E">
        <w:t>increasing the level of competence of the representatives of institutions and entities implementing tasks related to the prevention of domestic violence in order to improve the quality and availability of provided services.</w:t>
      </w:r>
    </w:p>
    <w:p w:rsidR="00DB319D" w:rsidRPr="0087457E" w:rsidRDefault="00DB319D">
      <w:pPr>
        <w:spacing w:before="10"/>
        <w:rPr>
          <w:rFonts w:ascii="Times New Roman" w:eastAsia="Times New Roman" w:hAnsi="Times New Roman" w:cs="Times New Roman"/>
          <w:sz w:val="32"/>
          <w:szCs w:val="32"/>
        </w:rPr>
      </w:pPr>
    </w:p>
    <w:p w:rsidR="00DB319D" w:rsidRPr="0087457E" w:rsidRDefault="00CD12C3">
      <w:pPr>
        <w:pStyle w:val="Nagwek1"/>
        <w:spacing w:before="0"/>
        <w:ind w:left="559"/>
        <w:rPr>
          <w:rFonts w:cs="Times New Roman"/>
          <w:b w:val="0"/>
          <w:bCs w:val="0"/>
        </w:rPr>
      </w:pPr>
      <w:r w:rsidRPr="0087457E">
        <w:t>General indicator:</w:t>
      </w:r>
    </w:p>
    <w:p w:rsidR="00DB319D" w:rsidRPr="0087457E" w:rsidRDefault="00CD12C3">
      <w:pPr>
        <w:pStyle w:val="Tekstpodstawowy"/>
        <w:spacing w:before="114" w:line="242" w:lineRule="auto"/>
        <w:ind w:right="230"/>
        <w:jc w:val="both"/>
        <w:rPr>
          <w:rFonts w:cs="Times New Roman"/>
        </w:rPr>
      </w:pPr>
      <w:r w:rsidRPr="0087457E">
        <w:t>measuring the degree of implementation of the main objective of the Programme, will be expressed in percentage of people who suffered physical, psychological and sexual violence</w:t>
      </w:r>
      <w:r w:rsidR="00980BDC" w:rsidRPr="0087457E">
        <w:t xml:space="preserve"> in the family in the area of </w:t>
      </w:r>
      <w:r w:rsidRPr="0087457E">
        <w:t>Poland, estimated on the basis of the diagnosis of the phenomenon of domestic violence conducted every two years.</w:t>
      </w:r>
    </w:p>
    <w:p w:rsidR="00DB319D" w:rsidRPr="0087457E" w:rsidRDefault="00DB319D">
      <w:pPr>
        <w:spacing w:line="242" w:lineRule="auto"/>
        <w:jc w:val="both"/>
        <w:rPr>
          <w:rFonts w:ascii="Times New Roman" w:eastAsia="Times New Roman" w:hAnsi="Times New Roman" w:cs="Times New Roman"/>
        </w:rPr>
        <w:sectPr w:rsidR="00DB319D" w:rsidRPr="0087457E">
          <w:pgSz w:w="11910" w:h="16840"/>
          <w:pgMar w:top="1200" w:right="900" w:bottom="280" w:left="900" w:header="970" w:footer="0" w:gutter="0"/>
          <w:cols w:space="708"/>
        </w:sectPr>
      </w:pPr>
    </w:p>
    <w:p w:rsidR="00DB319D" w:rsidRPr="0087457E" w:rsidRDefault="00DB319D">
      <w:pPr>
        <w:spacing w:before="6"/>
        <w:rPr>
          <w:rFonts w:ascii="Times New Roman" w:eastAsia="Times New Roman" w:hAnsi="Times New Roman" w:cs="Times New Roman"/>
          <w:sz w:val="15"/>
          <w:szCs w:val="15"/>
        </w:rPr>
      </w:pPr>
    </w:p>
    <w:p w:rsidR="00DB319D" w:rsidRPr="0087457E" w:rsidRDefault="00CD12C3">
      <w:pPr>
        <w:pStyle w:val="Nagwek1"/>
        <w:numPr>
          <w:ilvl w:val="0"/>
          <w:numId w:val="2"/>
        </w:numPr>
        <w:tabs>
          <w:tab w:val="left" w:pos="1263"/>
        </w:tabs>
        <w:ind w:hanging="701"/>
        <w:rPr>
          <w:rFonts w:cs="Times New Roman"/>
          <w:b w:val="0"/>
          <w:bCs w:val="0"/>
        </w:rPr>
      </w:pPr>
      <w:bookmarkStart w:id="3" w:name="_TOC_250015"/>
      <w:r w:rsidRPr="0087457E">
        <w:t>Principles of the Programme</w:t>
      </w:r>
      <w:bookmarkEnd w:id="3"/>
    </w:p>
    <w:p w:rsidR="00DB319D" w:rsidRPr="0087457E" w:rsidRDefault="00CD12C3">
      <w:pPr>
        <w:pStyle w:val="Tekstpodstawowy"/>
        <w:spacing w:before="232" w:line="242" w:lineRule="auto"/>
        <w:ind w:left="210" w:right="230" w:firstLine="689"/>
        <w:jc w:val="both"/>
        <w:rPr>
          <w:rFonts w:cs="Times New Roman"/>
        </w:rPr>
      </w:pPr>
      <w:r w:rsidRPr="0087457E">
        <w:t>In order to increase the effectiveness of prevention of domestic violence, including the implementation of statutory objectives and objectives set out in the Programme, four basic areas including directions of actions were identified and the influence on different groups of audience was clarified:</w:t>
      </w:r>
    </w:p>
    <w:p w:rsidR="00DB319D" w:rsidRPr="0087457E" w:rsidRDefault="00CD12C3">
      <w:pPr>
        <w:pStyle w:val="Nagwek1"/>
        <w:numPr>
          <w:ilvl w:val="1"/>
          <w:numId w:val="2"/>
        </w:numPr>
        <w:tabs>
          <w:tab w:val="left" w:pos="1438"/>
        </w:tabs>
        <w:spacing w:before="123"/>
        <w:rPr>
          <w:rFonts w:cs="Times New Roman"/>
          <w:b w:val="0"/>
          <w:bCs w:val="0"/>
        </w:rPr>
      </w:pPr>
      <w:r w:rsidRPr="0087457E">
        <w:t>Prevention and social education:</w:t>
      </w:r>
    </w:p>
    <w:p w:rsidR="00DB319D" w:rsidRPr="0087457E" w:rsidRDefault="00CD12C3">
      <w:pPr>
        <w:pStyle w:val="Tekstpodstawowy"/>
        <w:spacing w:before="112" w:line="242" w:lineRule="auto"/>
        <w:ind w:left="210" w:right="231"/>
        <w:jc w:val="both"/>
        <w:rPr>
          <w:rFonts w:cs="Times New Roman"/>
        </w:rPr>
      </w:pPr>
      <w:r w:rsidRPr="0087457E">
        <w:t>the area directed to the general public, including persons and families at risk of domestic violence.</w:t>
      </w:r>
    </w:p>
    <w:p w:rsidR="00DB319D" w:rsidRPr="0087457E" w:rsidRDefault="00CD12C3">
      <w:pPr>
        <w:pStyle w:val="Nagwek1"/>
        <w:numPr>
          <w:ilvl w:val="1"/>
          <w:numId w:val="2"/>
        </w:numPr>
        <w:tabs>
          <w:tab w:val="left" w:pos="1438"/>
        </w:tabs>
        <w:spacing w:before="122"/>
        <w:rPr>
          <w:rFonts w:cs="Times New Roman"/>
          <w:b w:val="0"/>
          <w:bCs w:val="0"/>
        </w:rPr>
      </w:pPr>
      <w:r w:rsidRPr="0087457E">
        <w:t>Protection of and assistance to those affected by domestic violence:</w:t>
      </w:r>
    </w:p>
    <w:p w:rsidR="00DB319D" w:rsidRPr="0087457E" w:rsidRDefault="00CD12C3">
      <w:pPr>
        <w:pStyle w:val="Tekstpodstawowy"/>
        <w:spacing w:before="112" w:line="242" w:lineRule="auto"/>
        <w:ind w:left="210" w:right="231"/>
        <w:jc w:val="both"/>
        <w:rPr>
          <w:rFonts w:cs="Times New Roman"/>
        </w:rPr>
      </w:pPr>
      <w:r w:rsidRPr="0087457E">
        <w:t>the area directed to people affected by domestic violence (including: women, men, children, spouses or partners in informal relationships, the elderly, disabled or dependent persons).</w:t>
      </w:r>
    </w:p>
    <w:p w:rsidR="00DB319D" w:rsidRPr="0087457E" w:rsidRDefault="00CD12C3">
      <w:pPr>
        <w:pStyle w:val="Nagwek1"/>
        <w:numPr>
          <w:ilvl w:val="1"/>
          <w:numId w:val="2"/>
        </w:numPr>
        <w:tabs>
          <w:tab w:val="left" w:pos="1438"/>
        </w:tabs>
        <w:spacing w:before="123"/>
        <w:rPr>
          <w:rFonts w:cs="Times New Roman"/>
          <w:b w:val="0"/>
          <w:bCs w:val="0"/>
        </w:rPr>
      </w:pPr>
      <w:r w:rsidRPr="0087457E">
        <w:t>The influence on people using domestic violence:</w:t>
      </w:r>
    </w:p>
    <w:p w:rsidR="00DB319D" w:rsidRPr="0087457E" w:rsidRDefault="00CD12C3">
      <w:pPr>
        <w:pStyle w:val="Tekstpodstawowy"/>
        <w:spacing w:before="112" w:line="244" w:lineRule="auto"/>
        <w:ind w:left="210" w:right="231"/>
        <w:jc w:val="both"/>
      </w:pPr>
      <w:r w:rsidRPr="0087457E">
        <w:t>the area directed to people using domestic violence, as well as to the competent services or entities involved in actions for people using violence.</w:t>
      </w:r>
    </w:p>
    <w:p w:rsidR="008545EE" w:rsidRPr="0087457E" w:rsidRDefault="008545EE" w:rsidP="008545EE">
      <w:pPr>
        <w:pStyle w:val="Tekstpodstawowy"/>
        <w:spacing w:before="112" w:line="244" w:lineRule="auto"/>
        <w:ind w:left="1418" w:right="231" w:hanging="567"/>
        <w:jc w:val="both"/>
        <w:rPr>
          <w:rFonts w:cs="Times New Roman"/>
        </w:rPr>
      </w:pPr>
      <w:r w:rsidRPr="0087457E">
        <w:t>IV.</w:t>
      </w:r>
      <w:r w:rsidRPr="0087457E">
        <w:tab/>
      </w:r>
      <w:r w:rsidRPr="0087457E">
        <w:rPr>
          <w:b/>
        </w:rPr>
        <w:t>Raising competence of the services and representatives of the entities implementing actions concerning the prevention of domestic violence:</w:t>
      </w:r>
    </w:p>
    <w:p w:rsidR="00DB319D" w:rsidRPr="0087457E" w:rsidRDefault="00DB319D">
      <w:pPr>
        <w:spacing w:before="6"/>
        <w:rPr>
          <w:rFonts w:ascii="Times New Roman" w:eastAsia="Times New Roman" w:hAnsi="Times New Roman" w:cs="Times New Roman"/>
          <w:sz w:val="4"/>
          <w:szCs w:val="4"/>
        </w:rPr>
      </w:pPr>
    </w:p>
    <w:p w:rsidR="00DB319D" w:rsidRPr="0087457E" w:rsidRDefault="00CD12C3" w:rsidP="006A1B2B">
      <w:pPr>
        <w:pStyle w:val="Tekstpodstawowy"/>
        <w:spacing w:before="17"/>
        <w:ind w:left="210" w:right="253"/>
        <w:jc w:val="both"/>
        <w:rPr>
          <w:rFonts w:cs="Times New Roman"/>
        </w:rPr>
      </w:pPr>
      <w:r w:rsidRPr="0087457E">
        <w:t>the area directed to the representatives of institutions and entities implementing tasks related to the prevention of domestic violence.</w:t>
      </w:r>
    </w:p>
    <w:p w:rsidR="00DB319D" w:rsidRPr="0087457E" w:rsidRDefault="00CD12C3">
      <w:pPr>
        <w:pStyle w:val="Tekstpodstawowy"/>
        <w:spacing w:before="121" w:line="242" w:lineRule="auto"/>
        <w:ind w:left="210" w:right="231" w:firstLine="689"/>
        <w:jc w:val="both"/>
        <w:rPr>
          <w:rFonts w:cs="Times New Roman"/>
        </w:rPr>
      </w:pPr>
      <w:r w:rsidRPr="0087457E">
        <w:t>Each of the actions in the indicated areas was assigned to specific entities responsible for their implementation. The expected indicators for monitoring the implementation of actions were also described.</w:t>
      </w:r>
    </w:p>
    <w:p w:rsidR="00DB319D" w:rsidRPr="0087457E" w:rsidRDefault="00CD12C3">
      <w:pPr>
        <w:pStyle w:val="Tekstpodstawowy"/>
        <w:spacing w:before="1" w:line="241" w:lineRule="auto"/>
        <w:ind w:left="210" w:right="230" w:firstLine="688"/>
        <w:jc w:val="both"/>
        <w:rPr>
          <w:rFonts w:cs="Times New Roman"/>
        </w:rPr>
      </w:pPr>
      <w:r w:rsidRPr="0087457E">
        <w:t>Reducing the scale of the phenomenon of domestic violence, helping people affected by violence, as well as influen</w:t>
      </w:r>
      <w:r w:rsidR="006A1B2B" w:rsidRPr="0087457E">
        <w:t>cing</w:t>
      </w:r>
      <w:r w:rsidRPr="0087457E">
        <w:t xml:space="preserve"> people using violence is the ultimate objective, which should combine actions of the public sector and NGOs.</w:t>
      </w:r>
    </w:p>
    <w:p w:rsidR="00DB319D" w:rsidRPr="0087457E" w:rsidRDefault="00DB319D">
      <w:pPr>
        <w:spacing w:line="241" w:lineRule="auto"/>
        <w:jc w:val="both"/>
        <w:rPr>
          <w:rFonts w:ascii="Times New Roman" w:eastAsia="Times New Roman" w:hAnsi="Times New Roman" w:cs="Times New Roman"/>
        </w:rPr>
        <w:sectPr w:rsidR="00DB319D" w:rsidRPr="0087457E">
          <w:pgSz w:w="11910" w:h="16840"/>
          <w:pgMar w:top="1200" w:right="900" w:bottom="280" w:left="900" w:header="970" w:footer="0" w:gutter="0"/>
          <w:cols w:space="708"/>
        </w:sectPr>
      </w:pPr>
    </w:p>
    <w:p w:rsidR="00DB319D" w:rsidRPr="0087457E" w:rsidRDefault="00DB319D">
      <w:pPr>
        <w:spacing w:before="5"/>
        <w:rPr>
          <w:rFonts w:ascii="Times New Roman" w:eastAsia="Times New Roman" w:hAnsi="Times New Roman" w:cs="Times New Roman"/>
          <w:sz w:val="20"/>
          <w:szCs w:val="20"/>
        </w:rPr>
      </w:pPr>
    </w:p>
    <w:p w:rsidR="00DB319D" w:rsidRPr="0087457E" w:rsidRDefault="00CD12C3">
      <w:pPr>
        <w:pStyle w:val="Nagwek1"/>
        <w:numPr>
          <w:ilvl w:val="0"/>
          <w:numId w:val="119"/>
        </w:numPr>
        <w:tabs>
          <w:tab w:val="left" w:pos="1575"/>
        </w:tabs>
        <w:jc w:val="left"/>
        <w:rPr>
          <w:rFonts w:cs="Times New Roman"/>
          <w:b w:val="0"/>
          <w:bCs w:val="0"/>
        </w:rPr>
      </w:pPr>
      <w:bookmarkStart w:id="4" w:name="_TOC_250014"/>
      <w:r w:rsidRPr="0087457E">
        <w:t>Addressees of the Programme</w:t>
      </w:r>
      <w:bookmarkEnd w:id="4"/>
    </w:p>
    <w:p w:rsidR="00DB319D" w:rsidRPr="0087457E" w:rsidRDefault="00CD12C3">
      <w:pPr>
        <w:pStyle w:val="Tekstpodstawowy"/>
        <w:spacing w:before="232"/>
        <w:ind w:left="1212"/>
        <w:rPr>
          <w:rFonts w:cs="Times New Roman"/>
        </w:rPr>
      </w:pPr>
      <w:r w:rsidRPr="0087457E">
        <w:t>The Programme is addressed to:</w:t>
      </w:r>
    </w:p>
    <w:p w:rsidR="00DB319D" w:rsidRPr="0087457E" w:rsidRDefault="00CD12C3">
      <w:pPr>
        <w:pStyle w:val="Tekstpodstawowy"/>
        <w:numPr>
          <w:ilvl w:val="1"/>
          <w:numId w:val="119"/>
        </w:numPr>
        <w:tabs>
          <w:tab w:val="left" w:pos="1563"/>
        </w:tabs>
        <w:spacing w:before="4"/>
        <w:ind w:hanging="350"/>
        <w:rPr>
          <w:rFonts w:cs="Times New Roman"/>
        </w:rPr>
      </w:pPr>
      <w:r w:rsidRPr="0087457E">
        <w:t>the general public, including people at risk of domestic violence;</w:t>
      </w:r>
    </w:p>
    <w:p w:rsidR="00DB319D" w:rsidRPr="0087457E" w:rsidRDefault="00CD12C3">
      <w:pPr>
        <w:pStyle w:val="Tekstpodstawowy"/>
        <w:numPr>
          <w:ilvl w:val="1"/>
          <w:numId w:val="119"/>
        </w:numPr>
        <w:tabs>
          <w:tab w:val="left" w:pos="1563"/>
        </w:tabs>
        <w:spacing w:before="1"/>
        <w:ind w:hanging="350"/>
        <w:rPr>
          <w:rFonts w:cs="Times New Roman"/>
        </w:rPr>
      </w:pPr>
      <w:r w:rsidRPr="0087457E">
        <w:t>the people affected by domestic violence;</w:t>
      </w:r>
    </w:p>
    <w:p w:rsidR="00DB319D" w:rsidRPr="0087457E" w:rsidRDefault="00CD12C3">
      <w:pPr>
        <w:pStyle w:val="Tekstpodstawowy"/>
        <w:numPr>
          <w:ilvl w:val="1"/>
          <w:numId w:val="119"/>
        </w:numPr>
        <w:tabs>
          <w:tab w:val="left" w:pos="1563"/>
        </w:tabs>
        <w:spacing w:before="4"/>
        <w:ind w:hanging="350"/>
        <w:rPr>
          <w:rFonts w:cs="Times New Roman"/>
        </w:rPr>
      </w:pPr>
      <w:r w:rsidRPr="0087457E">
        <w:t>the people using domestic violence;</w:t>
      </w:r>
    </w:p>
    <w:p w:rsidR="00DB319D" w:rsidRPr="0087457E" w:rsidRDefault="00CD12C3">
      <w:pPr>
        <w:pStyle w:val="Tekstpodstawowy"/>
        <w:numPr>
          <w:ilvl w:val="1"/>
          <w:numId w:val="119"/>
        </w:numPr>
        <w:tabs>
          <w:tab w:val="left" w:pos="1563"/>
        </w:tabs>
        <w:spacing w:before="1"/>
        <w:ind w:hanging="350"/>
        <w:rPr>
          <w:rFonts w:cs="Times New Roman"/>
        </w:rPr>
      </w:pPr>
      <w:r w:rsidRPr="0087457E">
        <w:t>the witnesses of domestic violence;</w:t>
      </w:r>
    </w:p>
    <w:p w:rsidR="00DB319D" w:rsidRPr="0087457E" w:rsidRDefault="00CD12C3">
      <w:pPr>
        <w:pStyle w:val="Tekstpodstawowy"/>
        <w:numPr>
          <w:ilvl w:val="1"/>
          <w:numId w:val="119"/>
        </w:numPr>
        <w:tabs>
          <w:tab w:val="left" w:pos="1563"/>
        </w:tabs>
        <w:spacing w:before="1"/>
        <w:ind w:hanging="350"/>
        <w:rPr>
          <w:rFonts w:cs="Times New Roman"/>
        </w:rPr>
      </w:pPr>
      <w:r w:rsidRPr="0087457E">
        <w:t>the services involved in the prevention of domestic violence.</w:t>
      </w:r>
    </w:p>
    <w:p w:rsidR="00DB319D" w:rsidRPr="0087457E" w:rsidRDefault="00DB319D">
      <w:pPr>
        <w:rPr>
          <w:rFonts w:ascii="Times New Roman" w:eastAsia="Times New Roman" w:hAnsi="Times New Roman" w:cs="Times New Roman"/>
        </w:rPr>
        <w:sectPr w:rsidR="00DB319D" w:rsidRPr="0087457E">
          <w:pgSz w:w="11910" w:h="16840"/>
          <w:pgMar w:top="1200" w:right="900" w:bottom="280" w:left="900" w:header="970" w:footer="0" w:gutter="0"/>
          <w:cols w:space="708"/>
        </w:sectPr>
      </w:pPr>
    </w:p>
    <w:p w:rsidR="00DB319D" w:rsidRPr="0087457E" w:rsidRDefault="00DB319D">
      <w:pPr>
        <w:spacing w:before="8"/>
        <w:rPr>
          <w:rFonts w:ascii="Times New Roman" w:eastAsia="Times New Roman" w:hAnsi="Times New Roman" w:cs="Times New Roman"/>
          <w:sz w:val="16"/>
          <w:szCs w:val="16"/>
        </w:rPr>
      </w:pPr>
    </w:p>
    <w:p w:rsidR="00DB319D" w:rsidRPr="0087457E" w:rsidRDefault="00CD12C3">
      <w:pPr>
        <w:pStyle w:val="Nagwek1"/>
        <w:numPr>
          <w:ilvl w:val="0"/>
          <w:numId w:val="119"/>
        </w:numPr>
        <w:tabs>
          <w:tab w:val="left" w:pos="1244"/>
        </w:tabs>
        <w:ind w:left="1243"/>
        <w:jc w:val="left"/>
        <w:rPr>
          <w:rFonts w:cs="Times New Roman"/>
          <w:b w:val="0"/>
          <w:bCs w:val="0"/>
        </w:rPr>
      </w:pPr>
      <w:bookmarkStart w:id="5" w:name="_TOC_250013"/>
      <w:r w:rsidRPr="0087457E">
        <w:t>Implementers of the Programme</w:t>
      </w:r>
      <w:bookmarkEnd w:id="5"/>
    </w:p>
    <w:p w:rsidR="00DB319D" w:rsidRPr="0087457E" w:rsidRDefault="00CD12C3">
      <w:pPr>
        <w:pStyle w:val="Tekstpodstawowy"/>
        <w:spacing w:before="232"/>
        <w:ind w:left="880"/>
        <w:rPr>
          <w:rFonts w:cs="Times New Roman"/>
        </w:rPr>
      </w:pPr>
      <w:r w:rsidRPr="0087457E">
        <w:t>The implementers of the act, as well as the Programme are:</w:t>
      </w:r>
    </w:p>
    <w:p w:rsidR="00DB319D" w:rsidRPr="0087457E" w:rsidRDefault="00CD12C3">
      <w:pPr>
        <w:pStyle w:val="Tekstpodstawowy"/>
        <w:numPr>
          <w:ilvl w:val="0"/>
          <w:numId w:val="118"/>
        </w:numPr>
        <w:tabs>
          <w:tab w:val="left" w:pos="1068"/>
        </w:tabs>
        <w:spacing w:before="5" w:line="236" w:lineRule="auto"/>
        <w:ind w:right="248" w:hanging="350"/>
        <w:jc w:val="both"/>
        <w:rPr>
          <w:rFonts w:cs="Times New Roman"/>
        </w:rPr>
      </w:pPr>
      <w:r w:rsidRPr="0087457E">
        <w:t xml:space="preserve">government administration bodies, with the support of </w:t>
      </w:r>
      <w:r w:rsidR="00197127" w:rsidRPr="0087457E">
        <w:t xml:space="preserve">the </w:t>
      </w:r>
      <w:r w:rsidRPr="0087457E">
        <w:t xml:space="preserve">state organizational units implementing tasks related to the prevention of domestic violence and in </w:t>
      </w:r>
      <w:r w:rsidR="00535D9C" w:rsidRPr="0087457E">
        <w:t>cooperat</w:t>
      </w:r>
      <w:r w:rsidRPr="0087457E">
        <w:t xml:space="preserve">ion with NGOs and churches and religious associations, as well as the </w:t>
      </w:r>
      <w:r w:rsidR="00197127" w:rsidRPr="0087457E">
        <w:t xml:space="preserve">Public </w:t>
      </w:r>
      <w:r w:rsidRPr="0087457E">
        <w:t>Prosecutio</w:t>
      </w:r>
      <w:r w:rsidR="00197127" w:rsidRPr="0087457E">
        <w:t>rs’ Offices</w:t>
      </w:r>
      <w:r w:rsidRPr="0087457E">
        <w:t xml:space="preserve"> and common courts;</w:t>
      </w:r>
    </w:p>
    <w:p w:rsidR="00DB319D" w:rsidRPr="0087457E" w:rsidRDefault="00CD12C3">
      <w:pPr>
        <w:pStyle w:val="Tekstpodstawowy"/>
        <w:numPr>
          <w:ilvl w:val="0"/>
          <w:numId w:val="118"/>
        </w:numPr>
        <w:tabs>
          <w:tab w:val="left" w:pos="1068"/>
        </w:tabs>
        <w:spacing w:before="5" w:line="314" w:lineRule="exact"/>
        <w:ind w:right="251" w:hanging="350"/>
        <w:jc w:val="both"/>
        <w:rPr>
          <w:rFonts w:cs="Times New Roman"/>
        </w:rPr>
      </w:pPr>
      <w:r w:rsidRPr="0087457E">
        <w:t xml:space="preserve">local government units, in </w:t>
      </w:r>
      <w:r w:rsidR="00535D9C" w:rsidRPr="0087457E">
        <w:t>cooperat</w:t>
      </w:r>
      <w:r w:rsidRPr="0087457E">
        <w:t>ion with entities or non-governmental organizations and churches and religious associations.</w:t>
      </w:r>
    </w:p>
    <w:p w:rsidR="00DB319D" w:rsidRPr="0087457E" w:rsidRDefault="00CD12C3">
      <w:pPr>
        <w:pStyle w:val="Tekstpodstawowy"/>
        <w:spacing w:before="114" w:line="241" w:lineRule="auto"/>
        <w:ind w:left="191" w:right="248" w:firstLine="689"/>
        <w:jc w:val="both"/>
        <w:rPr>
          <w:rFonts w:cs="Times New Roman"/>
        </w:rPr>
      </w:pPr>
      <w:r w:rsidRPr="0087457E">
        <w:t xml:space="preserve">At the central level, the Programme is implemented by the National Coordinator of the Implementation of the National Programme for the Prevention of Domestic Violence in the rank of secretary or undersecretary of state in the office of the minister who, according to the rules of the Act, is obliged to lead the Monitoring Team for the Prevention of Domestic Violence </w:t>
      </w:r>
      <w:r w:rsidR="00980BDC" w:rsidRPr="0087457E">
        <w:t>–</w:t>
      </w:r>
      <w:r w:rsidRPr="0087457E">
        <w:t xml:space="preserve"> a consultative and advisory body to the minister responsible for social security.</w:t>
      </w:r>
    </w:p>
    <w:p w:rsidR="00DB319D" w:rsidRPr="0087457E" w:rsidRDefault="00CD12C3">
      <w:pPr>
        <w:pStyle w:val="Tekstpodstawowy"/>
        <w:spacing w:before="4" w:line="242" w:lineRule="auto"/>
        <w:ind w:left="191" w:right="252" w:firstLine="688"/>
        <w:jc w:val="both"/>
        <w:rPr>
          <w:rFonts w:cs="Times New Roman"/>
        </w:rPr>
      </w:pPr>
      <w:r w:rsidRPr="0087457E">
        <w:t>At the provincial level, the implementers of the Programme are the Provincial Coordinators of the Implementation the National Programme for the Prevention of Domestic Violence appointed by province governors.</w:t>
      </w:r>
    </w:p>
    <w:p w:rsidR="00DB319D" w:rsidRPr="0087457E" w:rsidRDefault="00CD12C3">
      <w:pPr>
        <w:pStyle w:val="Tekstpodstawowy"/>
        <w:spacing w:line="242" w:lineRule="auto"/>
        <w:ind w:left="191" w:right="249" w:firstLine="688"/>
        <w:jc w:val="both"/>
        <w:rPr>
          <w:rFonts w:cs="Times New Roman"/>
        </w:rPr>
      </w:pPr>
      <w:r w:rsidRPr="0087457E">
        <w:t>In accordance with Article 11 of the Act of 29 July 2005 on the prevention of domestic violence (Journal of Laws No. 180, item 1493, as amended), by 30 September each year, the Council of Ministers is obliged to submit to the Sejm and the Senate of the Republic of Poland the report on the implementation of the Programme.</w:t>
      </w:r>
    </w:p>
    <w:p w:rsidR="00DB319D" w:rsidRPr="0087457E" w:rsidRDefault="00DB319D">
      <w:pPr>
        <w:spacing w:line="242" w:lineRule="auto"/>
        <w:jc w:val="both"/>
        <w:rPr>
          <w:rFonts w:ascii="Times New Roman" w:eastAsia="Times New Roman" w:hAnsi="Times New Roman" w:cs="Times New Roman"/>
        </w:rPr>
        <w:sectPr w:rsidR="00DB319D" w:rsidRPr="0087457E">
          <w:pgSz w:w="11910" w:h="16840"/>
          <w:pgMar w:top="1200" w:right="900" w:bottom="280" w:left="900" w:header="970" w:footer="0" w:gutter="0"/>
          <w:cols w:space="708"/>
        </w:sectPr>
      </w:pPr>
    </w:p>
    <w:p w:rsidR="00DB319D" w:rsidRPr="0087457E" w:rsidRDefault="00DB319D">
      <w:pPr>
        <w:spacing w:before="8"/>
        <w:rPr>
          <w:rFonts w:ascii="Times New Roman" w:eastAsia="Times New Roman" w:hAnsi="Times New Roman" w:cs="Times New Roman"/>
          <w:sz w:val="21"/>
          <w:szCs w:val="21"/>
        </w:rPr>
      </w:pPr>
    </w:p>
    <w:p w:rsidR="00DB319D" w:rsidRPr="0087457E" w:rsidRDefault="00CD12C3">
      <w:pPr>
        <w:pStyle w:val="Nagwek1"/>
        <w:numPr>
          <w:ilvl w:val="0"/>
          <w:numId w:val="117"/>
        </w:numPr>
        <w:tabs>
          <w:tab w:val="left" w:pos="1079"/>
        </w:tabs>
        <w:ind w:firstLine="174"/>
        <w:jc w:val="left"/>
        <w:rPr>
          <w:rFonts w:cs="Times New Roman"/>
          <w:b w:val="0"/>
          <w:bCs w:val="0"/>
        </w:rPr>
      </w:pPr>
      <w:bookmarkStart w:id="6" w:name="_TOC_250012"/>
      <w:r w:rsidRPr="0087457E">
        <w:t>National laws and multiannual programmes</w:t>
      </w:r>
      <w:bookmarkEnd w:id="6"/>
    </w:p>
    <w:p w:rsidR="00DB319D" w:rsidRPr="0087457E" w:rsidRDefault="00CD12C3" w:rsidP="00980BDC">
      <w:pPr>
        <w:pStyle w:val="Tekstpodstawowy"/>
        <w:spacing w:before="232"/>
        <w:ind w:left="716"/>
        <w:jc w:val="both"/>
        <w:rPr>
          <w:rFonts w:cs="Times New Roman"/>
        </w:rPr>
      </w:pPr>
      <w:r w:rsidRPr="0087457E">
        <w:t>The Programme will be implemented on the basis of the following legal acts:</w:t>
      </w:r>
    </w:p>
    <w:p w:rsidR="00DB319D" w:rsidRPr="0087457E" w:rsidRDefault="00CD12C3" w:rsidP="00980BDC">
      <w:pPr>
        <w:numPr>
          <w:ilvl w:val="1"/>
          <w:numId w:val="117"/>
        </w:numPr>
        <w:tabs>
          <w:tab w:val="left" w:pos="903"/>
        </w:tabs>
        <w:spacing w:before="4" w:line="312" w:lineRule="exact"/>
        <w:ind w:right="418" w:hanging="350"/>
        <w:jc w:val="both"/>
        <w:rPr>
          <w:rFonts w:ascii="Times New Roman" w:eastAsia="Times New Roman" w:hAnsi="Times New Roman" w:cs="Times New Roman"/>
          <w:sz w:val="27"/>
          <w:szCs w:val="27"/>
        </w:rPr>
      </w:pPr>
      <w:r w:rsidRPr="0087457E">
        <w:rPr>
          <w:rFonts w:ascii="Times New Roman" w:hAnsi="Times New Roman"/>
          <w:sz w:val="27"/>
        </w:rPr>
        <w:t xml:space="preserve">the Act of 25 February 1964 </w:t>
      </w:r>
      <w:r w:rsidR="00980BDC" w:rsidRPr="0087457E">
        <w:rPr>
          <w:rFonts w:ascii="Times New Roman" w:hAnsi="Times New Roman"/>
          <w:sz w:val="27"/>
        </w:rPr>
        <w:t>–</w:t>
      </w:r>
      <w:r w:rsidRPr="0087457E">
        <w:rPr>
          <w:rFonts w:ascii="Times New Roman" w:hAnsi="Times New Roman"/>
          <w:i/>
          <w:sz w:val="27"/>
        </w:rPr>
        <w:t>Family and Guardianship Code</w:t>
      </w:r>
      <w:r w:rsidR="00980BDC" w:rsidRPr="0087457E">
        <w:rPr>
          <w:rFonts w:ascii="Times New Roman" w:hAnsi="Times New Roman"/>
          <w:sz w:val="27"/>
        </w:rPr>
        <w:t xml:space="preserve"> (Journal </w:t>
      </w:r>
      <w:r w:rsidRPr="0087457E">
        <w:rPr>
          <w:rFonts w:ascii="Times New Roman" w:hAnsi="Times New Roman"/>
          <w:sz w:val="27"/>
        </w:rPr>
        <w:t>of Laws of 2012, item 788, as amended),</w:t>
      </w:r>
    </w:p>
    <w:p w:rsidR="00DB319D" w:rsidRPr="0087457E" w:rsidRDefault="00CD12C3" w:rsidP="00980BDC">
      <w:pPr>
        <w:pStyle w:val="Tekstpodstawowy"/>
        <w:numPr>
          <w:ilvl w:val="1"/>
          <w:numId w:val="117"/>
        </w:numPr>
        <w:tabs>
          <w:tab w:val="left" w:pos="903"/>
        </w:tabs>
        <w:spacing w:before="2" w:line="312" w:lineRule="exact"/>
        <w:ind w:right="418" w:hanging="350"/>
        <w:jc w:val="both"/>
        <w:rPr>
          <w:rFonts w:cs="Times New Roman"/>
        </w:rPr>
      </w:pPr>
      <w:r w:rsidRPr="0087457E">
        <w:t xml:space="preserve">the Act of 6 June 1997 </w:t>
      </w:r>
      <w:r w:rsidR="00980BDC" w:rsidRPr="0087457E">
        <w:t>–</w:t>
      </w:r>
      <w:r w:rsidRPr="0087457E">
        <w:rPr>
          <w:i/>
        </w:rPr>
        <w:t>Penal Code</w:t>
      </w:r>
      <w:r w:rsidRPr="0087457E">
        <w:t xml:space="preserve"> (Journal of Laws No. 88, item 553, as amended),</w:t>
      </w:r>
    </w:p>
    <w:p w:rsidR="00DB319D" w:rsidRPr="0087457E" w:rsidRDefault="00CD12C3" w:rsidP="00980BDC">
      <w:pPr>
        <w:numPr>
          <w:ilvl w:val="1"/>
          <w:numId w:val="117"/>
        </w:numPr>
        <w:tabs>
          <w:tab w:val="left" w:pos="903"/>
        </w:tabs>
        <w:spacing w:line="314" w:lineRule="exact"/>
        <w:ind w:right="418" w:hanging="350"/>
        <w:jc w:val="both"/>
        <w:rPr>
          <w:rFonts w:ascii="Times New Roman" w:eastAsia="Times New Roman" w:hAnsi="Times New Roman" w:cs="Times New Roman"/>
          <w:sz w:val="27"/>
          <w:szCs w:val="27"/>
        </w:rPr>
      </w:pPr>
      <w:r w:rsidRPr="0087457E">
        <w:rPr>
          <w:rFonts w:ascii="Times New Roman" w:hAnsi="Times New Roman"/>
          <w:sz w:val="27"/>
        </w:rPr>
        <w:t xml:space="preserve">the Act of 6 June 1997 </w:t>
      </w:r>
      <w:r w:rsidR="00980BDC" w:rsidRPr="0087457E">
        <w:rPr>
          <w:rFonts w:ascii="Times New Roman" w:hAnsi="Times New Roman"/>
          <w:sz w:val="27"/>
        </w:rPr>
        <w:t>–</w:t>
      </w:r>
      <w:r w:rsidRPr="0087457E">
        <w:rPr>
          <w:rFonts w:ascii="Times New Roman" w:hAnsi="Times New Roman"/>
          <w:i/>
          <w:sz w:val="27"/>
        </w:rPr>
        <w:t>Code of Criminal Procedure</w:t>
      </w:r>
      <w:r w:rsidRPr="0087457E">
        <w:rPr>
          <w:rFonts w:ascii="Times New Roman" w:hAnsi="Times New Roman"/>
          <w:sz w:val="27"/>
        </w:rPr>
        <w:t xml:space="preserve"> (Journal of Laws No. 89, item 555, as amended),</w:t>
      </w:r>
    </w:p>
    <w:p w:rsidR="00DB319D" w:rsidRPr="0087457E" w:rsidRDefault="00CD12C3" w:rsidP="00980BDC">
      <w:pPr>
        <w:numPr>
          <w:ilvl w:val="1"/>
          <w:numId w:val="117"/>
        </w:numPr>
        <w:tabs>
          <w:tab w:val="left" w:pos="903"/>
        </w:tabs>
        <w:spacing w:before="2" w:line="312" w:lineRule="exact"/>
        <w:ind w:left="903" w:right="418"/>
        <w:jc w:val="both"/>
        <w:rPr>
          <w:rFonts w:ascii="Times New Roman" w:eastAsia="Times New Roman" w:hAnsi="Times New Roman" w:cs="Times New Roman"/>
          <w:sz w:val="27"/>
          <w:szCs w:val="27"/>
        </w:rPr>
      </w:pPr>
      <w:r w:rsidRPr="0087457E">
        <w:rPr>
          <w:rFonts w:ascii="Times New Roman" w:hAnsi="Times New Roman"/>
          <w:sz w:val="27"/>
        </w:rPr>
        <w:t xml:space="preserve">the Act of 6 June 1997 </w:t>
      </w:r>
      <w:r w:rsidR="00980BDC" w:rsidRPr="0087457E">
        <w:rPr>
          <w:rFonts w:ascii="Times New Roman" w:hAnsi="Times New Roman"/>
          <w:sz w:val="27"/>
        </w:rPr>
        <w:t>–</w:t>
      </w:r>
      <w:r w:rsidRPr="0087457E">
        <w:rPr>
          <w:rFonts w:ascii="Times New Roman" w:hAnsi="Times New Roman"/>
          <w:i/>
          <w:sz w:val="27"/>
        </w:rPr>
        <w:t>Executive Penal Code</w:t>
      </w:r>
      <w:r w:rsidRPr="0087457E">
        <w:rPr>
          <w:rFonts w:ascii="Times New Roman" w:hAnsi="Times New Roman"/>
          <w:sz w:val="27"/>
        </w:rPr>
        <w:t xml:space="preserve"> (Journal of Laws No. 90, item 557, as amended),</w:t>
      </w:r>
    </w:p>
    <w:p w:rsidR="00DB319D" w:rsidRPr="0087457E" w:rsidRDefault="00CD12C3" w:rsidP="00980BDC">
      <w:pPr>
        <w:numPr>
          <w:ilvl w:val="1"/>
          <w:numId w:val="117"/>
        </w:numPr>
        <w:tabs>
          <w:tab w:val="left" w:pos="904"/>
        </w:tabs>
        <w:spacing w:before="12" w:line="226" w:lineRule="auto"/>
        <w:ind w:left="903" w:right="418"/>
        <w:jc w:val="both"/>
        <w:rPr>
          <w:rFonts w:ascii="Times New Roman" w:eastAsia="Times New Roman" w:hAnsi="Times New Roman" w:cs="Times New Roman"/>
          <w:sz w:val="27"/>
          <w:szCs w:val="27"/>
        </w:rPr>
      </w:pPr>
      <w:r w:rsidRPr="0087457E">
        <w:rPr>
          <w:rFonts w:ascii="Times New Roman" w:hAnsi="Times New Roman"/>
          <w:sz w:val="27"/>
        </w:rPr>
        <w:t xml:space="preserve">the Act of 17 November 1964 </w:t>
      </w:r>
      <w:r w:rsidR="00980BDC" w:rsidRPr="0087457E">
        <w:rPr>
          <w:rFonts w:ascii="Times New Roman" w:hAnsi="Times New Roman"/>
          <w:sz w:val="27"/>
        </w:rPr>
        <w:t>–</w:t>
      </w:r>
      <w:r w:rsidRPr="0087457E">
        <w:rPr>
          <w:rFonts w:ascii="Times New Roman" w:hAnsi="Times New Roman"/>
          <w:i/>
          <w:sz w:val="27"/>
        </w:rPr>
        <w:t>Code of Civil Procedure</w:t>
      </w:r>
      <w:r w:rsidRPr="0087457E">
        <w:rPr>
          <w:rFonts w:ascii="Times New Roman" w:hAnsi="Times New Roman"/>
          <w:sz w:val="27"/>
        </w:rPr>
        <w:t xml:space="preserve"> (Journal of Laws of 2014, item 101, as amended),</w:t>
      </w:r>
    </w:p>
    <w:p w:rsidR="00DB319D" w:rsidRPr="0087457E" w:rsidRDefault="00CD12C3" w:rsidP="00980BDC">
      <w:pPr>
        <w:numPr>
          <w:ilvl w:val="1"/>
          <w:numId w:val="117"/>
        </w:numPr>
        <w:tabs>
          <w:tab w:val="left" w:pos="903"/>
        </w:tabs>
        <w:spacing w:before="6" w:line="314" w:lineRule="exact"/>
        <w:ind w:right="418" w:hanging="350"/>
        <w:jc w:val="both"/>
        <w:rPr>
          <w:rFonts w:ascii="Times New Roman" w:eastAsia="Times New Roman" w:hAnsi="Times New Roman" w:cs="Times New Roman"/>
          <w:sz w:val="27"/>
          <w:szCs w:val="27"/>
        </w:rPr>
      </w:pPr>
      <w:r w:rsidRPr="0087457E">
        <w:rPr>
          <w:rFonts w:ascii="Times New Roman" w:hAnsi="Times New Roman"/>
          <w:sz w:val="27"/>
        </w:rPr>
        <w:t xml:space="preserve">the Act of 29 July 2005 </w:t>
      </w:r>
      <w:r w:rsidRPr="0087457E">
        <w:rPr>
          <w:rFonts w:ascii="Times New Roman" w:hAnsi="Times New Roman"/>
          <w:i/>
          <w:sz w:val="27"/>
        </w:rPr>
        <w:t>on the Prevention of Domestic Violence</w:t>
      </w:r>
      <w:r w:rsidRPr="0087457E">
        <w:rPr>
          <w:rFonts w:ascii="Times New Roman" w:hAnsi="Times New Roman"/>
          <w:sz w:val="27"/>
        </w:rPr>
        <w:t xml:space="preserve"> (Journal of Laws No. 180, item 1493, as amended),</w:t>
      </w:r>
    </w:p>
    <w:p w:rsidR="00DB319D" w:rsidRPr="0087457E" w:rsidRDefault="00CD12C3" w:rsidP="00980BDC">
      <w:pPr>
        <w:numPr>
          <w:ilvl w:val="1"/>
          <w:numId w:val="117"/>
        </w:numPr>
        <w:tabs>
          <w:tab w:val="left" w:pos="903"/>
        </w:tabs>
        <w:spacing w:before="2" w:line="312" w:lineRule="exact"/>
        <w:ind w:right="418" w:hanging="350"/>
        <w:jc w:val="both"/>
        <w:rPr>
          <w:rFonts w:ascii="Times New Roman" w:eastAsia="Times New Roman" w:hAnsi="Times New Roman" w:cs="Times New Roman"/>
          <w:sz w:val="27"/>
          <w:szCs w:val="27"/>
        </w:rPr>
      </w:pPr>
      <w:r w:rsidRPr="0087457E">
        <w:rPr>
          <w:rFonts w:ascii="Times New Roman" w:hAnsi="Times New Roman"/>
          <w:sz w:val="27"/>
        </w:rPr>
        <w:t xml:space="preserve">the Act of 12 March 2004 </w:t>
      </w:r>
      <w:r w:rsidRPr="0087457E">
        <w:rPr>
          <w:rFonts w:ascii="Times New Roman" w:hAnsi="Times New Roman"/>
          <w:i/>
          <w:sz w:val="27"/>
        </w:rPr>
        <w:t>on Social Assistance</w:t>
      </w:r>
      <w:r w:rsidRPr="0087457E">
        <w:rPr>
          <w:rFonts w:ascii="Times New Roman" w:hAnsi="Times New Roman"/>
          <w:sz w:val="27"/>
        </w:rPr>
        <w:t xml:space="preserve"> (Journal of Laws of 2013, item 182, as amended),</w:t>
      </w:r>
    </w:p>
    <w:p w:rsidR="00DB319D" w:rsidRPr="0087457E" w:rsidRDefault="00CD12C3" w:rsidP="00980BDC">
      <w:pPr>
        <w:pStyle w:val="Tekstpodstawowy"/>
        <w:numPr>
          <w:ilvl w:val="1"/>
          <w:numId w:val="117"/>
        </w:numPr>
        <w:tabs>
          <w:tab w:val="left" w:pos="903"/>
        </w:tabs>
        <w:spacing w:before="2" w:line="312" w:lineRule="exact"/>
        <w:ind w:right="418" w:hanging="350"/>
        <w:jc w:val="both"/>
        <w:rPr>
          <w:rFonts w:cs="Times New Roman"/>
        </w:rPr>
      </w:pPr>
      <w:r w:rsidRPr="0087457E">
        <w:t xml:space="preserve">the Act of 6 April 1990 </w:t>
      </w:r>
      <w:r w:rsidRPr="0087457E">
        <w:rPr>
          <w:i/>
        </w:rPr>
        <w:t>on the Police</w:t>
      </w:r>
      <w:r w:rsidRPr="0087457E">
        <w:t xml:space="preserve"> (Journal of Laws of 2011 No. 287, item 1687, as amended),</w:t>
      </w:r>
    </w:p>
    <w:p w:rsidR="00DB319D" w:rsidRPr="0087457E" w:rsidRDefault="00CD12C3" w:rsidP="00980BDC">
      <w:pPr>
        <w:numPr>
          <w:ilvl w:val="1"/>
          <w:numId w:val="117"/>
        </w:numPr>
        <w:tabs>
          <w:tab w:val="left" w:pos="903"/>
        </w:tabs>
        <w:spacing w:before="2" w:line="312" w:lineRule="exact"/>
        <w:ind w:right="418" w:hanging="350"/>
        <w:jc w:val="both"/>
        <w:rPr>
          <w:rFonts w:ascii="Times New Roman" w:eastAsia="Times New Roman" w:hAnsi="Times New Roman" w:cs="Times New Roman"/>
          <w:sz w:val="27"/>
          <w:szCs w:val="27"/>
        </w:rPr>
      </w:pPr>
      <w:r w:rsidRPr="0087457E">
        <w:rPr>
          <w:rFonts w:ascii="Times New Roman" w:hAnsi="Times New Roman"/>
          <w:sz w:val="27"/>
        </w:rPr>
        <w:t xml:space="preserve">the Act of 21 June 2001 </w:t>
      </w:r>
      <w:r w:rsidRPr="0087457E">
        <w:rPr>
          <w:rFonts w:ascii="Times New Roman" w:hAnsi="Times New Roman"/>
          <w:i/>
          <w:sz w:val="27"/>
        </w:rPr>
        <w:t xml:space="preserve">on the protection of tenants' rights, communal housing stock and the Civil Code amendments </w:t>
      </w:r>
      <w:r w:rsidRPr="0087457E">
        <w:rPr>
          <w:rFonts w:ascii="Times New Roman" w:hAnsi="Times New Roman"/>
          <w:sz w:val="27"/>
        </w:rPr>
        <w:t>(Journal of Laws of 2014, item 150),</w:t>
      </w:r>
    </w:p>
    <w:p w:rsidR="00DB319D" w:rsidRPr="0087457E" w:rsidRDefault="00CD12C3" w:rsidP="00980BDC">
      <w:pPr>
        <w:numPr>
          <w:ilvl w:val="1"/>
          <w:numId w:val="117"/>
        </w:numPr>
        <w:tabs>
          <w:tab w:val="left" w:pos="903"/>
        </w:tabs>
        <w:spacing w:before="2" w:line="312" w:lineRule="exact"/>
        <w:ind w:right="418" w:hanging="350"/>
        <w:jc w:val="both"/>
        <w:rPr>
          <w:rFonts w:ascii="Times New Roman" w:eastAsia="Times New Roman" w:hAnsi="Times New Roman" w:cs="Times New Roman"/>
          <w:sz w:val="27"/>
          <w:szCs w:val="27"/>
        </w:rPr>
      </w:pPr>
      <w:r w:rsidRPr="0087457E">
        <w:rPr>
          <w:rFonts w:ascii="Times New Roman" w:hAnsi="Times New Roman"/>
          <w:sz w:val="27"/>
        </w:rPr>
        <w:t xml:space="preserve">the Act of 26 October 1982 </w:t>
      </w:r>
      <w:r w:rsidRPr="0087457E">
        <w:rPr>
          <w:rFonts w:ascii="Times New Roman" w:hAnsi="Times New Roman"/>
          <w:i/>
          <w:sz w:val="27"/>
        </w:rPr>
        <w:t xml:space="preserve">on upbringing in sobriety and counteracting alcoholism </w:t>
      </w:r>
      <w:r w:rsidRPr="0087457E">
        <w:rPr>
          <w:rFonts w:ascii="Times New Roman" w:hAnsi="Times New Roman"/>
          <w:sz w:val="27"/>
        </w:rPr>
        <w:t>(Journal of Laws of 2012, item 1356, as amended),</w:t>
      </w:r>
    </w:p>
    <w:p w:rsidR="00DB319D" w:rsidRPr="0087457E" w:rsidRDefault="00CD12C3" w:rsidP="00980BDC">
      <w:pPr>
        <w:numPr>
          <w:ilvl w:val="0"/>
          <w:numId w:val="116"/>
        </w:numPr>
        <w:tabs>
          <w:tab w:val="left" w:pos="903"/>
        </w:tabs>
        <w:spacing w:before="6" w:line="300" w:lineRule="exact"/>
        <w:ind w:right="471" w:hanging="350"/>
        <w:jc w:val="both"/>
        <w:rPr>
          <w:rFonts w:ascii="Times New Roman" w:hAnsi="Times New Roman" w:cs="Times New Roman"/>
          <w:sz w:val="27"/>
          <w:szCs w:val="27"/>
        </w:rPr>
      </w:pPr>
      <w:r w:rsidRPr="0087457E">
        <w:rPr>
          <w:rFonts w:ascii="Times New Roman" w:hAnsi="Times New Roman"/>
          <w:sz w:val="27"/>
        </w:rPr>
        <w:t xml:space="preserve">the Act of 26 October 1982 </w:t>
      </w:r>
      <w:r w:rsidRPr="0087457E">
        <w:rPr>
          <w:rFonts w:ascii="Times New Roman" w:hAnsi="Times New Roman"/>
          <w:i/>
          <w:sz w:val="27"/>
        </w:rPr>
        <w:t>on Proceedings in Juvenile Cases</w:t>
      </w:r>
      <w:r w:rsidRPr="0087457E">
        <w:rPr>
          <w:rFonts w:ascii="Times New Roman" w:hAnsi="Times New Roman"/>
          <w:sz w:val="27"/>
        </w:rPr>
        <w:t xml:space="preserve"> (Journal of Laws of 2014, item 382),</w:t>
      </w:r>
    </w:p>
    <w:p w:rsidR="00DB319D" w:rsidRPr="0087457E" w:rsidRDefault="00CD12C3" w:rsidP="00980BDC">
      <w:pPr>
        <w:numPr>
          <w:ilvl w:val="0"/>
          <w:numId w:val="116"/>
        </w:numPr>
        <w:tabs>
          <w:tab w:val="left" w:pos="903"/>
        </w:tabs>
        <w:spacing w:before="4" w:line="314" w:lineRule="exact"/>
        <w:ind w:right="418" w:hanging="350"/>
        <w:jc w:val="both"/>
        <w:rPr>
          <w:rFonts w:ascii="Times New Roman" w:eastAsia="Times New Roman" w:hAnsi="Times New Roman" w:cs="Times New Roman"/>
          <w:sz w:val="27"/>
          <w:szCs w:val="27"/>
        </w:rPr>
      </w:pPr>
      <w:r w:rsidRPr="0087457E">
        <w:rPr>
          <w:rFonts w:ascii="Times New Roman" w:hAnsi="Times New Roman"/>
          <w:sz w:val="27"/>
        </w:rPr>
        <w:t xml:space="preserve">the Act of 29 July 2005 </w:t>
      </w:r>
      <w:r w:rsidRPr="0087457E">
        <w:rPr>
          <w:rFonts w:ascii="Times New Roman" w:hAnsi="Times New Roman"/>
          <w:i/>
          <w:sz w:val="27"/>
        </w:rPr>
        <w:t>on Counteracting Drug Addiction</w:t>
      </w:r>
      <w:r w:rsidRPr="0087457E">
        <w:rPr>
          <w:rFonts w:ascii="Times New Roman" w:hAnsi="Times New Roman"/>
          <w:sz w:val="27"/>
        </w:rPr>
        <w:t xml:space="preserve"> (Journal of Laws of 2012, item 124),</w:t>
      </w:r>
    </w:p>
    <w:p w:rsidR="00DB319D" w:rsidRPr="0087457E" w:rsidRDefault="00CD12C3" w:rsidP="00980BDC">
      <w:pPr>
        <w:pStyle w:val="Tekstpodstawowy"/>
        <w:numPr>
          <w:ilvl w:val="0"/>
          <w:numId w:val="116"/>
        </w:numPr>
        <w:tabs>
          <w:tab w:val="left" w:pos="903"/>
        </w:tabs>
        <w:spacing w:before="2" w:line="312" w:lineRule="exact"/>
        <w:ind w:right="418" w:hanging="350"/>
        <w:jc w:val="both"/>
        <w:rPr>
          <w:rFonts w:cs="Times New Roman"/>
        </w:rPr>
      </w:pPr>
      <w:r w:rsidRPr="0087457E">
        <w:t xml:space="preserve">the Act of 7 September 1991 </w:t>
      </w:r>
      <w:r w:rsidRPr="0087457E">
        <w:rPr>
          <w:i/>
        </w:rPr>
        <w:t>on the Education System</w:t>
      </w:r>
      <w:r w:rsidRPr="0087457E">
        <w:t xml:space="preserve"> (Journal of Laws of 2004 No. 256, item 2572, as amended),</w:t>
      </w:r>
    </w:p>
    <w:p w:rsidR="00DB319D" w:rsidRPr="0087457E" w:rsidRDefault="00CD12C3" w:rsidP="00980BDC">
      <w:pPr>
        <w:numPr>
          <w:ilvl w:val="0"/>
          <w:numId w:val="116"/>
        </w:numPr>
        <w:tabs>
          <w:tab w:val="left" w:pos="903"/>
        </w:tabs>
        <w:spacing w:before="12" w:line="226" w:lineRule="auto"/>
        <w:ind w:right="418" w:hanging="350"/>
        <w:jc w:val="both"/>
        <w:rPr>
          <w:rFonts w:ascii="Times New Roman" w:eastAsia="Times New Roman" w:hAnsi="Times New Roman" w:cs="Times New Roman"/>
          <w:sz w:val="27"/>
          <w:szCs w:val="27"/>
        </w:rPr>
      </w:pPr>
      <w:r w:rsidRPr="0087457E">
        <w:rPr>
          <w:rFonts w:ascii="Times New Roman" w:hAnsi="Times New Roman"/>
          <w:sz w:val="27"/>
        </w:rPr>
        <w:t xml:space="preserve">the Act of 24 April 2003 </w:t>
      </w:r>
      <w:r w:rsidRPr="0087457E">
        <w:rPr>
          <w:rFonts w:ascii="Times New Roman" w:hAnsi="Times New Roman"/>
          <w:i/>
          <w:sz w:val="27"/>
        </w:rPr>
        <w:t>on Public Benefit and Volunteer Work</w:t>
      </w:r>
      <w:r w:rsidRPr="0087457E">
        <w:rPr>
          <w:rFonts w:ascii="Times New Roman" w:hAnsi="Times New Roman"/>
          <w:sz w:val="27"/>
        </w:rPr>
        <w:t xml:space="preserve"> (Journal of Laws of 2010 No. 234, item 1536, as amended),</w:t>
      </w:r>
    </w:p>
    <w:p w:rsidR="00DB319D" w:rsidRPr="0087457E" w:rsidRDefault="00CD12C3" w:rsidP="00980BDC">
      <w:pPr>
        <w:pStyle w:val="Tekstpodstawowy"/>
        <w:numPr>
          <w:ilvl w:val="0"/>
          <w:numId w:val="116"/>
        </w:numPr>
        <w:tabs>
          <w:tab w:val="left" w:pos="903"/>
        </w:tabs>
        <w:spacing w:before="6" w:line="314" w:lineRule="exact"/>
        <w:ind w:right="418" w:hanging="350"/>
        <w:jc w:val="both"/>
        <w:rPr>
          <w:rFonts w:cs="Times New Roman"/>
        </w:rPr>
      </w:pPr>
      <w:r w:rsidRPr="0087457E">
        <w:t xml:space="preserve">the Act of 26 January 1984 </w:t>
      </w:r>
      <w:r w:rsidR="00980BDC" w:rsidRPr="0087457E">
        <w:t>–</w:t>
      </w:r>
      <w:r w:rsidRPr="0087457E">
        <w:rPr>
          <w:i/>
        </w:rPr>
        <w:t>Press Law</w:t>
      </w:r>
      <w:r w:rsidRPr="0087457E">
        <w:t xml:space="preserve"> (Journal of Laws No. 5, item 24, as amended),</w:t>
      </w:r>
    </w:p>
    <w:p w:rsidR="00DB319D" w:rsidRPr="0087457E" w:rsidRDefault="00CD12C3" w:rsidP="00980BDC">
      <w:pPr>
        <w:numPr>
          <w:ilvl w:val="0"/>
          <w:numId w:val="116"/>
        </w:numPr>
        <w:tabs>
          <w:tab w:val="left" w:pos="902"/>
        </w:tabs>
        <w:spacing w:line="314" w:lineRule="exact"/>
        <w:ind w:left="901" w:right="418" w:hanging="350"/>
        <w:jc w:val="both"/>
        <w:rPr>
          <w:rFonts w:ascii="Times New Roman" w:eastAsia="Times New Roman" w:hAnsi="Times New Roman" w:cs="Times New Roman"/>
          <w:sz w:val="27"/>
          <w:szCs w:val="27"/>
        </w:rPr>
      </w:pPr>
      <w:r w:rsidRPr="0087457E">
        <w:rPr>
          <w:rFonts w:ascii="Times New Roman" w:hAnsi="Times New Roman"/>
          <w:sz w:val="27"/>
        </w:rPr>
        <w:t xml:space="preserve">the Act of 29 December 1992 </w:t>
      </w:r>
      <w:r w:rsidRPr="0087457E">
        <w:rPr>
          <w:rFonts w:ascii="Times New Roman" w:hAnsi="Times New Roman"/>
          <w:i/>
          <w:sz w:val="27"/>
        </w:rPr>
        <w:t>on Radio and Television</w:t>
      </w:r>
      <w:r w:rsidRPr="0087457E">
        <w:rPr>
          <w:rFonts w:ascii="Times New Roman" w:hAnsi="Times New Roman"/>
          <w:sz w:val="27"/>
        </w:rPr>
        <w:t xml:space="preserve"> (Journal of Laws of 2011 No. 43, item 226, as amended),</w:t>
      </w:r>
    </w:p>
    <w:p w:rsidR="00DB319D" w:rsidRPr="0087457E" w:rsidRDefault="00CD12C3" w:rsidP="00980BDC">
      <w:pPr>
        <w:numPr>
          <w:ilvl w:val="0"/>
          <w:numId w:val="116"/>
        </w:numPr>
        <w:tabs>
          <w:tab w:val="left" w:pos="902"/>
        </w:tabs>
        <w:spacing w:before="13" w:line="224" w:lineRule="auto"/>
        <w:ind w:left="901" w:right="418" w:hanging="350"/>
        <w:jc w:val="both"/>
        <w:rPr>
          <w:rFonts w:ascii="Times New Roman" w:eastAsia="Times New Roman" w:hAnsi="Times New Roman" w:cs="Times New Roman"/>
          <w:sz w:val="27"/>
          <w:szCs w:val="27"/>
        </w:rPr>
      </w:pPr>
      <w:r w:rsidRPr="0087457E">
        <w:rPr>
          <w:rFonts w:ascii="Times New Roman" w:hAnsi="Times New Roman"/>
          <w:sz w:val="27"/>
        </w:rPr>
        <w:t xml:space="preserve">the Act of 8 March 1990 </w:t>
      </w:r>
      <w:r w:rsidRPr="0087457E">
        <w:rPr>
          <w:rFonts w:ascii="Times New Roman" w:hAnsi="Times New Roman"/>
          <w:i/>
          <w:sz w:val="27"/>
        </w:rPr>
        <w:t xml:space="preserve">on the Local Government </w:t>
      </w:r>
      <w:r w:rsidRPr="0087457E">
        <w:rPr>
          <w:rFonts w:ascii="Times New Roman" w:hAnsi="Times New Roman"/>
          <w:sz w:val="27"/>
        </w:rPr>
        <w:t>(Journalof Laws of 2013, item 594, as amended),</w:t>
      </w:r>
    </w:p>
    <w:p w:rsidR="00DB319D" w:rsidRPr="0087457E" w:rsidRDefault="00CD12C3" w:rsidP="00980BDC">
      <w:pPr>
        <w:numPr>
          <w:ilvl w:val="0"/>
          <w:numId w:val="116"/>
        </w:numPr>
        <w:tabs>
          <w:tab w:val="left" w:pos="902"/>
        </w:tabs>
        <w:spacing w:before="10" w:line="312" w:lineRule="exact"/>
        <w:ind w:left="901" w:right="421" w:hanging="350"/>
        <w:jc w:val="both"/>
        <w:rPr>
          <w:rFonts w:ascii="Times New Roman" w:eastAsia="Times New Roman" w:hAnsi="Times New Roman" w:cs="Times New Roman"/>
          <w:sz w:val="27"/>
          <w:szCs w:val="27"/>
        </w:rPr>
      </w:pPr>
      <w:r w:rsidRPr="0087457E">
        <w:rPr>
          <w:rFonts w:ascii="Times New Roman" w:hAnsi="Times New Roman"/>
          <w:sz w:val="27"/>
        </w:rPr>
        <w:t xml:space="preserve">the Act of 5 June 1998 </w:t>
      </w:r>
      <w:r w:rsidRPr="0087457E">
        <w:rPr>
          <w:rFonts w:ascii="Times New Roman" w:hAnsi="Times New Roman"/>
          <w:i/>
          <w:sz w:val="27"/>
        </w:rPr>
        <w:t>on the District Government</w:t>
      </w:r>
      <w:r w:rsidRPr="0087457E">
        <w:rPr>
          <w:rFonts w:ascii="Times New Roman" w:hAnsi="Times New Roman"/>
          <w:sz w:val="27"/>
        </w:rPr>
        <w:t xml:space="preserve"> (Journal of Laws of 2013, item 595, as amended),</w:t>
      </w:r>
    </w:p>
    <w:p w:rsidR="00DB319D" w:rsidRPr="0087457E" w:rsidRDefault="00CD12C3" w:rsidP="00980BDC">
      <w:pPr>
        <w:numPr>
          <w:ilvl w:val="0"/>
          <w:numId w:val="116"/>
        </w:numPr>
        <w:tabs>
          <w:tab w:val="left" w:pos="902"/>
        </w:tabs>
        <w:spacing w:before="4" w:line="312" w:lineRule="exact"/>
        <w:ind w:left="901" w:right="418" w:hanging="350"/>
        <w:jc w:val="both"/>
        <w:rPr>
          <w:rFonts w:ascii="Times New Roman" w:eastAsia="Times New Roman" w:hAnsi="Times New Roman" w:cs="Times New Roman"/>
          <w:sz w:val="27"/>
          <w:szCs w:val="27"/>
        </w:rPr>
      </w:pPr>
      <w:r w:rsidRPr="0087457E">
        <w:rPr>
          <w:rFonts w:ascii="Times New Roman" w:hAnsi="Times New Roman"/>
          <w:sz w:val="27"/>
        </w:rPr>
        <w:t xml:space="preserve">the Act of 5 June 1998 </w:t>
      </w:r>
      <w:r w:rsidRPr="0087457E">
        <w:rPr>
          <w:rFonts w:ascii="Times New Roman" w:hAnsi="Times New Roman"/>
          <w:i/>
          <w:sz w:val="27"/>
        </w:rPr>
        <w:t>on the Provincial Government</w:t>
      </w:r>
      <w:r w:rsidRPr="0087457E">
        <w:rPr>
          <w:rFonts w:ascii="Times New Roman" w:hAnsi="Times New Roman"/>
          <w:sz w:val="27"/>
        </w:rPr>
        <w:t xml:space="preserve"> (Journal of Laws of 2013, item 596, as amended).</w:t>
      </w:r>
    </w:p>
    <w:p w:rsidR="00DB319D" w:rsidRPr="0087457E" w:rsidRDefault="00DB319D">
      <w:pPr>
        <w:spacing w:line="312" w:lineRule="exact"/>
        <w:rPr>
          <w:rFonts w:ascii="Times New Roman" w:eastAsia="Times New Roman" w:hAnsi="Times New Roman" w:cs="Times New Roman"/>
          <w:sz w:val="27"/>
          <w:szCs w:val="27"/>
        </w:rPr>
        <w:sectPr w:rsidR="00DB319D" w:rsidRPr="0087457E">
          <w:pgSz w:w="11910" w:h="16840"/>
          <w:pgMar w:top="1200" w:right="900" w:bottom="280" w:left="900" w:header="970" w:footer="0" w:gutter="0"/>
          <w:cols w:space="708"/>
        </w:sectPr>
      </w:pPr>
    </w:p>
    <w:p w:rsidR="00DB319D" w:rsidRPr="0087457E" w:rsidRDefault="00DB319D">
      <w:pPr>
        <w:spacing w:before="10"/>
        <w:rPr>
          <w:rFonts w:ascii="Times New Roman" w:eastAsia="Times New Roman" w:hAnsi="Times New Roman" w:cs="Times New Roman"/>
          <w:sz w:val="19"/>
          <w:szCs w:val="19"/>
        </w:rPr>
      </w:pPr>
    </w:p>
    <w:p w:rsidR="00DB319D" w:rsidRPr="0087457E" w:rsidRDefault="00CD12C3" w:rsidP="00AD14B7">
      <w:pPr>
        <w:pStyle w:val="Tekstpodstawowy"/>
        <w:spacing w:before="68"/>
        <w:ind w:left="377"/>
        <w:jc w:val="both"/>
        <w:rPr>
          <w:rFonts w:cs="Times New Roman"/>
        </w:rPr>
      </w:pPr>
      <w:r w:rsidRPr="0087457E">
        <w:t>The Programme is correlated with the following Programmes:</w:t>
      </w:r>
    </w:p>
    <w:p w:rsidR="00DB319D" w:rsidRPr="0087457E" w:rsidRDefault="00CD12C3" w:rsidP="00AD14B7">
      <w:pPr>
        <w:pStyle w:val="Tekstpodstawowy"/>
        <w:numPr>
          <w:ilvl w:val="1"/>
          <w:numId w:val="116"/>
        </w:numPr>
        <w:tabs>
          <w:tab w:val="left" w:pos="1254"/>
          <w:tab w:val="left" w:pos="2741"/>
          <w:tab w:val="left" w:pos="4263"/>
          <w:tab w:val="left" w:pos="5964"/>
          <w:tab w:val="left" w:pos="7819"/>
          <w:tab w:val="left" w:pos="8143"/>
        </w:tabs>
        <w:spacing w:before="8" w:line="312" w:lineRule="exact"/>
        <w:ind w:right="418"/>
        <w:jc w:val="both"/>
        <w:rPr>
          <w:rFonts w:cs="Times New Roman"/>
        </w:rPr>
      </w:pPr>
      <w:r w:rsidRPr="0087457E">
        <w:t>the Governmental Programme for the Reduction of Crime and Antisocial Behaviour “Safer Together” 2007-2015;</w:t>
      </w:r>
    </w:p>
    <w:p w:rsidR="00DB319D" w:rsidRPr="0087457E" w:rsidRDefault="00CD12C3" w:rsidP="00AD14B7">
      <w:pPr>
        <w:pStyle w:val="Tekstpodstawowy"/>
        <w:numPr>
          <w:ilvl w:val="1"/>
          <w:numId w:val="116"/>
        </w:numPr>
        <w:tabs>
          <w:tab w:val="left" w:pos="1254"/>
          <w:tab w:val="left" w:pos="2899"/>
          <w:tab w:val="left" w:pos="4455"/>
          <w:tab w:val="left" w:pos="6046"/>
          <w:tab w:val="left" w:pos="6406"/>
          <w:tab w:val="left" w:pos="8429"/>
        </w:tabs>
        <w:spacing w:before="2" w:line="312" w:lineRule="exact"/>
        <w:ind w:right="418"/>
        <w:jc w:val="both"/>
        <w:rPr>
          <w:rFonts w:cs="Times New Roman"/>
          <w:sz w:val="23"/>
          <w:szCs w:val="23"/>
        </w:rPr>
      </w:pPr>
      <w:r w:rsidRPr="0087457E">
        <w:t>the National Programme for the Prevention and Solving of Alcohol-Related Problems for 2011-2015;</w:t>
      </w:r>
    </w:p>
    <w:p w:rsidR="00DB319D" w:rsidRPr="0087457E" w:rsidRDefault="00CD12C3" w:rsidP="00AD14B7">
      <w:pPr>
        <w:pStyle w:val="Tekstpodstawowy"/>
        <w:numPr>
          <w:ilvl w:val="1"/>
          <w:numId w:val="116"/>
        </w:numPr>
        <w:tabs>
          <w:tab w:val="left" w:pos="1254"/>
        </w:tabs>
        <w:spacing w:line="316" w:lineRule="exact"/>
        <w:jc w:val="both"/>
        <w:rPr>
          <w:rFonts w:cs="Times New Roman"/>
        </w:rPr>
      </w:pPr>
      <w:r w:rsidRPr="0087457E">
        <w:t>the National Drug Abuse Prevention Programme 2011-2016;</w:t>
      </w:r>
    </w:p>
    <w:p w:rsidR="00DB319D" w:rsidRPr="0087457E" w:rsidRDefault="00CD12C3" w:rsidP="00AD14B7">
      <w:pPr>
        <w:pStyle w:val="Tekstpodstawowy"/>
        <w:numPr>
          <w:ilvl w:val="1"/>
          <w:numId w:val="116"/>
        </w:numPr>
        <w:tabs>
          <w:tab w:val="left" w:pos="1254"/>
        </w:tabs>
        <w:spacing w:line="317" w:lineRule="exact"/>
        <w:jc w:val="both"/>
        <w:rPr>
          <w:rFonts w:cs="Times New Roman"/>
        </w:rPr>
      </w:pPr>
      <w:r w:rsidRPr="0087457E">
        <w:t>the National Mental Health Protection Programme for 2011-2015.</w:t>
      </w:r>
    </w:p>
    <w:p w:rsidR="00DB319D" w:rsidRPr="0087457E" w:rsidRDefault="00DB319D">
      <w:pPr>
        <w:spacing w:line="317" w:lineRule="exact"/>
        <w:rPr>
          <w:rFonts w:ascii="Times New Roman" w:eastAsia="Times New Roman" w:hAnsi="Times New Roman" w:cs="Times New Roman"/>
        </w:rPr>
        <w:sectPr w:rsidR="00DB319D" w:rsidRPr="0087457E">
          <w:pgSz w:w="11910" w:h="16840"/>
          <w:pgMar w:top="1200" w:right="900" w:bottom="280" w:left="900" w:header="970" w:footer="0" w:gutter="0"/>
          <w:cols w:space="708"/>
        </w:sectPr>
      </w:pPr>
    </w:p>
    <w:p w:rsidR="00DB319D" w:rsidRPr="0087457E" w:rsidRDefault="00DB319D">
      <w:pPr>
        <w:spacing w:before="5"/>
        <w:rPr>
          <w:rFonts w:ascii="Times New Roman" w:eastAsia="Times New Roman" w:hAnsi="Times New Roman" w:cs="Times New Roman"/>
          <w:sz w:val="20"/>
          <w:szCs w:val="20"/>
        </w:rPr>
      </w:pPr>
    </w:p>
    <w:p w:rsidR="008545EE" w:rsidRPr="0087457E" w:rsidRDefault="00CD12C3" w:rsidP="008545EE">
      <w:pPr>
        <w:pStyle w:val="Nagwek1"/>
        <w:numPr>
          <w:ilvl w:val="0"/>
          <w:numId w:val="117"/>
        </w:numPr>
        <w:tabs>
          <w:tab w:val="left" w:pos="1253"/>
        </w:tabs>
        <w:spacing w:line="422" w:lineRule="auto"/>
        <w:ind w:right="187" w:firstLine="348"/>
        <w:jc w:val="both"/>
        <w:rPr>
          <w:rFonts w:cs="Times New Roman"/>
          <w:b w:val="0"/>
          <w:bCs w:val="0"/>
        </w:rPr>
      </w:pPr>
      <w:r w:rsidRPr="0087457E">
        <w:t>Areas, directions and actions of the Programme</w:t>
      </w:r>
    </w:p>
    <w:p w:rsidR="00DB319D" w:rsidRPr="0087457E" w:rsidRDefault="00CD12C3" w:rsidP="008545EE">
      <w:pPr>
        <w:pStyle w:val="Nagwek1"/>
        <w:tabs>
          <w:tab w:val="left" w:pos="1253"/>
        </w:tabs>
        <w:spacing w:line="422" w:lineRule="auto"/>
        <w:ind w:left="203" w:right="187"/>
        <w:jc w:val="both"/>
        <w:rPr>
          <w:rFonts w:cs="Times New Roman"/>
          <w:b w:val="0"/>
          <w:bCs w:val="0"/>
        </w:rPr>
      </w:pPr>
      <w:r w:rsidRPr="0087457E">
        <w:t>Area:</w:t>
      </w:r>
    </w:p>
    <w:p w:rsidR="00DB319D" w:rsidRPr="0087457E" w:rsidRDefault="00CD12C3" w:rsidP="008545EE">
      <w:pPr>
        <w:pStyle w:val="Nagwek1"/>
        <w:numPr>
          <w:ilvl w:val="0"/>
          <w:numId w:val="115"/>
        </w:numPr>
        <w:tabs>
          <w:tab w:val="left" w:pos="903"/>
        </w:tabs>
        <w:spacing w:before="9"/>
        <w:ind w:right="187"/>
        <w:jc w:val="both"/>
        <w:rPr>
          <w:rFonts w:cs="Times New Roman"/>
          <w:b w:val="0"/>
          <w:bCs w:val="0"/>
        </w:rPr>
      </w:pPr>
      <w:bookmarkStart w:id="7" w:name="_TOC_250011"/>
      <w:r w:rsidRPr="0087457E">
        <w:t>Prevention and social education</w:t>
      </w:r>
      <w:bookmarkEnd w:id="7"/>
    </w:p>
    <w:p w:rsidR="00DB319D" w:rsidRPr="0087457E" w:rsidRDefault="00AD14B7" w:rsidP="00AD14B7">
      <w:pPr>
        <w:pStyle w:val="Tekstpodstawowy"/>
        <w:spacing w:before="229" w:line="242" w:lineRule="auto"/>
        <w:ind w:left="1560" w:right="187" w:hanging="1360"/>
        <w:jc w:val="both"/>
        <w:rPr>
          <w:rFonts w:cs="Times New Roman"/>
        </w:rPr>
      </w:pPr>
      <w:r w:rsidRPr="0087457E">
        <w:t>Objective:</w:t>
      </w:r>
      <w:r w:rsidRPr="0087457E">
        <w:tab/>
      </w:r>
      <w:r w:rsidR="00CD12C3" w:rsidRPr="0087457E">
        <w:t>Intensifying preventive measures related to the prevention of domestic violence.</w:t>
      </w:r>
    </w:p>
    <w:p w:rsidR="00DB319D" w:rsidRPr="0087457E" w:rsidRDefault="00DB319D" w:rsidP="008545EE">
      <w:pPr>
        <w:spacing w:before="8"/>
        <w:ind w:right="187"/>
        <w:jc w:val="both"/>
        <w:rPr>
          <w:rFonts w:ascii="Times New Roman" w:eastAsia="Times New Roman" w:hAnsi="Times New Roman" w:cs="Times New Roman"/>
          <w:sz w:val="20"/>
          <w:szCs w:val="20"/>
        </w:rPr>
      </w:pPr>
    </w:p>
    <w:p w:rsidR="00DB319D" w:rsidRPr="0087457E" w:rsidRDefault="00CD12C3" w:rsidP="008545EE">
      <w:pPr>
        <w:pStyle w:val="Nagwek1"/>
        <w:spacing w:before="0"/>
        <w:ind w:left="203" w:right="187"/>
        <w:jc w:val="both"/>
        <w:rPr>
          <w:rFonts w:cs="Times New Roman"/>
          <w:b w:val="0"/>
          <w:bCs w:val="0"/>
        </w:rPr>
      </w:pPr>
      <w:r w:rsidRPr="0087457E">
        <w:t>Directions of actions:</w:t>
      </w:r>
    </w:p>
    <w:p w:rsidR="00DB319D" w:rsidRPr="0087457E" w:rsidRDefault="00DB319D" w:rsidP="008545EE">
      <w:pPr>
        <w:spacing w:before="7"/>
        <w:ind w:right="187"/>
        <w:jc w:val="both"/>
        <w:rPr>
          <w:rFonts w:ascii="Times New Roman" w:eastAsia="Times New Roman" w:hAnsi="Times New Roman" w:cs="Times New Roman"/>
          <w:b/>
          <w:bCs/>
          <w:sz w:val="20"/>
          <w:szCs w:val="20"/>
        </w:rPr>
      </w:pPr>
    </w:p>
    <w:p w:rsidR="00DB319D" w:rsidRPr="0087457E" w:rsidRDefault="00CD12C3" w:rsidP="008545EE">
      <w:pPr>
        <w:numPr>
          <w:ilvl w:val="1"/>
          <w:numId w:val="115"/>
        </w:numPr>
        <w:tabs>
          <w:tab w:val="left" w:pos="903"/>
        </w:tabs>
        <w:spacing w:line="242" w:lineRule="auto"/>
        <w:ind w:right="187"/>
        <w:jc w:val="both"/>
        <w:rPr>
          <w:rFonts w:ascii="Times New Roman" w:eastAsia="Times New Roman" w:hAnsi="Times New Roman" w:cs="Times New Roman"/>
          <w:sz w:val="27"/>
          <w:szCs w:val="27"/>
        </w:rPr>
      </w:pPr>
      <w:r w:rsidRPr="0087457E">
        <w:rPr>
          <w:rFonts w:ascii="Times New Roman" w:hAnsi="Times New Roman"/>
          <w:b/>
          <w:sz w:val="27"/>
        </w:rPr>
        <w:t>Increasing knowledge of the general public, including departments concerned</w:t>
      </w:r>
      <w:r w:rsidR="0063602A" w:rsidRPr="0087457E">
        <w:rPr>
          <w:rFonts w:ascii="Times New Roman" w:hAnsi="Times New Roman"/>
          <w:b/>
          <w:sz w:val="27"/>
        </w:rPr>
        <w:t>,</w:t>
      </w:r>
      <w:r w:rsidRPr="0087457E">
        <w:rPr>
          <w:rFonts w:ascii="Times New Roman" w:hAnsi="Times New Roman"/>
          <w:b/>
          <w:sz w:val="27"/>
        </w:rPr>
        <w:t xml:space="preserve"> about domestic violence</w:t>
      </w:r>
    </w:p>
    <w:p w:rsidR="00DB319D" w:rsidRPr="0087457E" w:rsidRDefault="00CD12C3" w:rsidP="008545EE">
      <w:pPr>
        <w:spacing w:before="233"/>
        <w:ind w:left="201" w:right="187"/>
        <w:jc w:val="both"/>
        <w:rPr>
          <w:rFonts w:ascii="Times New Roman" w:eastAsia="Times New Roman" w:hAnsi="Times New Roman" w:cs="Times New Roman"/>
          <w:sz w:val="27"/>
          <w:szCs w:val="27"/>
        </w:rPr>
      </w:pPr>
      <w:r w:rsidRPr="0087457E">
        <w:rPr>
          <w:rFonts w:ascii="Times New Roman" w:hAnsi="Times New Roman"/>
          <w:b/>
          <w:sz w:val="27"/>
        </w:rPr>
        <w:t>Types of actions:</w:t>
      </w:r>
    </w:p>
    <w:p w:rsidR="00DB319D" w:rsidRPr="0087457E" w:rsidRDefault="00DB319D" w:rsidP="008545EE">
      <w:pPr>
        <w:spacing w:before="7"/>
        <w:ind w:right="187"/>
        <w:jc w:val="both"/>
        <w:rPr>
          <w:rFonts w:ascii="Times New Roman" w:eastAsia="Times New Roman" w:hAnsi="Times New Roman" w:cs="Times New Roman"/>
          <w:b/>
          <w:bCs/>
          <w:sz w:val="20"/>
          <w:szCs w:val="20"/>
        </w:rPr>
      </w:pPr>
    </w:p>
    <w:p w:rsidR="00DB319D" w:rsidRPr="0087457E" w:rsidRDefault="00CD12C3" w:rsidP="008545EE">
      <w:pPr>
        <w:numPr>
          <w:ilvl w:val="2"/>
          <w:numId w:val="115"/>
        </w:numPr>
        <w:tabs>
          <w:tab w:val="left" w:pos="903"/>
        </w:tabs>
        <w:spacing w:line="239" w:lineRule="auto"/>
        <w:ind w:right="187"/>
        <w:jc w:val="both"/>
        <w:rPr>
          <w:rFonts w:ascii="Times New Roman" w:eastAsia="Times New Roman" w:hAnsi="Times New Roman" w:cs="Times New Roman"/>
          <w:sz w:val="27"/>
          <w:szCs w:val="27"/>
        </w:rPr>
      </w:pPr>
      <w:r w:rsidRPr="0087457E">
        <w:rPr>
          <w:rFonts w:ascii="Times New Roman" w:hAnsi="Times New Roman"/>
          <w:b/>
          <w:sz w:val="27"/>
        </w:rPr>
        <w:t xml:space="preserve">Conducting research, assessments and analyses concerning the phenomenon of domestic violence </w:t>
      </w:r>
      <w:r w:rsidRPr="0087457E">
        <w:rPr>
          <w:rFonts w:ascii="Times New Roman" w:hAnsi="Times New Roman"/>
          <w:sz w:val="27"/>
        </w:rPr>
        <w:t>(Article 8(1) of the Act of 29 July 2005 on the prevention of domestic violence (Journal of Laws No. 180, item 1493, as amended)</w:t>
      </w:r>
    </w:p>
    <w:p w:rsidR="00DB319D" w:rsidRPr="0087457E" w:rsidRDefault="00DB319D" w:rsidP="008545EE">
      <w:pPr>
        <w:spacing w:before="7"/>
        <w:ind w:right="187"/>
        <w:jc w:val="both"/>
        <w:rPr>
          <w:rFonts w:ascii="Times New Roman" w:eastAsia="Times New Roman" w:hAnsi="Times New Roman" w:cs="Times New Roman"/>
          <w:sz w:val="20"/>
          <w:szCs w:val="20"/>
        </w:rPr>
      </w:pPr>
    </w:p>
    <w:p w:rsidR="00DB319D" w:rsidRPr="0087457E" w:rsidRDefault="00CD12C3" w:rsidP="008545EE">
      <w:pPr>
        <w:pStyle w:val="Tekstpodstawowy"/>
        <w:spacing w:line="242" w:lineRule="auto"/>
        <w:ind w:left="201" w:right="187" w:hanging="1"/>
        <w:jc w:val="both"/>
        <w:rPr>
          <w:rFonts w:cs="Times New Roman"/>
        </w:rPr>
      </w:pPr>
      <w:r w:rsidRPr="0087457E">
        <w:rPr>
          <w:u w:val="single" w:color="000000"/>
        </w:rPr>
        <w:t>Implementers of the task:</w:t>
      </w:r>
      <w:r w:rsidRPr="0087457E">
        <w:t>the minister responsible for social security within assigning the task to a designated entity (centres of public opinion polling, research centres).</w:t>
      </w:r>
    </w:p>
    <w:p w:rsidR="00DB319D" w:rsidRPr="0087457E" w:rsidRDefault="00CD12C3" w:rsidP="008545EE">
      <w:pPr>
        <w:pStyle w:val="Tekstpodstawowy"/>
        <w:spacing w:before="1"/>
        <w:ind w:left="201" w:right="187"/>
        <w:jc w:val="both"/>
        <w:rPr>
          <w:rFonts w:cs="Times New Roman"/>
        </w:rPr>
      </w:pPr>
      <w:r w:rsidRPr="0087457E">
        <w:rPr>
          <w:u w:val="single" w:color="000000"/>
        </w:rPr>
        <w:t>Indicators:</w:t>
      </w:r>
    </w:p>
    <w:p w:rsidR="008545EE" w:rsidRPr="0087457E" w:rsidRDefault="00CD12C3" w:rsidP="008545EE">
      <w:pPr>
        <w:pStyle w:val="Tekstpodstawowy"/>
        <w:numPr>
          <w:ilvl w:val="0"/>
          <w:numId w:val="114"/>
        </w:numPr>
        <w:tabs>
          <w:tab w:val="left" w:pos="552"/>
        </w:tabs>
        <w:spacing w:before="1"/>
        <w:ind w:right="187" w:firstLine="0"/>
        <w:jc w:val="both"/>
        <w:rPr>
          <w:rFonts w:cs="Times New Roman"/>
        </w:rPr>
      </w:pPr>
      <w:r w:rsidRPr="0087457E">
        <w:t>report developed annually concerning the diagnosis of the phenomenon of domestic violence.</w:t>
      </w:r>
    </w:p>
    <w:p w:rsidR="00DB319D" w:rsidRPr="0087457E" w:rsidRDefault="00CD12C3" w:rsidP="008545EE">
      <w:pPr>
        <w:pStyle w:val="Tekstpodstawowy"/>
        <w:tabs>
          <w:tab w:val="left" w:pos="552"/>
        </w:tabs>
        <w:spacing w:before="1"/>
        <w:ind w:left="201" w:right="187"/>
        <w:jc w:val="both"/>
        <w:rPr>
          <w:rFonts w:cs="Times New Roman"/>
        </w:rPr>
      </w:pPr>
      <w:r w:rsidRPr="0087457E">
        <w:rPr>
          <w:u w:val="single" w:color="000000"/>
        </w:rPr>
        <w:t>Implementation period:</w:t>
      </w:r>
      <w:r w:rsidRPr="0087457E">
        <w:t xml:space="preserve"> 2014-2020.</w:t>
      </w:r>
    </w:p>
    <w:p w:rsidR="00DB319D" w:rsidRPr="0087457E" w:rsidRDefault="00DB319D" w:rsidP="008545EE">
      <w:pPr>
        <w:spacing w:before="6"/>
        <w:ind w:right="187"/>
        <w:jc w:val="both"/>
        <w:rPr>
          <w:rFonts w:ascii="Times New Roman" w:eastAsia="Times New Roman" w:hAnsi="Times New Roman" w:cs="Times New Roman"/>
          <w:sz w:val="15"/>
          <w:szCs w:val="15"/>
        </w:rPr>
      </w:pPr>
    </w:p>
    <w:p w:rsidR="00DB319D" w:rsidRPr="0087457E" w:rsidRDefault="00CD12C3" w:rsidP="008545EE">
      <w:pPr>
        <w:pStyle w:val="Nagwek1"/>
        <w:numPr>
          <w:ilvl w:val="2"/>
          <w:numId w:val="115"/>
        </w:numPr>
        <w:tabs>
          <w:tab w:val="left" w:pos="903"/>
        </w:tabs>
        <w:spacing w:line="242" w:lineRule="auto"/>
        <w:ind w:right="187"/>
        <w:jc w:val="both"/>
        <w:rPr>
          <w:rFonts w:cs="Times New Roman"/>
          <w:b w:val="0"/>
          <w:bCs w:val="0"/>
        </w:rPr>
      </w:pPr>
      <w:r w:rsidRPr="0087457E">
        <w:t>Diagnosis of the phenomenon of domestic violence on the area of the commune, district and province, including, in relation to communes, determination of the percentage of population of families at risk of domestic violence</w:t>
      </w:r>
    </w:p>
    <w:p w:rsidR="00DB319D" w:rsidRPr="0087457E" w:rsidRDefault="00CD12C3" w:rsidP="008545EE">
      <w:pPr>
        <w:pStyle w:val="Tekstpodstawowy"/>
        <w:tabs>
          <w:tab w:val="left" w:pos="2975"/>
          <w:tab w:val="left" w:pos="4216"/>
          <w:tab w:val="left" w:pos="5641"/>
          <w:tab w:val="left" w:pos="7413"/>
          <w:tab w:val="left" w:pos="7794"/>
          <w:tab w:val="left" w:pos="8960"/>
        </w:tabs>
        <w:spacing w:before="227"/>
        <w:ind w:left="201" w:right="187"/>
        <w:jc w:val="both"/>
        <w:rPr>
          <w:rFonts w:cs="Times New Roman"/>
        </w:rPr>
      </w:pPr>
      <w:r w:rsidRPr="0087457E">
        <w:rPr>
          <w:u w:val="single" w:color="000000"/>
        </w:rPr>
        <w:t>Implementers of the task:</w:t>
      </w:r>
      <w:r w:rsidRPr="0087457E">
        <w:t xml:space="preserve"> local government units </w:t>
      </w:r>
      <w:r w:rsidR="00AD14B7" w:rsidRPr="0087457E">
        <w:t>–</w:t>
      </w:r>
      <w:r w:rsidRPr="0087457E">
        <w:t xml:space="preserve"> communal, district and provincial level.</w:t>
      </w:r>
    </w:p>
    <w:p w:rsidR="00DB319D" w:rsidRPr="0087457E" w:rsidRDefault="00CD12C3" w:rsidP="008545EE">
      <w:pPr>
        <w:pStyle w:val="Tekstpodstawowy"/>
        <w:spacing w:before="4"/>
        <w:ind w:left="201" w:right="187"/>
        <w:jc w:val="both"/>
        <w:rPr>
          <w:rFonts w:cs="Times New Roman"/>
        </w:rPr>
      </w:pPr>
      <w:r w:rsidRPr="0087457E">
        <w:rPr>
          <w:u w:val="single" w:color="000000"/>
        </w:rPr>
        <w:t>Indicators</w:t>
      </w:r>
      <w:r w:rsidRPr="0087457E">
        <w:t>:</w:t>
      </w:r>
    </w:p>
    <w:p w:rsidR="008545EE" w:rsidRPr="0087457E" w:rsidRDefault="00CD12C3" w:rsidP="008545EE">
      <w:pPr>
        <w:pStyle w:val="Tekstpodstawowy"/>
        <w:numPr>
          <w:ilvl w:val="0"/>
          <w:numId w:val="114"/>
        </w:numPr>
        <w:tabs>
          <w:tab w:val="left" w:pos="552"/>
        </w:tabs>
        <w:spacing w:before="4"/>
        <w:ind w:right="187" w:firstLine="0"/>
        <w:jc w:val="both"/>
        <w:rPr>
          <w:rFonts w:cs="Times New Roman"/>
        </w:rPr>
      </w:pPr>
      <w:r w:rsidRPr="0087457E">
        <w:t>the number prepared diagnoses.</w:t>
      </w:r>
    </w:p>
    <w:p w:rsidR="00DB319D" w:rsidRPr="0087457E" w:rsidRDefault="00CD12C3" w:rsidP="008545EE">
      <w:pPr>
        <w:pStyle w:val="Tekstpodstawowy"/>
        <w:tabs>
          <w:tab w:val="left" w:pos="552"/>
        </w:tabs>
        <w:spacing w:before="4"/>
        <w:ind w:left="201" w:right="187"/>
        <w:jc w:val="both"/>
        <w:rPr>
          <w:rFonts w:cs="Times New Roman"/>
        </w:rPr>
      </w:pPr>
      <w:r w:rsidRPr="0087457E">
        <w:rPr>
          <w:u w:val="single" w:color="000000"/>
        </w:rPr>
        <w:t>Implementation period:</w:t>
      </w:r>
      <w:r w:rsidRPr="0087457E">
        <w:t xml:space="preserve"> 2014-2020.</w:t>
      </w:r>
    </w:p>
    <w:p w:rsidR="00DB319D" w:rsidRPr="0087457E" w:rsidRDefault="00DB319D" w:rsidP="008545EE">
      <w:pPr>
        <w:spacing w:before="3"/>
        <w:ind w:right="187"/>
        <w:jc w:val="both"/>
        <w:rPr>
          <w:rFonts w:ascii="Times New Roman" w:eastAsia="Times New Roman" w:hAnsi="Times New Roman" w:cs="Times New Roman"/>
          <w:sz w:val="15"/>
          <w:szCs w:val="15"/>
        </w:rPr>
      </w:pPr>
    </w:p>
    <w:p w:rsidR="00DB319D" w:rsidRPr="0087457E" w:rsidRDefault="00CD12C3" w:rsidP="008545EE">
      <w:pPr>
        <w:numPr>
          <w:ilvl w:val="2"/>
          <w:numId w:val="115"/>
        </w:numPr>
        <w:tabs>
          <w:tab w:val="left" w:pos="903"/>
        </w:tabs>
        <w:spacing w:before="68"/>
        <w:ind w:right="187"/>
        <w:jc w:val="both"/>
        <w:rPr>
          <w:rFonts w:ascii="Times New Roman" w:eastAsia="Times New Roman" w:hAnsi="Times New Roman" w:cs="Times New Roman"/>
          <w:sz w:val="27"/>
          <w:szCs w:val="27"/>
        </w:rPr>
      </w:pPr>
      <w:r w:rsidRPr="0087457E">
        <w:rPr>
          <w:rFonts w:ascii="Times New Roman" w:hAnsi="Times New Roman"/>
          <w:b/>
          <w:sz w:val="27"/>
        </w:rPr>
        <w:t xml:space="preserve">Monitoring the phenomenon of domestic violence on the area of a province </w:t>
      </w:r>
      <w:r w:rsidRPr="0087457E">
        <w:rPr>
          <w:rFonts w:ascii="Times New Roman" w:hAnsi="Times New Roman"/>
          <w:sz w:val="27"/>
        </w:rPr>
        <w:t>(Article 7(1)(2) of the Act of 29 July 2005 on the prevention of domestic violence (Journal of Laws No. 180, item 1493, as amended)</w:t>
      </w:r>
    </w:p>
    <w:p w:rsidR="00DB319D" w:rsidRPr="0087457E" w:rsidRDefault="00DB319D" w:rsidP="008545EE">
      <w:pPr>
        <w:spacing w:before="6"/>
        <w:ind w:right="187"/>
        <w:jc w:val="both"/>
        <w:rPr>
          <w:rFonts w:ascii="Times New Roman" w:eastAsia="Times New Roman" w:hAnsi="Times New Roman" w:cs="Times New Roman"/>
          <w:sz w:val="20"/>
          <w:szCs w:val="20"/>
        </w:rPr>
      </w:pPr>
    </w:p>
    <w:p w:rsidR="00DB319D" w:rsidRPr="0087457E" w:rsidRDefault="00CD12C3" w:rsidP="008545EE">
      <w:pPr>
        <w:pStyle w:val="Tekstpodstawowy"/>
        <w:ind w:left="201" w:right="187"/>
        <w:jc w:val="both"/>
        <w:rPr>
          <w:rFonts w:cs="Times New Roman"/>
        </w:rPr>
      </w:pPr>
      <w:r w:rsidRPr="0087457E">
        <w:rPr>
          <w:u w:val="single" w:color="000000"/>
        </w:rPr>
        <w:t>Implementers of the task:</w:t>
      </w:r>
      <w:r w:rsidRPr="0087457E">
        <w:t xml:space="preserve"> provincial governors through the agency of Provincial Coordinators of the Implementation of the National Programme for the Prevention of Domestic Violence.</w:t>
      </w:r>
    </w:p>
    <w:p w:rsidR="00DB319D" w:rsidRPr="0087457E" w:rsidRDefault="00DB319D">
      <w:pPr>
        <w:rPr>
          <w:rFonts w:ascii="Times New Roman" w:eastAsia="Times New Roman" w:hAnsi="Times New Roman" w:cs="Times New Roman"/>
        </w:rPr>
        <w:sectPr w:rsidR="00DB319D" w:rsidRPr="0087457E">
          <w:pgSz w:w="11910" w:h="16840"/>
          <w:pgMar w:top="1200" w:right="900" w:bottom="280" w:left="900" w:header="970" w:footer="0" w:gutter="0"/>
          <w:cols w:space="708"/>
        </w:sectPr>
      </w:pPr>
    </w:p>
    <w:p w:rsidR="00DB319D" w:rsidRPr="0087457E" w:rsidRDefault="00DB319D">
      <w:pPr>
        <w:spacing w:before="4"/>
        <w:rPr>
          <w:rFonts w:ascii="Times New Roman" w:eastAsia="Times New Roman" w:hAnsi="Times New Roman" w:cs="Times New Roman"/>
        </w:rPr>
      </w:pPr>
    </w:p>
    <w:p w:rsidR="00DB319D" w:rsidRPr="0087457E" w:rsidRDefault="00CD12C3">
      <w:pPr>
        <w:pStyle w:val="Tekstpodstawowy"/>
        <w:spacing w:before="68"/>
        <w:ind w:left="239"/>
        <w:rPr>
          <w:rFonts w:cs="Times New Roman"/>
        </w:rPr>
      </w:pPr>
      <w:r w:rsidRPr="0087457E">
        <w:rPr>
          <w:u w:val="single" w:color="000000"/>
        </w:rPr>
        <w:t>Indicators:</w:t>
      </w:r>
    </w:p>
    <w:p w:rsidR="00DB319D" w:rsidRPr="0087457E" w:rsidRDefault="00CD12C3" w:rsidP="008545EE">
      <w:pPr>
        <w:pStyle w:val="Tekstpodstawowy"/>
        <w:numPr>
          <w:ilvl w:val="0"/>
          <w:numId w:val="114"/>
        </w:numPr>
        <w:tabs>
          <w:tab w:val="left" w:pos="591"/>
          <w:tab w:val="left" w:pos="1897"/>
          <w:tab w:val="left" w:pos="3476"/>
          <w:tab w:val="left" w:pos="4374"/>
          <w:tab w:val="left" w:pos="5730"/>
          <w:tab w:val="left" w:pos="7624"/>
          <w:tab w:val="left" w:pos="8824"/>
        </w:tabs>
        <w:spacing w:before="6"/>
        <w:ind w:left="590" w:right="200"/>
        <w:jc w:val="both"/>
        <w:rPr>
          <w:rFonts w:cs="Times New Roman"/>
        </w:rPr>
      </w:pPr>
      <w:r w:rsidRPr="0087457E">
        <w:t>report developed annually concerning the monitoring the phenomenon of domestic violence on the area of a province.</w:t>
      </w:r>
    </w:p>
    <w:p w:rsidR="00DB319D" w:rsidRPr="0087457E" w:rsidRDefault="00CD12C3">
      <w:pPr>
        <w:pStyle w:val="Tekstpodstawowy"/>
        <w:spacing w:before="4"/>
        <w:ind w:left="239"/>
        <w:rPr>
          <w:rFonts w:cs="Times New Roman"/>
        </w:rPr>
      </w:pPr>
      <w:r w:rsidRPr="0087457E">
        <w:rPr>
          <w:u w:val="single" w:color="000000"/>
        </w:rPr>
        <w:t>Implementation period:</w:t>
      </w:r>
      <w:r w:rsidRPr="0087457E">
        <w:t xml:space="preserve"> 2014-2020.</w:t>
      </w:r>
    </w:p>
    <w:p w:rsidR="00DB319D" w:rsidRPr="0087457E" w:rsidRDefault="00DB319D">
      <w:pPr>
        <w:spacing w:before="1"/>
        <w:rPr>
          <w:rFonts w:ascii="Times New Roman" w:eastAsia="Times New Roman" w:hAnsi="Times New Roman" w:cs="Times New Roman"/>
          <w:sz w:val="15"/>
          <w:szCs w:val="15"/>
        </w:rPr>
      </w:pPr>
    </w:p>
    <w:p w:rsidR="00DB319D" w:rsidRPr="0087457E" w:rsidRDefault="00CD12C3">
      <w:pPr>
        <w:pStyle w:val="Nagwek1"/>
        <w:ind w:left="242"/>
        <w:rPr>
          <w:rFonts w:cs="Times New Roman"/>
          <w:b w:val="0"/>
          <w:bCs w:val="0"/>
        </w:rPr>
      </w:pPr>
      <w:r w:rsidRPr="0087457E">
        <w:t>Directions of actions:</w:t>
      </w:r>
    </w:p>
    <w:p w:rsidR="00DB319D" w:rsidRPr="0087457E" w:rsidRDefault="00DB319D">
      <w:pPr>
        <w:spacing w:before="9"/>
        <w:rPr>
          <w:rFonts w:ascii="Times New Roman" w:eastAsia="Times New Roman" w:hAnsi="Times New Roman" w:cs="Times New Roman"/>
          <w:b/>
          <w:bCs/>
          <w:sz w:val="20"/>
          <w:szCs w:val="20"/>
        </w:rPr>
      </w:pPr>
    </w:p>
    <w:p w:rsidR="00DB319D" w:rsidRPr="0087457E" w:rsidRDefault="00CD12C3">
      <w:pPr>
        <w:numPr>
          <w:ilvl w:val="1"/>
          <w:numId w:val="113"/>
        </w:numPr>
        <w:tabs>
          <w:tab w:val="left" w:pos="941"/>
        </w:tabs>
        <w:ind w:right="202"/>
        <w:jc w:val="both"/>
        <w:rPr>
          <w:rFonts w:ascii="Times New Roman" w:eastAsia="Times New Roman" w:hAnsi="Times New Roman" w:cs="Times New Roman"/>
          <w:sz w:val="27"/>
          <w:szCs w:val="27"/>
        </w:rPr>
      </w:pPr>
      <w:r w:rsidRPr="0087457E">
        <w:rPr>
          <w:rFonts w:ascii="Times New Roman" w:hAnsi="Times New Roman"/>
          <w:b/>
          <w:sz w:val="27"/>
        </w:rPr>
        <w:t xml:space="preserve">Increasing the level of knowledge and social awareness of the causes and effects of domestic violence; change in the society's perception of the problem of domestic violence </w:t>
      </w:r>
      <w:r w:rsidRPr="0087457E">
        <w:rPr>
          <w:rFonts w:ascii="Times New Roman" w:hAnsi="Times New Roman"/>
          <w:sz w:val="27"/>
        </w:rPr>
        <w:t>(Article 8(2) in connection with Article 10(1)(3) of the Act of 29 July 2005 on the prevention of domestic violence (Journal of Laws No. 180, item 1493, as amended)</w:t>
      </w:r>
    </w:p>
    <w:p w:rsidR="00DB319D" w:rsidRPr="0087457E" w:rsidRDefault="00DB319D">
      <w:pPr>
        <w:spacing w:before="11"/>
        <w:rPr>
          <w:rFonts w:ascii="Times New Roman" w:eastAsia="Times New Roman" w:hAnsi="Times New Roman" w:cs="Times New Roman"/>
          <w:sz w:val="20"/>
          <w:szCs w:val="20"/>
        </w:rPr>
      </w:pPr>
    </w:p>
    <w:p w:rsidR="00DB319D" w:rsidRPr="0087457E" w:rsidRDefault="00CD12C3">
      <w:pPr>
        <w:pStyle w:val="Nagwek1"/>
        <w:spacing w:before="0"/>
        <w:ind w:left="239"/>
        <w:rPr>
          <w:rFonts w:cs="Times New Roman"/>
          <w:b w:val="0"/>
          <w:bCs w:val="0"/>
        </w:rPr>
      </w:pPr>
      <w:r w:rsidRPr="0087457E">
        <w:t>Types of actions:</w:t>
      </w:r>
    </w:p>
    <w:p w:rsidR="00DB319D" w:rsidRPr="0087457E" w:rsidRDefault="00DB319D">
      <w:pPr>
        <w:spacing w:before="7"/>
        <w:rPr>
          <w:rFonts w:ascii="Times New Roman" w:eastAsia="Times New Roman" w:hAnsi="Times New Roman" w:cs="Times New Roman"/>
          <w:b/>
          <w:bCs/>
          <w:sz w:val="20"/>
          <w:szCs w:val="20"/>
        </w:rPr>
      </w:pPr>
    </w:p>
    <w:p w:rsidR="00DB319D" w:rsidRPr="0087457E" w:rsidRDefault="00CD12C3" w:rsidP="008545EE">
      <w:pPr>
        <w:numPr>
          <w:ilvl w:val="2"/>
          <w:numId w:val="113"/>
        </w:numPr>
        <w:tabs>
          <w:tab w:val="left" w:pos="941"/>
        </w:tabs>
        <w:ind w:hanging="673"/>
        <w:jc w:val="both"/>
        <w:rPr>
          <w:rFonts w:ascii="Times New Roman" w:eastAsia="Times New Roman" w:hAnsi="Times New Roman" w:cs="Times New Roman"/>
          <w:sz w:val="27"/>
          <w:szCs w:val="27"/>
        </w:rPr>
      </w:pPr>
      <w:r w:rsidRPr="0087457E">
        <w:rPr>
          <w:rFonts w:ascii="Times New Roman" w:hAnsi="Times New Roman"/>
          <w:b/>
          <w:sz w:val="27"/>
        </w:rPr>
        <w:t>Conducting national and local social campaigns which:</w:t>
      </w:r>
    </w:p>
    <w:p w:rsidR="00DB319D" w:rsidRPr="0087457E" w:rsidRDefault="00CD12C3" w:rsidP="008545EE">
      <w:pPr>
        <w:numPr>
          <w:ilvl w:val="3"/>
          <w:numId w:val="113"/>
        </w:numPr>
        <w:tabs>
          <w:tab w:val="left" w:pos="1291"/>
        </w:tabs>
        <w:spacing w:before="8" w:line="312" w:lineRule="exact"/>
        <w:ind w:right="203" w:hanging="350"/>
        <w:jc w:val="both"/>
        <w:rPr>
          <w:rFonts w:ascii="Times New Roman" w:eastAsia="Times New Roman" w:hAnsi="Times New Roman" w:cs="Times New Roman"/>
          <w:sz w:val="27"/>
          <w:szCs w:val="27"/>
        </w:rPr>
      </w:pPr>
      <w:r w:rsidRPr="0087457E">
        <w:rPr>
          <w:rFonts w:ascii="Times New Roman" w:hAnsi="Times New Roman"/>
          <w:b/>
          <w:sz w:val="27"/>
        </w:rPr>
        <w:t>disprove myths and stereotypes about domestic violence, justifying its use,</w:t>
      </w:r>
    </w:p>
    <w:p w:rsidR="00DB319D" w:rsidRPr="0087457E" w:rsidRDefault="00CD12C3" w:rsidP="008545EE">
      <w:pPr>
        <w:numPr>
          <w:ilvl w:val="3"/>
          <w:numId w:val="113"/>
        </w:numPr>
        <w:tabs>
          <w:tab w:val="left" w:pos="1291"/>
        </w:tabs>
        <w:spacing w:before="12" w:line="226" w:lineRule="auto"/>
        <w:ind w:right="206" w:hanging="350"/>
        <w:jc w:val="both"/>
        <w:rPr>
          <w:rFonts w:ascii="Times New Roman" w:eastAsia="Times New Roman" w:hAnsi="Times New Roman" w:cs="Times New Roman"/>
          <w:sz w:val="27"/>
          <w:szCs w:val="27"/>
        </w:rPr>
      </w:pPr>
      <w:r w:rsidRPr="0087457E">
        <w:rPr>
          <w:rFonts w:ascii="Times New Roman" w:hAnsi="Times New Roman"/>
          <w:b/>
          <w:sz w:val="27"/>
        </w:rPr>
        <w:t>describe the mechanisms of domestic violence and clearly indicate their social harm and socio-cultural conditions,</w:t>
      </w:r>
    </w:p>
    <w:p w:rsidR="00DB319D" w:rsidRPr="0087457E" w:rsidRDefault="00CD12C3" w:rsidP="008545EE">
      <w:pPr>
        <w:numPr>
          <w:ilvl w:val="3"/>
          <w:numId w:val="113"/>
        </w:numPr>
        <w:tabs>
          <w:tab w:val="left" w:pos="1291"/>
        </w:tabs>
        <w:spacing w:before="6" w:line="238" w:lineRule="auto"/>
        <w:ind w:right="202"/>
        <w:jc w:val="both"/>
        <w:rPr>
          <w:rFonts w:ascii="Times New Roman" w:eastAsia="Times New Roman" w:hAnsi="Times New Roman" w:cs="Times New Roman"/>
          <w:sz w:val="27"/>
          <w:szCs w:val="27"/>
        </w:rPr>
      </w:pPr>
      <w:r w:rsidRPr="0087457E">
        <w:rPr>
          <w:rFonts w:ascii="Times New Roman" w:hAnsi="Times New Roman"/>
          <w:b/>
          <w:sz w:val="27"/>
        </w:rPr>
        <w:t>promote educational methods without the use of violence (Article 10(1)(3) of the Act of 29 July 2005 on the prevention of domestic violence (Journal of Laws No. 180, item. 1493, as amended) and inform about the prohibition of using corporal punishment on children by persons holding parental authority and care or custody,</w:t>
      </w:r>
    </w:p>
    <w:p w:rsidR="00DB319D" w:rsidRPr="0087457E" w:rsidRDefault="00CD12C3" w:rsidP="008545EE">
      <w:pPr>
        <w:numPr>
          <w:ilvl w:val="3"/>
          <w:numId w:val="113"/>
        </w:numPr>
        <w:tabs>
          <w:tab w:val="left" w:pos="1290"/>
        </w:tabs>
        <w:spacing w:before="8" w:line="233" w:lineRule="auto"/>
        <w:ind w:left="1289" w:right="201" w:hanging="350"/>
        <w:jc w:val="both"/>
        <w:rPr>
          <w:rFonts w:ascii="Times New Roman" w:eastAsia="Times New Roman" w:hAnsi="Times New Roman" w:cs="Times New Roman"/>
          <w:sz w:val="27"/>
          <w:szCs w:val="27"/>
        </w:rPr>
      </w:pPr>
      <w:r w:rsidRPr="0087457E">
        <w:rPr>
          <w:rFonts w:ascii="Times New Roman" w:hAnsi="Times New Roman"/>
          <w:b/>
          <w:sz w:val="27"/>
        </w:rPr>
        <w:t>promote activities aimed at preventing domestic violence, including protection of and assistance to people experiencing violence and intervention towards people using violence</w:t>
      </w:r>
    </w:p>
    <w:p w:rsidR="00DB319D" w:rsidRPr="0087457E" w:rsidRDefault="00DB319D" w:rsidP="008545EE">
      <w:pPr>
        <w:spacing w:before="2"/>
        <w:jc w:val="both"/>
        <w:rPr>
          <w:rFonts w:ascii="Times New Roman" w:eastAsia="Times New Roman" w:hAnsi="Times New Roman" w:cs="Times New Roman"/>
          <w:b/>
          <w:bCs/>
          <w:sz w:val="27"/>
          <w:szCs w:val="27"/>
        </w:rPr>
      </w:pPr>
    </w:p>
    <w:p w:rsidR="00DB319D" w:rsidRPr="0087457E" w:rsidRDefault="00CD12C3">
      <w:pPr>
        <w:pStyle w:val="Tekstpodstawowy"/>
        <w:ind w:left="238"/>
        <w:rPr>
          <w:rFonts w:cs="Times New Roman"/>
        </w:rPr>
      </w:pPr>
      <w:r w:rsidRPr="0087457E">
        <w:rPr>
          <w:u w:val="single" w:color="000000"/>
        </w:rPr>
        <w:t>Implementers of the task:</w:t>
      </w:r>
    </w:p>
    <w:p w:rsidR="00DB319D" w:rsidRPr="0087457E" w:rsidRDefault="00CD12C3">
      <w:pPr>
        <w:pStyle w:val="Tekstpodstawowy"/>
        <w:numPr>
          <w:ilvl w:val="0"/>
          <w:numId w:val="112"/>
        </w:numPr>
        <w:tabs>
          <w:tab w:val="left" w:pos="1291"/>
        </w:tabs>
        <w:spacing w:before="3" w:line="242" w:lineRule="auto"/>
        <w:ind w:right="201" w:hanging="350"/>
        <w:jc w:val="both"/>
        <w:rPr>
          <w:rFonts w:cs="Times New Roman"/>
        </w:rPr>
      </w:pPr>
      <w:r w:rsidRPr="0087457E">
        <w:t xml:space="preserve">the ministers responsible for: social security, foreign affairs, and the Minister of Justice, Government Plenipotentiary for Equal Treatment, including within assigning the task to a designated entity, in </w:t>
      </w:r>
      <w:r w:rsidR="00535D9C" w:rsidRPr="0087457E">
        <w:t>cooperat</w:t>
      </w:r>
      <w:r w:rsidRPr="0087457E">
        <w:t xml:space="preserve">ion with the media, as well as NGOs, and in </w:t>
      </w:r>
      <w:r w:rsidR="00535D9C" w:rsidRPr="0087457E">
        <w:t>cooperat</w:t>
      </w:r>
      <w:r w:rsidRPr="0087457E">
        <w:t>ion with the minister responsible for education, and the National Broadcasting Council,</w:t>
      </w:r>
    </w:p>
    <w:p w:rsidR="00DB319D" w:rsidRPr="0087457E" w:rsidRDefault="00CD12C3">
      <w:pPr>
        <w:pStyle w:val="Tekstpodstawowy"/>
        <w:numPr>
          <w:ilvl w:val="0"/>
          <w:numId w:val="112"/>
        </w:numPr>
        <w:tabs>
          <w:tab w:val="left" w:pos="1291"/>
        </w:tabs>
        <w:spacing w:line="242" w:lineRule="auto"/>
        <w:ind w:left="1291" w:right="202"/>
        <w:jc w:val="both"/>
        <w:rPr>
          <w:rFonts w:cs="Times New Roman"/>
        </w:rPr>
      </w:pPr>
      <w:r w:rsidRPr="0087457E">
        <w:t xml:space="preserve">local government units </w:t>
      </w:r>
      <w:r w:rsidR="00AD14B7" w:rsidRPr="0087457E">
        <w:t>–</w:t>
      </w:r>
      <w:r w:rsidR="00D73B9A" w:rsidRPr="0087457E">
        <w:t>comm</w:t>
      </w:r>
      <w:r w:rsidRPr="0087457E">
        <w:t xml:space="preserve">unal, district and provincial level in </w:t>
      </w:r>
      <w:r w:rsidR="00535D9C" w:rsidRPr="0087457E">
        <w:t>cooperat</w:t>
      </w:r>
      <w:r w:rsidRPr="0087457E">
        <w:t>ion with the media and NGOs.</w:t>
      </w:r>
    </w:p>
    <w:p w:rsidR="00DB319D" w:rsidRPr="0087457E" w:rsidRDefault="00CD12C3">
      <w:pPr>
        <w:pStyle w:val="Tekstpodstawowy"/>
        <w:spacing w:line="309" w:lineRule="exact"/>
        <w:ind w:left="240"/>
        <w:rPr>
          <w:rFonts w:cs="Times New Roman"/>
        </w:rPr>
      </w:pPr>
      <w:r w:rsidRPr="0087457E">
        <w:rPr>
          <w:u w:val="single" w:color="000000"/>
        </w:rPr>
        <w:t>Indicators:</w:t>
      </w:r>
    </w:p>
    <w:p w:rsidR="00DB319D" w:rsidRPr="0087457E" w:rsidRDefault="00CD12C3">
      <w:pPr>
        <w:pStyle w:val="Tekstpodstawowy"/>
        <w:numPr>
          <w:ilvl w:val="0"/>
          <w:numId w:val="114"/>
        </w:numPr>
        <w:tabs>
          <w:tab w:val="left" w:pos="591"/>
        </w:tabs>
        <w:spacing w:before="1"/>
        <w:ind w:left="590"/>
        <w:rPr>
          <w:rFonts w:cs="Times New Roman"/>
        </w:rPr>
      </w:pPr>
      <w:r w:rsidRPr="0087457E">
        <w:t>the number of national and local social campaigns.</w:t>
      </w:r>
    </w:p>
    <w:p w:rsidR="00D73B9A" w:rsidRPr="0087457E" w:rsidRDefault="00D73B9A" w:rsidP="00D73B9A">
      <w:pPr>
        <w:pStyle w:val="Tekstpodstawowy"/>
        <w:tabs>
          <w:tab w:val="left" w:pos="591"/>
        </w:tabs>
        <w:spacing w:before="1" w:line="308" w:lineRule="exact"/>
        <w:ind w:left="238"/>
        <w:rPr>
          <w:rFonts w:cs="Times New Roman"/>
        </w:rPr>
      </w:pPr>
      <w:r w:rsidRPr="0087457E">
        <w:rPr>
          <w:u w:val="single" w:color="000000"/>
        </w:rPr>
        <w:t>Implementation period:</w:t>
      </w:r>
      <w:r w:rsidRPr="0087457E">
        <w:t xml:space="preserve"> 2014-2020. </w:t>
      </w:r>
    </w:p>
    <w:p w:rsidR="00DB319D" w:rsidRPr="0087457E" w:rsidRDefault="00DB319D">
      <w:pPr>
        <w:rPr>
          <w:rFonts w:ascii="Times New Roman" w:eastAsia="Times New Roman" w:hAnsi="Times New Roman" w:cs="Times New Roman"/>
        </w:rPr>
        <w:sectPr w:rsidR="00DB319D" w:rsidRPr="0087457E">
          <w:footerReference w:type="default" r:id="rId11"/>
          <w:pgSz w:w="11910" w:h="16840"/>
          <w:pgMar w:top="1200" w:right="900" w:bottom="2980" w:left="900" w:header="970" w:footer="2784" w:gutter="0"/>
          <w:cols w:space="708"/>
        </w:sectPr>
      </w:pPr>
    </w:p>
    <w:p w:rsidR="00DB319D" w:rsidRPr="0087457E" w:rsidRDefault="00DB319D">
      <w:pPr>
        <w:spacing w:before="7"/>
        <w:rPr>
          <w:rFonts w:ascii="Times New Roman" w:eastAsia="Times New Roman" w:hAnsi="Times New Roman" w:cs="Times New Roman"/>
          <w:sz w:val="21"/>
          <w:szCs w:val="21"/>
        </w:rPr>
      </w:pPr>
    </w:p>
    <w:p w:rsidR="00DB319D" w:rsidRPr="0087457E" w:rsidRDefault="00535D9C" w:rsidP="008545EE">
      <w:pPr>
        <w:numPr>
          <w:ilvl w:val="2"/>
          <w:numId w:val="113"/>
        </w:numPr>
        <w:tabs>
          <w:tab w:val="left" w:pos="913"/>
        </w:tabs>
        <w:spacing w:before="68" w:line="241" w:lineRule="auto"/>
        <w:ind w:right="229"/>
        <w:jc w:val="both"/>
        <w:rPr>
          <w:rFonts w:ascii="Times New Roman" w:eastAsia="Times New Roman" w:hAnsi="Times New Roman" w:cs="Times New Roman"/>
          <w:sz w:val="27"/>
          <w:szCs w:val="27"/>
        </w:rPr>
      </w:pPr>
      <w:r w:rsidRPr="0087457E">
        <w:rPr>
          <w:rFonts w:ascii="Times New Roman" w:hAnsi="Times New Roman"/>
          <w:b/>
          <w:sz w:val="27"/>
        </w:rPr>
        <w:t>Cooperat</w:t>
      </w:r>
      <w:r w:rsidR="00CD12C3" w:rsidRPr="0087457E">
        <w:rPr>
          <w:rFonts w:ascii="Times New Roman" w:hAnsi="Times New Roman"/>
          <w:b/>
          <w:sz w:val="27"/>
        </w:rPr>
        <w:t xml:space="preserve">ion between local government units and churches or religious organizations in a given area, in order to introduce the elements of education on the phenomenon of domestic violence within the operation of counselling services provided by churches or religious organizations or to the premarital courses </w:t>
      </w:r>
      <w:r w:rsidR="00CD12C3" w:rsidRPr="0087457E">
        <w:rPr>
          <w:rFonts w:ascii="Times New Roman" w:hAnsi="Times New Roman"/>
          <w:sz w:val="27"/>
        </w:rPr>
        <w:t>(Article 9(1) of the Act of 29 July 2005 on the prevention</w:t>
      </w:r>
      <w:r w:rsidR="00AD14B7" w:rsidRPr="0087457E">
        <w:rPr>
          <w:rFonts w:ascii="Times New Roman" w:hAnsi="Times New Roman"/>
          <w:sz w:val="27"/>
        </w:rPr>
        <w:t xml:space="preserve"> of domestic violence (Journal </w:t>
      </w:r>
      <w:r w:rsidR="00CD12C3" w:rsidRPr="0087457E">
        <w:rPr>
          <w:rFonts w:ascii="Times New Roman" w:hAnsi="Times New Roman"/>
          <w:sz w:val="27"/>
        </w:rPr>
        <w:t>of Laws No. 180, item 1493, as amended)</w:t>
      </w:r>
    </w:p>
    <w:p w:rsidR="00DB319D" w:rsidRPr="0087457E" w:rsidRDefault="00DB319D" w:rsidP="008545EE">
      <w:pPr>
        <w:spacing w:before="7"/>
        <w:jc w:val="both"/>
        <w:rPr>
          <w:rFonts w:ascii="Times New Roman" w:eastAsia="Times New Roman" w:hAnsi="Times New Roman" w:cs="Times New Roman"/>
          <w:sz w:val="20"/>
          <w:szCs w:val="20"/>
        </w:rPr>
      </w:pPr>
    </w:p>
    <w:p w:rsidR="00DB319D" w:rsidRPr="0087457E" w:rsidRDefault="00CD12C3" w:rsidP="008545EE">
      <w:pPr>
        <w:pStyle w:val="Tekstpodstawowy"/>
        <w:spacing w:line="242" w:lineRule="auto"/>
        <w:ind w:left="210" w:right="230"/>
        <w:jc w:val="both"/>
        <w:rPr>
          <w:rFonts w:cs="Times New Roman"/>
        </w:rPr>
      </w:pPr>
      <w:r w:rsidRPr="0087457E">
        <w:rPr>
          <w:u w:val="single" w:color="000000"/>
        </w:rPr>
        <w:t>Implementers of the task:</w:t>
      </w:r>
      <w:r w:rsidRPr="0087457E">
        <w:t xml:space="preserve">local government units </w:t>
      </w:r>
      <w:r w:rsidR="00AD14B7" w:rsidRPr="0087457E">
        <w:t>–</w:t>
      </w:r>
      <w:r w:rsidRPr="0087457E">
        <w:t xml:space="preserve"> district and communal level in </w:t>
      </w:r>
      <w:r w:rsidR="00535D9C" w:rsidRPr="0087457E">
        <w:t>cooperat</w:t>
      </w:r>
      <w:r w:rsidRPr="0087457E">
        <w:t>ion with churches and religious associations and NGOs.</w:t>
      </w:r>
    </w:p>
    <w:p w:rsidR="00DB319D" w:rsidRPr="0087457E" w:rsidRDefault="00CD12C3" w:rsidP="008545EE">
      <w:pPr>
        <w:pStyle w:val="Tekstpodstawowy"/>
        <w:spacing w:line="309" w:lineRule="exact"/>
        <w:ind w:left="210"/>
        <w:jc w:val="both"/>
        <w:rPr>
          <w:rFonts w:cs="Times New Roman"/>
        </w:rPr>
      </w:pPr>
      <w:r w:rsidRPr="0087457E">
        <w:rPr>
          <w:u w:val="single" w:color="000000"/>
        </w:rPr>
        <w:t>Indicators</w:t>
      </w:r>
      <w:r w:rsidRPr="0087457E">
        <w:t>:</w:t>
      </w:r>
    </w:p>
    <w:p w:rsidR="00DB319D" w:rsidRPr="0087457E" w:rsidRDefault="00CD12C3" w:rsidP="008545EE">
      <w:pPr>
        <w:pStyle w:val="Tekstpodstawowy"/>
        <w:numPr>
          <w:ilvl w:val="0"/>
          <w:numId w:val="111"/>
        </w:numPr>
        <w:tabs>
          <w:tab w:val="left" w:pos="562"/>
        </w:tabs>
        <w:spacing w:before="1"/>
        <w:ind w:hanging="350"/>
        <w:jc w:val="both"/>
        <w:rPr>
          <w:rFonts w:cs="Times New Roman"/>
        </w:rPr>
      </w:pPr>
      <w:r w:rsidRPr="0087457E">
        <w:t>the number of undertaken initiatives,</w:t>
      </w:r>
    </w:p>
    <w:p w:rsidR="00DB319D" w:rsidRPr="0087457E" w:rsidRDefault="00CD12C3" w:rsidP="008545EE">
      <w:pPr>
        <w:pStyle w:val="Tekstpodstawowy"/>
        <w:numPr>
          <w:ilvl w:val="0"/>
          <w:numId w:val="111"/>
        </w:numPr>
        <w:tabs>
          <w:tab w:val="left" w:pos="562"/>
        </w:tabs>
        <w:spacing w:before="3" w:line="242" w:lineRule="auto"/>
        <w:ind w:right="246" w:hanging="350"/>
        <w:jc w:val="both"/>
        <w:rPr>
          <w:rFonts w:cs="Times New Roman"/>
        </w:rPr>
      </w:pPr>
      <w:r w:rsidRPr="0087457E">
        <w:t>the number of people provided with information about the prevention of domestic violence.</w:t>
      </w:r>
    </w:p>
    <w:p w:rsidR="00DB319D" w:rsidRPr="0087457E" w:rsidRDefault="00CD12C3" w:rsidP="008545EE">
      <w:pPr>
        <w:pStyle w:val="Tekstpodstawowy"/>
        <w:spacing w:line="309" w:lineRule="exact"/>
        <w:jc w:val="both"/>
        <w:rPr>
          <w:rFonts w:cs="Times New Roman"/>
        </w:rPr>
      </w:pPr>
      <w:r w:rsidRPr="0087457E">
        <w:rPr>
          <w:u w:val="single" w:color="000000"/>
        </w:rPr>
        <w:t>Implementation period:</w:t>
      </w:r>
      <w:r w:rsidRPr="0087457E">
        <w:t xml:space="preserve"> 2014-2020.</w:t>
      </w:r>
    </w:p>
    <w:p w:rsidR="00DB319D" w:rsidRPr="0087457E" w:rsidRDefault="00DB319D">
      <w:pPr>
        <w:spacing w:before="3"/>
        <w:rPr>
          <w:rFonts w:ascii="Times New Roman" w:eastAsia="Times New Roman" w:hAnsi="Times New Roman" w:cs="Times New Roman"/>
          <w:sz w:val="15"/>
          <w:szCs w:val="15"/>
        </w:rPr>
      </w:pPr>
    </w:p>
    <w:p w:rsidR="00DB319D" w:rsidRPr="0087457E" w:rsidRDefault="00CD12C3" w:rsidP="008545EE">
      <w:pPr>
        <w:pStyle w:val="Nagwek1"/>
        <w:ind w:left="213" w:right="187"/>
        <w:jc w:val="both"/>
        <w:rPr>
          <w:rFonts w:cs="Times New Roman"/>
          <w:b w:val="0"/>
          <w:bCs w:val="0"/>
        </w:rPr>
      </w:pPr>
      <w:r w:rsidRPr="0087457E">
        <w:t>Directions of actions:</w:t>
      </w:r>
    </w:p>
    <w:p w:rsidR="00DB319D" w:rsidRPr="0087457E" w:rsidRDefault="00DB319D" w:rsidP="008545EE">
      <w:pPr>
        <w:spacing w:before="9"/>
        <w:ind w:right="187"/>
        <w:jc w:val="both"/>
        <w:rPr>
          <w:rFonts w:ascii="Times New Roman" w:eastAsia="Times New Roman" w:hAnsi="Times New Roman" w:cs="Times New Roman"/>
          <w:b/>
          <w:bCs/>
          <w:sz w:val="20"/>
          <w:szCs w:val="20"/>
        </w:rPr>
      </w:pPr>
    </w:p>
    <w:p w:rsidR="008545EE" w:rsidRPr="0087457E" w:rsidRDefault="00CD12C3" w:rsidP="008545EE">
      <w:pPr>
        <w:numPr>
          <w:ilvl w:val="1"/>
          <w:numId w:val="113"/>
        </w:numPr>
        <w:tabs>
          <w:tab w:val="left" w:pos="913"/>
        </w:tabs>
        <w:spacing w:line="420" w:lineRule="auto"/>
        <w:ind w:left="211" w:right="187" w:firstLine="0"/>
        <w:jc w:val="both"/>
        <w:rPr>
          <w:rFonts w:ascii="Times New Roman" w:eastAsia="Times New Roman" w:hAnsi="Times New Roman" w:cs="Times New Roman"/>
          <w:sz w:val="27"/>
          <w:szCs w:val="27"/>
        </w:rPr>
      </w:pPr>
      <w:r w:rsidRPr="0087457E">
        <w:rPr>
          <w:rFonts w:ascii="Times New Roman" w:hAnsi="Times New Roman"/>
          <w:b/>
          <w:sz w:val="27"/>
        </w:rPr>
        <w:t>Reducing domestic violence in the media</w:t>
      </w:r>
    </w:p>
    <w:p w:rsidR="00DB319D" w:rsidRPr="0087457E" w:rsidRDefault="00CD12C3" w:rsidP="008545EE">
      <w:pPr>
        <w:tabs>
          <w:tab w:val="left" w:pos="913"/>
        </w:tabs>
        <w:spacing w:line="420" w:lineRule="auto"/>
        <w:ind w:left="211" w:right="187"/>
        <w:jc w:val="both"/>
        <w:rPr>
          <w:rFonts w:ascii="Times New Roman" w:eastAsia="Times New Roman" w:hAnsi="Times New Roman" w:cs="Times New Roman"/>
          <w:sz w:val="27"/>
          <w:szCs w:val="27"/>
        </w:rPr>
      </w:pPr>
      <w:r w:rsidRPr="0087457E">
        <w:rPr>
          <w:rFonts w:ascii="Times New Roman" w:hAnsi="Times New Roman"/>
          <w:b/>
          <w:sz w:val="27"/>
        </w:rPr>
        <w:t>Types of actions:</w:t>
      </w:r>
    </w:p>
    <w:p w:rsidR="00DB319D" w:rsidRPr="0087457E" w:rsidRDefault="00CD12C3" w:rsidP="008545EE">
      <w:pPr>
        <w:numPr>
          <w:ilvl w:val="2"/>
          <w:numId w:val="113"/>
        </w:numPr>
        <w:tabs>
          <w:tab w:val="left" w:pos="913"/>
        </w:tabs>
        <w:spacing w:before="11" w:line="242" w:lineRule="auto"/>
        <w:ind w:right="187"/>
        <w:jc w:val="both"/>
        <w:rPr>
          <w:rFonts w:ascii="Times New Roman" w:eastAsia="Times New Roman" w:hAnsi="Times New Roman" w:cs="Times New Roman"/>
          <w:sz w:val="27"/>
          <w:szCs w:val="27"/>
        </w:rPr>
      </w:pPr>
      <w:r w:rsidRPr="0087457E">
        <w:rPr>
          <w:rFonts w:ascii="Times New Roman" w:hAnsi="Times New Roman"/>
          <w:b/>
          <w:sz w:val="27"/>
        </w:rPr>
        <w:t>Promoting programmes addressed to children and young people devoid of violent content in the mass media</w:t>
      </w:r>
    </w:p>
    <w:p w:rsidR="008545EE" w:rsidRPr="0087457E" w:rsidRDefault="00CD12C3" w:rsidP="008545EE">
      <w:pPr>
        <w:pStyle w:val="Tekstpodstawowy"/>
        <w:spacing w:before="223" w:line="243" w:lineRule="auto"/>
        <w:ind w:right="187" w:hanging="1"/>
        <w:jc w:val="both"/>
      </w:pPr>
      <w:r w:rsidRPr="0087457E">
        <w:rPr>
          <w:u w:val="single" w:color="000000"/>
        </w:rPr>
        <w:t>Implementers of the task:</w:t>
      </w:r>
      <w:r w:rsidRPr="0087457E">
        <w:t xml:space="preserve"> the National Broadcasting Council.</w:t>
      </w:r>
    </w:p>
    <w:p w:rsidR="00DB319D" w:rsidRPr="0087457E" w:rsidRDefault="00CD12C3" w:rsidP="008545EE">
      <w:pPr>
        <w:pStyle w:val="Tekstpodstawowy"/>
        <w:spacing w:line="242" w:lineRule="auto"/>
        <w:ind w:left="210" w:right="187"/>
        <w:jc w:val="both"/>
        <w:rPr>
          <w:rFonts w:cs="Times New Roman"/>
        </w:rPr>
      </w:pPr>
      <w:r w:rsidRPr="0087457E">
        <w:rPr>
          <w:u w:val="single" w:color="000000"/>
        </w:rPr>
        <w:t>Indicators:</w:t>
      </w:r>
    </w:p>
    <w:p w:rsidR="00DB319D" w:rsidRPr="0087457E" w:rsidRDefault="00CD12C3" w:rsidP="00D73B9A">
      <w:pPr>
        <w:pStyle w:val="Tekstpodstawowy"/>
        <w:numPr>
          <w:ilvl w:val="0"/>
          <w:numId w:val="111"/>
        </w:numPr>
        <w:tabs>
          <w:tab w:val="left" w:pos="567"/>
        </w:tabs>
        <w:ind w:hanging="350"/>
        <w:jc w:val="both"/>
        <w:rPr>
          <w:rFonts w:cs="Times New Roman"/>
        </w:rPr>
      </w:pPr>
      <w:r w:rsidRPr="0087457E">
        <w:t>the number of programmes with no violence for children and young people,</w:t>
      </w:r>
    </w:p>
    <w:p w:rsidR="00DB319D" w:rsidRPr="0087457E" w:rsidRDefault="00CD12C3" w:rsidP="00D73B9A">
      <w:pPr>
        <w:pStyle w:val="Tekstpodstawowy"/>
        <w:numPr>
          <w:ilvl w:val="0"/>
          <w:numId w:val="111"/>
        </w:numPr>
        <w:spacing w:line="243" w:lineRule="auto"/>
        <w:ind w:left="567" w:right="187" w:hanging="356"/>
        <w:rPr>
          <w:rFonts w:cs="Times New Roman"/>
        </w:rPr>
      </w:pPr>
      <w:r w:rsidRPr="0087457E">
        <w:t>the number of programmes in the mass media promoting programmes addressed to children and young people devoid of violent content.</w:t>
      </w:r>
    </w:p>
    <w:p w:rsidR="00DB319D" w:rsidRPr="0087457E" w:rsidRDefault="00CD12C3">
      <w:pPr>
        <w:pStyle w:val="Tekstpodstawowy"/>
        <w:spacing w:line="307" w:lineRule="exact"/>
        <w:rPr>
          <w:rFonts w:cs="Times New Roman"/>
        </w:rPr>
      </w:pPr>
      <w:r w:rsidRPr="0087457E">
        <w:rPr>
          <w:u w:val="single" w:color="000000"/>
        </w:rPr>
        <w:t>Implementation period:</w:t>
      </w:r>
      <w:r w:rsidRPr="0087457E">
        <w:t xml:space="preserve"> 2014-2020.</w:t>
      </w:r>
    </w:p>
    <w:p w:rsidR="00DB319D" w:rsidRPr="0087457E" w:rsidRDefault="00DB319D">
      <w:pPr>
        <w:spacing w:before="3"/>
        <w:rPr>
          <w:rFonts w:ascii="Times New Roman" w:eastAsia="Times New Roman" w:hAnsi="Times New Roman" w:cs="Times New Roman"/>
          <w:sz w:val="15"/>
          <w:szCs w:val="15"/>
        </w:rPr>
      </w:pPr>
    </w:p>
    <w:p w:rsidR="00DB319D" w:rsidRPr="0087457E" w:rsidRDefault="00CD12C3">
      <w:pPr>
        <w:pStyle w:val="Nagwek1"/>
        <w:numPr>
          <w:ilvl w:val="2"/>
          <w:numId w:val="113"/>
        </w:numPr>
        <w:tabs>
          <w:tab w:val="left" w:pos="913"/>
        </w:tabs>
        <w:rPr>
          <w:rFonts w:cs="Times New Roman"/>
          <w:b w:val="0"/>
          <w:bCs w:val="0"/>
        </w:rPr>
      </w:pPr>
      <w:r w:rsidRPr="0087457E">
        <w:t>Reducing domestic violence in the mass media</w:t>
      </w:r>
    </w:p>
    <w:p w:rsidR="005C49EC" w:rsidRPr="0087457E" w:rsidRDefault="00CD12C3">
      <w:pPr>
        <w:pStyle w:val="Tekstpodstawowy"/>
        <w:spacing w:before="229"/>
        <w:ind w:right="2754"/>
      </w:pPr>
      <w:r w:rsidRPr="0087457E">
        <w:rPr>
          <w:u w:val="single" w:color="000000"/>
        </w:rPr>
        <w:t>Implementers of the task:</w:t>
      </w:r>
      <w:r w:rsidRPr="0087457E">
        <w:t xml:space="preserve"> the National Broadcasting Council.</w:t>
      </w:r>
    </w:p>
    <w:p w:rsidR="00DB319D" w:rsidRPr="0087457E" w:rsidRDefault="00CD12C3" w:rsidP="005C49EC">
      <w:pPr>
        <w:pStyle w:val="Tekstpodstawowy"/>
        <w:ind w:left="210" w:right="2756"/>
        <w:rPr>
          <w:rFonts w:cs="Times New Roman"/>
        </w:rPr>
      </w:pPr>
      <w:r w:rsidRPr="0087457E">
        <w:rPr>
          <w:u w:val="single" w:color="000000"/>
        </w:rPr>
        <w:t>Indicators:</w:t>
      </w:r>
    </w:p>
    <w:p w:rsidR="00DB319D" w:rsidRPr="0087457E" w:rsidRDefault="00CD12C3">
      <w:pPr>
        <w:pStyle w:val="Tekstpodstawowy"/>
        <w:numPr>
          <w:ilvl w:val="0"/>
          <w:numId w:val="111"/>
        </w:numPr>
        <w:tabs>
          <w:tab w:val="left" w:pos="562"/>
        </w:tabs>
        <w:spacing w:before="1" w:line="243" w:lineRule="auto"/>
        <w:ind w:right="246" w:hanging="350"/>
        <w:rPr>
          <w:rFonts w:cs="Times New Roman"/>
        </w:rPr>
      </w:pPr>
      <w:r w:rsidRPr="0087457E">
        <w:t>the number of appearance of the Chair addressed to the broadcasters calling for the abandonment of infringement of law,</w:t>
      </w:r>
    </w:p>
    <w:p w:rsidR="00DB319D" w:rsidRPr="0087457E" w:rsidRDefault="00CD12C3">
      <w:pPr>
        <w:pStyle w:val="Tekstpodstawowy"/>
        <w:numPr>
          <w:ilvl w:val="0"/>
          <w:numId w:val="111"/>
        </w:numPr>
        <w:tabs>
          <w:tab w:val="left" w:pos="562"/>
        </w:tabs>
        <w:spacing w:line="242" w:lineRule="auto"/>
        <w:ind w:right="246" w:hanging="350"/>
        <w:rPr>
          <w:rFonts w:cs="Times New Roman"/>
        </w:rPr>
      </w:pPr>
      <w:r w:rsidRPr="0087457E">
        <w:t>the number of initiated proceedings resulting from the statements and complaints to the NBC related to screening programmes with violent content in the media.</w:t>
      </w:r>
    </w:p>
    <w:p w:rsidR="001C0A4D" w:rsidRPr="0087457E" w:rsidRDefault="001C0A4D" w:rsidP="001C0A4D">
      <w:pPr>
        <w:pStyle w:val="Tekstpodstawowy"/>
        <w:tabs>
          <w:tab w:val="left" w:pos="562"/>
        </w:tabs>
        <w:spacing w:line="242" w:lineRule="auto"/>
        <w:ind w:right="246"/>
        <w:rPr>
          <w:rFonts w:cs="Times New Roman"/>
        </w:rPr>
      </w:pPr>
      <w:r w:rsidRPr="0087457E">
        <w:rPr>
          <w:u w:val="single" w:color="000000"/>
        </w:rPr>
        <w:t>Implementation period:</w:t>
      </w:r>
      <w:r w:rsidRPr="0087457E">
        <w:t xml:space="preserve"> 2014-2020.</w:t>
      </w:r>
    </w:p>
    <w:p w:rsidR="00DB319D" w:rsidRPr="0087457E" w:rsidRDefault="00DB319D">
      <w:pPr>
        <w:spacing w:line="242" w:lineRule="auto"/>
        <w:rPr>
          <w:rFonts w:ascii="Times New Roman" w:eastAsia="Times New Roman" w:hAnsi="Times New Roman" w:cs="Times New Roman"/>
        </w:rPr>
        <w:sectPr w:rsidR="00DB319D" w:rsidRPr="0087457E" w:rsidSect="001C0A4D">
          <w:pgSz w:w="11910" w:h="16840"/>
          <w:pgMar w:top="1200" w:right="900" w:bottom="1418" w:left="900" w:header="970" w:footer="1089" w:gutter="0"/>
          <w:cols w:space="708"/>
        </w:sectPr>
      </w:pPr>
    </w:p>
    <w:p w:rsidR="00DB319D" w:rsidRPr="0087457E" w:rsidRDefault="00DB319D">
      <w:pPr>
        <w:spacing w:before="5"/>
        <w:rPr>
          <w:rFonts w:ascii="Times New Roman" w:eastAsia="Times New Roman" w:hAnsi="Times New Roman" w:cs="Times New Roman"/>
          <w:sz w:val="15"/>
          <w:szCs w:val="15"/>
        </w:rPr>
      </w:pPr>
    </w:p>
    <w:p w:rsidR="00DB319D" w:rsidRPr="0087457E" w:rsidRDefault="00CD12C3" w:rsidP="005C49EC">
      <w:pPr>
        <w:pStyle w:val="Nagwek1"/>
        <w:ind w:left="213" w:right="187"/>
        <w:jc w:val="both"/>
        <w:rPr>
          <w:rFonts w:cs="Times New Roman"/>
          <w:b w:val="0"/>
          <w:bCs w:val="0"/>
        </w:rPr>
      </w:pPr>
      <w:r w:rsidRPr="0087457E">
        <w:t>Directions of actions:</w:t>
      </w:r>
    </w:p>
    <w:p w:rsidR="00DB319D" w:rsidRPr="0087457E" w:rsidRDefault="00DB319D" w:rsidP="005C49EC">
      <w:pPr>
        <w:spacing w:before="9"/>
        <w:ind w:right="187"/>
        <w:jc w:val="both"/>
        <w:rPr>
          <w:rFonts w:ascii="Times New Roman" w:eastAsia="Times New Roman" w:hAnsi="Times New Roman" w:cs="Times New Roman"/>
          <w:b/>
          <w:bCs/>
          <w:sz w:val="20"/>
          <w:szCs w:val="20"/>
        </w:rPr>
      </w:pPr>
    </w:p>
    <w:p w:rsidR="005C49EC" w:rsidRPr="0087457E" w:rsidRDefault="00CD12C3" w:rsidP="005C49EC">
      <w:pPr>
        <w:numPr>
          <w:ilvl w:val="1"/>
          <w:numId w:val="110"/>
        </w:numPr>
        <w:tabs>
          <w:tab w:val="left" w:pos="913"/>
        </w:tabs>
        <w:spacing w:line="422" w:lineRule="auto"/>
        <w:ind w:right="187" w:firstLine="0"/>
        <w:jc w:val="both"/>
        <w:rPr>
          <w:rFonts w:ascii="Times New Roman" w:eastAsia="Times New Roman" w:hAnsi="Times New Roman" w:cs="Times New Roman"/>
          <w:sz w:val="27"/>
          <w:szCs w:val="27"/>
        </w:rPr>
      </w:pPr>
      <w:r w:rsidRPr="0087457E">
        <w:rPr>
          <w:rFonts w:ascii="Times New Roman" w:hAnsi="Times New Roman"/>
          <w:b/>
          <w:sz w:val="27"/>
        </w:rPr>
        <w:t>Improving the quality of the system of preventive activities</w:t>
      </w:r>
    </w:p>
    <w:p w:rsidR="00DB319D" w:rsidRPr="0087457E" w:rsidRDefault="00CD12C3" w:rsidP="005C49EC">
      <w:pPr>
        <w:tabs>
          <w:tab w:val="left" w:pos="913"/>
        </w:tabs>
        <w:spacing w:line="422" w:lineRule="auto"/>
        <w:ind w:left="211" w:right="187"/>
        <w:jc w:val="both"/>
        <w:rPr>
          <w:rFonts w:ascii="Times New Roman" w:eastAsia="Times New Roman" w:hAnsi="Times New Roman" w:cs="Times New Roman"/>
          <w:sz w:val="27"/>
          <w:szCs w:val="27"/>
        </w:rPr>
      </w:pPr>
      <w:r w:rsidRPr="0087457E">
        <w:rPr>
          <w:rFonts w:ascii="Times New Roman" w:hAnsi="Times New Roman"/>
          <w:b/>
          <w:sz w:val="27"/>
        </w:rPr>
        <w:t>Types of actions:</w:t>
      </w:r>
    </w:p>
    <w:p w:rsidR="00DB319D" w:rsidRPr="0087457E" w:rsidRDefault="00CD12C3" w:rsidP="005C49EC">
      <w:pPr>
        <w:pStyle w:val="Tekstpodstawowy"/>
        <w:numPr>
          <w:ilvl w:val="2"/>
          <w:numId w:val="110"/>
        </w:numPr>
        <w:tabs>
          <w:tab w:val="left" w:pos="913"/>
        </w:tabs>
        <w:spacing w:before="1" w:line="242" w:lineRule="auto"/>
        <w:ind w:right="187"/>
        <w:jc w:val="both"/>
        <w:rPr>
          <w:rFonts w:cs="Times New Roman"/>
        </w:rPr>
      </w:pPr>
      <w:r w:rsidRPr="0087457E">
        <w:t>Development of protective and educational programmes and carry</w:t>
      </w:r>
      <w:r w:rsidR="00AD14B7" w:rsidRPr="0087457E">
        <w:t>ing</w:t>
      </w:r>
      <w:r w:rsidRPr="0087457E">
        <w:t xml:space="preserve"> out activities related to the prevention of domestic violence, particularly against children, women, the elderly or the disabled.</w:t>
      </w:r>
    </w:p>
    <w:p w:rsidR="00DB319D" w:rsidRPr="0087457E" w:rsidRDefault="00CD12C3" w:rsidP="005C49EC">
      <w:pPr>
        <w:pStyle w:val="Tekstpodstawowy"/>
        <w:spacing w:before="231" w:line="245" w:lineRule="auto"/>
        <w:ind w:right="187"/>
        <w:jc w:val="both"/>
        <w:rPr>
          <w:rFonts w:cs="Times New Roman"/>
        </w:rPr>
      </w:pPr>
      <w:r w:rsidRPr="0087457E">
        <w:rPr>
          <w:u w:val="single" w:color="000000"/>
        </w:rPr>
        <w:t>Implementers of the task:</w:t>
      </w:r>
      <w:r w:rsidRPr="0087457E">
        <w:t>the ministers responsible for: social security, education.</w:t>
      </w:r>
    </w:p>
    <w:p w:rsidR="00DB319D" w:rsidRPr="0087457E" w:rsidRDefault="00CD12C3" w:rsidP="005C49EC">
      <w:pPr>
        <w:pStyle w:val="Tekstpodstawowy"/>
        <w:spacing w:line="306" w:lineRule="exact"/>
        <w:ind w:right="187"/>
        <w:jc w:val="both"/>
        <w:rPr>
          <w:rFonts w:cs="Times New Roman"/>
        </w:rPr>
      </w:pPr>
      <w:r w:rsidRPr="0087457E">
        <w:rPr>
          <w:u w:val="single" w:color="000000"/>
        </w:rPr>
        <w:t>Indicators:</w:t>
      </w:r>
    </w:p>
    <w:p w:rsidR="00DB319D" w:rsidRPr="0087457E" w:rsidRDefault="00CD12C3" w:rsidP="005C49EC">
      <w:pPr>
        <w:pStyle w:val="Tekstpodstawowy"/>
        <w:spacing w:before="4"/>
        <w:ind w:right="187"/>
        <w:jc w:val="both"/>
        <w:rPr>
          <w:rFonts w:cs="Times New Roman"/>
        </w:rPr>
      </w:pPr>
      <w:r w:rsidRPr="0087457E">
        <w:rPr>
          <w:sz w:val="23"/>
        </w:rPr>
        <w:t xml:space="preserve">– </w:t>
      </w:r>
      <w:r w:rsidRPr="0087457E">
        <w:t>the number of protective and educational programmes,</w:t>
      </w:r>
    </w:p>
    <w:p w:rsidR="005C49EC" w:rsidRPr="0087457E" w:rsidRDefault="00CD12C3" w:rsidP="005C49EC">
      <w:pPr>
        <w:pStyle w:val="Tekstpodstawowy"/>
        <w:spacing w:before="1"/>
        <w:ind w:right="187"/>
        <w:jc w:val="both"/>
        <w:rPr>
          <w:rFonts w:cs="Times New Roman"/>
        </w:rPr>
      </w:pPr>
      <w:r w:rsidRPr="0087457E">
        <w:t>– the number of persons for wh</w:t>
      </w:r>
      <w:r w:rsidR="00D73B9A" w:rsidRPr="0087457E">
        <w:t>om</w:t>
      </w:r>
      <w:r w:rsidRPr="0087457E">
        <w:t xml:space="preserve"> the activities were conducted.</w:t>
      </w:r>
    </w:p>
    <w:p w:rsidR="00DB319D" w:rsidRPr="0087457E" w:rsidRDefault="00CD12C3" w:rsidP="005C49EC">
      <w:pPr>
        <w:pStyle w:val="Tekstpodstawowy"/>
        <w:spacing w:before="1"/>
        <w:ind w:right="187"/>
        <w:jc w:val="both"/>
        <w:rPr>
          <w:rFonts w:cs="Times New Roman"/>
        </w:rPr>
      </w:pPr>
      <w:r w:rsidRPr="0087457E">
        <w:rPr>
          <w:u w:val="single" w:color="000000"/>
        </w:rPr>
        <w:t>Implementation period:</w:t>
      </w:r>
      <w:r w:rsidRPr="0087457E">
        <w:t xml:space="preserve"> 2014-2020.</w:t>
      </w:r>
    </w:p>
    <w:p w:rsidR="00DB319D" w:rsidRPr="0087457E" w:rsidRDefault="00DB319D" w:rsidP="005C49EC">
      <w:pPr>
        <w:spacing w:before="3"/>
        <w:ind w:right="187"/>
        <w:jc w:val="both"/>
        <w:rPr>
          <w:rFonts w:ascii="Times New Roman" w:eastAsia="Times New Roman" w:hAnsi="Times New Roman" w:cs="Times New Roman"/>
          <w:sz w:val="15"/>
          <w:szCs w:val="15"/>
        </w:rPr>
      </w:pPr>
    </w:p>
    <w:p w:rsidR="00DB319D" w:rsidRPr="0087457E" w:rsidRDefault="00CD12C3" w:rsidP="005C49EC">
      <w:pPr>
        <w:numPr>
          <w:ilvl w:val="2"/>
          <w:numId w:val="110"/>
        </w:numPr>
        <w:tabs>
          <w:tab w:val="left" w:pos="913"/>
        </w:tabs>
        <w:spacing w:before="68" w:line="241" w:lineRule="auto"/>
        <w:ind w:left="911" w:right="187" w:hanging="700"/>
        <w:jc w:val="both"/>
        <w:rPr>
          <w:rFonts w:ascii="Times New Roman" w:eastAsia="Times New Roman" w:hAnsi="Times New Roman" w:cs="Times New Roman"/>
          <w:sz w:val="27"/>
          <w:szCs w:val="27"/>
        </w:rPr>
      </w:pPr>
      <w:r w:rsidRPr="0087457E">
        <w:rPr>
          <w:rFonts w:ascii="Times New Roman" w:hAnsi="Times New Roman"/>
          <w:b/>
          <w:sz w:val="27"/>
        </w:rPr>
        <w:t>Development and implementation of programmes for preventi</w:t>
      </w:r>
      <w:r w:rsidR="005C7BDD" w:rsidRPr="0087457E">
        <w:rPr>
          <w:rFonts w:ascii="Times New Roman" w:hAnsi="Times New Roman"/>
          <w:b/>
          <w:sz w:val="27"/>
        </w:rPr>
        <w:t>ve</w:t>
      </w:r>
      <w:r w:rsidRPr="0087457E">
        <w:rPr>
          <w:rFonts w:ascii="Times New Roman" w:hAnsi="Times New Roman"/>
          <w:b/>
          <w:sz w:val="27"/>
        </w:rPr>
        <w:t xml:space="preserve"> activities designed to provide specialist assistance, in particular related to the promotion and implementation of proper educational methods in relation to children in families at risk of domestic violence </w:t>
      </w:r>
      <w:r w:rsidRPr="0087457E">
        <w:rPr>
          <w:rFonts w:ascii="Times New Roman" w:hAnsi="Times New Roman"/>
          <w:sz w:val="27"/>
        </w:rPr>
        <w:t>(Article 6(3)(2) of the Act of 29 July 2005 on the prevention of domestic violence (Journal of Laws No. 180, item 1493, as amended)</w:t>
      </w:r>
    </w:p>
    <w:p w:rsidR="00DB319D" w:rsidRPr="0087457E" w:rsidRDefault="00DB319D" w:rsidP="005C49EC">
      <w:pPr>
        <w:spacing w:before="5"/>
        <w:ind w:right="187"/>
        <w:jc w:val="both"/>
        <w:rPr>
          <w:rFonts w:ascii="Times New Roman" w:eastAsia="Times New Roman" w:hAnsi="Times New Roman" w:cs="Times New Roman"/>
          <w:sz w:val="20"/>
          <w:szCs w:val="20"/>
        </w:rPr>
      </w:pPr>
    </w:p>
    <w:p w:rsidR="005C49EC" w:rsidRPr="0087457E" w:rsidRDefault="00CD12C3" w:rsidP="005C49EC">
      <w:pPr>
        <w:pStyle w:val="Tekstpodstawowy"/>
        <w:spacing w:line="243" w:lineRule="auto"/>
        <w:ind w:right="187" w:hanging="1"/>
        <w:jc w:val="both"/>
        <w:rPr>
          <w:rFonts w:cs="Times New Roman"/>
        </w:rPr>
      </w:pPr>
      <w:r w:rsidRPr="0087457E">
        <w:rPr>
          <w:u w:val="single" w:color="000000"/>
        </w:rPr>
        <w:t>Implementers of the task:</w:t>
      </w:r>
      <w:r w:rsidRPr="0087457E">
        <w:t xml:space="preserve"> local government units </w:t>
      </w:r>
      <w:r w:rsidR="00AD14B7" w:rsidRPr="0087457E">
        <w:t>–</w:t>
      </w:r>
      <w:r w:rsidRPr="0087457E">
        <w:t xml:space="preserve"> district level.</w:t>
      </w:r>
    </w:p>
    <w:p w:rsidR="00DB319D" w:rsidRPr="0087457E" w:rsidRDefault="00CD12C3" w:rsidP="005C49EC">
      <w:pPr>
        <w:pStyle w:val="Tekstpodstawowy"/>
        <w:spacing w:line="243" w:lineRule="auto"/>
        <w:ind w:right="187" w:hanging="1"/>
        <w:jc w:val="both"/>
        <w:rPr>
          <w:rFonts w:cs="Times New Roman"/>
        </w:rPr>
      </w:pPr>
      <w:r w:rsidRPr="0087457E">
        <w:rPr>
          <w:u w:val="single" w:color="000000"/>
        </w:rPr>
        <w:t>Indicators</w:t>
      </w:r>
      <w:r w:rsidRPr="0087457E">
        <w:t>:</w:t>
      </w:r>
    </w:p>
    <w:p w:rsidR="00DB319D" w:rsidRPr="0087457E" w:rsidRDefault="00CD12C3" w:rsidP="005C49EC">
      <w:pPr>
        <w:pStyle w:val="Tekstpodstawowy"/>
        <w:numPr>
          <w:ilvl w:val="0"/>
          <w:numId w:val="111"/>
        </w:numPr>
        <w:tabs>
          <w:tab w:val="left" w:pos="562"/>
        </w:tabs>
        <w:ind w:right="187" w:hanging="350"/>
        <w:jc w:val="both"/>
        <w:rPr>
          <w:rFonts w:cs="Times New Roman"/>
        </w:rPr>
      </w:pPr>
      <w:r w:rsidRPr="0087457E">
        <w:t>the number of developed programmes,</w:t>
      </w:r>
    </w:p>
    <w:p w:rsidR="00DB319D" w:rsidRPr="0087457E" w:rsidRDefault="00CD12C3" w:rsidP="005C49EC">
      <w:pPr>
        <w:pStyle w:val="Tekstpodstawowy"/>
        <w:numPr>
          <w:ilvl w:val="0"/>
          <w:numId w:val="111"/>
        </w:numPr>
        <w:tabs>
          <w:tab w:val="left" w:pos="562"/>
        </w:tabs>
        <w:ind w:right="187" w:hanging="350"/>
        <w:jc w:val="both"/>
        <w:rPr>
          <w:rFonts w:cs="Times New Roman"/>
        </w:rPr>
      </w:pPr>
      <w:r w:rsidRPr="0087457E">
        <w:t>the number of implemented programmes,</w:t>
      </w:r>
    </w:p>
    <w:p w:rsidR="005C49EC" w:rsidRPr="0087457E" w:rsidRDefault="00CD12C3" w:rsidP="005C49EC">
      <w:pPr>
        <w:pStyle w:val="Tekstpodstawowy"/>
        <w:numPr>
          <w:ilvl w:val="0"/>
          <w:numId w:val="111"/>
        </w:numPr>
        <w:tabs>
          <w:tab w:val="left" w:pos="562"/>
        </w:tabs>
        <w:spacing w:before="3" w:line="242" w:lineRule="auto"/>
        <w:ind w:left="211" w:right="187" w:firstLine="0"/>
        <w:jc w:val="both"/>
        <w:rPr>
          <w:rFonts w:cs="Times New Roman"/>
        </w:rPr>
      </w:pPr>
      <w:r w:rsidRPr="0087457E">
        <w:t>the number of participants of programmes</w:t>
      </w:r>
      <w:r w:rsidR="005C7BDD" w:rsidRPr="0087457E">
        <w:t>.</w:t>
      </w:r>
    </w:p>
    <w:p w:rsidR="00DB319D" w:rsidRPr="0087457E" w:rsidRDefault="00CD12C3" w:rsidP="005C49EC">
      <w:pPr>
        <w:pStyle w:val="Tekstpodstawowy"/>
        <w:tabs>
          <w:tab w:val="left" w:pos="562"/>
        </w:tabs>
        <w:spacing w:before="3" w:line="242" w:lineRule="auto"/>
        <w:ind w:right="187"/>
        <w:jc w:val="both"/>
        <w:rPr>
          <w:rFonts w:cs="Times New Roman"/>
        </w:rPr>
      </w:pPr>
      <w:r w:rsidRPr="0087457E">
        <w:rPr>
          <w:u w:val="single" w:color="000000"/>
        </w:rPr>
        <w:t>Implementation period:</w:t>
      </w:r>
      <w:r w:rsidRPr="0087457E">
        <w:t xml:space="preserve"> 2014-2020.</w:t>
      </w:r>
    </w:p>
    <w:p w:rsidR="00DB319D" w:rsidRPr="0087457E" w:rsidRDefault="00DB319D" w:rsidP="005C49EC">
      <w:pPr>
        <w:spacing w:before="10"/>
        <w:ind w:right="187"/>
        <w:jc w:val="both"/>
        <w:rPr>
          <w:rFonts w:ascii="Times New Roman" w:eastAsia="Times New Roman" w:hAnsi="Times New Roman" w:cs="Times New Roman"/>
          <w:sz w:val="14"/>
          <w:szCs w:val="14"/>
        </w:rPr>
      </w:pPr>
    </w:p>
    <w:p w:rsidR="00DB319D" w:rsidRPr="0087457E" w:rsidRDefault="00CD12C3" w:rsidP="005C49EC">
      <w:pPr>
        <w:numPr>
          <w:ilvl w:val="2"/>
          <w:numId w:val="110"/>
        </w:numPr>
        <w:tabs>
          <w:tab w:val="left" w:pos="913"/>
        </w:tabs>
        <w:spacing w:before="68" w:line="241" w:lineRule="auto"/>
        <w:ind w:right="187"/>
        <w:jc w:val="both"/>
        <w:rPr>
          <w:rFonts w:ascii="Times New Roman" w:eastAsia="Times New Roman" w:hAnsi="Times New Roman" w:cs="Times New Roman"/>
          <w:sz w:val="27"/>
          <w:szCs w:val="27"/>
        </w:rPr>
      </w:pPr>
      <w:r w:rsidRPr="0087457E">
        <w:rPr>
          <w:rFonts w:ascii="Times New Roman" w:hAnsi="Times New Roman"/>
          <w:b/>
          <w:sz w:val="27"/>
        </w:rPr>
        <w:t xml:space="preserve">Providing counselling, in particular through educational activities designed to strengthen protective and educational, alternative to the use of violence, methods and competence of parents in families at risk of domestic violence </w:t>
      </w:r>
      <w:r w:rsidRPr="0087457E">
        <w:rPr>
          <w:rFonts w:ascii="Times New Roman" w:hAnsi="Times New Roman"/>
          <w:sz w:val="27"/>
        </w:rPr>
        <w:t>(Article 6(2)(2) of the Act of 29 July 2005 on the prevention of domestic violence (Journal of Laws No. 180, item 1493, as amended) and in relation to risk groups, e.g. pregnant minors</w:t>
      </w:r>
    </w:p>
    <w:p w:rsidR="00DB319D" w:rsidRPr="0087457E" w:rsidRDefault="00DB319D" w:rsidP="005C49EC">
      <w:pPr>
        <w:spacing w:before="5"/>
        <w:ind w:right="187"/>
        <w:jc w:val="both"/>
        <w:rPr>
          <w:rFonts w:ascii="Times New Roman" w:eastAsia="Times New Roman" w:hAnsi="Times New Roman" w:cs="Times New Roman"/>
          <w:sz w:val="20"/>
          <w:szCs w:val="20"/>
        </w:rPr>
      </w:pPr>
    </w:p>
    <w:p w:rsidR="00DB319D" w:rsidRPr="0087457E" w:rsidRDefault="00CD12C3" w:rsidP="005C49EC">
      <w:pPr>
        <w:pStyle w:val="Tekstpodstawowy"/>
        <w:tabs>
          <w:tab w:val="left" w:pos="2985"/>
          <w:tab w:val="left" w:pos="4226"/>
          <w:tab w:val="left" w:pos="5651"/>
          <w:tab w:val="left" w:pos="7422"/>
          <w:tab w:val="left" w:pos="7804"/>
          <w:tab w:val="left" w:pos="8970"/>
        </w:tabs>
        <w:spacing w:line="243" w:lineRule="auto"/>
        <w:ind w:right="187"/>
        <w:jc w:val="both"/>
        <w:rPr>
          <w:rFonts w:cs="Times New Roman"/>
        </w:rPr>
      </w:pPr>
      <w:r w:rsidRPr="0087457E">
        <w:rPr>
          <w:u w:val="single" w:color="000000"/>
        </w:rPr>
        <w:t>Implementers of the task:</w:t>
      </w:r>
      <w:r w:rsidRPr="0087457E">
        <w:t xml:space="preserve"> local government units </w:t>
      </w:r>
      <w:r w:rsidR="00AD14B7" w:rsidRPr="0087457E">
        <w:t>–</w:t>
      </w:r>
      <w:r w:rsidRPr="0087457E">
        <w:t xml:space="preserve"> communal level, the Ministry of Health.</w:t>
      </w:r>
    </w:p>
    <w:p w:rsidR="00DB319D" w:rsidRPr="0087457E" w:rsidRDefault="00CD12C3" w:rsidP="005C49EC">
      <w:pPr>
        <w:pStyle w:val="Tekstpodstawowy"/>
        <w:ind w:right="187"/>
        <w:jc w:val="both"/>
        <w:rPr>
          <w:rFonts w:cs="Times New Roman"/>
        </w:rPr>
      </w:pPr>
      <w:r w:rsidRPr="0087457E">
        <w:rPr>
          <w:u w:val="single" w:color="000000"/>
        </w:rPr>
        <w:t>Indicators</w:t>
      </w:r>
      <w:r w:rsidRPr="0087457E">
        <w:t>:</w:t>
      </w:r>
    </w:p>
    <w:p w:rsidR="00DB319D" w:rsidRPr="0087457E" w:rsidRDefault="00CD12C3" w:rsidP="005C49EC">
      <w:pPr>
        <w:pStyle w:val="Tekstpodstawowy"/>
        <w:numPr>
          <w:ilvl w:val="0"/>
          <w:numId w:val="111"/>
        </w:numPr>
        <w:tabs>
          <w:tab w:val="left" w:pos="562"/>
        </w:tabs>
        <w:spacing w:before="1" w:line="242" w:lineRule="auto"/>
        <w:ind w:right="187" w:hanging="350"/>
        <w:jc w:val="both"/>
        <w:rPr>
          <w:rFonts w:cs="Times New Roman"/>
        </w:rPr>
      </w:pPr>
      <w:r w:rsidRPr="0087457E">
        <w:t>the number of institutions providing counselling related to the prevention of domestic violence,</w:t>
      </w:r>
    </w:p>
    <w:p w:rsidR="00DB319D" w:rsidRPr="0087457E" w:rsidRDefault="00DB319D">
      <w:pPr>
        <w:spacing w:line="242" w:lineRule="auto"/>
        <w:rPr>
          <w:rFonts w:ascii="Times New Roman" w:eastAsia="Times New Roman" w:hAnsi="Times New Roman" w:cs="Times New Roman"/>
        </w:rPr>
        <w:sectPr w:rsidR="00DB319D" w:rsidRPr="0087457E">
          <w:headerReference w:type="default" r:id="rId12"/>
          <w:footerReference w:type="default" r:id="rId13"/>
          <w:pgSz w:w="11910" w:h="16840"/>
          <w:pgMar w:top="1200" w:right="900" w:bottom="280" w:left="900" w:header="970" w:footer="0" w:gutter="0"/>
          <w:pgNumType w:start="22"/>
          <w:cols w:space="708"/>
        </w:sectPr>
      </w:pPr>
    </w:p>
    <w:p w:rsidR="00DB319D" w:rsidRPr="0087457E" w:rsidRDefault="00DB319D">
      <w:pPr>
        <w:spacing w:before="3"/>
        <w:rPr>
          <w:rFonts w:ascii="Times New Roman" w:eastAsia="Times New Roman" w:hAnsi="Times New Roman" w:cs="Times New Roman"/>
          <w:sz w:val="23"/>
          <w:szCs w:val="23"/>
        </w:rPr>
      </w:pPr>
    </w:p>
    <w:p w:rsidR="00DB319D" w:rsidRPr="0087457E" w:rsidRDefault="00CD12C3" w:rsidP="005C49EC">
      <w:pPr>
        <w:pStyle w:val="Tekstpodstawowy"/>
        <w:numPr>
          <w:ilvl w:val="0"/>
          <w:numId w:val="111"/>
        </w:numPr>
        <w:tabs>
          <w:tab w:val="left" w:pos="562"/>
        </w:tabs>
        <w:spacing w:before="53"/>
        <w:ind w:right="187" w:hanging="350"/>
        <w:jc w:val="both"/>
        <w:rPr>
          <w:rFonts w:cs="Times New Roman"/>
        </w:rPr>
      </w:pPr>
      <w:r w:rsidRPr="0087457E">
        <w:t>the number of programmes,</w:t>
      </w:r>
    </w:p>
    <w:p w:rsidR="00DB319D" w:rsidRPr="0087457E" w:rsidRDefault="00CD12C3" w:rsidP="005C49EC">
      <w:pPr>
        <w:pStyle w:val="Tekstpodstawowy"/>
        <w:numPr>
          <w:ilvl w:val="0"/>
          <w:numId w:val="111"/>
        </w:numPr>
        <w:tabs>
          <w:tab w:val="left" w:pos="562"/>
        </w:tabs>
        <w:spacing w:before="3"/>
        <w:ind w:right="187" w:hanging="350"/>
        <w:jc w:val="both"/>
        <w:rPr>
          <w:rFonts w:cs="Times New Roman"/>
        </w:rPr>
      </w:pPr>
      <w:r w:rsidRPr="0087457E">
        <w:t>the number of people provided with counselling,</w:t>
      </w:r>
    </w:p>
    <w:p w:rsidR="00DB319D" w:rsidRPr="0087457E" w:rsidRDefault="00CD12C3" w:rsidP="005C49EC">
      <w:pPr>
        <w:pStyle w:val="Tekstpodstawowy"/>
        <w:numPr>
          <w:ilvl w:val="0"/>
          <w:numId w:val="111"/>
        </w:numPr>
        <w:tabs>
          <w:tab w:val="left" w:pos="562"/>
        </w:tabs>
        <w:spacing w:before="3" w:line="242" w:lineRule="auto"/>
        <w:ind w:right="187" w:hanging="350"/>
        <w:jc w:val="both"/>
        <w:rPr>
          <w:rFonts w:cs="Times New Roman"/>
        </w:rPr>
      </w:pPr>
      <w:r w:rsidRPr="0087457E">
        <w:t>number of patronage visits conducted by primary care midwives.</w:t>
      </w:r>
    </w:p>
    <w:p w:rsidR="00DB319D" w:rsidRPr="0087457E" w:rsidRDefault="00CD12C3" w:rsidP="005C49EC">
      <w:pPr>
        <w:pStyle w:val="Tekstpodstawowy"/>
        <w:spacing w:before="1"/>
        <w:ind w:right="187"/>
        <w:jc w:val="both"/>
        <w:rPr>
          <w:rFonts w:cs="Times New Roman"/>
        </w:rPr>
      </w:pPr>
      <w:r w:rsidRPr="0087457E">
        <w:rPr>
          <w:u w:val="single" w:color="000000"/>
        </w:rPr>
        <w:t>Implementation period:</w:t>
      </w:r>
      <w:r w:rsidRPr="0087457E">
        <w:t xml:space="preserve"> 2014-2020.</w:t>
      </w:r>
    </w:p>
    <w:p w:rsidR="00DB319D" w:rsidRPr="0087457E" w:rsidRDefault="00DB319D" w:rsidP="005C49EC">
      <w:pPr>
        <w:spacing w:before="1"/>
        <w:ind w:right="187"/>
        <w:jc w:val="both"/>
        <w:rPr>
          <w:rFonts w:ascii="Times New Roman" w:eastAsia="Times New Roman" w:hAnsi="Times New Roman" w:cs="Times New Roman"/>
          <w:sz w:val="15"/>
          <w:szCs w:val="15"/>
        </w:rPr>
      </w:pPr>
    </w:p>
    <w:p w:rsidR="00DB319D" w:rsidRPr="0087457E" w:rsidRDefault="00CD12C3" w:rsidP="005C49EC">
      <w:pPr>
        <w:pStyle w:val="Nagwek1"/>
        <w:ind w:left="213" w:right="187"/>
        <w:jc w:val="both"/>
        <w:rPr>
          <w:rFonts w:cs="Times New Roman"/>
          <w:b w:val="0"/>
          <w:bCs w:val="0"/>
        </w:rPr>
      </w:pPr>
      <w:r w:rsidRPr="0087457E">
        <w:t>Directions of actions:</w:t>
      </w:r>
    </w:p>
    <w:p w:rsidR="00DB319D" w:rsidRPr="0087457E" w:rsidRDefault="00DB319D">
      <w:pPr>
        <w:spacing w:before="7"/>
        <w:rPr>
          <w:rFonts w:ascii="Times New Roman" w:eastAsia="Times New Roman" w:hAnsi="Times New Roman" w:cs="Times New Roman"/>
          <w:b/>
          <w:bCs/>
          <w:sz w:val="20"/>
          <w:szCs w:val="20"/>
        </w:rPr>
      </w:pPr>
    </w:p>
    <w:p w:rsidR="00DB319D" w:rsidRPr="0087457E" w:rsidRDefault="00CD12C3" w:rsidP="005C49EC">
      <w:pPr>
        <w:numPr>
          <w:ilvl w:val="1"/>
          <w:numId w:val="110"/>
        </w:numPr>
        <w:tabs>
          <w:tab w:val="left" w:pos="913"/>
        </w:tabs>
        <w:ind w:left="912" w:right="232"/>
        <w:jc w:val="both"/>
        <w:rPr>
          <w:rFonts w:ascii="Times New Roman" w:eastAsia="Times New Roman" w:hAnsi="Times New Roman" w:cs="Times New Roman"/>
          <w:sz w:val="27"/>
          <w:szCs w:val="27"/>
        </w:rPr>
      </w:pPr>
      <w:r w:rsidRPr="0087457E">
        <w:rPr>
          <w:rFonts w:ascii="Times New Roman" w:hAnsi="Times New Roman"/>
          <w:b/>
          <w:sz w:val="27"/>
        </w:rPr>
        <w:t xml:space="preserve">Implementation of programmes for the prevention of domestic violence and protection of victims of domestic violence </w:t>
      </w:r>
      <w:r w:rsidRPr="0087457E">
        <w:rPr>
          <w:rFonts w:ascii="Times New Roman" w:hAnsi="Times New Roman"/>
          <w:sz w:val="27"/>
        </w:rPr>
        <w:t>(Article 6(2) of the Act of 29 July 2005 on the prevention of domestic violence (Journal of Laws No. 180, item 1493, as amended)</w:t>
      </w:r>
    </w:p>
    <w:p w:rsidR="00DB319D" w:rsidRPr="0087457E" w:rsidRDefault="00DB319D" w:rsidP="005C49EC">
      <w:pPr>
        <w:spacing w:before="2"/>
        <w:ind w:right="232"/>
        <w:jc w:val="both"/>
        <w:rPr>
          <w:rFonts w:ascii="Times New Roman" w:eastAsia="Times New Roman" w:hAnsi="Times New Roman" w:cs="Times New Roman"/>
          <w:sz w:val="21"/>
          <w:szCs w:val="21"/>
        </w:rPr>
      </w:pPr>
    </w:p>
    <w:p w:rsidR="00DB319D" w:rsidRPr="0087457E" w:rsidRDefault="00CD12C3" w:rsidP="005C49EC">
      <w:pPr>
        <w:pStyle w:val="Nagwek1"/>
        <w:spacing w:before="0"/>
        <w:ind w:left="211" w:right="232"/>
        <w:jc w:val="both"/>
        <w:rPr>
          <w:rFonts w:cs="Times New Roman"/>
          <w:b w:val="0"/>
          <w:bCs w:val="0"/>
        </w:rPr>
      </w:pPr>
      <w:r w:rsidRPr="0087457E">
        <w:t>Types of actions:</w:t>
      </w:r>
    </w:p>
    <w:p w:rsidR="00DB319D" w:rsidRPr="0087457E" w:rsidRDefault="00DB319D" w:rsidP="005C49EC">
      <w:pPr>
        <w:spacing w:before="4"/>
        <w:ind w:right="232"/>
        <w:jc w:val="both"/>
        <w:rPr>
          <w:rFonts w:ascii="Times New Roman" w:eastAsia="Times New Roman" w:hAnsi="Times New Roman" w:cs="Times New Roman"/>
          <w:b/>
          <w:bCs/>
          <w:sz w:val="20"/>
          <w:szCs w:val="20"/>
        </w:rPr>
      </w:pPr>
    </w:p>
    <w:p w:rsidR="00DB319D" w:rsidRPr="0087457E" w:rsidRDefault="00CD12C3" w:rsidP="005C49EC">
      <w:pPr>
        <w:numPr>
          <w:ilvl w:val="2"/>
          <w:numId w:val="110"/>
        </w:numPr>
        <w:tabs>
          <w:tab w:val="left" w:pos="913"/>
        </w:tabs>
        <w:spacing w:line="241" w:lineRule="auto"/>
        <w:ind w:right="232" w:hanging="699"/>
        <w:jc w:val="both"/>
        <w:rPr>
          <w:rFonts w:ascii="Times New Roman" w:eastAsia="Times New Roman" w:hAnsi="Times New Roman" w:cs="Times New Roman"/>
          <w:sz w:val="27"/>
          <w:szCs w:val="27"/>
        </w:rPr>
      </w:pPr>
      <w:r w:rsidRPr="0087457E">
        <w:rPr>
          <w:rFonts w:ascii="Times New Roman" w:hAnsi="Times New Roman"/>
          <w:b/>
          <w:sz w:val="27"/>
        </w:rPr>
        <w:t xml:space="preserve">Development and implementation of a communal programme for the prevention of domestic violence and protection of victims of domestic violence </w:t>
      </w:r>
      <w:r w:rsidRPr="0087457E">
        <w:rPr>
          <w:rFonts w:ascii="Times New Roman" w:hAnsi="Times New Roman"/>
          <w:sz w:val="27"/>
        </w:rPr>
        <w:t>(Article 6(2)(1) of the Act of 29 July 2005 on the prevention of domestic violence (Journal of Laws No. 180, item 1493, as amended)</w:t>
      </w:r>
    </w:p>
    <w:p w:rsidR="005C49EC" w:rsidRPr="0087457E" w:rsidRDefault="00CD12C3" w:rsidP="005C49EC">
      <w:pPr>
        <w:pStyle w:val="Tekstpodstawowy"/>
        <w:spacing w:before="232" w:line="243" w:lineRule="auto"/>
        <w:ind w:right="232"/>
        <w:jc w:val="both"/>
        <w:rPr>
          <w:rFonts w:cs="Times New Roman"/>
        </w:rPr>
      </w:pPr>
      <w:r w:rsidRPr="0087457E">
        <w:rPr>
          <w:u w:val="single" w:color="000000"/>
        </w:rPr>
        <w:t>Implementers of the task:</w:t>
      </w:r>
      <w:r w:rsidRPr="0087457E">
        <w:t xml:space="preserve"> local government units </w:t>
      </w:r>
      <w:r w:rsidR="00AD14B7" w:rsidRPr="0087457E">
        <w:t>–</w:t>
      </w:r>
      <w:r w:rsidRPr="0087457E">
        <w:t xml:space="preserve"> communal level.</w:t>
      </w:r>
    </w:p>
    <w:p w:rsidR="00DB319D" w:rsidRPr="0087457E" w:rsidRDefault="00CD12C3" w:rsidP="005C49EC">
      <w:pPr>
        <w:pStyle w:val="Tekstpodstawowy"/>
        <w:spacing w:line="242" w:lineRule="auto"/>
        <w:ind w:left="210" w:right="232"/>
        <w:jc w:val="both"/>
        <w:rPr>
          <w:rFonts w:cs="Times New Roman"/>
        </w:rPr>
      </w:pPr>
      <w:r w:rsidRPr="0087457E">
        <w:rPr>
          <w:u w:val="single" w:color="000000"/>
        </w:rPr>
        <w:t>Indicators</w:t>
      </w:r>
      <w:r w:rsidRPr="0087457E">
        <w:t>:</w:t>
      </w:r>
    </w:p>
    <w:p w:rsidR="00DB319D" w:rsidRPr="0087457E" w:rsidRDefault="00CD12C3" w:rsidP="005C49EC">
      <w:pPr>
        <w:pStyle w:val="Tekstpodstawowy"/>
        <w:numPr>
          <w:ilvl w:val="0"/>
          <w:numId w:val="111"/>
        </w:numPr>
        <w:tabs>
          <w:tab w:val="left" w:pos="562"/>
        </w:tabs>
        <w:spacing w:line="242" w:lineRule="auto"/>
        <w:ind w:right="232" w:hanging="350"/>
        <w:jc w:val="both"/>
        <w:rPr>
          <w:rFonts w:cs="Times New Roman"/>
        </w:rPr>
      </w:pPr>
      <w:r w:rsidRPr="0087457E">
        <w:t>the number of developed and implemented communal programmes for the prevention of domestic violence and protection of victims of domestic violence,</w:t>
      </w:r>
    </w:p>
    <w:p w:rsidR="00DB319D" w:rsidRPr="0087457E" w:rsidRDefault="00CD12C3" w:rsidP="005C49EC">
      <w:pPr>
        <w:pStyle w:val="Tekstpodstawowy"/>
        <w:numPr>
          <w:ilvl w:val="0"/>
          <w:numId w:val="111"/>
        </w:numPr>
        <w:tabs>
          <w:tab w:val="left" w:pos="562"/>
        </w:tabs>
        <w:spacing w:before="1"/>
        <w:ind w:right="232" w:hanging="350"/>
        <w:jc w:val="both"/>
        <w:rPr>
          <w:rFonts w:cs="Times New Roman"/>
        </w:rPr>
      </w:pPr>
      <w:r w:rsidRPr="0087457E">
        <w:t>the number of resolutions repealed by the province governor on the adoption of communal programmes for the prevention of domestic violence and the protection of victims of domestic violence.</w:t>
      </w:r>
    </w:p>
    <w:p w:rsidR="00DB319D" w:rsidRPr="0087457E" w:rsidRDefault="00CD12C3" w:rsidP="005C49EC">
      <w:pPr>
        <w:pStyle w:val="Tekstpodstawowy"/>
        <w:spacing w:before="6"/>
        <w:ind w:right="232"/>
        <w:jc w:val="both"/>
        <w:rPr>
          <w:rFonts w:cs="Times New Roman"/>
        </w:rPr>
      </w:pPr>
      <w:r w:rsidRPr="0087457E">
        <w:rPr>
          <w:u w:val="single" w:color="000000"/>
        </w:rPr>
        <w:t>Implementation period:</w:t>
      </w:r>
      <w:r w:rsidRPr="0087457E">
        <w:t xml:space="preserve"> 2014-2020.</w:t>
      </w:r>
    </w:p>
    <w:p w:rsidR="00DB319D" w:rsidRPr="0087457E" w:rsidRDefault="00DB319D" w:rsidP="005C49EC">
      <w:pPr>
        <w:spacing w:before="3"/>
        <w:ind w:right="232"/>
        <w:jc w:val="both"/>
        <w:rPr>
          <w:rFonts w:ascii="Times New Roman" w:eastAsia="Times New Roman" w:hAnsi="Times New Roman" w:cs="Times New Roman"/>
          <w:sz w:val="15"/>
          <w:szCs w:val="15"/>
        </w:rPr>
      </w:pPr>
    </w:p>
    <w:p w:rsidR="00DB319D" w:rsidRPr="0087457E" w:rsidRDefault="00CD12C3" w:rsidP="005C49EC">
      <w:pPr>
        <w:numPr>
          <w:ilvl w:val="2"/>
          <w:numId w:val="110"/>
        </w:numPr>
        <w:tabs>
          <w:tab w:val="left" w:pos="913"/>
        </w:tabs>
        <w:spacing w:before="68"/>
        <w:ind w:left="911" w:right="232" w:hanging="698"/>
        <w:jc w:val="both"/>
        <w:rPr>
          <w:rFonts w:ascii="Times New Roman" w:eastAsia="Times New Roman" w:hAnsi="Times New Roman" w:cs="Times New Roman"/>
          <w:sz w:val="27"/>
          <w:szCs w:val="27"/>
        </w:rPr>
      </w:pPr>
      <w:r w:rsidRPr="0087457E">
        <w:rPr>
          <w:rFonts w:ascii="Times New Roman" w:hAnsi="Times New Roman"/>
          <w:b/>
          <w:sz w:val="27"/>
        </w:rPr>
        <w:t xml:space="preserve">Development and implementation of a district programme for the prevention of domestic violence and protection of victims of domestic violence </w:t>
      </w:r>
      <w:r w:rsidRPr="0087457E">
        <w:rPr>
          <w:rFonts w:ascii="Times New Roman" w:hAnsi="Times New Roman"/>
          <w:sz w:val="27"/>
        </w:rPr>
        <w:t>(Article 6(3)(1) of the Act of 29 July 2005 on the prevention of domestic violence (Journal of Laws No. 180, item 1493, as amended)</w:t>
      </w:r>
    </w:p>
    <w:p w:rsidR="00DB319D" w:rsidRPr="0087457E" w:rsidRDefault="00DB319D" w:rsidP="005C49EC">
      <w:pPr>
        <w:spacing w:before="7"/>
        <w:ind w:right="232"/>
        <w:jc w:val="both"/>
        <w:rPr>
          <w:rFonts w:ascii="Times New Roman" w:eastAsia="Times New Roman" w:hAnsi="Times New Roman" w:cs="Times New Roman"/>
          <w:sz w:val="20"/>
          <w:szCs w:val="20"/>
        </w:rPr>
      </w:pPr>
    </w:p>
    <w:p w:rsidR="005C49EC" w:rsidRPr="0087457E" w:rsidRDefault="00CD12C3" w:rsidP="005C49EC">
      <w:pPr>
        <w:pStyle w:val="Tekstpodstawowy"/>
        <w:ind w:right="232" w:hanging="1"/>
        <w:jc w:val="both"/>
        <w:rPr>
          <w:rFonts w:cs="Times New Roman"/>
        </w:rPr>
      </w:pPr>
      <w:r w:rsidRPr="0087457E">
        <w:rPr>
          <w:u w:val="single" w:color="000000"/>
        </w:rPr>
        <w:t>Implementers of the task:</w:t>
      </w:r>
      <w:r w:rsidRPr="0087457E">
        <w:t xml:space="preserve"> local government units </w:t>
      </w:r>
      <w:r w:rsidR="00AD14B7" w:rsidRPr="0087457E">
        <w:t>–</w:t>
      </w:r>
      <w:r w:rsidRPr="0087457E">
        <w:t xml:space="preserve"> district level.</w:t>
      </w:r>
    </w:p>
    <w:p w:rsidR="00DB319D" w:rsidRPr="0087457E" w:rsidRDefault="00CD12C3" w:rsidP="005C49EC">
      <w:pPr>
        <w:pStyle w:val="Tekstpodstawowy"/>
        <w:ind w:right="232" w:hanging="1"/>
        <w:jc w:val="both"/>
        <w:rPr>
          <w:rFonts w:cs="Times New Roman"/>
        </w:rPr>
      </w:pPr>
      <w:r w:rsidRPr="0087457E">
        <w:rPr>
          <w:u w:val="single" w:color="000000"/>
        </w:rPr>
        <w:t>Indicators</w:t>
      </w:r>
      <w:r w:rsidRPr="0087457E">
        <w:t>:</w:t>
      </w:r>
    </w:p>
    <w:p w:rsidR="00DB319D" w:rsidRPr="0087457E" w:rsidRDefault="00CD12C3" w:rsidP="005C49EC">
      <w:pPr>
        <w:pStyle w:val="Tekstpodstawowy"/>
        <w:numPr>
          <w:ilvl w:val="0"/>
          <w:numId w:val="111"/>
        </w:numPr>
        <w:tabs>
          <w:tab w:val="left" w:pos="562"/>
        </w:tabs>
        <w:spacing w:before="3" w:line="242" w:lineRule="auto"/>
        <w:ind w:right="232" w:hanging="350"/>
        <w:jc w:val="both"/>
        <w:rPr>
          <w:rFonts w:cs="Times New Roman"/>
        </w:rPr>
      </w:pPr>
      <w:r w:rsidRPr="0087457E">
        <w:t>the number of developed and implemented district programmes for the prevention of domestic violence and protection of victims of domestic violence,</w:t>
      </w:r>
    </w:p>
    <w:p w:rsidR="00DB319D" w:rsidRPr="0087457E" w:rsidRDefault="00CD12C3" w:rsidP="005C49EC">
      <w:pPr>
        <w:pStyle w:val="Tekstpodstawowy"/>
        <w:numPr>
          <w:ilvl w:val="0"/>
          <w:numId w:val="111"/>
        </w:numPr>
        <w:tabs>
          <w:tab w:val="left" w:pos="562"/>
        </w:tabs>
        <w:spacing w:line="242" w:lineRule="auto"/>
        <w:ind w:right="232" w:hanging="350"/>
        <w:jc w:val="both"/>
        <w:rPr>
          <w:rFonts w:cs="Times New Roman"/>
        </w:rPr>
      </w:pPr>
      <w:r w:rsidRPr="0087457E">
        <w:t>the number of resolutions repealed by the province governor on the adoption of district programmes for the prevention of domestic violence and the protection of victims of domestic violence.</w:t>
      </w:r>
    </w:p>
    <w:p w:rsidR="00DB319D" w:rsidRPr="0087457E" w:rsidRDefault="00CD12C3" w:rsidP="005C49EC">
      <w:pPr>
        <w:pStyle w:val="Tekstpodstawowy"/>
        <w:spacing w:line="309" w:lineRule="exact"/>
        <w:ind w:right="232"/>
        <w:jc w:val="both"/>
        <w:rPr>
          <w:rFonts w:cs="Times New Roman"/>
        </w:rPr>
      </w:pPr>
      <w:r w:rsidRPr="0087457E">
        <w:rPr>
          <w:u w:val="single" w:color="000000"/>
        </w:rPr>
        <w:t>Implementation period:</w:t>
      </w:r>
      <w:r w:rsidRPr="0087457E">
        <w:t xml:space="preserve"> 2014-2020.</w:t>
      </w:r>
    </w:p>
    <w:p w:rsidR="00DB319D" w:rsidRPr="0087457E" w:rsidRDefault="00DB319D">
      <w:pPr>
        <w:spacing w:line="309" w:lineRule="exact"/>
        <w:rPr>
          <w:rFonts w:ascii="Times New Roman" w:eastAsia="Times New Roman" w:hAnsi="Times New Roman" w:cs="Times New Roman"/>
        </w:rPr>
        <w:sectPr w:rsidR="00DB319D" w:rsidRPr="0087457E">
          <w:headerReference w:type="default" r:id="rId14"/>
          <w:footerReference w:type="default" r:id="rId15"/>
          <w:pgSz w:w="11910" w:h="16840"/>
          <w:pgMar w:top="1200" w:right="900" w:bottom="280" w:left="900" w:header="970" w:footer="0" w:gutter="0"/>
          <w:pgNumType w:start="23"/>
          <w:cols w:space="708"/>
        </w:sectPr>
      </w:pPr>
    </w:p>
    <w:p w:rsidR="00DB319D" w:rsidRPr="0087457E" w:rsidRDefault="00DB319D">
      <w:pPr>
        <w:spacing w:before="7"/>
        <w:rPr>
          <w:rFonts w:ascii="Times New Roman" w:eastAsia="Times New Roman" w:hAnsi="Times New Roman" w:cs="Times New Roman"/>
          <w:sz w:val="21"/>
          <w:szCs w:val="21"/>
        </w:rPr>
      </w:pPr>
    </w:p>
    <w:p w:rsidR="00DB319D" w:rsidRPr="0087457E" w:rsidRDefault="00CD12C3" w:rsidP="005C7BDD">
      <w:pPr>
        <w:pStyle w:val="Akapitzlist"/>
        <w:numPr>
          <w:ilvl w:val="2"/>
          <w:numId w:val="110"/>
        </w:numPr>
        <w:spacing w:before="68" w:line="241" w:lineRule="auto"/>
        <w:ind w:right="187"/>
        <w:jc w:val="both"/>
        <w:rPr>
          <w:rFonts w:ascii="Times New Roman" w:eastAsia="Times New Roman" w:hAnsi="Times New Roman" w:cs="Times New Roman"/>
          <w:sz w:val="27"/>
          <w:szCs w:val="27"/>
        </w:rPr>
      </w:pPr>
      <w:r w:rsidRPr="0087457E">
        <w:rPr>
          <w:rFonts w:ascii="Times New Roman" w:hAnsi="Times New Roman"/>
          <w:b/>
          <w:sz w:val="27"/>
        </w:rPr>
        <w:t xml:space="preserve">Development and implementation of a provincial programme for the prevention of domestic violence and a framework programme for the protection of victims of domestic violence </w:t>
      </w:r>
      <w:r w:rsidRPr="0087457E">
        <w:rPr>
          <w:rFonts w:ascii="Times New Roman" w:hAnsi="Times New Roman"/>
          <w:sz w:val="27"/>
        </w:rPr>
        <w:t>(Article 6(6)(1) and (3) of the Act of 29 July 2005 on the prevention of domestic violence (Journal of Laws No. 180, item 1493, as amended)</w:t>
      </w:r>
    </w:p>
    <w:p w:rsidR="00DB319D" w:rsidRPr="0087457E" w:rsidRDefault="00DB319D" w:rsidP="005C49EC">
      <w:pPr>
        <w:spacing w:before="5"/>
        <w:ind w:right="187"/>
        <w:jc w:val="both"/>
        <w:rPr>
          <w:rFonts w:ascii="Times New Roman" w:eastAsia="Times New Roman" w:hAnsi="Times New Roman" w:cs="Times New Roman"/>
          <w:sz w:val="20"/>
          <w:szCs w:val="20"/>
        </w:rPr>
      </w:pPr>
    </w:p>
    <w:p w:rsidR="005C49EC" w:rsidRPr="0087457E" w:rsidRDefault="00CD12C3" w:rsidP="005C49EC">
      <w:pPr>
        <w:pStyle w:val="Tekstpodstawowy"/>
        <w:ind w:left="197" w:right="187"/>
        <w:jc w:val="both"/>
      </w:pPr>
      <w:r w:rsidRPr="0087457E">
        <w:rPr>
          <w:u w:val="single" w:color="000000"/>
        </w:rPr>
        <w:t>Implementers of the task:</w:t>
      </w:r>
      <w:r w:rsidRPr="0087457E">
        <w:t xml:space="preserve"> provincial government.</w:t>
      </w:r>
    </w:p>
    <w:p w:rsidR="00DB319D" w:rsidRPr="0087457E" w:rsidRDefault="00CD12C3" w:rsidP="005C49EC">
      <w:pPr>
        <w:pStyle w:val="Tekstpodstawowy"/>
        <w:ind w:left="197" w:right="187"/>
        <w:jc w:val="both"/>
        <w:rPr>
          <w:rFonts w:cs="Times New Roman"/>
        </w:rPr>
      </w:pPr>
      <w:r w:rsidRPr="0087457E">
        <w:rPr>
          <w:u w:val="single" w:color="000000"/>
        </w:rPr>
        <w:t>Indicators</w:t>
      </w:r>
      <w:r w:rsidRPr="0087457E">
        <w:t>:</w:t>
      </w:r>
    </w:p>
    <w:p w:rsidR="00DB319D" w:rsidRPr="0087457E" w:rsidRDefault="00CD12C3" w:rsidP="005C49EC">
      <w:pPr>
        <w:pStyle w:val="Tekstpodstawowy"/>
        <w:numPr>
          <w:ilvl w:val="0"/>
          <w:numId w:val="109"/>
        </w:numPr>
        <w:tabs>
          <w:tab w:val="left" w:pos="548"/>
        </w:tabs>
        <w:spacing w:before="1" w:line="242" w:lineRule="auto"/>
        <w:ind w:right="187" w:hanging="350"/>
        <w:jc w:val="both"/>
        <w:rPr>
          <w:rFonts w:cs="Times New Roman"/>
        </w:rPr>
      </w:pPr>
      <w:r w:rsidRPr="0087457E">
        <w:t>the number of developed and implemented provincial programmes for the prevention of domestic violence and development of the framework programmes for the protection of the victims of domestic violence,</w:t>
      </w:r>
    </w:p>
    <w:p w:rsidR="00DB319D" w:rsidRPr="0087457E" w:rsidRDefault="00CD12C3" w:rsidP="005C49EC">
      <w:pPr>
        <w:pStyle w:val="Tekstpodstawowy"/>
        <w:numPr>
          <w:ilvl w:val="0"/>
          <w:numId w:val="109"/>
        </w:numPr>
        <w:tabs>
          <w:tab w:val="left" w:pos="548"/>
        </w:tabs>
        <w:spacing w:line="243" w:lineRule="auto"/>
        <w:ind w:right="187" w:hanging="350"/>
        <w:jc w:val="both"/>
        <w:rPr>
          <w:rFonts w:cs="Times New Roman"/>
        </w:rPr>
      </w:pPr>
      <w:r w:rsidRPr="0087457E">
        <w:t>the number of resolutions repealed by the province governor on the adoption of provincial programmes for the prevention of domestic violence.</w:t>
      </w:r>
    </w:p>
    <w:p w:rsidR="00DB319D" w:rsidRPr="0087457E" w:rsidRDefault="00CD12C3" w:rsidP="005C49EC">
      <w:pPr>
        <w:pStyle w:val="Tekstpodstawowy"/>
        <w:spacing w:line="307" w:lineRule="exact"/>
        <w:ind w:left="197" w:right="187"/>
        <w:jc w:val="both"/>
        <w:rPr>
          <w:rFonts w:cs="Times New Roman"/>
        </w:rPr>
      </w:pPr>
      <w:r w:rsidRPr="0087457E">
        <w:rPr>
          <w:u w:val="single" w:color="000000"/>
        </w:rPr>
        <w:t>Implementation period:</w:t>
      </w:r>
      <w:r w:rsidRPr="0087457E">
        <w:t xml:space="preserve"> 2014-2020.</w:t>
      </w:r>
    </w:p>
    <w:p w:rsidR="00DB319D" w:rsidRPr="0087457E" w:rsidRDefault="00DB319D" w:rsidP="005C49EC">
      <w:pPr>
        <w:spacing w:before="3"/>
        <w:ind w:right="187"/>
        <w:jc w:val="both"/>
        <w:rPr>
          <w:rFonts w:ascii="Times New Roman" w:eastAsia="Times New Roman" w:hAnsi="Times New Roman" w:cs="Times New Roman"/>
          <w:sz w:val="15"/>
          <w:szCs w:val="15"/>
        </w:rPr>
      </w:pPr>
    </w:p>
    <w:p w:rsidR="00DB319D" w:rsidRPr="0087457E" w:rsidRDefault="00CD12C3" w:rsidP="005C49EC">
      <w:pPr>
        <w:pStyle w:val="Nagwek1"/>
        <w:ind w:left="197" w:right="187"/>
        <w:jc w:val="both"/>
        <w:rPr>
          <w:rFonts w:cs="Times New Roman"/>
          <w:b w:val="0"/>
          <w:bCs w:val="0"/>
        </w:rPr>
      </w:pPr>
      <w:r w:rsidRPr="0087457E">
        <w:t>Area:</w:t>
      </w:r>
    </w:p>
    <w:p w:rsidR="00DB319D" w:rsidRPr="0087457E" w:rsidRDefault="00CD12C3" w:rsidP="005C49EC">
      <w:pPr>
        <w:numPr>
          <w:ilvl w:val="0"/>
          <w:numId w:val="108"/>
        </w:numPr>
        <w:tabs>
          <w:tab w:val="left" w:pos="898"/>
        </w:tabs>
        <w:spacing w:before="229"/>
        <w:ind w:right="187" w:hanging="698"/>
        <w:jc w:val="both"/>
        <w:rPr>
          <w:rFonts w:ascii="Times New Roman" w:eastAsia="Times New Roman" w:hAnsi="Times New Roman" w:cs="Times New Roman"/>
          <w:sz w:val="27"/>
          <w:szCs w:val="27"/>
        </w:rPr>
      </w:pPr>
      <w:r w:rsidRPr="0087457E">
        <w:rPr>
          <w:rFonts w:ascii="Times New Roman" w:hAnsi="Times New Roman"/>
          <w:b/>
          <w:sz w:val="27"/>
        </w:rPr>
        <w:t xml:space="preserve">Protection of and assistance to those affected by domestic violence </w:t>
      </w:r>
      <w:r w:rsidRPr="0087457E">
        <w:rPr>
          <w:rFonts w:ascii="Times New Roman" w:hAnsi="Times New Roman"/>
          <w:sz w:val="27"/>
        </w:rPr>
        <w:t>(Article 10(1)(1) and (4) of the Act of 29 July 2005 on the prevention of domestic violence (Journal of Laws No. 180, item 1493, as amended)</w:t>
      </w:r>
    </w:p>
    <w:p w:rsidR="00DB319D" w:rsidRPr="0087457E" w:rsidRDefault="00DB319D" w:rsidP="005C49EC">
      <w:pPr>
        <w:spacing w:before="9"/>
        <w:ind w:right="187"/>
        <w:jc w:val="both"/>
        <w:rPr>
          <w:rFonts w:ascii="Times New Roman" w:eastAsia="Times New Roman" w:hAnsi="Times New Roman" w:cs="Times New Roman"/>
          <w:sz w:val="20"/>
          <w:szCs w:val="20"/>
        </w:rPr>
      </w:pPr>
    </w:p>
    <w:p w:rsidR="00DB319D" w:rsidRPr="0087457E" w:rsidRDefault="00CD12C3" w:rsidP="00AD14B7">
      <w:pPr>
        <w:pStyle w:val="Tekstpodstawowy"/>
        <w:spacing w:line="242" w:lineRule="auto"/>
        <w:ind w:left="1560" w:right="187" w:hanging="1364"/>
        <w:jc w:val="both"/>
        <w:rPr>
          <w:rFonts w:cs="Times New Roman"/>
        </w:rPr>
      </w:pPr>
      <w:r w:rsidRPr="0087457E">
        <w:t>Objective:</w:t>
      </w:r>
      <w:r w:rsidRPr="0087457E">
        <w:tab/>
        <w:t>increasing the availability and effectiveness of protection and support for people affected by domestic violence.</w:t>
      </w:r>
    </w:p>
    <w:p w:rsidR="00DB319D" w:rsidRPr="0087457E" w:rsidRDefault="00DB319D" w:rsidP="005C49EC">
      <w:pPr>
        <w:spacing w:before="8"/>
        <w:ind w:right="187"/>
        <w:jc w:val="both"/>
        <w:rPr>
          <w:rFonts w:ascii="Times New Roman" w:eastAsia="Times New Roman" w:hAnsi="Times New Roman" w:cs="Times New Roman"/>
          <w:sz w:val="20"/>
          <w:szCs w:val="20"/>
        </w:rPr>
      </w:pPr>
    </w:p>
    <w:p w:rsidR="00DB319D" w:rsidRPr="0087457E" w:rsidRDefault="00CD12C3" w:rsidP="005C49EC">
      <w:pPr>
        <w:pStyle w:val="Nagwek1"/>
        <w:spacing w:before="0"/>
        <w:ind w:left="199" w:right="187"/>
        <w:jc w:val="both"/>
        <w:rPr>
          <w:rFonts w:cs="Times New Roman"/>
          <w:b w:val="0"/>
          <w:bCs w:val="0"/>
        </w:rPr>
      </w:pPr>
      <w:r w:rsidRPr="0087457E">
        <w:t>Directions of actions:</w:t>
      </w:r>
    </w:p>
    <w:p w:rsidR="00DB319D" w:rsidRPr="0087457E" w:rsidRDefault="00DB319D" w:rsidP="005C49EC">
      <w:pPr>
        <w:spacing w:before="7"/>
        <w:ind w:right="187"/>
        <w:jc w:val="both"/>
        <w:rPr>
          <w:rFonts w:ascii="Times New Roman" w:eastAsia="Times New Roman" w:hAnsi="Times New Roman" w:cs="Times New Roman"/>
          <w:b/>
          <w:bCs/>
          <w:sz w:val="20"/>
          <w:szCs w:val="20"/>
        </w:rPr>
      </w:pPr>
    </w:p>
    <w:p w:rsidR="00DB319D" w:rsidRPr="0087457E" w:rsidRDefault="00CD12C3" w:rsidP="005C49EC">
      <w:pPr>
        <w:pStyle w:val="Nagwek1"/>
        <w:numPr>
          <w:ilvl w:val="1"/>
          <w:numId w:val="108"/>
        </w:numPr>
        <w:tabs>
          <w:tab w:val="left" w:pos="898"/>
        </w:tabs>
        <w:spacing w:before="0" w:line="242" w:lineRule="auto"/>
        <w:ind w:right="187" w:hanging="700"/>
        <w:jc w:val="both"/>
        <w:rPr>
          <w:rFonts w:cs="Times New Roman"/>
          <w:b w:val="0"/>
          <w:bCs w:val="0"/>
        </w:rPr>
      </w:pPr>
      <w:bookmarkStart w:id="8" w:name="_TOC_250010"/>
      <w:r w:rsidRPr="0087457E">
        <w:t xml:space="preserve">Development of infrastructure of the government and self-government institutions, as well as the entities and non-governmental organizations providing assistance to those affected by domestic violence and development of the principles of </w:t>
      </w:r>
      <w:r w:rsidR="00535D9C" w:rsidRPr="0087457E">
        <w:t>cooperat</w:t>
      </w:r>
      <w:r w:rsidRPr="0087457E">
        <w:t>ion</w:t>
      </w:r>
      <w:bookmarkEnd w:id="8"/>
    </w:p>
    <w:p w:rsidR="00DB319D" w:rsidRPr="0087457E" w:rsidRDefault="00DB319D" w:rsidP="005C49EC">
      <w:pPr>
        <w:spacing w:before="6"/>
        <w:ind w:right="187"/>
        <w:jc w:val="both"/>
        <w:rPr>
          <w:rFonts w:ascii="Times New Roman" w:eastAsia="Times New Roman" w:hAnsi="Times New Roman" w:cs="Times New Roman"/>
          <w:b/>
          <w:bCs/>
          <w:sz w:val="20"/>
          <w:szCs w:val="20"/>
        </w:rPr>
      </w:pPr>
    </w:p>
    <w:p w:rsidR="00DB319D" w:rsidRPr="0087457E" w:rsidRDefault="00CD12C3" w:rsidP="005C49EC">
      <w:pPr>
        <w:ind w:left="197" w:right="187"/>
        <w:jc w:val="both"/>
        <w:rPr>
          <w:rFonts w:ascii="Times New Roman" w:eastAsia="Times New Roman" w:hAnsi="Times New Roman" w:cs="Times New Roman"/>
          <w:sz w:val="27"/>
          <w:szCs w:val="27"/>
        </w:rPr>
      </w:pPr>
      <w:r w:rsidRPr="0087457E">
        <w:rPr>
          <w:rFonts w:ascii="Times New Roman" w:hAnsi="Times New Roman"/>
          <w:b/>
          <w:sz w:val="27"/>
        </w:rPr>
        <w:t>Types of actions:</w:t>
      </w:r>
    </w:p>
    <w:p w:rsidR="00DB319D" w:rsidRPr="0087457E" w:rsidRDefault="00CD12C3" w:rsidP="005C49EC">
      <w:pPr>
        <w:numPr>
          <w:ilvl w:val="2"/>
          <w:numId w:val="108"/>
        </w:numPr>
        <w:tabs>
          <w:tab w:val="left" w:pos="899"/>
        </w:tabs>
        <w:spacing w:before="227" w:line="242" w:lineRule="auto"/>
        <w:ind w:right="187"/>
        <w:jc w:val="both"/>
        <w:rPr>
          <w:rFonts w:ascii="Times New Roman" w:eastAsia="Times New Roman" w:hAnsi="Times New Roman" w:cs="Times New Roman"/>
          <w:sz w:val="27"/>
          <w:szCs w:val="27"/>
        </w:rPr>
      </w:pPr>
      <w:r w:rsidRPr="0087457E">
        <w:rPr>
          <w:rFonts w:ascii="Times New Roman" w:hAnsi="Times New Roman"/>
          <w:b/>
          <w:sz w:val="27"/>
        </w:rPr>
        <w:t xml:space="preserve">Creation and functioning of interdisciplinary teams </w:t>
      </w:r>
      <w:r w:rsidRPr="0087457E">
        <w:rPr>
          <w:rFonts w:ascii="Times New Roman" w:hAnsi="Times New Roman"/>
          <w:sz w:val="27"/>
        </w:rPr>
        <w:t>(Article 6(2)(4) of the Act of 29 July 2005 on the prevention of domestic violence (Journal of Laws No. 180, item 1493, as amended)</w:t>
      </w:r>
    </w:p>
    <w:p w:rsidR="00DB319D" w:rsidRPr="0087457E" w:rsidRDefault="00DB319D" w:rsidP="005C49EC">
      <w:pPr>
        <w:spacing w:before="4"/>
        <w:ind w:right="187"/>
        <w:jc w:val="both"/>
        <w:rPr>
          <w:rFonts w:ascii="Times New Roman" w:eastAsia="Times New Roman" w:hAnsi="Times New Roman" w:cs="Times New Roman"/>
          <w:sz w:val="20"/>
          <w:szCs w:val="20"/>
        </w:rPr>
      </w:pPr>
    </w:p>
    <w:p w:rsidR="005C49EC" w:rsidRPr="0087457E" w:rsidRDefault="00CD12C3" w:rsidP="005C49EC">
      <w:pPr>
        <w:pStyle w:val="Tekstpodstawowy"/>
        <w:ind w:left="197" w:right="187"/>
        <w:jc w:val="both"/>
        <w:rPr>
          <w:rFonts w:cs="Times New Roman"/>
        </w:rPr>
      </w:pPr>
      <w:r w:rsidRPr="0087457E">
        <w:rPr>
          <w:u w:val="single" w:color="000000"/>
        </w:rPr>
        <w:t>Implementers of the task:</w:t>
      </w:r>
      <w:r w:rsidRPr="0087457E">
        <w:t xml:space="preserve"> local government units </w:t>
      </w:r>
      <w:r w:rsidR="00AD14B7" w:rsidRPr="0087457E">
        <w:t>–</w:t>
      </w:r>
      <w:r w:rsidR="005C7BDD" w:rsidRPr="0087457E">
        <w:t>comm</w:t>
      </w:r>
      <w:r w:rsidRPr="0087457E">
        <w:t>unal level.</w:t>
      </w:r>
    </w:p>
    <w:p w:rsidR="00DB319D" w:rsidRPr="0087457E" w:rsidRDefault="00CD12C3" w:rsidP="005C49EC">
      <w:pPr>
        <w:pStyle w:val="Tekstpodstawowy"/>
        <w:ind w:left="197" w:right="187"/>
        <w:jc w:val="both"/>
        <w:rPr>
          <w:rFonts w:cs="Times New Roman"/>
        </w:rPr>
      </w:pPr>
      <w:r w:rsidRPr="0087457E">
        <w:rPr>
          <w:u w:val="single" w:color="000000"/>
        </w:rPr>
        <w:t>Indicators</w:t>
      </w:r>
      <w:r w:rsidRPr="0087457E">
        <w:t>:</w:t>
      </w:r>
    </w:p>
    <w:p w:rsidR="00DB319D" w:rsidRPr="0087457E" w:rsidRDefault="00CD12C3" w:rsidP="005C49EC">
      <w:pPr>
        <w:pStyle w:val="Tekstpodstawowy"/>
        <w:numPr>
          <w:ilvl w:val="0"/>
          <w:numId w:val="109"/>
        </w:numPr>
        <w:tabs>
          <w:tab w:val="left" w:pos="548"/>
        </w:tabs>
        <w:spacing w:before="6"/>
        <w:ind w:right="187" w:hanging="350"/>
        <w:jc w:val="both"/>
        <w:rPr>
          <w:rFonts w:cs="Times New Roman"/>
        </w:rPr>
      </w:pPr>
      <w:r w:rsidRPr="0087457E">
        <w:t>the number of created interdisciplinary teams,</w:t>
      </w:r>
    </w:p>
    <w:p w:rsidR="00DB319D" w:rsidRPr="0087457E" w:rsidRDefault="00CD12C3" w:rsidP="005C49EC">
      <w:pPr>
        <w:pStyle w:val="Tekstpodstawowy"/>
        <w:numPr>
          <w:ilvl w:val="0"/>
          <w:numId w:val="109"/>
        </w:numPr>
        <w:tabs>
          <w:tab w:val="left" w:pos="548"/>
        </w:tabs>
        <w:ind w:right="187" w:hanging="350"/>
        <w:jc w:val="both"/>
        <w:rPr>
          <w:rFonts w:cs="Times New Roman"/>
        </w:rPr>
      </w:pPr>
      <w:r w:rsidRPr="0087457E">
        <w:t>the number of meetings of interdisciplinary teams,</w:t>
      </w:r>
    </w:p>
    <w:p w:rsidR="00DB319D" w:rsidRPr="0087457E" w:rsidRDefault="00CD12C3" w:rsidP="005C49EC">
      <w:pPr>
        <w:pStyle w:val="Tekstpodstawowy"/>
        <w:numPr>
          <w:ilvl w:val="0"/>
          <w:numId w:val="109"/>
        </w:numPr>
        <w:tabs>
          <w:tab w:val="left" w:pos="548"/>
        </w:tabs>
        <w:spacing w:before="3"/>
        <w:ind w:right="187" w:hanging="350"/>
        <w:jc w:val="both"/>
        <w:rPr>
          <w:rFonts w:cs="Times New Roman"/>
        </w:rPr>
      </w:pPr>
      <w:r w:rsidRPr="0087457E">
        <w:t>the number of people covered by assistance of interdisciplinary teams,</w:t>
      </w:r>
    </w:p>
    <w:p w:rsidR="00DB319D" w:rsidRPr="0087457E" w:rsidRDefault="00CD12C3" w:rsidP="005C49EC">
      <w:pPr>
        <w:pStyle w:val="Tekstpodstawowy"/>
        <w:numPr>
          <w:ilvl w:val="0"/>
          <w:numId w:val="109"/>
        </w:numPr>
        <w:tabs>
          <w:tab w:val="left" w:pos="548"/>
        </w:tabs>
        <w:ind w:right="187" w:hanging="350"/>
        <w:jc w:val="both"/>
        <w:rPr>
          <w:rFonts w:cs="Times New Roman"/>
        </w:rPr>
      </w:pPr>
      <w:r w:rsidRPr="0087457E">
        <w:t>the number of families covered by assistance of interdisciplinary teams,</w:t>
      </w:r>
    </w:p>
    <w:p w:rsidR="00DB319D" w:rsidRPr="0087457E" w:rsidRDefault="00CD12C3" w:rsidP="005C49EC">
      <w:pPr>
        <w:pStyle w:val="Tekstpodstawowy"/>
        <w:numPr>
          <w:ilvl w:val="0"/>
          <w:numId w:val="109"/>
        </w:numPr>
        <w:tabs>
          <w:tab w:val="left" w:pos="548"/>
        </w:tabs>
        <w:spacing w:before="3"/>
        <w:ind w:right="187" w:hanging="350"/>
        <w:jc w:val="both"/>
        <w:rPr>
          <w:rFonts w:cs="Times New Roman"/>
        </w:rPr>
      </w:pPr>
      <w:r w:rsidRPr="0087457E">
        <w:t>the number of created working groups,</w:t>
      </w:r>
    </w:p>
    <w:p w:rsidR="00DB319D" w:rsidRPr="0087457E" w:rsidRDefault="00CD12C3" w:rsidP="005C49EC">
      <w:pPr>
        <w:pStyle w:val="Tekstpodstawowy"/>
        <w:numPr>
          <w:ilvl w:val="0"/>
          <w:numId w:val="109"/>
        </w:numPr>
        <w:tabs>
          <w:tab w:val="left" w:pos="548"/>
        </w:tabs>
        <w:spacing w:before="3"/>
        <w:ind w:right="187" w:hanging="350"/>
        <w:jc w:val="both"/>
        <w:rPr>
          <w:rFonts w:cs="Times New Roman"/>
        </w:rPr>
      </w:pPr>
      <w:r w:rsidRPr="0087457E">
        <w:t>the number of meetings of groups,</w:t>
      </w:r>
    </w:p>
    <w:p w:rsidR="00DB319D" w:rsidRPr="0087457E" w:rsidRDefault="00DB319D">
      <w:pPr>
        <w:rPr>
          <w:rFonts w:ascii="Times New Roman" w:eastAsia="Times New Roman" w:hAnsi="Times New Roman" w:cs="Times New Roman"/>
        </w:rPr>
        <w:sectPr w:rsidR="00DB319D" w:rsidRPr="0087457E">
          <w:headerReference w:type="default" r:id="rId16"/>
          <w:footerReference w:type="default" r:id="rId17"/>
          <w:pgSz w:w="11910" w:h="16840"/>
          <w:pgMar w:top="1200" w:right="900" w:bottom="280" w:left="900" w:header="970" w:footer="0" w:gutter="0"/>
          <w:pgNumType w:start="24"/>
          <w:cols w:space="708"/>
        </w:sectPr>
      </w:pPr>
    </w:p>
    <w:p w:rsidR="00DB319D" w:rsidRPr="0087457E" w:rsidRDefault="00DB319D">
      <w:pPr>
        <w:spacing w:before="7"/>
        <w:rPr>
          <w:rFonts w:ascii="Times New Roman" w:eastAsia="Times New Roman" w:hAnsi="Times New Roman" w:cs="Times New Roman"/>
          <w:sz w:val="14"/>
          <w:szCs w:val="14"/>
        </w:rPr>
      </w:pPr>
    </w:p>
    <w:p w:rsidR="00DB319D" w:rsidRPr="0087457E" w:rsidRDefault="00CD12C3" w:rsidP="005C49EC">
      <w:pPr>
        <w:pStyle w:val="Tekstpodstawowy"/>
        <w:numPr>
          <w:ilvl w:val="0"/>
          <w:numId w:val="109"/>
        </w:numPr>
        <w:tabs>
          <w:tab w:val="left" w:pos="548"/>
        </w:tabs>
        <w:spacing w:before="53"/>
        <w:ind w:right="187" w:hanging="350"/>
        <w:jc w:val="both"/>
        <w:rPr>
          <w:rFonts w:cs="Times New Roman"/>
        </w:rPr>
      </w:pPr>
      <w:r w:rsidRPr="0087457E">
        <w:t>the number of people covered by assistance of working groups,</w:t>
      </w:r>
    </w:p>
    <w:p w:rsidR="005C49EC" w:rsidRPr="0087457E" w:rsidRDefault="00CD12C3" w:rsidP="005C49EC">
      <w:pPr>
        <w:pStyle w:val="Tekstpodstawowy"/>
        <w:numPr>
          <w:ilvl w:val="0"/>
          <w:numId w:val="109"/>
        </w:numPr>
        <w:tabs>
          <w:tab w:val="left" w:pos="548"/>
        </w:tabs>
        <w:spacing w:before="3" w:line="242" w:lineRule="auto"/>
        <w:ind w:left="197" w:right="187" w:firstLine="0"/>
        <w:jc w:val="both"/>
        <w:rPr>
          <w:rFonts w:cs="Times New Roman"/>
        </w:rPr>
      </w:pPr>
      <w:r w:rsidRPr="0087457E">
        <w:t>the number of families covered by assistance of working groups.</w:t>
      </w:r>
    </w:p>
    <w:p w:rsidR="00DB319D" w:rsidRPr="0087457E" w:rsidRDefault="00CD12C3" w:rsidP="005C49EC">
      <w:pPr>
        <w:pStyle w:val="Tekstpodstawowy"/>
        <w:tabs>
          <w:tab w:val="left" w:pos="548"/>
        </w:tabs>
        <w:spacing w:before="3" w:line="242" w:lineRule="auto"/>
        <w:ind w:left="197" w:right="187"/>
        <w:jc w:val="both"/>
        <w:rPr>
          <w:rFonts w:cs="Times New Roman"/>
        </w:rPr>
      </w:pPr>
      <w:r w:rsidRPr="0087457E">
        <w:rPr>
          <w:u w:val="single" w:color="000000"/>
        </w:rPr>
        <w:t>Implementation period:</w:t>
      </w:r>
      <w:r w:rsidRPr="0087457E">
        <w:t xml:space="preserve"> 2014-2020.</w:t>
      </w:r>
    </w:p>
    <w:p w:rsidR="00DB319D" w:rsidRPr="0087457E" w:rsidRDefault="00DB319D" w:rsidP="005C49EC">
      <w:pPr>
        <w:spacing w:before="3"/>
        <w:ind w:right="187"/>
        <w:jc w:val="both"/>
        <w:rPr>
          <w:rFonts w:ascii="Times New Roman" w:eastAsia="Times New Roman" w:hAnsi="Times New Roman" w:cs="Times New Roman"/>
          <w:sz w:val="15"/>
          <w:szCs w:val="15"/>
        </w:rPr>
      </w:pPr>
    </w:p>
    <w:p w:rsidR="00DB319D" w:rsidRPr="0087457E" w:rsidRDefault="00CD12C3" w:rsidP="005C49EC">
      <w:pPr>
        <w:pStyle w:val="Nagwek1"/>
        <w:numPr>
          <w:ilvl w:val="2"/>
          <w:numId w:val="108"/>
        </w:numPr>
        <w:tabs>
          <w:tab w:val="left" w:pos="898"/>
        </w:tabs>
        <w:ind w:right="187" w:hanging="701"/>
        <w:jc w:val="both"/>
        <w:rPr>
          <w:rFonts w:cs="Times New Roman"/>
          <w:b w:val="0"/>
          <w:bCs w:val="0"/>
        </w:rPr>
      </w:pPr>
      <w:r w:rsidRPr="0087457E">
        <w:t>Recording the existing infrastructure of the government and self-government institutions, as well as the entities and non-governmental organizations providing assistance to those affected by domestic violence</w:t>
      </w:r>
    </w:p>
    <w:p w:rsidR="005C49EC" w:rsidRPr="0087457E" w:rsidRDefault="00CD12C3" w:rsidP="005C49EC">
      <w:pPr>
        <w:pStyle w:val="Tekstpodstawowy"/>
        <w:spacing w:before="229" w:line="242" w:lineRule="auto"/>
        <w:ind w:left="197" w:right="187"/>
        <w:jc w:val="both"/>
      </w:pPr>
      <w:r w:rsidRPr="0087457E">
        <w:rPr>
          <w:u w:val="single" w:color="000000"/>
        </w:rPr>
        <w:t>Implementers of the task:</w:t>
      </w:r>
      <w:r w:rsidRPr="0087457E">
        <w:t xml:space="preserve"> the Ministry of Labour and Social Policy, province governors.</w:t>
      </w:r>
    </w:p>
    <w:p w:rsidR="00DB319D" w:rsidRPr="0087457E" w:rsidRDefault="00CD12C3" w:rsidP="005C49EC">
      <w:pPr>
        <w:pStyle w:val="Tekstpodstawowy"/>
        <w:spacing w:line="242" w:lineRule="auto"/>
        <w:ind w:left="198" w:right="187"/>
        <w:jc w:val="both"/>
        <w:rPr>
          <w:rFonts w:cs="Times New Roman"/>
        </w:rPr>
      </w:pPr>
      <w:r w:rsidRPr="0087457E">
        <w:rPr>
          <w:u w:val="single" w:color="000000"/>
        </w:rPr>
        <w:t>Indicators</w:t>
      </w:r>
      <w:r w:rsidRPr="0087457E">
        <w:t>:</w:t>
      </w:r>
    </w:p>
    <w:p w:rsidR="00DB319D" w:rsidRPr="0087457E" w:rsidRDefault="00CD12C3" w:rsidP="005C49EC">
      <w:pPr>
        <w:pStyle w:val="Tekstpodstawowy"/>
        <w:numPr>
          <w:ilvl w:val="0"/>
          <w:numId w:val="107"/>
        </w:numPr>
        <w:tabs>
          <w:tab w:val="left" w:pos="548"/>
        </w:tabs>
        <w:spacing w:line="242" w:lineRule="auto"/>
        <w:ind w:right="187" w:hanging="350"/>
        <w:jc w:val="both"/>
        <w:rPr>
          <w:rFonts w:cs="Times New Roman"/>
        </w:rPr>
      </w:pPr>
      <w:r w:rsidRPr="0087457E">
        <w:t>teleaddress databases of entities performing assigned tasks related to the prevention of domestic violence updated annually on the websites of the Ministry of Labour and Social Policy,</w:t>
      </w:r>
    </w:p>
    <w:p w:rsidR="00DB319D" w:rsidRPr="0087457E" w:rsidRDefault="00CD12C3" w:rsidP="005C49EC">
      <w:pPr>
        <w:pStyle w:val="Tekstpodstawowy"/>
        <w:numPr>
          <w:ilvl w:val="0"/>
          <w:numId w:val="107"/>
        </w:numPr>
        <w:tabs>
          <w:tab w:val="left" w:pos="548"/>
        </w:tabs>
        <w:spacing w:line="242" w:lineRule="auto"/>
        <w:ind w:right="187" w:hanging="350"/>
        <w:jc w:val="both"/>
        <w:rPr>
          <w:rFonts w:cs="Times New Roman"/>
        </w:rPr>
      </w:pPr>
      <w:r w:rsidRPr="0087457E">
        <w:t>teleaddress databases of entities and non-governmental organizations providing services for people and families affected by domestic violence updated annually on the websites of province governors,</w:t>
      </w:r>
    </w:p>
    <w:p w:rsidR="00DB319D" w:rsidRPr="0087457E" w:rsidRDefault="00CD12C3" w:rsidP="005C49EC">
      <w:pPr>
        <w:pStyle w:val="Tekstpodstawowy"/>
        <w:numPr>
          <w:ilvl w:val="0"/>
          <w:numId w:val="107"/>
        </w:numPr>
        <w:tabs>
          <w:tab w:val="left" w:pos="548"/>
        </w:tabs>
        <w:spacing w:before="1"/>
        <w:ind w:right="187" w:hanging="350"/>
        <w:jc w:val="both"/>
        <w:rPr>
          <w:rFonts w:cs="Times New Roman"/>
        </w:rPr>
      </w:pPr>
      <w:r w:rsidRPr="0087457E">
        <w:t xml:space="preserve">a register of institutions providing accommodation and a register of specialist counselling </w:t>
      </w:r>
      <w:r w:rsidR="005C7BDD" w:rsidRPr="0087457E">
        <w:t xml:space="preserve">updated </w:t>
      </w:r>
      <w:r w:rsidRPr="0087457E">
        <w:t>annually.</w:t>
      </w:r>
    </w:p>
    <w:p w:rsidR="00DB319D" w:rsidRPr="0087457E" w:rsidRDefault="00CD12C3" w:rsidP="005C49EC">
      <w:pPr>
        <w:pStyle w:val="Tekstpodstawowy"/>
        <w:spacing w:before="4"/>
        <w:ind w:left="197" w:right="187"/>
        <w:jc w:val="both"/>
        <w:rPr>
          <w:rFonts w:cs="Times New Roman"/>
        </w:rPr>
      </w:pPr>
      <w:r w:rsidRPr="0087457E">
        <w:rPr>
          <w:u w:val="single" w:color="000000"/>
        </w:rPr>
        <w:t>Implementation period:</w:t>
      </w:r>
    </w:p>
    <w:p w:rsidR="00DB319D" w:rsidRPr="0087457E" w:rsidRDefault="00CD12C3" w:rsidP="005C49EC">
      <w:pPr>
        <w:pStyle w:val="Tekstpodstawowy"/>
        <w:numPr>
          <w:ilvl w:val="0"/>
          <w:numId w:val="109"/>
        </w:numPr>
        <w:tabs>
          <w:tab w:val="left" w:pos="548"/>
        </w:tabs>
        <w:spacing w:before="4"/>
        <w:ind w:right="187" w:hanging="350"/>
        <w:jc w:val="both"/>
        <w:rPr>
          <w:rFonts w:cs="Times New Roman"/>
        </w:rPr>
      </w:pPr>
      <w:r w:rsidRPr="0087457E">
        <w:t>points (a) and (b) – recording: 2014-2015,</w:t>
      </w:r>
    </w:p>
    <w:p w:rsidR="00DB319D" w:rsidRPr="0087457E" w:rsidRDefault="00CD12C3" w:rsidP="005C49EC">
      <w:pPr>
        <w:pStyle w:val="Tekstpodstawowy"/>
        <w:numPr>
          <w:ilvl w:val="0"/>
          <w:numId w:val="109"/>
        </w:numPr>
        <w:tabs>
          <w:tab w:val="left" w:pos="548"/>
        </w:tabs>
        <w:ind w:right="187" w:hanging="350"/>
        <w:jc w:val="both"/>
        <w:rPr>
          <w:rFonts w:cs="Times New Roman"/>
        </w:rPr>
      </w:pPr>
      <w:r w:rsidRPr="0087457E">
        <w:t>points (a) and (b) – updating: 2014-2020,</w:t>
      </w:r>
    </w:p>
    <w:p w:rsidR="00DB319D" w:rsidRPr="0087457E" w:rsidRDefault="00CD12C3" w:rsidP="005C49EC">
      <w:pPr>
        <w:pStyle w:val="Tekstpodstawowy"/>
        <w:tabs>
          <w:tab w:val="left" w:pos="548"/>
        </w:tabs>
        <w:spacing w:before="3"/>
        <w:ind w:left="197" w:right="187"/>
        <w:jc w:val="both"/>
        <w:rPr>
          <w:rFonts w:cs="Times New Roman"/>
        </w:rPr>
      </w:pPr>
      <w:r w:rsidRPr="0087457E">
        <w:rPr>
          <w:rFonts w:ascii="Symbol" w:eastAsia="Symbol" w:hAnsi="Symbol" w:cs="Symbol"/>
        </w:rPr>
        <w:t></w:t>
      </w:r>
      <w:r w:rsidRPr="0087457E">
        <w:tab/>
        <w:t>point (c): 2014-2020.</w:t>
      </w:r>
    </w:p>
    <w:p w:rsidR="00DB319D" w:rsidRPr="0087457E" w:rsidRDefault="00CD12C3" w:rsidP="005C49EC">
      <w:pPr>
        <w:pStyle w:val="Nagwek1"/>
        <w:numPr>
          <w:ilvl w:val="2"/>
          <w:numId w:val="108"/>
        </w:numPr>
        <w:tabs>
          <w:tab w:val="left" w:pos="899"/>
        </w:tabs>
        <w:spacing w:before="243" w:line="242" w:lineRule="auto"/>
        <w:ind w:right="187" w:hanging="701"/>
        <w:jc w:val="both"/>
        <w:rPr>
          <w:rFonts w:cs="Times New Roman"/>
          <w:b w:val="0"/>
          <w:bCs w:val="0"/>
        </w:rPr>
      </w:pPr>
      <w:r w:rsidRPr="0087457E">
        <w:t xml:space="preserve">Sending updated databases from a given province, referred to in point 2.1.2., to the president of the court of appeals, the appellate public prosecutor, the provincial chief of </w:t>
      </w:r>
      <w:r w:rsidR="005C7BDD" w:rsidRPr="0087457E">
        <w:t xml:space="preserve">the </w:t>
      </w:r>
      <w:r w:rsidRPr="0087457E">
        <w:t>Police, superintendent of education and local government authorities by 15 July each subsequent year</w:t>
      </w:r>
    </w:p>
    <w:p w:rsidR="005C49EC" w:rsidRPr="0087457E" w:rsidRDefault="00CD12C3" w:rsidP="005C49EC">
      <w:pPr>
        <w:pStyle w:val="Tekstpodstawowy"/>
        <w:spacing w:before="227" w:line="242" w:lineRule="auto"/>
        <w:ind w:left="197" w:right="187"/>
        <w:jc w:val="both"/>
      </w:pPr>
      <w:r w:rsidRPr="0087457E">
        <w:rPr>
          <w:u w:val="single" w:color="000000"/>
        </w:rPr>
        <w:t>Implementers of the task:</w:t>
      </w:r>
      <w:r w:rsidRPr="0087457E">
        <w:t xml:space="preserve"> province governors.</w:t>
      </w:r>
    </w:p>
    <w:p w:rsidR="00DB319D" w:rsidRPr="0087457E" w:rsidRDefault="00CD12C3" w:rsidP="005C49EC">
      <w:pPr>
        <w:pStyle w:val="Tekstpodstawowy"/>
        <w:spacing w:line="242" w:lineRule="auto"/>
        <w:ind w:left="198" w:right="187"/>
        <w:jc w:val="both"/>
        <w:rPr>
          <w:rFonts w:cs="Times New Roman"/>
        </w:rPr>
      </w:pPr>
      <w:r w:rsidRPr="0087457E">
        <w:rPr>
          <w:u w:val="single" w:color="000000"/>
        </w:rPr>
        <w:t>Indicators</w:t>
      </w:r>
      <w:r w:rsidRPr="0087457E">
        <w:t>:</w:t>
      </w:r>
    </w:p>
    <w:p w:rsidR="00DB319D" w:rsidRPr="0087457E" w:rsidRDefault="00CD12C3" w:rsidP="005C49EC">
      <w:pPr>
        <w:pStyle w:val="Tekstpodstawowy"/>
        <w:numPr>
          <w:ilvl w:val="0"/>
          <w:numId w:val="109"/>
        </w:numPr>
        <w:tabs>
          <w:tab w:val="left" w:pos="548"/>
        </w:tabs>
        <w:spacing w:line="242" w:lineRule="auto"/>
        <w:ind w:right="187" w:hanging="350"/>
        <w:jc w:val="both"/>
        <w:rPr>
          <w:rFonts w:cs="Times New Roman"/>
        </w:rPr>
      </w:pPr>
      <w:r w:rsidRPr="0087457E">
        <w:t>the number of current electronic databases provided to the above mentioned entities.</w:t>
      </w:r>
    </w:p>
    <w:p w:rsidR="00DB319D" w:rsidRPr="0087457E" w:rsidRDefault="00CD12C3" w:rsidP="005C49EC">
      <w:pPr>
        <w:pStyle w:val="Tekstpodstawowy"/>
        <w:spacing w:before="1"/>
        <w:ind w:left="197" w:right="187"/>
        <w:jc w:val="both"/>
        <w:rPr>
          <w:rFonts w:cs="Times New Roman"/>
        </w:rPr>
      </w:pPr>
      <w:r w:rsidRPr="0087457E">
        <w:rPr>
          <w:u w:val="single" w:color="000000"/>
        </w:rPr>
        <w:t>Implementation period:</w:t>
      </w:r>
      <w:r w:rsidRPr="0087457E">
        <w:t xml:space="preserve"> 2014-2020.</w:t>
      </w:r>
    </w:p>
    <w:p w:rsidR="00DB319D" w:rsidRPr="0087457E" w:rsidRDefault="00DB319D" w:rsidP="005C49EC">
      <w:pPr>
        <w:spacing w:before="1"/>
        <w:ind w:right="187"/>
        <w:jc w:val="both"/>
        <w:rPr>
          <w:rFonts w:ascii="Times New Roman" w:eastAsia="Times New Roman" w:hAnsi="Times New Roman" w:cs="Times New Roman"/>
          <w:sz w:val="15"/>
          <w:szCs w:val="15"/>
        </w:rPr>
      </w:pPr>
    </w:p>
    <w:p w:rsidR="00DB319D" w:rsidRPr="0087457E" w:rsidRDefault="00CD12C3" w:rsidP="005C49EC">
      <w:pPr>
        <w:pStyle w:val="Nagwek1"/>
        <w:numPr>
          <w:ilvl w:val="2"/>
          <w:numId w:val="108"/>
        </w:numPr>
        <w:tabs>
          <w:tab w:val="left" w:pos="898"/>
        </w:tabs>
        <w:spacing w:line="242" w:lineRule="auto"/>
        <w:ind w:left="897" w:right="187" w:hanging="700"/>
        <w:jc w:val="both"/>
        <w:rPr>
          <w:rFonts w:cs="Times New Roman"/>
          <w:b w:val="0"/>
          <w:bCs w:val="0"/>
        </w:rPr>
      </w:pPr>
      <w:r w:rsidRPr="0087457E">
        <w:t>Dissemination of databases by the entities referred to in point 2.1.3. in subordinate organizational divisions</w:t>
      </w:r>
    </w:p>
    <w:p w:rsidR="00DB319D" w:rsidRPr="0087457E" w:rsidRDefault="00CD12C3" w:rsidP="005C49EC">
      <w:pPr>
        <w:pStyle w:val="Tekstpodstawowy"/>
        <w:tabs>
          <w:tab w:val="left" w:pos="1876"/>
          <w:tab w:val="left" w:pos="3083"/>
          <w:tab w:val="left" w:pos="4158"/>
          <w:tab w:val="left" w:pos="5154"/>
          <w:tab w:val="left" w:pos="6959"/>
          <w:tab w:val="left" w:pos="8671"/>
        </w:tabs>
        <w:spacing w:before="228"/>
        <w:ind w:left="197" w:right="187" w:hanging="1"/>
        <w:jc w:val="both"/>
        <w:rPr>
          <w:rFonts w:cs="Times New Roman"/>
        </w:rPr>
      </w:pPr>
      <w:r w:rsidRPr="0087457E">
        <w:rPr>
          <w:u w:val="single" w:color="000000"/>
        </w:rPr>
        <w:t>Implementers of the task:</w:t>
      </w:r>
      <w:r w:rsidRPr="0087457E">
        <w:t xml:space="preserve"> presidents of courts of appeal</w:t>
      </w:r>
      <w:r w:rsidR="005C7BDD" w:rsidRPr="0087457E">
        <w:t>s</w:t>
      </w:r>
      <w:r w:rsidRPr="0087457E">
        <w:t xml:space="preserve">, appellate public prosecutors, provincial chiefs of </w:t>
      </w:r>
      <w:r w:rsidR="005C7BDD" w:rsidRPr="0087457E">
        <w:t xml:space="preserve">the </w:t>
      </w:r>
      <w:r w:rsidRPr="0087457E">
        <w:t>Police, superintendents of education.</w:t>
      </w:r>
    </w:p>
    <w:p w:rsidR="00DB319D" w:rsidRPr="0087457E" w:rsidRDefault="00DB319D">
      <w:pPr>
        <w:rPr>
          <w:rFonts w:ascii="Times New Roman" w:eastAsia="Times New Roman" w:hAnsi="Times New Roman" w:cs="Times New Roman"/>
        </w:rPr>
        <w:sectPr w:rsidR="00DB319D" w:rsidRPr="0087457E">
          <w:headerReference w:type="default" r:id="rId18"/>
          <w:footerReference w:type="default" r:id="rId19"/>
          <w:pgSz w:w="11910" w:h="16840"/>
          <w:pgMar w:top="1200" w:right="900" w:bottom="280" w:left="900" w:header="970" w:footer="0" w:gutter="0"/>
          <w:pgNumType w:start="25"/>
          <w:cols w:space="708"/>
        </w:sectPr>
      </w:pPr>
    </w:p>
    <w:p w:rsidR="00DB319D" w:rsidRPr="0087457E" w:rsidRDefault="00DB319D">
      <w:pPr>
        <w:spacing w:before="10"/>
        <w:rPr>
          <w:rFonts w:ascii="Times New Roman" w:eastAsia="Times New Roman" w:hAnsi="Times New Roman" w:cs="Times New Roman"/>
          <w:sz w:val="19"/>
          <w:szCs w:val="19"/>
        </w:rPr>
      </w:pPr>
    </w:p>
    <w:p w:rsidR="00DB319D" w:rsidRPr="0087457E" w:rsidRDefault="00CD12C3" w:rsidP="005C49EC">
      <w:pPr>
        <w:pStyle w:val="Tekstpodstawowy"/>
        <w:spacing w:before="68"/>
        <w:ind w:right="187"/>
        <w:jc w:val="both"/>
        <w:rPr>
          <w:rFonts w:cs="Times New Roman"/>
        </w:rPr>
      </w:pPr>
      <w:r w:rsidRPr="0087457E">
        <w:rPr>
          <w:u w:val="single" w:color="000000"/>
        </w:rPr>
        <w:t>Indicators</w:t>
      </w:r>
      <w:r w:rsidRPr="0087457E">
        <w:t>:</w:t>
      </w:r>
    </w:p>
    <w:p w:rsidR="00DB319D" w:rsidRPr="0087457E" w:rsidRDefault="00CD12C3" w:rsidP="005C49EC">
      <w:pPr>
        <w:pStyle w:val="Tekstpodstawowy"/>
        <w:numPr>
          <w:ilvl w:val="0"/>
          <w:numId w:val="109"/>
        </w:numPr>
        <w:tabs>
          <w:tab w:val="left" w:pos="562"/>
        </w:tabs>
        <w:spacing w:before="6"/>
        <w:ind w:left="561" w:right="187" w:hanging="350"/>
        <w:jc w:val="both"/>
        <w:rPr>
          <w:rFonts w:cs="Times New Roman"/>
        </w:rPr>
      </w:pPr>
      <w:r w:rsidRPr="0087457E">
        <w:t xml:space="preserve">the number of current electronic and paper </w:t>
      </w:r>
      <w:r w:rsidR="005C7BDD" w:rsidRPr="0087457E">
        <w:t>databases provided to the above-</w:t>
      </w:r>
      <w:r w:rsidRPr="0087457E">
        <w:t>mentioned entities.</w:t>
      </w:r>
    </w:p>
    <w:p w:rsidR="00DB319D" w:rsidRPr="0087457E" w:rsidRDefault="00CD12C3" w:rsidP="005C49EC">
      <w:pPr>
        <w:pStyle w:val="Tekstpodstawowy"/>
        <w:spacing w:before="4"/>
        <w:ind w:right="187"/>
        <w:jc w:val="both"/>
        <w:rPr>
          <w:rFonts w:cs="Times New Roman"/>
        </w:rPr>
      </w:pPr>
      <w:r w:rsidRPr="0087457E">
        <w:rPr>
          <w:u w:val="single" w:color="000000"/>
        </w:rPr>
        <w:t>Implementation period:</w:t>
      </w:r>
      <w:r w:rsidRPr="0087457E">
        <w:t xml:space="preserve"> 2014-2020.</w:t>
      </w:r>
    </w:p>
    <w:p w:rsidR="00DB319D" w:rsidRPr="0087457E" w:rsidRDefault="00DB319D" w:rsidP="005C49EC">
      <w:pPr>
        <w:spacing w:before="1"/>
        <w:ind w:right="187"/>
        <w:jc w:val="both"/>
        <w:rPr>
          <w:rFonts w:ascii="Times New Roman" w:eastAsia="Times New Roman" w:hAnsi="Times New Roman" w:cs="Times New Roman"/>
          <w:sz w:val="15"/>
          <w:szCs w:val="15"/>
        </w:rPr>
      </w:pPr>
    </w:p>
    <w:p w:rsidR="00DB319D" w:rsidRPr="0087457E" w:rsidRDefault="00CD12C3" w:rsidP="005C49EC">
      <w:pPr>
        <w:pStyle w:val="Nagwek1"/>
        <w:numPr>
          <w:ilvl w:val="2"/>
          <w:numId w:val="106"/>
        </w:numPr>
        <w:tabs>
          <w:tab w:val="left" w:pos="912"/>
          <w:tab w:val="left" w:pos="2656"/>
          <w:tab w:val="left" w:pos="3519"/>
          <w:tab w:val="left" w:pos="3959"/>
          <w:tab w:val="left" w:pos="5686"/>
          <w:tab w:val="left" w:pos="6749"/>
          <w:tab w:val="left" w:pos="8200"/>
        </w:tabs>
        <w:spacing w:line="244" w:lineRule="auto"/>
        <w:ind w:right="187" w:hanging="700"/>
        <w:jc w:val="both"/>
        <w:rPr>
          <w:rFonts w:cs="Times New Roman"/>
          <w:b w:val="0"/>
          <w:bCs w:val="0"/>
        </w:rPr>
      </w:pPr>
      <w:r w:rsidRPr="0087457E">
        <w:t>Development of the network and expansion of the offer of institutions supporting and providing assistance to those affected by domestic violence, including:</w:t>
      </w:r>
    </w:p>
    <w:p w:rsidR="00DB319D" w:rsidRPr="0087457E" w:rsidRDefault="00CD12C3" w:rsidP="005C7BDD">
      <w:pPr>
        <w:numPr>
          <w:ilvl w:val="3"/>
          <w:numId w:val="106"/>
        </w:numPr>
        <w:tabs>
          <w:tab w:val="left" w:pos="1262"/>
        </w:tabs>
        <w:spacing w:line="318" w:lineRule="exact"/>
        <w:ind w:right="187" w:hanging="347"/>
        <w:jc w:val="both"/>
        <w:rPr>
          <w:rFonts w:ascii="Times New Roman" w:eastAsia="Times New Roman" w:hAnsi="Times New Roman" w:cs="Times New Roman"/>
          <w:sz w:val="27"/>
          <w:szCs w:val="27"/>
        </w:rPr>
      </w:pPr>
      <w:r w:rsidRPr="0087457E">
        <w:rPr>
          <w:rFonts w:ascii="Times New Roman" w:hAnsi="Times New Roman"/>
          <w:b/>
          <w:sz w:val="27"/>
        </w:rPr>
        <w:t>consultation centres for people affected by domestic violence,</w:t>
      </w:r>
    </w:p>
    <w:p w:rsidR="00DB319D" w:rsidRPr="0087457E" w:rsidRDefault="00CD12C3" w:rsidP="005C7BDD">
      <w:pPr>
        <w:numPr>
          <w:ilvl w:val="3"/>
          <w:numId w:val="106"/>
        </w:numPr>
        <w:tabs>
          <w:tab w:val="left" w:pos="1262"/>
        </w:tabs>
        <w:spacing w:line="313" w:lineRule="exact"/>
        <w:ind w:left="1261" w:right="187" w:hanging="350"/>
        <w:jc w:val="both"/>
        <w:rPr>
          <w:rFonts w:ascii="Times New Roman" w:eastAsia="Times New Roman" w:hAnsi="Times New Roman" w:cs="Times New Roman"/>
          <w:sz w:val="27"/>
          <w:szCs w:val="27"/>
        </w:rPr>
      </w:pPr>
      <w:r w:rsidRPr="0087457E">
        <w:rPr>
          <w:rFonts w:ascii="Times New Roman" w:hAnsi="Times New Roman"/>
          <w:b/>
          <w:sz w:val="27"/>
        </w:rPr>
        <w:t>support centres for people affected by domestic violence,</w:t>
      </w:r>
    </w:p>
    <w:p w:rsidR="00DB319D" w:rsidRPr="0087457E" w:rsidRDefault="00CD12C3" w:rsidP="005C7BDD">
      <w:pPr>
        <w:numPr>
          <w:ilvl w:val="3"/>
          <w:numId w:val="106"/>
        </w:numPr>
        <w:tabs>
          <w:tab w:val="left" w:pos="1262"/>
        </w:tabs>
        <w:spacing w:line="313" w:lineRule="exact"/>
        <w:ind w:left="1261" w:right="187" w:hanging="350"/>
        <w:jc w:val="both"/>
        <w:rPr>
          <w:rFonts w:ascii="Times New Roman" w:eastAsia="Times New Roman" w:hAnsi="Times New Roman" w:cs="Times New Roman"/>
          <w:sz w:val="27"/>
          <w:szCs w:val="27"/>
        </w:rPr>
      </w:pPr>
      <w:r w:rsidRPr="0087457E">
        <w:rPr>
          <w:rFonts w:ascii="Times New Roman" w:hAnsi="Times New Roman"/>
          <w:b/>
          <w:sz w:val="27"/>
        </w:rPr>
        <w:t>specialist support centres for victims of domestic violence,</w:t>
      </w:r>
    </w:p>
    <w:p w:rsidR="00DB319D" w:rsidRPr="0087457E" w:rsidRDefault="00CD12C3" w:rsidP="005C7BDD">
      <w:pPr>
        <w:numPr>
          <w:ilvl w:val="3"/>
          <w:numId w:val="106"/>
        </w:numPr>
        <w:tabs>
          <w:tab w:val="left" w:pos="1262"/>
        </w:tabs>
        <w:spacing w:line="313" w:lineRule="exact"/>
        <w:ind w:left="1261" w:right="187"/>
        <w:jc w:val="both"/>
        <w:rPr>
          <w:rFonts w:ascii="Times New Roman" w:eastAsia="Times New Roman" w:hAnsi="Times New Roman" w:cs="Times New Roman"/>
          <w:sz w:val="27"/>
          <w:szCs w:val="27"/>
        </w:rPr>
      </w:pPr>
      <w:r w:rsidRPr="0087457E">
        <w:rPr>
          <w:rFonts w:ascii="Times New Roman" w:hAnsi="Times New Roman"/>
          <w:b/>
          <w:sz w:val="27"/>
        </w:rPr>
        <w:t>homes for mothers with small children and pregnant women,</w:t>
      </w:r>
    </w:p>
    <w:p w:rsidR="00DB319D" w:rsidRPr="0087457E" w:rsidRDefault="00CD12C3" w:rsidP="005C7BDD">
      <w:pPr>
        <w:numPr>
          <w:ilvl w:val="3"/>
          <w:numId w:val="106"/>
        </w:numPr>
        <w:tabs>
          <w:tab w:val="left" w:pos="1262"/>
        </w:tabs>
        <w:spacing w:line="313" w:lineRule="exact"/>
        <w:ind w:left="1260" w:right="187" w:hanging="350"/>
        <w:jc w:val="both"/>
        <w:rPr>
          <w:rFonts w:ascii="Times New Roman" w:eastAsia="Times New Roman" w:hAnsi="Times New Roman" w:cs="Times New Roman"/>
          <w:sz w:val="27"/>
          <w:szCs w:val="27"/>
        </w:rPr>
      </w:pPr>
      <w:r w:rsidRPr="0087457E">
        <w:rPr>
          <w:rFonts w:ascii="Times New Roman" w:hAnsi="Times New Roman"/>
          <w:b/>
          <w:sz w:val="27"/>
        </w:rPr>
        <w:t>crisis intervention centres,</w:t>
      </w:r>
    </w:p>
    <w:p w:rsidR="00DB319D" w:rsidRPr="0087457E" w:rsidRDefault="00CD12C3" w:rsidP="005C7BDD">
      <w:pPr>
        <w:numPr>
          <w:ilvl w:val="3"/>
          <w:numId w:val="106"/>
        </w:numPr>
        <w:tabs>
          <w:tab w:val="left" w:pos="1262"/>
          <w:tab w:val="left" w:pos="2342"/>
          <w:tab w:val="left" w:pos="3722"/>
          <w:tab w:val="left" w:pos="5591"/>
          <w:tab w:val="left" w:pos="7624"/>
          <w:tab w:val="left" w:pos="8688"/>
          <w:tab w:val="left" w:pos="9341"/>
        </w:tabs>
        <w:spacing w:before="2" w:line="228" w:lineRule="auto"/>
        <w:ind w:right="187" w:hanging="348"/>
        <w:jc w:val="both"/>
        <w:rPr>
          <w:rFonts w:ascii="Times New Roman" w:eastAsia="Times New Roman" w:hAnsi="Times New Roman" w:cs="Times New Roman"/>
          <w:sz w:val="27"/>
          <w:szCs w:val="27"/>
        </w:rPr>
      </w:pPr>
      <w:r w:rsidRPr="0087457E">
        <w:rPr>
          <w:rFonts w:ascii="Times New Roman" w:hAnsi="Times New Roman"/>
          <w:b/>
          <w:sz w:val="27"/>
        </w:rPr>
        <w:t xml:space="preserve">other institutions providing specialized assistance </w:t>
      </w:r>
      <w:r w:rsidR="0087457E" w:rsidRPr="0087457E">
        <w:rPr>
          <w:rFonts w:ascii="Times New Roman" w:hAnsi="Times New Roman"/>
          <w:b/>
          <w:sz w:val="27"/>
        </w:rPr>
        <w:t xml:space="preserve">to </w:t>
      </w:r>
      <w:r w:rsidRPr="0087457E">
        <w:rPr>
          <w:rFonts w:ascii="Times New Roman" w:hAnsi="Times New Roman"/>
          <w:b/>
          <w:sz w:val="27"/>
        </w:rPr>
        <w:t>people affected by domestic violence</w:t>
      </w:r>
    </w:p>
    <w:p w:rsidR="00DB319D" w:rsidRPr="0087457E" w:rsidRDefault="00CD12C3" w:rsidP="005C49EC">
      <w:pPr>
        <w:pStyle w:val="Tekstpodstawowy"/>
        <w:spacing w:before="230" w:line="242" w:lineRule="auto"/>
        <w:ind w:right="187" w:hanging="2"/>
        <w:jc w:val="both"/>
        <w:rPr>
          <w:rFonts w:cs="Times New Roman"/>
        </w:rPr>
      </w:pPr>
      <w:r w:rsidRPr="0087457E">
        <w:rPr>
          <w:u w:val="single" w:color="000000"/>
        </w:rPr>
        <w:t>Implementers of the task:</w:t>
      </w:r>
      <w:r w:rsidRPr="0087457E">
        <w:t xml:space="preserve"> the Ministry of Labour an</w:t>
      </w:r>
      <w:r w:rsidR="0087457E" w:rsidRPr="0087457E">
        <w:t>d</w:t>
      </w:r>
      <w:r w:rsidRPr="0087457E">
        <w:t xml:space="preserve"> Social Policy, local government Units </w:t>
      </w:r>
      <w:r w:rsidR="00AD14B7" w:rsidRPr="0087457E">
        <w:t>–</w:t>
      </w:r>
      <w:r w:rsidRPr="0087457E">
        <w:t xml:space="preserve"> communal and district level.</w:t>
      </w:r>
    </w:p>
    <w:p w:rsidR="00DB319D" w:rsidRPr="0087457E" w:rsidRDefault="00CD12C3" w:rsidP="005C49EC">
      <w:pPr>
        <w:pStyle w:val="Tekstpodstawowy"/>
        <w:spacing w:line="309" w:lineRule="exact"/>
        <w:ind w:right="187"/>
        <w:jc w:val="both"/>
        <w:rPr>
          <w:rFonts w:cs="Times New Roman"/>
        </w:rPr>
      </w:pPr>
      <w:r w:rsidRPr="0087457E">
        <w:rPr>
          <w:u w:val="single" w:color="000000"/>
        </w:rPr>
        <w:t>Indicators</w:t>
      </w:r>
      <w:r w:rsidRPr="0087457E">
        <w:t>:</w:t>
      </w:r>
    </w:p>
    <w:p w:rsidR="00DB319D" w:rsidRPr="0087457E" w:rsidRDefault="00CD12C3" w:rsidP="005C49EC">
      <w:pPr>
        <w:pStyle w:val="Tekstpodstawowy"/>
        <w:numPr>
          <w:ilvl w:val="0"/>
          <w:numId w:val="109"/>
        </w:numPr>
        <w:tabs>
          <w:tab w:val="left" w:pos="562"/>
        </w:tabs>
        <w:spacing w:before="1" w:line="242" w:lineRule="auto"/>
        <w:ind w:left="561" w:right="187" w:hanging="350"/>
        <w:jc w:val="both"/>
        <w:rPr>
          <w:rFonts w:cs="Times New Roman"/>
        </w:rPr>
      </w:pPr>
      <w:r w:rsidRPr="0087457E">
        <w:t xml:space="preserve">the number of consultation centres for people affected by domestic violence, support centres for people affected by domestic violence, specialist support centres for victims of domestic violence, homes for mothers with small children and pregnant women, crisis intervention centres, other institutions providing specialist assistance </w:t>
      </w:r>
      <w:r w:rsidR="0087457E">
        <w:t>to</w:t>
      </w:r>
      <w:r w:rsidRPr="0087457E">
        <w:t xml:space="preserve"> people affected by domestic violence established in a given year,</w:t>
      </w:r>
    </w:p>
    <w:p w:rsidR="00DB319D" w:rsidRPr="0087457E" w:rsidRDefault="00CD12C3" w:rsidP="005C49EC">
      <w:pPr>
        <w:pStyle w:val="Tekstpodstawowy"/>
        <w:numPr>
          <w:ilvl w:val="0"/>
          <w:numId w:val="109"/>
        </w:numPr>
        <w:tabs>
          <w:tab w:val="left" w:pos="563"/>
        </w:tabs>
        <w:spacing w:before="1"/>
        <w:ind w:left="562" w:right="187"/>
        <w:jc w:val="both"/>
        <w:rPr>
          <w:rFonts w:cs="Times New Roman"/>
        </w:rPr>
      </w:pPr>
      <w:r w:rsidRPr="0087457E">
        <w:t>the scope and type of the services provided by the above-mentioned institutions,</w:t>
      </w:r>
    </w:p>
    <w:p w:rsidR="00DB319D" w:rsidRPr="0087457E" w:rsidRDefault="00CD12C3" w:rsidP="005C49EC">
      <w:pPr>
        <w:pStyle w:val="Tekstpodstawowy"/>
        <w:numPr>
          <w:ilvl w:val="0"/>
          <w:numId w:val="109"/>
        </w:numPr>
        <w:tabs>
          <w:tab w:val="left" w:pos="563"/>
        </w:tabs>
        <w:spacing w:line="242" w:lineRule="auto"/>
        <w:ind w:left="562" w:right="187"/>
        <w:jc w:val="both"/>
        <w:rPr>
          <w:rFonts w:cs="Times New Roman"/>
        </w:rPr>
      </w:pPr>
      <w:r w:rsidRPr="0087457E">
        <w:t>the number of people using the offer of institutions supporting and providing assistance to those affected by domestic violence.</w:t>
      </w:r>
    </w:p>
    <w:p w:rsidR="00DB319D" w:rsidRPr="0087457E" w:rsidRDefault="00CD12C3" w:rsidP="005C49EC">
      <w:pPr>
        <w:pStyle w:val="Tekstpodstawowy"/>
        <w:spacing w:before="1"/>
        <w:ind w:right="187"/>
        <w:jc w:val="both"/>
        <w:rPr>
          <w:rFonts w:cs="Times New Roman"/>
        </w:rPr>
      </w:pPr>
      <w:r w:rsidRPr="0087457E">
        <w:rPr>
          <w:u w:val="single" w:color="000000"/>
        </w:rPr>
        <w:t>Implementation period:</w:t>
      </w:r>
      <w:r w:rsidRPr="0087457E">
        <w:t xml:space="preserve"> 2014-2020.</w:t>
      </w:r>
    </w:p>
    <w:p w:rsidR="00DB319D" w:rsidRPr="0087457E" w:rsidRDefault="00DB319D" w:rsidP="005C49EC">
      <w:pPr>
        <w:spacing w:before="1"/>
        <w:ind w:right="187"/>
        <w:jc w:val="both"/>
        <w:rPr>
          <w:rFonts w:ascii="Times New Roman" w:eastAsia="Times New Roman" w:hAnsi="Times New Roman" w:cs="Times New Roman"/>
          <w:sz w:val="15"/>
          <w:szCs w:val="15"/>
        </w:rPr>
      </w:pPr>
    </w:p>
    <w:p w:rsidR="00DB319D" w:rsidRPr="0087457E" w:rsidRDefault="00CD12C3" w:rsidP="005C49EC">
      <w:pPr>
        <w:pStyle w:val="Nagwek1"/>
        <w:numPr>
          <w:ilvl w:val="2"/>
          <w:numId w:val="106"/>
        </w:numPr>
        <w:tabs>
          <w:tab w:val="left" w:pos="982"/>
        </w:tabs>
        <w:spacing w:line="242" w:lineRule="auto"/>
        <w:ind w:left="912" w:right="187"/>
        <w:jc w:val="both"/>
        <w:rPr>
          <w:rFonts w:cs="Times New Roman"/>
          <w:b w:val="0"/>
          <w:bCs w:val="0"/>
        </w:rPr>
      </w:pPr>
      <w:r w:rsidRPr="0087457E">
        <w:t xml:space="preserve">Establishing and strengthening </w:t>
      </w:r>
      <w:r w:rsidR="00535D9C" w:rsidRPr="0087457E">
        <w:t>cooperat</w:t>
      </w:r>
      <w:r w:rsidRPr="0087457E">
        <w:t>ion between government and self-government institutions and NGOs related to the assistance to people affected by domestic violence</w:t>
      </w:r>
    </w:p>
    <w:p w:rsidR="00DB319D" w:rsidRPr="0087457E" w:rsidRDefault="00CD12C3" w:rsidP="005C49EC">
      <w:pPr>
        <w:pStyle w:val="Tekstpodstawowy"/>
        <w:spacing w:before="227" w:line="243" w:lineRule="auto"/>
        <w:ind w:right="187"/>
        <w:jc w:val="both"/>
        <w:rPr>
          <w:rFonts w:cs="Times New Roman"/>
        </w:rPr>
      </w:pPr>
      <w:r w:rsidRPr="0087457E">
        <w:rPr>
          <w:u w:val="single"/>
        </w:rPr>
        <w:t>Implementers of the task:</w:t>
      </w:r>
      <w:r w:rsidRPr="0087457E">
        <w:t xml:space="preserve"> the minister responsible for social security, province governors, local government units </w:t>
      </w:r>
      <w:r w:rsidR="00AD14B7" w:rsidRPr="0087457E">
        <w:t>–</w:t>
      </w:r>
      <w:r w:rsidR="0087457E">
        <w:t>comm</w:t>
      </w:r>
      <w:r w:rsidRPr="0087457E">
        <w:t xml:space="preserve">unal and district level in </w:t>
      </w:r>
      <w:r w:rsidR="00535D9C" w:rsidRPr="0087457E">
        <w:t>cooperat</w:t>
      </w:r>
      <w:r w:rsidRPr="0087457E">
        <w:t>ion with entities and non-governmental organizations.</w:t>
      </w:r>
    </w:p>
    <w:p w:rsidR="00DB319D" w:rsidRPr="0087457E" w:rsidRDefault="00CD12C3" w:rsidP="005C49EC">
      <w:pPr>
        <w:pStyle w:val="Tekstpodstawowy"/>
        <w:spacing w:line="308" w:lineRule="exact"/>
        <w:ind w:right="187"/>
        <w:jc w:val="both"/>
        <w:rPr>
          <w:rFonts w:cs="Times New Roman"/>
        </w:rPr>
      </w:pPr>
      <w:r w:rsidRPr="0087457E">
        <w:rPr>
          <w:u w:val="single" w:color="000000"/>
        </w:rPr>
        <w:t>Indicators</w:t>
      </w:r>
      <w:r w:rsidRPr="0087457E">
        <w:t>:</w:t>
      </w:r>
    </w:p>
    <w:p w:rsidR="005C49EC" w:rsidRPr="0087457E" w:rsidRDefault="00CD12C3" w:rsidP="005C49EC">
      <w:pPr>
        <w:pStyle w:val="Tekstpodstawowy"/>
        <w:numPr>
          <w:ilvl w:val="0"/>
          <w:numId w:val="109"/>
        </w:numPr>
        <w:tabs>
          <w:tab w:val="left" w:pos="562"/>
        </w:tabs>
        <w:spacing w:before="3" w:line="242" w:lineRule="auto"/>
        <w:ind w:left="211" w:right="187" w:firstLine="0"/>
        <w:jc w:val="both"/>
        <w:rPr>
          <w:rFonts w:cs="Times New Roman"/>
        </w:rPr>
      </w:pPr>
      <w:r w:rsidRPr="0087457E">
        <w:t>the number of assigned or jointly implemented projects.</w:t>
      </w:r>
    </w:p>
    <w:p w:rsidR="00DB319D" w:rsidRPr="0087457E" w:rsidRDefault="00CD12C3" w:rsidP="005C49EC">
      <w:pPr>
        <w:pStyle w:val="Tekstpodstawowy"/>
        <w:tabs>
          <w:tab w:val="left" w:pos="562"/>
        </w:tabs>
        <w:spacing w:before="3" w:line="242" w:lineRule="auto"/>
        <w:ind w:right="187"/>
        <w:jc w:val="both"/>
        <w:rPr>
          <w:rFonts w:cs="Times New Roman"/>
        </w:rPr>
      </w:pPr>
      <w:r w:rsidRPr="0087457E">
        <w:rPr>
          <w:u w:val="single" w:color="000000"/>
        </w:rPr>
        <w:t>Implementation period:</w:t>
      </w:r>
      <w:r w:rsidRPr="0087457E">
        <w:t xml:space="preserve"> 2014-2020.</w:t>
      </w:r>
    </w:p>
    <w:p w:rsidR="00DB319D" w:rsidRPr="0087457E" w:rsidRDefault="00DB319D">
      <w:pPr>
        <w:spacing w:line="242" w:lineRule="auto"/>
        <w:rPr>
          <w:rFonts w:ascii="Times New Roman" w:eastAsia="Times New Roman" w:hAnsi="Times New Roman" w:cs="Times New Roman"/>
        </w:rPr>
        <w:sectPr w:rsidR="00DB319D" w:rsidRPr="0087457E">
          <w:headerReference w:type="default" r:id="rId20"/>
          <w:footerReference w:type="default" r:id="rId21"/>
          <w:pgSz w:w="11910" w:h="16840"/>
          <w:pgMar w:top="1200" w:right="900" w:bottom="280" w:left="900" w:header="970" w:footer="0" w:gutter="0"/>
          <w:pgNumType w:start="26"/>
          <w:cols w:space="708"/>
        </w:sectPr>
      </w:pPr>
    </w:p>
    <w:p w:rsidR="00DB319D" w:rsidRPr="0087457E" w:rsidRDefault="00DB319D">
      <w:pPr>
        <w:spacing w:before="8"/>
        <w:rPr>
          <w:rFonts w:ascii="Times New Roman" w:eastAsia="Times New Roman" w:hAnsi="Times New Roman" w:cs="Times New Roman"/>
          <w:sz w:val="16"/>
          <w:szCs w:val="16"/>
        </w:rPr>
      </w:pPr>
    </w:p>
    <w:p w:rsidR="00DB319D" w:rsidRPr="0087457E" w:rsidRDefault="00CD12C3" w:rsidP="005C49EC">
      <w:pPr>
        <w:pStyle w:val="Nagwek1"/>
        <w:ind w:left="213" w:right="187"/>
        <w:jc w:val="both"/>
        <w:rPr>
          <w:rFonts w:cs="Times New Roman"/>
          <w:b w:val="0"/>
          <w:bCs w:val="0"/>
        </w:rPr>
      </w:pPr>
      <w:r w:rsidRPr="0087457E">
        <w:t>Directions of actions:</w:t>
      </w:r>
    </w:p>
    <w:p w:rsidR="00DB319D" w:rsidRPr="0087457E" w:rsidRDefault="00DB319D" w:rsidP="005C49EC">
      <w:pPr>
        <w:spacing w:before="9"/>
        <w:ind w:right="187"/>
        <w:jc w:val="both"/>
        <w:rPr>
          <w:rFonts w:ascii="Times New Roman" w:eastAsia="Times New Roman" w:hAnsi="Times New Roman" w:cs="Times New Roman"/>
          <w:b/>
          <w:bCs/>
          <w:sz w:val="20"/>
          <w:szCs w:val="20"/>
        </w:rPr>
      </w:pPr>
    </w:p>
    <w:p w:rsidR="00DB319D" w:rsidRPr="0087457E" w:rsidRDefault="00CD12C3" w:rsidP="005C49EC">
      <w:pPr>
        <w:numPr>
          <w:ilvl w:val="1"/>
          <w:numId w:val="105"/>
        </w:numPr>
        <w:tabs>
          <w:tab w:val="left" w:pos="913"/>
        </w:tabs>
        <w:ind w:right="187" w:hanging="700"/>
        <w:jc w:val="both"/>
        <w:rPr>
          <w:rFonts w:ascii="Times New Roman" w:eastAsia="Times New Roman" w:hAnsi="Times New Roman" w:cs="Times New Roman"/>
          <w:sz w:val="27"/>
          <w:szCs w:val="27"/>
        </w:rPr>
      </w:pPr>
      <w:r w:rsidRPr="0087457E">
        <w:rPr>
          <w:rFonts w:ascii="Times New Roman" w:hAnsi="Times New Roman"/>
          <w:b/>
          <w:sz w:val="27"/>
        </w:rPr>
        <w:t xml:space="preserve">Dissemination of information and education on the possibilities and forms of assistance to those affected by domestic violence </w:t>
      </w:r>
      <w:r w:rsidRPr="0087457E">
        <w:rPr>
          <w:rFonts w:ascii="Times New Roman" w:hAnsi="Times New Roman"/>
          <w:sz w:val="27"/>
        </w:rPr>
        <w:t>(Article (10)(1)(4) of the Act of 29 July 2005 on the prevention of domestic violence (Journal of Laws No. 180, item 1493, as amended)</w:t>
      </w:r>
    </w:p>
    <w:p w:rsidR="00DB319D" w:rsidRPr="0087457E" w:rsidRDefault="00DB319D" w:rsidP="005C49EC">
      <w:pPr>
        <w:spacing w:before="11"/>
        <w:ind w:right="187"/>
        <w:jc w:val="both"/>
        <w:rPr>
          <w:rFonts w:ascii="Times New Roman" w:eastAsia="Times New Roman" w:hAnsi="Times New Roman" w:cs="Times New Roman"/>
          <w:sz w:val="20"/>
          <w:szCs w:val="20"/>
        </w:rPr>
      </w:pPr>
    </w:p>
    <w:p w:rsidR="00DB319D" w:rsidRPr="0087457E" w:rsidRDefault="00CD12C3" w:rsidP="005C49EC">
      <w:pPr>
        <w:pStyle w:val="Nagwek1"/>
        <w:spacing w:before="0"/>
        <w:ind w:left="211" w:right="187"/>
        <w:jc w:val="both"/>
        <w:rPr>
          <w:rFonts w:cs="Times New Roman"/>
          <w:b w:val="0"/>
          <w:bCs w:val="0"/>
        </w:rPr>
      </w:pPr>
      <w:r w:rsidRPr="0087457E">
        <w:t>Types of actions:</w:t>
      </w:r>
    </w:p>
    <w:p w:rsidR="00DB319D" w:rsidRPr="0087457E" w:rsidRDefault="00DB319D" w:rsidP="005C49EC">
      <w:pPr>
        <w:spacing w:before="7"/>
        <w:ind w:right="187"/>
        <w:jc w:val="both"/>
        <w:rPr>
          <w:rFonts w:ascii="Times New Roman" w:eastAsia="Times New Roman" w:hAnsi="Times New Roman" w:cs="Times New Roman"/>
          <w:b/>
          <w:bCs/>
          <w:sz w:val="20"/>
          <w:szCs w:val="20"/>
        </w:rPr>
      </w:pPr>
    </w:p>
    <w:p w:rsidR="00DB319D" w:rsidRPr="0087457E" w:rsidRDefault="00CD12C3" w:rsidP="005C49EC">
      <w:pPr>
        <w:numPr>
          <w:ilvl w:val="2"/>
          <w:numId w:val="105"/>
        </w:numPr>
        <w:tabs>
          <w:tab w:val="left" w:pos="913"/>
        </w:tabs>
        <w:spacing w:line="242" w:lineRule="auto"/>
        <w:ind w:right="187"/>
        <w:jc w:val="both"/>
        <w:rPr>
          <w:rFonts w:ascii="Times New Roman" w:eastAsia="Times New Roman" w:hAnsi="Times New Roman" w:cs="Times New Roman"/>
          <w:sz w:val="27"/>
          <w:szCs w:val="27"/>
        </w:rPr>
      </w:pPr>
      <w:r w:rsidRPr="0087457E">
        <w:rPr>
          <w:rFonts w:ascii="Times New Roman" w:hAnsi="Times New Roman"/>
          <w:b/>
          <w:sz w:val="27"/>
        </w:rPr>
        <w:t>Dissemination of information on the possibilities and fo</w:t>
      </w:r>
      <w:r w:rsidR="00AD14B7" w:rsidRPr="0087457E">
        <w:rPr>
          <w:rFonts w:ascii="Times New Roman" w:hAnsi="Times New Roman"/>
          <w:b/>
          <w:sz w:val="27"/>
        </w:rPr>
        <w:t xml:space="preserve">rms to obtain, among others: </w:t>
      </w:r>
      <w:r w:rsidRPr="0087457E">
        <w:rPr>
          <w:rFonts w:ascii="Times New Roman" w:hAnsi="Times New Roman"/>
          <w:b/>
          <w:sz w:val="27"/>
        </w:rPr>
        <w:t>medical, psychological, legal, social, professional and family assistance</w:t>
      </w:r>
    </w:p>
    <w:p w:rsidR="00DB319D" w:rsidRPr="0087457E" w:rsidRDefault="00CD12C3" w:rsidP="005C49EC">
      <w:pPr>
        <w:pStyle w:val="Tekstpodstawowy"/>
        <w:spacing w:before="226"/>
        <w:ind w:right="187"/>
        <w:jc w:val="both"/>
        <w:rPr>
          <w:rFonts w:cs="Times New Roman"/>
        </w:rPr>
      </w:pPr>
      <w:r w:rsidRPr="0087457E">
        <w:rPr>
          <w:u w:val="single" w:color="000000"/>
        </w:rPr>
        <w:t>Implementers of the task:</w:t>
      </w:r>
      <w:r w:rsidRPr="0087457E">
        <w:t xml:space="preserve"> local government units </w:t>
      </w:r>
      <w:r w:rsidR="00AD14B7" w:rsidRPr="0087457E">
        <w:t>–</w:t>
      </w:r>
      <w:r w:rsidRPr="0087457E">
        <w:t xml:space="preserve"> communal, district and provincial level in </w:t>
      </w:r>
      <w:r w:rsidR="00535D9C" w:rsidRPr="0087457E">
        <w:t>cooperat</w:t>
      </w:r>
      <w:r w:rsidRPr="0087457E">
        <w:t>ion with the media of regional coverage and NGOs.</w:t>
      </w:r>
    </w:p>
    <w:p w:rsidR="00DB319D" w:rsidRPr="0087457E" w:rsidRDefault="00CD12C3" w:rsidP="005C49EC">
      <w:pPr>
        <w:pStyle w:val="Tekstpodstawowy"/>
        <w:spacing w:before="4"/>
        <w:ind w:right="187"/>
        <w:jc w:val="both"/>
        <w:rPr>
          <w:rFonts w:cs="Times New Roman"/>
        </w:rPr>
      </w:pPr>
      <w:r w:rsidRPr="0087457E">
        <w:rPr>
          <w:u w:val="single" w:color="000000"/>
        </w:rPr>
        <w:t>Indicators</w:t>
      </w:r>
      <w:r w:rsidRPr="0087457E">
        <w:t>:</w:t>
      </w:r>
    </w:p>
    <w:p w:rsidR="00DB319D" w:rsidRPr="0087457E" w:rsidRDefault="00CD12C3" w:rsidP="005C49EC">
      <w:pPr>
        <w:pStyle w:val="Tekstpodstawowy"/>
        <w:numPr>
          <w:ilvl w:val="0"/>
          <w:numId w:val="104"/>
        </w:numPr>
        <w:tabs>
          <w:tab w:val="left" w:pos="562"/>
        </w:tabs>
        <w:spacing w:before="1"/>
        <w:ind w:right="187" w:firstLine="0"/>
        <w:jc w:val="both"/>
        <w:rPr>
          <w:rFonts w:cs="Times New Roman"/>
        </w:rPr>
      </w:pPr>
      <w:r w:rsidRPr="0087457E">
        <w:t>the number of developed and disseminated information materials,</w:t>
      </w:r>
    </w:p>
    <w:p w:rsidR="005C49EC" w:rsidRPr="0087457E" w:rsidRDefault="00CD12C3" w:rsidP="005C49EC">
      <w:pPr>
        <w:pStyle w:val="Tekstpodstawowy"/>
        <w:numPr>
          <w:ilvl w:val="0"/>
          <w:numId w:val="104"/>
        </w:numPr>
        <w:tabs>
          <w:tab w:val="left" w:pos="562"/>
        </w:tabs>
        <w:spacing w:before="3" w:line="242" w:lineRule="auto"/>
        <w:ind w:right="187" w:firstLine="0"/>
        <w:jc w:val="both"/>
        <w:rPr>
          <w:rFonts w:cs="Times New Roman"/>
        </w:rPr>
      </w:pPr>
      <w:r w:rsidRPr="0087457E">
        <w:t>the number of local social campaigns.</w:t>
      </w:r>
    </w:p>
    <w:p w:rsidR="00DB319D" w:rsidRPr="0087457E" w:rsidRDefault="00CD12C3" w:rsidP="005C49EC">
      <w:pPr>
        <w:pStyle w:val="Tekstpodstawowy"/>
        <w:tabs>
          <w:tab w:val="left" w:pos="562"/>
        </w:tabs>
        <w:spacing w:before="3" w:line="242" w:lineRule="auto"/>
        <w:ind w:right="187"/>
        <w:jc w:val="both"/>
        <w:rPr>
          <w:rFonts w:cs="Times New Roman"/>
        </w:rPr>
      </w:pPr>
      <w:r w:rsidRPr="0087457E">
        <w:rPr>
          <w:u w:val="single" w:color="000000"/>
        </w:rPr>
        <w:t>Implementation period:</w:t>
      </w:r>
      <w:r w:rsidRPr="0087457E">
        <w:t xml:space="preserve"> 2014-2020.</w:t>
      </w:r>
    </w:p>
    <w:p w:rsidR="00DB319D" w:rsidRPr="0087457E" w:rsidRDefault="00DB319D" w:rsidP="005C49EC">
      <w:pPr>
        <w:spacing w:before="1"/>
        <w:ind w:right="187"/>
        <w:jc w:val="both"/>
        <w:rPr>
          <w:rFonts w:ascii="Times New Roman" w:eastAsia="Times New Roman" w:hAnsi="Times New Roman" w:cs="Times New Roman"/>
          <w:sz w:val="15"/>
          <w:szCs w:val="15"/>
        </w:rPr>
      </w:pPr>
    </w:p>
    <w:p w:rsidR="00DB319D" w:rsidRPr="0087457E" w:rsidRDefault="00CD12C3" w:rsidP="005C49EC">
      <w:pPr>
        <w:pStyle w:val="Nagwek1"/>
        <w:numPr>
          <w:ilvl w:val="2"/>
          <w:numId w:val="105"/>
        </w:numPr>
        <w:tabs>
          <w:tab w:val="left" w:pos="913"/>
        </w:tabs>
        <w:spacing w:line="242" w:lineRule="auto"/>
        <w:ind w:right="187"/>
        <w:jc w:val="both"/>
        <w:rPr>
          <w:rFonts w:cs="Times New Roman"/>
          <w:b w:val="0"/>
          <w:bCs w:val="0"/>
        </w:rPr>
      </w:pPr>
      <w:r w:rsidRPr="0087457E">
        <w:t>Development and implementation of educational activities addressed to people affected by domestic violence in terms of legal basis and psychological issues relating to response to domestic violence</w:t>
      </w:r>
    </w:p>
    <w:p w:rsidR="00DB319D" w:rsidRPr="0087457E" w:rsidRDefault="00CD12C3" w:rsidP="005C49EC">
      <w:pPr>
        <w:pStyle w:val="Tekstpodstawowy"/>
        <w:tabs>
          <w:tab w:val="left" w:pos="3002"/>
          <w:tab w:val="left" w:pos="4255"/>
          <w:tab w:val="left" w:pos="5690"/>
          <w:tab w:val="left" w:pos="7468"/>
          <w:tab w:val="left" w:pos="7860"/>
          <w:tab w:val="left" w:pos="9038"/>
        </w:tabs>
        <w:spacing w:before="227"/>
        <w:ind w:right="187"/>
        <w:jc w:val="both"/>
        <w:rPr>
          <w:rFonts w:cs="Times New Roman"/>
        </w:rPr>
      </w:pPr>
      <w:r w:rsidRPr="0087457E">
        <w:rPr>
          <w:u w:val="single" w:color="000000"/>
        </w:rPr>
        <w:t>Implementers of the task:</w:t>
      </w:r>
      <w:r w:rsidRPr="0087457E">
        <w:t xml:space="preserve"> local government units </w:t>
      </w:r>
      <w:r w:rsidR="00AD14B7" w:rsidRPr="0087457E">
        <w:t>–</w:t>
      </w:r>
      <w:r w:rsidR="0087457E">
        <w:t>comm</w:t>
      </w:r>
      <w:r w:rsidRPr="0087457E">
        <w:t>unal and district level.</w:t>
      </w:r>
    </w:p>
    <w:p w:rsidR="00DB319D" w:rsidRPr="0087457E" w:rsidRDefault="00CD12C3" w:rsidP="005C49EC">
      <w:pPr>
        <w:pStyle w:val="Tekstpodstawowy"/>
        <w:spacing w:before="4"/>
        <w:ind w:right="187"/>
        <w:jc w:val="both"/>
        <w:rPr>
          <w:rFonts w:cs="Times New Roman"/>
        </w:rPr>
      </w:pPr>
      <w:r w:rsidRPr="0087457E">
        <w:rPr>
          <w:u w:val="single" w:color="000000"/>
        </w:rPr>
        <w:t>Indicators</w:t>
      </w:r>
      <w:r w:rsidRPr="0087457E">
        <w:t>:</w:t>
      </w:r>
    </w:p>
    <w:p w:rsidR="00DB319D" w:rsidRPr="0087457E" w:rsidRDefault="00CD12C3" w:rsidP="005C49EC">
      <w:pPr>
        <w:pStyle w:val="Tekstpodstawowy"/>
        <w:numPr>
          <w:ilvl w:val="0"/>
          <w:numId w:val="104"/>
        </w:numPr>
        <w:tabs>
          <w:tab w:val="left" w:pos="562"/>
        </w:tabs>
        <w:spacing w:before="4"/>
        <w:ind w:left="561" w:right="187" w:hanging="350"/>
        <w:jc w:val="both"/>
        <w:rPr>
          <w:rFonts w:cs="Times New Roman"/>
        </w:rPr>
      </w:pPr>
      <w:r w:rsidRPr="0087457E">
        <w:t>the number of classes for people affected by domestic violence,</w:t>
      </w:r>
    </w:p>
    <w:p w:rsidR="005C49EC" w:rsidRPr="0087457E" w:rsidRDefault="00CD12C3" w:rsidP="005C49EC">
      <w:pPr>
        <w:pStyle w:val="Tekstpodstawowy"/>
        <w:numPr>
          <w:ilvl w:val="0"/>
          <w:numId w:val="104"/>
        </w:numPr>
        <w:tabs>
          <w:tab w:val="left" w:pos="562"/>
        </w:tabs>
        <w:spacing w:line="243" w:lineRule="auto"/>
        <w:ind w:right="187" w:firstLine="0"/>
        <w:jc w:val="both"/>
        <w:rPr>
          <w:rFonts w:cs="Times New Roman"/>
        </w:rPr>
      </w:pPr>
      <w:r w:rsidRPr="0087457E">
        <w:t>the number of people participating in classes.</w:t>
      </w:r>
    </w:p>
    <w:p w:rsidR="00DB319D" w:rsidRPr="0087457E" w:rsidRDefault="00CD12C3" w:rsidP="005C49EC">
      <w:pPr>
        <w:pStyle w:val="Tekstpodstawowy"/>
        <w:tabs>
          <w:tab w:val="left" w:pos="562"/>
        </w:tabs>
        <w:spacing w:line="243" w:lineRule="auto"/>
        <w:ind w:right="187"/>
        <w:jc w:val="both"/>
        <w:rPr>
          <w:rFonts w:cs="Times New Roman"/>
        </w:rPr>
      </w:pPr>
      <w:r w:rsidRPr="0087457E">
        <w:rPr>
          <w:u w:val="single" w:color="000000"/>
        </w:rPr>
        <w:t>Implementation period:</w:t>
      </w:r>
      <w:r w:rsidRPr="0087457E">
        <w:t xml:space="preserve"> 2014-2020.</w:t>
      </w:r>
    </w:p>
    <w:p w:rsidR="00DB319D" w:rsidRPr="0087457E" w:rsidRDefault="00DB319D" w:rsidP="005C49EC">
      <w:pPr>
        <w:spacing w:before="8"/>
        <w:ind w:right="187"/>
        <w:jc w:val="both"/>
        <w:rPr>
          <w:rFonts w:ascii="Times New Roman" w:eastAsia="Times New Roman" w:hAnsi="Times New Roman" w:cs="Times New Roman"/>
          <w:sz w:val="14"/>
          <w:szCs w:val="14"/>
        </w:rPr>
      </w:pPr>
    </w:p>
    <w:p w:rsidR="00DB319D" w:rsidRPr="0087457E" w:rsidRDefault="00CD12C3" w:rsidP="005C49EC">
      <w:pPr>
        <w:pStyle w:val="Nagwek1"/>
        <w:ind w:left="213" w:right="187"/>
        <w:jc w:val="both"/>
        <w:rPr>
          <w:rFonts w:cs="Times New Roman"/>
          <w:b w:val="0"/>
          <w:bCs w:val="0"/>
        </w:rPr>
      </w:pPr>
      <w:r w:rsidRPr="0087457E">
        <w:t>Directions of actions:</w:t>
      </w:r>
    </w:p>
    <w:p w:rsidR="00DB319D" w:rsidRPr="0087457E" w:rsidRDefault="00DB319D" w:rsidP="005C49EC">
      <w:pPr>
        <w:spacing w:before="7"/>
        <w:ind w:right="187"/>
        <w:jc w:val="both"/>
        <w:rPr>
          <w:rFonts w:ascii="Times New Roman" w:eastAsia="Times New Roman" w:hAnsi="Times New Roman" w:cs="Times New Roman"/>
          <w:b/>
          <w:bCs/>
          <w:sz w:val="20"/>
          <w:szCs w:val="20"/>
        </w:rPr>
      </w:pPr>
    </w:p>
    <w:p w:rsidR="005C49EC" w:rsidRPr="0087457E" w:rsidRDefault="00CD12C3" w:rsidP="005C49EC">
      <w:pPr>
        <w:numPr>
          <w:ilvl w:val="1"/>
          <w:numId w:val="105"/>
        </w:numPr>
        <w:tabs>
          <w:tab w:val="left" w:pos="913"/>
        </w:tabs>
        <w:spacing w:line="422" w:lineRule="auto"/>
        <w:ind w:left="211" w:right="187" w:firstLine="0"/>
        <w:jc w:val="both"/>
        <w:rPr>
          <w:rFonts w:ascii="Times New Roman" w:eastAsia="Times New Roman" w:hAnsi="Times New Roman" w:cs="Times New Roman"/>
          <w:sz w:val="27"/>
          <w:szCs w:val="27"/>
        </w:rPr>
      </w:pPr>
      <w:r w:rsidRPr="0087457E">
        <w:rPr>
          <w:rFonts w:ascii="Times New Roman" w:hAnsi="Times New Roman"/>
          <w:b/>
          <w:sz w:val="27"/>
        </w:rPr>
        <w:t>Providing assistance and support to those affected by domestic violence</w:t>
      </w:r>
    </w:p>
    <w:p w:rsidR="00DB319D" w:rsidRPr="0087457E" w:rsidRDefault="00CD12C3" w:rsidP="005C49EC">
      <w:pPr>
        <w:tabs>
          <w:tab w:val="left" w:pos="913"/>
        </w:tabs>
        <w:spacing w:line="422" w:lineRule="auto"/>
        <w:ind w:left="211" w:right="187"/>
        <w:jc w:val="both"/>
        <w:rPr>
          <w:rFonts w:ascii="Times New Roman" w:eastAsia="Times New Roman" w:hAnsi="Times New Roman" w:cs="Times New Roman"/>
          <w:sz w:val="27"/>
          <w:szCs w:val="27"/>
        </w:rPr>
      </w:pPr>
      <w:r w:rsidRPr="0087457E">
        <w:rPr>
          <w:rFonts w:ascii="Times New Roman" w:hAnsi="Times New Roman"/>
          <w:b/>
          <w:sz w:val="27"/>
        </w:rPr>
        <w:t>Types of actions:</w:t>
      </w:r>
    </w:p>
    <w:p w:rsidR="00DB319D" w:rsidRPr="0087457E" w:rsidRDefault="00CD12C3" w:rsidP="005C49EC">
      <w:pPr>
        <w:numPr>
          <w:ilvl w:val="2"/>
          <w:numId w:val="105"/>
        </w:numPr>
        <w:tabs>
          <w:tab w:val="left" w:pos="913"/>
        </w:tabs>
        <w:spacing w:before="9" w:line="242" w:lineRule="auto"/>
        <w:ind w:right="187"/>
        <w:jc w:val="both"/>
        <w:rPr>
          <w:rFonts w:ascii="Times New Roman" w:eastAsia="Times New Roman" w:hAnsi="Times New Roman" w:cs="Times New Roman"/>
          <w:sz w:val="27"/>
          <w:szCs w:val="27"/>
        </w:rPr>
      </w:pPr>
      <w:r w:rsidRPr="0087457E">
        <w:rPr>
          <w:rFonts w:ascii="Times New Roman" w:hAnsi="Times New Roman"/>
          <w:b/>
          <w:sz w:val="27"/>
        </w:rPr>
        <w:t>Providing assistance by public institutions dealing with the people affected by domestic violence in the form of medical, psychological, legal, social, professional and family counselling</w:t>
      </w:r>
    </w:p>
    <w:p w:rsidR="00DB319D" w:rsidRPr="0087457E" w:rsidRDefault="00DB319D">
      <w:pPr>
        <w:spacing w:line="242" w:lineRule="auto"/>
        <w:jc w:val="both"/>
        <w:rPr>
          <w:rFonts w:ascii="Times New Roman" w:eastAsia="Times New Roman" w:hAnsi="Times New Roman" w:cs="Times New Roman"/>
          <w:sz w:val="27"/>
          <w:szCs w:val="27"/>
        </w:rPr>
        <w:sectPr w:rsidR="00DB319D" w:rsidRPr="0087457E">
          <w:headerReference w:type="default" r:id="rId22"/>
          <w:footerReference w:type="default" r:id="rId23"/>
          <w:pgSz w:w="11910" w:h="16840"/>
          <w:pgMar w:top="1200" w:right="900" w:bottom="280" w:left="900" w:header="970" w:footer="0" w:gutter="0"/>
          <w:pgNumType w:start="27"/>
          <w:cols w:space="708"/>
        </w:sectPr>
      </w:pPr>
    </w:p>
    <w:p w:rsidR="00DB319D" w:rsidRPr="0087457E" w:rsidRDefault="00DB319D">
      <w:pPr>
        <w:spacing w:before="1"/>
        <w:rPr>
          <w:rFonts w:ascii="Times New Roman" w:eastAsia="Times New Roman" w:hAnsi="Times New Roman" w:cs="Times New Roman"/>
          <w:b/>
          <w:bCs/>
          <w:sz w:val="21"/>
          <w:szCs w:val="21"/>
        </w:rPr>
      </w:pPr>
    </w:p>
    <w:p w:rsidR="00DB319D" w:rsidRPr="0087457E" w:rsidRDefault="00CD12C3" w:rsidP="005C49EC">
      <w:pPr>
        <w:pStyle w:val="Tekstpodstawowy"/>
        <w:tabs>
          <w:tab w:val="left" w:pos="1871"/>
          <w:tab w:val="left" w:pos="3076"/>
          <w:tab w:val="left" w:pos="4432"/>
          <w:tab w:val="left" w:pos="6025"/>
          <w:tab w:val="left" w:pos="7818"/>
          <w:tab w:val="left" w:pos="8601"/>
        </w:tabs>
        <w:spacing w:before="68" w:line="244" w:lineRule="auto"/>
        <w:ind w:left="197" w:right="246"/>
        <w:jc w:val="both"/>
        <w:rPr>
          <w:rFonts w:cs="Times New Roman"/>
        </w:rPr>
      </w:pPr>
      <w:r w:rsidRPr="0087457E">
        <w:rPr>
          <w:u w:val="single" w:color="000000"/>
        </w:rPr>
        <w:t>Implementers of the task:</w:t>
      </w:r>
      <w:r w:rsidR="0087457E">
        <w:t>state</w:t>
      </w:r>
      <w:r w:rsidRPr="0087457E">
        <w:t xml:space="preserve"> institutions, self-government institutions in </w:t>
      </w:r>
      <w:r w:rsidR="00535D9C" w:rsidRPr="0087457E">
        <w:t>cooperat</w:t>
      </w:r>
      <w:r w:rsidRPr="0087457E">
        <w:t>ion with NGOs and other.</w:t>
      </w:r>
    </w:p>
    <w:p w:rsidR="00DB319D" w:rsidRPr="0087457E" w:rsidRDefault="00CD12C3" w:rsidP="005C49EC">
      <w:pPr>
        <w:pStyle w:val="Tekstpodstawowy"/>
        <w:spacing w:line="242" w:lineRule="auto"/>
        <w:ind w:left="197" w:right="246"/>
        <w:jc w:val="both"/>
        <w:rPr>
          <w:rFonts w:cs="Times New Roman"/>
        </w:rPr>
      </w:pPr>
      <w:r w:rsidRPr="0087457E">
        <w:t>Implementation of certain tasks will be carried out by social workers twenty-four-hours, if necessary.</w:t>
      </w:r>
    </w:p>
    <w:p w:rsidR="00DB319D" w:rsidRPr="0087457E" w:rsidRDefault="00CD12C3" w:rsidP="005C49EC">
      <w:pPr>
        <w:pStyle w:val="Tekstpodstawowy"/>
        <w:spacing w:line="309" w:lineRule="exact"/>
        <w:ind w:left="197" w:right="246"/>
        <w:jc w:val="both"/>
        <w:rPr>
          <w:rFonts w:cs="Times New Roman"/>
        </w:rPr>
      </w:pPr>
      <w:r w:rsidRPr="0087457E">
        <w:rPr>
          <w:u w:val="single" w:color="000000"/>
        </w:rPr>
        <w:t>Indicators</w:t>
      </w:r>
      <w:r w:rsidRPr="0087457E">
        <w:t>:</w:t>
      </w:r>
    </w:p>
    <w:p w:rsidR="00DB319D" w:rsidRPr="0087457E" w:rsidRDefault="00CD12C3" w:rsidP="005C49EC">
      <w:pPr>
        <w:pStyle w:val="Tekstpodstawowy"/>
        <w:numPr>
          <w:ilvl w:val="0"/>
          <w:numId w:val="104"/>
        </w:numPr>
        <w:tabs>
          <w:tab w:val="left" w:pos="548"/>
        </w:tabs>
        <w:spacing w:before="1" w:line="243" w:lineRule="auto"/>
        <w:ind w:left="547" w:right="246" w:hanging="350"/>
        <w:jc w:val="both"/>
        <w:rPr>
          <w:rFonts w:cs="Times New Roman"/>
        </w:rPr>
      </w:pPr>
      <w:r w:rsidRPr="0087457E">
        <w:t>the number of people covered by assistance in the form of medical, psychological, legal, social, professional and family counselling in a given institution.</w:t>
      </w:r>
    </w:p>
    <w:p w:rsidR="00DB319D" w:rsidRPr="0087457E" w:rsidRDefault="00CD12C3" w:rsidP="005C49EC">
      <w:pPr>
        <w:pStyle w:val="Tekstpodstawowy"/>
        <w:spacing w:line="307" w:lineRule="exact"/>
        <w:ind w:left="197" w:right="246"/>
        <w:jc w:val="both"/>
        <w:rPr>
          <w:rFonts w:cs="Times New Roman"/>
        </w:rPr>
      </w:pPr>
      <w:r w:rsidRPr="0087457E">
        <w:rPr>
          <w:u w:val="single" w:color="000000"/>
        </w:rPr>
        <w:t>Implementation period:</w:t>
      </w:r>
      <w:r w:rsidRPr="0087457E">
        <w:t xml:space="preserve"> 2014-2020.</w:t>
      </w:r>
    </w:p>
    <w:p w:rsidR="00DB319D" w:rsidRPr="0087457E" w:rsidRDefault="00DB319D" w:rsidP="005C49EC">
      <w:pPr>
        <w:spacing w:before="3"/>
        <w:ind w:right="246"/>
        <w:jc w:val="both"/>
        <w:rPr>
          <w:rFonts w:ascii="Times New Roman" w:eastAsia="Times New Roman" w:hAnsi="Times New Roman" w:cs="Times New Roman"/>
          <w:sz w:val="15"/>
          <w:szCs w:val="15"/>
        </w:rPr>
      </w:pPr>
    </w:p>
    <w:p w:rsidR="00DB319D" w:rsidRPr="0087457E" w:rsidRDefault="00CD12C3" w:rsidP="005C49EC">
      <w:pPr>
        <w:numPr>
          <w:ilvl w:val="2"/>
          <w:numId w:val="105"/>
        </w:numPr>
        <w:tabs>
          <w:tab w:val="left" w:pos="898"/>
        </w:tabs>
        <w:spacing w:before="68"/>
        <w:ind w:left="897" w:right="246" w:hanging="700"/>
        <w:jc w:val="both"/>
        <w:rPr>
          <w:rFonts w:ascii="Times New Roman" w:eastAsia="Times New Roman" w:hAnsi="Times New Roman" w:cs="Times New Roman"/>
          <w:sz w:val="27"/>
          <w:szCs w:val="27"/>
        </w:rPr>
      </w:pPr>
      <w:r w:rsidRPr="0087457E">
        <w:rPr>
          <w:rFonts w:ascii="Times New Roman" w:hAnsi="Times New Roman"/>
          <w:b/>
          <w:sz w:val="27"/>
        </w:rPr>
        <w:t>Providing people affected by dom</w:t>
      </w:r>
      <w:r w:rsidR="0087457E">
        <w:rPr>
          <w:rFonts w:ascii="Times New Roman" w:hAnsi="Times New Roman"/>
          <w:b/>
          <w:sz w:val="27"/>
        </w:rPr>
        <w:t>estic violence with twenty-four-</w:t>
      </w:r>
      <w:r w:rsidRPr="0087457E">
        <w:rPr>
          <w:rFonts w:ascii="Times New Roman" w:hAnsi="Times New Roman"/>
          <w:b/>
          <w:sz w:val="27"/>
        </w:rPr>
        <w:t xml:space="preserve">hour places in support centres and crisis intervention centres </w:t>
      </w:r>
      <w:r w:rsidRPr="0087457E">
        <w:rPr>
          <w:rFonts w:ascii="Times New Roman" w:hAnsi="Times New Roman"/>
          <w:sz w:val="27"/>
        </w:rPr>
        <w:t>(Article 6(2)(3) and Article 6(3)(3) and (4) of the Act of 29 July 2005 on the prevention of domestic violence (Journal of Laws No. 180, item 1493, as amended)</w:t>
      </w:r>
    </w:p>
    <w:p w:rsidR="00DB319D" w:rsidRPr="0087457E" w:rsidRDefault="00DB319D" w:rsidP="005C49EC">
      <w:pPr>
        <w:spacing w:before="9"/>
        <w:ind w:right="246"/>
        <w:jc w:val="both"/>
        <w:rPr>
          <w:rFonts w:ascii="Times New Roman" w:eastAsia="Times New Roman" w:hAnsi="Times New Roman" w:cs="Times New Roman"/>
          <w:sz w:val="20"/>
          <w:szCs w:val="20"/>
        </w:rPr>
      </w:pPr>
    </w:p>
    <w:p w:rsidR="00DB319D" w:rsidRPr="0087457E" w:rsidRDefault="00CD12C3" w:rsidP="005C49EC">
      <w:pPr>
        <w:pStyle w:val="Tekstpodstawowy"/>
        <w:tabs>
          <w:tab w:val="left" w:pos="2987"/>
          <w:tab w:val="left" w:pos="4240"/>
          <w:tab w:val="left" w:pos="5676"/>
          <w:tab w:val="left" w:pos="7454"/>
          <w:tab w:val="left" w:pos="7845"/>
          <w:tab w:val="left" w:pos="9023"/>
        </w:tabs>
        <w:ind w:left="197" w:right="246"/>
        <w:jc w:val="both"/>
        <w:rPr>
          <w:rFonts w:cs="Times New Roman"/>
        </w:rPr>
      </w:pPr>
      <w:r w:rsidRPr="0087457E">
        <w:rPr>
          <w:u w:val="single" w:color="000000"/>
        </w:rPr>
        <w:t>Implementers of the task:</w:t>
      </w:r>
      <w:r w:rsidRPr="0087457E">
        <w:t xml:space="preserve"> local government units </w:t>
      </w:r>
      <w:r w:rsidR="00AD14B7" w:rsidRPr="0087457E">
        <w:t>–</w:t>
      </w:r>
      <w:r w:rsidR="0087457E">
        <w:t>comm</w:t>
      </w:r>
      <w:r w:rsidRPr="0087457E">
        <w:t>unal and district level.</w:t>
      </w:r>
    </w:p>
    <w:p w:rsidR="00DB319D" w:rsidRPr="0087457E" w:rsidRDefault="00CD12C3" w:rsidP="005C49EC">
      <w:pPr>
        <w:pStyle w:val="Tekstpodstawowy"/>
        <w:spacing w:before="4"/>
        <w:ind w:left="197" w:right="246"/>
        <w:jc w:val="both"/>
        <w:rPr>
          <w:rFonts w:cs="Times New Roman"/>
        </w:rPr>
      </w:pPr>
      <w:r w:rsidRPr="0087457E">
        <w:rPr>
          <w:u w:val="single" w:color="000000"/>
        </w:rPr>
        <w:t>Indicators:</w:t>
      </w:r>
    </w:p>
    <w:p w:rsidR="00DB319D" w:rsidRPr="0087457E" w:rsidRDefault="00CD12C3" w:rsidP="005C49EC">
      <w:pPr>
        <w:pStyle w:val="Tekstpodstawowy"/>
        <w:numPr>
          <w:ilvl w:val="0"/>
          <w:numId w:val="104"/>
        </w:numPr>
        <w:tabs>
          <w:tab w:val="left" w:pos="548"/>
        </w:tabs>
        <w:spacing w:before="1"/>
        <w:ind w:left="547" w:right="246" w:hanging="350"/>
        <w:jc w:val="both"/>
        <w:rPr>
          <w:rFonts w:cs="Times New Roman"/>
        </w:rPr>
      </w:pPr>
      <w:r w:rsidRPr="0087457E">
        <w:t>the number of communal support centres,</w:t>
      </w:r>
    </w:p>
    <w:p w:rsidR="00DB319D" w:rsidRPr="0087457E" w:rsidRDefault="00CD12C3" w:rsidP="005C49EC">
      <w:pPr>
        <w:pStyle w:val="Tekstpodstawowy"/>
        <w:numPr>
          <w:ilvl w:val="0"/>
          <w:numId w:val="104"/>
        </w:numPr>
        <w:tabs>
          <w:tab w:val="left" w:pos="548"/>
        </w:tabs>
        <w:spacing w:before="3"/>
        <w:ind w:left="547" w:right="246" w:hanging="350"/>
        <w:jc w:val="both"/>
        <w:rPr>
          <w:rFonts w:cs="Times New Roman"/>
        </w:rPr>
      </w:pPr>
      <w:r w:rsidRPr="0087457E">
        <w:t>the number of places in communal support centres,</w:t>
      </w:r>
    </w:p>
    <w:p w:rsidR="00DB319D" w:rsidRPr="0087457E" w:rsidRDefault="00CD12C3" w:rsidP="005C49EC">
      <w:pPr>
        <w:pStyle w:val="Tekstpodstawowy"/>
        <w:numPr>
          <w:ilvl w:val="0"/>
          <w:numId w:val="104"/>
        </w:numPr>
        <w:tabs>
          <w:tab w:val="left" w:pos="548"/>
          <w:tab w:val="left" w:pos="1421"/>
          <w:tab w:val="left" w:pos="2160"/>
          <w:tab w:val="left" w:pos="3669"/>
          <w:tab w:val="left" w:pos="4951"/>
          <w:tab w:val="left" w:pos="5368"/>
          <w:tab w:val="left" w:pos="6556"/>
          <w:tab w:val="left" w:pos="7339"/>
          <w:tab w:val="left" w:pos="8803"/>
          <w:tab w:val="left" w:pos="9146"/>
        </w:tabs>
        <w:spacing w:line="243" w:lineRule="auto"/>
        <w:ind w:left="547" w:right="246" w:hanging="350"/>
        <w:jc w:val="both"/>
        <w:rPr>
          <w:rFonts w:cs="Times New Roman"/>
        </w:rPr>
      </w:pPr>
      <w:r w:rsidRPr="0087457E">
        <w:t>the number of people affected by domestic violence who used the places in communal support centres,</w:t>
      </w:r>
    </w:p>
    <w:p w:rsidR="00DB319D" w:rsidRPr="0087457E" w:rsidRDefault="00CD12C3" w:rsidP="005C49EC">
      <w:pPr>
        <w:pStyle w:val="Tekstpodstawowy"/>
        <w:numPr>
          <w:ilvl w:val="0"/>
          <w:numId w:val="104"/>
        </w:numPr>
        <w:tabs>
          <w:tab w:val="left" w:pos="548"/>
        </w:tabs>
        <w:spacing w:line="327" w:lineRule="exact"/>
        <w:ind w:left="547" w:right="246" w:hanging="350"/>
        <w:jc w:val="both"/>
        <w:rPr>
          <w:rFonts w:cs="Times New Roman"/>
        </w:rPr>
      </w:pPr>
      <w:r w:rsidRPr="0087457E">
        <w:t>the number of district support centres,</w:t>
      </w:r>
    </w:p>
    <w:p w:rsidR="00DB319D" w:rsidRPr="0087457E" w:rsidRDefault="00CD12C3" w:rsidP="005C49EC">
      <w:pPr>
        <w:pStyle w:val="Tekstpodstawowy"/>
        <w:numPr>
          <w:ilvl w:val="0"/>
          <w:numId w:val="104"/>
        </w:numPr>
        <w:tabs>
          <w:tab w:val="left" w:pos="548"/>
        </w:tabs>
        <w:ind w:left="547" w:right="246" w:hanging="350"/>
        <w:jc w:val="both"/>
        <w:rPr>
          <w:rFonts w:cs="Times New Roman"/>
        </w:rPr>
      </w:pPr>
      <w:r w:rsidRPr="0087457E">
        <w:t>the number of places in district support centres,</w:t>
      </w:r>
    </w:p>
    <w:p w:rsidR="00DB319D" w:rsidRPr="0087457E" w:rsidRDefault="00CD12C3" w:rsidP="005C49EC">
      <w:pPr>
        <w:pStyle w:val="Tekstpodstawowy"/>
        <w:numPr>
          <w:ilvl w:val="0"/>
          <w:numId w:val="104"/>
        </w:numPr>
        <w:tabs>
          <w:tab w:val="left" w:pos="548"/>
          <w:tab w:val="left" w:pos="1421"/>
          <w:tab w:val="left" w:pos="2160"/>
          <w:tab w:val="left" w:pos="3669"/>
          <w:tab w:val="left" w:pos="4951"/>
          <w:tab w:val="left" w:pos="5368"/>
          <w:tab w:val="left" w:pos="6556"/>
          <w:tab w:val="left" w:pos="7339"/>
          <w:tab w:val="left" w:pos="8803"/>
          <w:tab w:val="left" w:pos="9146"/>
        </w:tabs>
        <w:spacing w:before="3" w:line="242" w:lineRule="auto"/>
        <w:ind w:left="547" w:right="246" w:hanging="350"/>
        <w:jc w:val="both"/>
        <w:rPr>
          <w:rFonts w:cs="Times New Roman"/>
        </w:rPr>
      </w:pPr>
      <w:r w:rsidRPr="0087457E">
        <w:t>the number of people affected by domestic violence who used the places in district support centres,</w:t>
      </w:r>
    </w:p>
    <w:p w:rsidR="00DB319D" w:rsidRPr="0087457E" w:rsidRDefault="00CD12C3" w:rsidP="005C49EC">
      <w:pPr>
        <w:pStyle w:val="Tekstpodstawowy"/>
        <w:numPr>
          <w:ilvl w:val="0"/>
          <w:numId w:val="104"/>
        </w:numPr>
        <w:tabs>
          <w:tab w:val="left" w:pos="548"/>
        </w:tabs>
        <w:spacing w:before="1"/>
        <w:ind w:left="547" w:right="246" w:hanging="350"/>
        <w:jc w:val="both"/>
        <w:rPr>
          <w:rFonts w:cs="Times New Roman"/>
        </w:rPr>
      </w:pPr>
      <w:r w:rsidRPr="0087457E">
        <w:t>the number of crisis intervention centres,</w:t>
      </w:r>
    </w:p>
    <w:p w:rsidR="00DB319D" w:rsidRPr="0087457E" w:rsidRDefault="00CD12C3" w:rsidP="005C49EC">
      <w:pPr>
        <w:pStyle w:val="Tekstpodstawowy"/>
        <w:numPr>
          <w:ilvl w:val="0"/>
          <w:numId w:val="104"/>
        </w:numPr>
        <w:tabs>
          <w:tab w:val="left" w:pos="548"/>
        </w:tabs>
        <w:ind w:left="547" w:right="246" w:hanging="350"/>
        <w:jc w:val="both"/>
        <w:rPr>
          <w:rFonts w:cs="Times New Roman"/>
        </w:rPr>
      </w:pPr>
      <w:r w:rsidRPr="0087457E">
        <w:t>the number of places in crisis intervention centres,</w:t>
      </w:r>
    </w:p>
    <w:p w:rsidR="00DB319D" w:rsidRPr="0087457E" w:rsidRDefault="00CD12C3" w:rsidP="005C49EC">
      <w:pPr>
        <w:pStyle w:val="Tekstpodstawowy"/>
        <w:numPr>
          <w:ilvl w:val="0"/>
          <w:numId w:val="104"/>
        </w:numPr>
        <w:tabs>
          <w:tab w:val="left" w:pos="548"/>
          <w:tab w:val="left" w:pos="1421"/>
          <w:tab w:val="left" w:pos="2160"/>
          <w:tab w:val="left" w:pos="3669"/>
          <w:tab w:val="left" w:pos="4951"/>
          <w:tab w:val="left" w:pos="5368"/>
          <w:tab w:val="left" w:pos="6556"/>
          <w:tab w:val="left" w:pos="7339"/>
          <w:tab w:val="left" w:pos="8803"/>
          <w:tab w:val="left" w:pos="9146"/>
        </w:tabs>
        <w:spacing w:before="3" w:line="242" w:lineRule="auto"/>
        <w:ind w:left="547" w:right="246" w:hanging="350"/>
        <w:jc w:val="both"/>
        <w:rPr>
          <w:rFonts w:cs="Times New Roman"/>
        </w:rPr>
      </w:pPr>
      <w:r w:rsidRPr="0087457E">
        <w:t>the number of people affected by domestic violence who used the places in crisis intervention centres.</w:t>
      </w:r>
    </w:p>
    <w:p w:rsidR="00DB319D" w:rsidRPr="0087457E" w:rsidRDefault="00CD12C3" w:rsidP="005C49EC">
      <w:pPr>
        <w:pStyle w:val="Tekstpodstawowy"/>
        <w:spacing w:line="309" w:lineRule="exact"/>
        <w:ind w:left="197" w:right="246"/>
        <w:jc w:val="both"/>
        <w:rPr>
          <w:rFonts w:cs="Times New Roman"/>
        </w:rPr>
      </w:pPr>
      <w:r w:rsidRPr="0087457E">
        <w:rPr>
          <w:u w:val="single" w:color="000000"/>
        </w:rPr>
        <w:t>Implementation period:</w:t>
      </w:r>
      <w:r w:rsidRPr="0087457E">
        <w:t xml:space="preserve"> 2014-2020.</w:t>
      </w:r>
    </w:p>
    <w:p w:rsidR="00DB319D" w:rsidRPr="0087457E" w:rsidRDefault="00DB319D" w:rsidP="005C49EC">
      <w:pPr>
        <w:spacing w:before="5"/>
        <w:ind w:right="246"/>
        <w:jc w:val="both"/>
        <w:rPr>
          <w:rFonts w:ascii="Times New Roman" w:eastAsia="Times New Roman" w:hAnsi="Times New Roman" w:cs="Times New Roman"/>
          <w:sz w:val="15"/>
          <w:szCs w:val="15"/>
        </w:rPr>
      </w:pPr>
    </w:p>
    <w:p w:rsidR="00DB319D" w:rsidRPr="0087457E" w:rsidRDefault="00CD12C3" w:rsidP="005C49EC">
      <w:pPr>
        <w:pStyle w:val="Nagwek1"/>
        <w:numPr>
          <w:ilvl w:val="2"/>
          <w:numId w:val="105"/>
        </w:numPr>
        <w:tabs>
          <w:tab w:val="left" w:pos="898"/>
        </w:tabs>
        <w:ind w:left="897" w:right="246" w:hanging="700"/>
        <w:jc w:val="both"/>
        <w:rPr>
          <w:rFonts w:cs="Times New Roman"/>
          <w:b w:val="0"/>
          <w:bCs w:val="0"/>
        </w:rPr>
      </w:pPr>
      <w:r w:rsidRPr="0087457E">
        <w:t>Providing people affected by domestic violence with twenty-four-hour places in specialist support centres for victims of domestic violence</w:t>
      </w:r>
    </w:p>
    <w:p w:rsidR="005C49EC" w:rsidRPr="0087457E" w:rsidRDefault="00CD12C3" w:rsidP="005C49EC">
      <w:pPr>
        <w:pStyle w:val="Tekstpodstawowy"/>
        <w:spacing w:before="229" w:line="242" w:lineRule="auto"/>
        <w:ind w:left="197" w:right="246"/>
        <w:jc w:val="both"/>
        <w:rPr>
          <w:rFonts w:cs="Times New Roman"/>
        </w:rPr>
      </w:pPr>
      <w:r w:rsidRPr="0087457E">
        <w:rPr>
          <w:u w:val="single" w:color="000000"/>
        </w:rPr>
        <w:t>Implementers of the task:</w:t>
      </w:r>
      <w:r w:rsidRPr="0087457E">
        <w:t xml:space="preserve"> local government units </w:t>
      </w:r>
      <w:r w:rsidR="00AD14B7" w:rsidRPr="0087457E">
        <w:t>–</w:t>
      </w:r>
      <w:r w:rsidRPr="0087457E">
        <w:t xml:space="preserve"> district level.</w:t>
      </w:r>
    </w:p>
    <w:p w:rsidR="00DB319D" w:rsidRPr="0087457E" w:rsidRDefault="00CD12C3" w:rsidP="005C49EC">
      <w:pPr>
        <w:pStyle w:val="Tekstpodstawowy"/>
        <w:spacing w:line="242" w:lineRule="auto"/>
        <w:ind w:left="198" w:right="246"/>
        <w:jc w:val="both"/>
        <w:rPr>
          <w:rFonts w:cs="Times New Roman"/>
        </w:rPr>
      </w:pPr>
      <w:r w:rsidRPr="0087457E">
        <w:rPr>
          <w:u w:val="single" w:color="000000"/>
        </w:rPr>
        <w:t>Indicators</w:t>
      </w:r>
      <w:r w:rsidRPr="0087457E">
        <w:t>:</w:t>
      </w:r>
    </w:p>
    <w:p w:rsidR="00DB319D" w:rsidRPr="0087457E" w:rsidRDefault="00CD12C3" w:rsidP="005C49EC">
      <w:pPr>
        <w:pStyle w:val="Tekstpodstawowy"/>
        <w:numPr>
          <w:ilvl w:val="0"/>
          <w:numId w:val="104"/>
        </w:numPr>
        <w:tabs>
          <w:tab w:val="left" w:pos="548"/>
        </w:tabs>
        <w:spacing w:line="329" w:lineRule="exact"/>
        <w:ind w:left="547" w:right="246" w:hanging="350"/>
        <w:jc w:val="both"/>
        <w:rPr>
          <w:rFonts w:cs="Times New Roman"/>
        </w:rPr>
      </w:pPr>
      <w:r w:rsidRPr="0087457E">
        <w:t>the number of specialist support centres for victims of domestic violence,</w:t>
      </w:r>
    </w:p>
    <w:p w:rsidR="00DB319D" w:rsidRPr="0087457E" w:rsidRDefault="00CD12C3" w:rsidP="005C49EC">
      <w:pPr>
        <w:pStyle w:val="Tekstpodstawowy"/>
        <w:numPr>
          <w:ilvl w:val="0"/>
          <w:numId w:val="104"/>
        </w:numPr>
        <w:tabs>
          <w:tab w:val="left" w:pos="548"/>
          <w:tab w:val="left" w:pos="1428"/>
          <w:tab w:val="left" w:pos="2367"/>
          <w:tab w:val="left" w:pos="2789"/>
          <w:tab w:val="left" w:pos="4937"/>
          <w:tab w:val="left" w:pos="6286"/>
          <w:tab w:val="left" w:pos="7478"/>
          <w:tab w:val="left" w:pos="8040"/>
          <w:tab w:val="left" w:pos="8779"/>
        </w:tabs>
        <w:spacing w:before="3" w:line="242" w:lineRule="auto"/>
        <w:ind w:left="547" w:right="246" w:hanging="350"/>
        <w:jc w:val="both"/>
        <w:rPr>
          <w:rFonts w:cs="Times New Roman"/>
        </w:rPr>
      </w:pPr>
      <w:r w:rsidRPr="0087457E">
        <w:t>the number of places in specialist support centres for victims of domestic violence,</w:t>
      </w:r>
    </w:p>
    <w:p w:rsidR="00DB319D" w:rsidRPr="0087457E" w:rsidRDefault="00CD12C3" w:rsidP="005C49EC">
      <w:pPr>
        <w:pStyle w:val="Tekstpodstawowy"/>
        <w:numPr>
          <w:ilvl w:val="0"/>
          <w:numId w:val="104"/>
        </w:numPr>
        <w:tabs>
          <w:tab w:val="left" w:pos="548"/>
          <w:tab w:val="left" w:pos="1421"/>
          <w:tab w:val="left" w:pos="2160"/>
          <w:tab w:val="left" w:pos="3669"/>
          <w:tab w:val="left" w:pos="4951"/>
          <w:tab w:val="left" w:pos="5368"/>
          <w:tab w:val="left" w:pos="6556"/>
          <w:tab w:val="left" w:pos="7339"/>
          <w:tab w:val="left" w:pos="8803"/>
          <w:tab w:val="left" w:pos="9146"/>
        </w:tabs>
        <w:spacing w:line="242" w:lineRule="auto"/>
        <w:ind w:left="547" w:right="246" w:hanging="350"/>
        <w:jc w:val="both"/>
        <w:rPr>
          <w:rFonts w:cs="Times New Roman"/>
        </w:rPr>
      </w:pPr>
      <w:r w:rsidRPr="0087457E">
        <w:t>the number people affected by domestic violence who used the places in specialist support centres for victims of domestic violence.</w:t>
      </w:r>
    </w:p>
    <w:p w:rsidR="00DB319D" w:rsidRPr="0087457E" w:rsidRDefault="00DB319D">
      <w:pPr>
        <w:spacing w:line="242" w:lineRule="auto"/>
        <w:rPr>
          <w:rFonts w:ascii="Times New Roman" w:eastAsia="Times New Roman" w:hAnsi="Times New Roman" w:cs="Times New Roman"/>
        </w:rPr>
        <w:sectPr w:rsidR="00DB319D" w:rsidRPr="0087457E">
          <w:headerReference w:type="default" r:id="rId24"/>
          <w:footerReference w:type="default" r:id="rId25"/>
          <w:pgSz w:w="11910" w:h="16840"/>
          <w:pgMar w:top="1200" w:right="900" w:bottom="280" w:left="900" w:header="970" w:footer="0" w:gutter="0"/>
          <w:pgNumType w:start="28"/>
          <w:cols w:space="708"/>
        </w:sectPr>
      </w:pPr>
    </w:p>
    <w:p w:rsidR="00DB319D" w:rsidRPr="0087457E" w:rsidRDefault="00DB319D">
      <w:pPr>
        <w:spacing w:before="10"/>
        <w:rPr>
          <w:rFonts w:ascii="Times New Roman" w:eastAsia="Times New Roman" w:hAnsi="Times New Roman" w:cs="Times New Roman"/>
          <w:sz w:val="19"/>
          <w:szCs w:val="19"/>
        </w:rPr>
      </w:pPr>
    </w:p>
    <w:p w:rsidR="00DB319D" w:rsidRPr="0087457E" w:rsidRDefault="00CD12C3" w:rsidP="005C49EC">
      <w:pPr>
        <w:pStyle w:val="Tekstpodstawowy"/>
        <w:spacing w:before="68"/>
        <w:ind w:left="197" w:right="187"/>
        <w:jc w:val="both"/>
        <w:rPr>
          <w:rFonts w:cs="Times New Roman"/>
        </w:rPr>
      </w:pPr>
      <w:r w:rsidRPr="0087457E">
        <w:rPr>
          <w:u w:val="single" w:color="000000"/>
        </w:rPr>
        <w:t>Implementation period:</w:t>
      </w:r>
      <w:r w:rsidRPr="0087457E">
        <w:t xml:space="preserve"> 2014-2020.</w:t>
      </w:r>
    </w:p>
    <w:p w:rsidR="00DB319D" w:rsidRPr="0087457E" w:rsidRDefault="00DB319D" w:rsidP="005C49EC">
      <w:pPr>
        <w:spacing w:before="6"/>
        <w:ind w:right="187"/>
        <w:jc w:val="both"/>
        <w:rPr>
          <w:rFonts w:ascii="Times New Roman" w:eastAsia="Times New Roman" w:hAnsi="Times New Roman" w:cs="Times New Roman"/>
          <w:sz w:val="15"/>
          <w:szCs w:val="15"/>
        </w:rPr>
      </w:pPr>
    </w:p>
    <w:p w:rsidR="00DB319D" w:rsidRPr="0087457E" w:rsidRDefault="00CD12C3" w:rsidP="005C49EC">
      <w:pPr>
        <w:numPr>
          <w:ilvl w:val="2"/>
          <w:numId w:val="103"/>
        </w:numPr>
        <w:tabs>
          <w:tab w:val="left" w:pos="898"/>
        </w:tabs>
        <w:spacing w:before="68" w:line="243" w:lineRule="auto"/>
        <w:ind w:right="187" w:hanging="700"/>
        <w:jc w:val="both"/>
        <w:rPr>
          <w:rFonts w:ascii="Times New Roman" w:eastAsia="Times New Roman" w:hAnsi="Times New Roman" w:cs="Times New Roman"/>
          <w:sz w:val="27"/>
          <w:szCs w:val="27"/>
        </w:rPr>
      </w:pPr>
      <w:r w:rsidRPr="0087457E">
        <w:rPr>
          <w:rFonts w:ascii="Times New Roman" w:hAnsi="Times New Roman"/>
          <w:b/>
          <w:sz w:val="27"/>
        </w:rPr>
        <w:t xml:space="preserve">Creating and increasing the scope of activities and the availability of national twenty-four-hour helplines, intervention </w:t>
      </w:r>
      <w:r w:rsidRPr="0087457E">
        <w:rPr>
          <w:rFonts w:ascii="Times New Roman" w:hAnsi="Times New Roman"/>
          <w:sz w:val="23"/>
        </w:rPr>
        <w:t>(for emergency notifications of the occurrence or suspicion of occurrence of a sudden threat to life, health, environment, property and threats to public safety and order, given to the emergency numbers serviced in the emergency call centre, from external monitoring systems or with the use of other means of communication which allow immediate transfer of information to the emergency call centre)</w:t>
      </w:r>
      <w:r w:rsidRPr="0087457E">
        <w:rPr>
          <w:rFonts w:ascii="Times New Roman" w:hAnsi="Times New Roman"/>
          <w:b/>
          <w:sz w:val="27"/>
        </w:rPr>
        <w:t xml:space="preserve"> or information lines for people affected by domestic violence and creating a national twenty-four-hour free telephone line for victims of domestic violence and violence based on gender</w:t>
      </w:r>
    </w:p>
    <w:p w:rsidR="00DB319D" w:rsidRPr="0087457E" w:rsidRDefault="00CD12C3" w:rsidP="005C49EC">
      <w:pPr>
        <w:pStyle w:val="Tekstpodstawowy"/>
        <w:spacing w:before="223" w:line="243" w:lineRule="auto"/>
        <w:ind w:left="197" w:right="187" w:hanging="1"/>
        <w:jc w:val="both"/>
        <w:rPr>
          <w:rFonts w:cs="Times New Roman"/>
        </w:rPr>
      </w:pPr>
      <w:r w:rsidRPr="0087457E">
        <w:rPr>
          <w:u w:val="single" w:color="000000"/>
        </w:rPr>
        <w:t>Implementers of the task:</w:t>
      </w:r>
      <w:r w:rsidRPr="0087457E">
        <w:t xml:space="preserve"> the minister responsible for health matters with the support of the State Agency for the Prevention of Alcohol-Related Problems, the minister responsible for internal affairs, the minister responsible for public administration, NGOs.</w:t>
      </w:r>
    </w:p>
    <w:p w:rsidR="00DB319D" w:rsidRPr="0087457E" w:rsidRDefault="00CD12C3" w:rsidP="005C49EC">
      <w:pPr>
        <w:pStyle w:val="Tekstpodstawowy"/>
        <w:spacing w:line="308" w:lineRule="exact"/>
        <w:ind w:left="197" w:right="187"/>
        <w:jc w:val="both"/>
        <w:rPr>
          <w:rFonts w:cs="Times New Roman"/>
        </w:rPr>
      </w:pPr>
      <w:r w:rsidRPr="0087457E">
        <w:rPr>
          <w:u w:val="single" w:color="000000"/>
        </w:rPr>
        <w:t>Indicators</w:t>
      </w:r>
      <w:r w:rsidRPr="0087457E">
        <w:t>:</w:t>
      </w:r>
    </w:p>
    <w:p w:rsidR="00DB319D" w:rsidRPr="0087457E" w:rsidRDefault="00CD12C3" w:rsidP="005C49EC">
      <w:pPr>
        <w:pStyle w:val="Tekstpodstawowy"/>
        <w:numPr>
          <w:ilvl w:val="0"/>
          <w:numId w:val="102"/>
        </w:numPr>
        <w:tabs>
          <w:tab w:val="left" w:pos="548"/>
        </w:tabs>
        <w:spacing w:before="1"/>
        <w:ind w:right="187" w:firstLine="0"/>
        <w:jc w:val="both"/>
        <w:rPr>
          <w:rFonts w:cs="Times New Roman"/>
        </w:rPr>
      </w:pPr>
      <w:r w:rsidRPr="0087457E">
        <w:t>the number of national helplines,</w:t>
      </w:r>
    </w:p>
    <w:p w:rsidR="00DB319D" w:rsidRPr="0087457E" w:rsidRDefault="00CD12C3" w:rsidP="005C49EC">
      <w:pPr>
        <w:pStyle w:val="Tekstpodstawowy"/>
        <w:numPr>
          <w:ilvl w:val="0"/>
          <w:numId w:val="102"/>
        </w:numPr>
        <w:tabs>
          <w:tab w:val="left" w:pos="548"/>
        </w:tabs>
        <w:spacing w:before="3"/>
        <w:ind w:left="547" w:right="187" w:hanging="350"/>
        <w:jc w:val="both"/>
        <w:rPr>
          <w:rFonts w:cs="Times New Roman"/>
        </w:rPr>
      </w:pPr>
      <w:r w:rsidRPr="0087457E">
        <w:t>time of availability of the line,</w:t>
      </w:r>
    </w:p>
    <w:p w:rsidR="005C49EC" w:rsidRPr="0087457E" w:rsidRDefault="00CD12C3" w:rsidP="005C49EC">
      <w:pPr>
        <w:pStyle w:val="Tekstpodstawowy"/>
        <w:numPr>
          <w:ilvl w:val="0"/>
          <w:numId w:val="102"/>
        </w:numPr>
        <w:tabs>
          <w:tab w:val="left" w:pos="548"/>
        </w:tabs>
        <w:spacing w:before="3" w:line="242" w:lineRule="auto"/>
        <w:ind w:right="187" w:firstLine="0"/>
        <w:jc w:val="both"/>
        <w:rPr>
          <w:rFonts w:cs="Times New Roman"/>
        </w:rPr>
      </w:pPr>
      <w:r w:rsidRPr="0087457E">
        <w:t>the number of conversations and interventions.</w:t>
      </w:r>
    </w:p>
    <w:p w:rsidR="00DB319D" w:rsidRPr="0087457E" w:rsidRDefault="00CD12C3" w:rsidP="005C49EC">
      <w:pPr>
        <w:pStyle w:val="Tekstpodstawowy"/>
        <w:tabs>
          <w:tab w:val="left" w:pos="548"/>
        </w:tabs>
        <w:spacing w:before="3" w:line="242" w:lineRule="auto"/>
        <w:ind w:left="197" w:right="187"/>
        <w:jc w:val="both"/>
        <w:rPr>
          <w:rFonts w:cs="Times New Roman"/>
        </w:rPr>
      </w:pPr>
      <w:r w:rsidRPr="0087457E">
        <w:rPr>
          <w:u w:val="single" w:color="000000"/>
        </w:rPr>
        <w:t>Implementation period:</w:t>
      </w:r>
      <w:r w:rsidRPr="0087457E">
        <w:t xml:space="preserve"> 2014-2020.</w:t>
      </w:r>
    </w:p>
    <w:p w:rsidR="00DB319D" w:rsidRPr="0087457E" w:rsidRDefault="00DB319D" w:rsidP="005C49EC">
      <w:pPr>
        <w:spacing w:before="1"/>
        <w:ind w:right="187"/>
        <w:jc w:val="both"/>
        <w:rPr>
          <w:rFonts w:ascii="Times New Roman" w:eastAsia="Times New Roman" w:hAnsi="Times New Roman" w:cs="Times New Roman"/>
          <w:sz w:val="15"/>
          <w:szCs w:val="15"/>
        </w:rPr>
      </w:pPr>
    </w:p>
    <w:p w:rsidR="00DB319D" w:rsidRPr="0087457E" w:rsidRDefault="00CD12C3" w:rsidP="005C49EC">
      <w:pPr>
        <w:pStyle w:val="Nagwek1"/>
        <w:numPr>
          <w:ilvl w:val="2"/>
          <w:numId w:val="103"/>
        </w:numPr>
        <w:tabs>
          <w:tab w:val="left" w:pos="898"/>
        </w:tabs>
        <w:spacing w:line="242" w:lineRule="auto"/>
        <w:ind w:right="187" w:hanging="700"/>
        <w:jc w:val="both"/>
        <w:rPr>
          <w:rFonts w:cs="Times New Roman"/>
          <w:b w:val="0"/>
          <w:bCs w:val="0"/>
        </w:rPr>
      </w:pPr>
      <w:r w:rsidRPr="0087457E">
        <w:t>Creating and increasing the scope of activities and the availability of local helplines, intervention or information lines for people affected by domestic violence</w:t>
      </w:r>
    </w:p>
    <w:p w:rsidR="00DB319D" w:rsidRPr="0087457E" w:rsidRDefault="00CD12C3" w:rsidP="005C49EC">
      <w:pPr>
        <w:pStyle w:val="Tekstpodstawowy"/>
        <w:tabs>
          <w:tab w:val="left" w:pos="2971"/>
          <w:tab w:val="left" w:pos="4212"/>
          <w:tab w:val="left" w:pos="5637"/>
          <w:tab w:val="left" w:pos="7408"/>
          <w:tab w:val="left" w:pos="7790"/>
          <w:tab w:val="left" w:pos="8956"/>
        </w:tabs>
        <w:spacing w:before="224" w:line="243" w:lineRule="auto"/>
        <w:ind w:left="196" w:right="187"/>
        <w:jc w:val="both"/>
        <w:rPr>
          <w:rFonts w:cs="Times New Roman"/>
        </w:rPr>
      </w:pPr>
      <w:r w:rsidRPr="0087457E">
        <w:rPr>
          <w:u w:val="single"/>
        </w:rPr>
        <w:t>Implementers of the task:</w:t>
      </w:r>
      <w:r w:rsidRPr="0087457E">
        <w:t xml:space="preserve"> local government units </w:t>
      </w:r>
      <w:r w:rsidR="009671D1" w:rsidRPr="0087457E">
        <w:t xml:space="preserve">– </w:t>
      </w:r>
      <w:r w:rsidRPr="0087457E">
        <w:t>communal, district and provincial level; NGOs.</w:t>
      </w:r>
    </w:p>
    <w:p w:rsidR="00DB319D" w:rsidRPr="0087457E" w:rsidRDefault="00CD12C3" w:rsidP="005C49EC">
      <w:pPr>
        <w:pStyle w:val="Tekstpodstawowy"/>
        <w:ind w:left="196" w:right="187"/>
        <w:jc w:val="both"/>
        <w:rPr>
          <w:rFonts w:cs="Times New Roman"/>
        </w:rPr>
      </w:pPr>
      <w:r w:rsidRPr="0087457E">
        <w:rPr>
          <w:u w:val="single" w:color="000000"/>
        </w:rPr>
        <w:t>Indicators</w:t>
      </w:r>
      <w:r w:rsidRPr="0087457E">
        <w:t>:</w:t>
      </w:r>
    </w:p>
    <w:p w:rsidR="00DB319D" w:rsidRPr="0087457E" w:rsidRDefault="00CD12C3" w:rsidP="005C49EC">
      <w:pPr>
        <w:pStyle w:val="Tekstpodstawowy"/>
        <w:numPr>
          <w:ilvl w:val="0"/>
          <w:numId w:val="102"/>
        </w:numPr>
        <w:tabs>
          <w:tab w:val="left" w:pos="548"/>
        </w:tabs>
        <w:spacing w:before="1"/>
        <w:ind w:left="547" w:right="187" w:hanging="350"/>
        <w:jc w:val="both"/>
        <w:rPr>
          <w:rFonts w:cs="Times New Roman"/>
        </w:rPr>
      </w:pPr>
      <w:r w:rsidRPr="0087457E">
        <w:t>the number of local helplines,</w:t>
      </w:r>
    </w:p>
    <w:p w:rsidR="00DB319D" w:rsidRPr="0087457E" w:rsidRDefault="00CD12C3" w:rsidP="005C49EC">
      <w:pPr>
        <w:pStyle w:val="Tekstpodstawowy"/>
        <w:numPr>
          <w:ilvl w:val="0"/>
          <w:numId w:val="102"/>
        </w:numPr>
        <w:tabs>
          <w:tab w:val="left" w:pos="548"/>
        </w:tabs>
        <w:spacing w:before="3"/>
        <w:ind w:left="547" w:right="187" w:hanging="350"/>
        <w:jc w:val="both"/>
        <w:rPr>
          <w:rFonts w:cs="Times New Roman"/>
        </w:rPr>
      </w:pPr>
      <w:r w:rsidRPr="0087457E">
        <w:t>time of availability of the line,</w:t>
      </w:r>
    </w:p>
    <w:p w:rsidR="005C49EC" w:rsidRPr="0087457E" w:rsidRDefault="00CD12C3" w:rsidP="005C49EC">
      <w:pPr>
        <w:pStyle w:val="Tekstpodstawowy"/>
        <w:numPr>
          <w:ilvl w:val="0"/>
          <w:numId w:val="102"/>
        </w:numPr>
        <w:tabs>
          <w:tab w:val="left" w:pos="548"/>
        </w:tabs>
        <w:spacing w:before="3"/>
        <w:ind w:right="187" w:firstLine="0"/>
        <w:jc w:val="both"/>
        <w:rPr>
          <w:rFonts w:cs="Times New Roman"/>
        </w:rPr>
      </w:pPr>
      <w:r w:rsidRPr="0087457E">
        <w:t>the number of conversations and interventions.</w:t>
      </w:r>
    </w:p>
    <w:p w:rsidR="00DB319D" w:rsidRPr="0087457E" w:rsidRDefault="00CD12C3" w:rsidP="005C49EC">
      <w:pPr>
        <w:pStyle w:val="Tekstpodstawowy"/>
        <w:tabs>
          <w:tab w:val="left" w:pos="548"/>
        </w:tabs>
        <w:spacing w:before="3"/>
        <w:ind w:left="197" w:right="187"/>
        <w:jc w:val="both"/>
        <w:rPr>
          <w:rFonts w:cs="Times New Roman"/>
        </w:rPr>
      </w:pPr>
      <w:r w:rsidRPr="0087457E">
        <w:rPr>
          <w:u w:val="single" w:color="000000"/>
        </w:rPr>
        <w:t>Implementation period:</w:t>
      </w:r>
      <w:r w:rsidRPr="0087457E">
        <w:t xml:space="preserve"> 2014-2020.</w:t>
      </w:r>
    </w:p>
    <w:p w:rsidR="00DB319D" w:rsidRPr="0087457E" w:rsidRDefault="00DB319D" w:rsidP="005C49EC">
      <w:pPr>
        <w:spacing w:before="3"/>
        <w:ind w:right="187"/>
        <w:jc w:val="both"/>
        <w:rPr>
          <w:rFonts w:ascii="Times New Roman" w:eastAsia="Times New Roman" w:hAnsi="Times New Roman" w:cs="Times New Roman"/>
          <w:sz w:val="15"/>
          <w:szCs w:val="15"/>
        </w:rPr>
      </w:pPr>
    </w:p>
    <w:p w:rsidR="00DB319D" w:rsidRPr="0087457E" w:rsidRDefault="00CD12C3" w:rsidP="005C49EC">
      <w:pPr>
        <w:pStyle w:val="Nagwek1"/>
        <w:numPr>
          <w:ilvl w:val="2"/>
          <w:numId w:val="103"/>
        </w:numPr>
        <w:tabs>
          <w:tab w:val="left" w:pos="898"/>
        </w:tabs>
        <w:spacing w:line="242" w:lineRule="auto"/>
        <w:ind w:right="187" w:hanging="700"/>
        <w:jc w:val="both"/>
        <w:rPr>
          <w:rFonts w:cs="Times New Roman"/>
          <w:b w:val="0"/>
          <w:bCs w:val="0"/>
        </w:rPr>
      </w:pPr>
      <w:r w:rsidRPr="0087457E">
        <w:t>Enhancing the protection of people affected by domestic violence in the course of criminal proceedings by examining children in friendly examination rooms and creating appropriate conditions for the examination of adults affected by domestic violence</w:t>
      </w:r>
    </w:p>
    <w:p w:rsidR="00DB319D" w:rsidRPr="0087457E" w:rsidRDefault="00CD12C3" w:rsidP="005C49EC">
      <w:pPr>
        <w:pStyle w:val="Tekstpodstawowy"/>
        <w:tabs>
          <w:tab w:val="left" w:pos="2975"/>
          <w:tab w:val="left" w:pos="4144"/>
          <w:tab w:val="left" w:pos="6273"/>
          <w:tab w:val="left" w:pos="7410"/>
          <w:tab w:val="left" w:pos="8684"/>
          <w:tab w:val="left" w:pos="9205"/>
        </w:tabs>
        <w:spacing w:before="226"/>
        <w:ind w:left="197" w:right="187"/>
        <w:jc w:val="both"/>
        <w:rPr>
          <w:rFonts w:cs="Times New Roman"/>
        </w:rPr>
      </w:pPr>
      <w:r w:rsidRPr="0087457E">
        <w:rPr>
          <w:u w:val="single" w:color="000000"/>
        </w:rPr>
        <w:t>Implementers of the task:</w:t>
      </w:r>
      <w:r w:rsidRPr="0087457E">
        <w:t xml:space="preserve"> the Minister of Justice, the minister responsible for internal affairs, common courts, the National Police Headquarters, local government</w:t>
      </w:r>
      <w:r w:rsidR="0087457E">
        <w:br/>
      </w:r>
    </w:p>
    <w:p w:rsidR="00DB319D" w:rsidRPr="0087457E" w:rsidRDefault="00DB319D">
      <w:pPr>
        <w:rPr>
          <w:rFonts w:ascii="Times New Roman" w:eastAsia="Times New Roman" w:hAnsi="Times New Roman" w:cs="Times New Roman"/>
        </w:rPr>
        <w:sectPr w:rsidR="00DB319D" w:rsidRPr="0087457E">
          <w:headerReference w:type="default" r:id="rId26"/>
          <w:footerReference w:type="default" r:id="rId27"/>
          <w:pgSz w:w="11910" w:h="16840"/>
          <w:pgMar w:top="1200" w:right="900" w:bottom="280" w:left="900" w:header="970" w:footer="0" w:gutter="0"/>
          <w:pgNumType w:start="29"/>
          <w:cols w:space="708"/>
        </w:sectPr>
      </w:pPr>
    </w:p>
    <w:p w:rsidR="00DB319D" w:rsidRPr="0087457E" w:rsidRDefault="00DB319D">
      <w:pPr>
        <w:spacing w:before="4"/>
        <w:rPr>
          <w:rFonts w:ascii="Times New Roman" w:eastAsia="Times New Roman" w:hAnsi="Times New Roman" w:cs="Times New Roman"/>
        </w:rPr>
      </w:pPr>
    </w:p>
    <w:p w:rsidR="00DB319D" w:rsidRPr="0087457E" w:rsidRDefault="00CD12C3" w:rsidP="005C49EC">
      <w:pPr>
        <w:pStyle w:val="Tekstpodstawowy"/>
        <w:spacing w:before="68" w:line="244" w:lineRule="auto"/>
        <w:ind w:right="118"/>
        <w:jc w:val="both"/>
        <w:rPr>
          <w:rFonts w:cs="Times New Roman"/>
        </w:rPr>
      </w:pPr>
      <w:r w:rsidRPr="0087457E">
        <w:t xml:space="preserve">units </w:t>
      </w:r>
      <w:r w:rsidR="00AD14B7" w:rsidRPr="0087457E">
        <w:t>–</w:t>
      </w:r>
      <w:r w:rsidR="0087457E">
        <w:t>comm</w:t>
      </w:r>
      <w:r w:rsidRPr="0087457E">
        <w:t xml:space="preserve">unal and district level in </w:t>
      </w:r>
      <w:r w:rsidR="00535D9C" w:rsidRPr="0087457E">
        <w:t>cooperat</w:t>
      </w:r>
      <w:r w:rsidRPr="0087457E">
        <w:t>ion with NGOs.</w:t>
      </w:r>
    </w:p>
    <w:p w:rsidR="00DB319D" w:rsidRPr="0087457E" w:rsidRDefault="00DB319D" w:rsidP="005C49EC">
      <w:pPr>
        <w:ind w:right="118"/>
        <w:jc w:val="both"/>
        <w:rPr>
          <w:rFonts w:ascii="Times New Roman" w:eastAsia="Times New Roman" w:hAnsi="Times New Roman" w:cs="Times New Roman"/>
          <w:sz w:val="26"/>
          <w:szCs w:val="26"/>
        </w:rPr>
      </w:pPr>
    </w:p>
    <w:p w:rsidR="00DB319D" w:rsidRPr="0087457E" w:rsidRDefault="00DB319D" w:rsidP="005C49EC">
      <w:pPr>
        <w:spacing w:before="1"/>
        <w:ind w:right="118"/>
        <w:jc w:val="both"/>
        <w:rPr>
          <w:rFonts w:ascii="Times New Roman" w:eastAsia="Times New Roman" w:hAnsi="Times New Roman" w:cs="Times New Roman"/>
          <w:sz w:val="28"/>
          <w:szCs w:val="28"/>
        </w:rPr>
      </w:pPr>
    </w:p>
    <w:p w:rsidR="00DB319D" w:rsidRPr="0087457E" w:rsidRDefault="00CD12C3" w:rsidP="005C49EC">
      <w:pPr>
        <w:pStyle w:val="Tekstpodstawowy"/>
        <w:ind w:right="118"/>
        <w:jc w:val="both"/>
        <w:rPr>
          <w:rFonts w:cs="Times New Roman"/>
        </w:rPr>
      </w:pPr>
      <w:r w:rsidRPr="0087457E">
        <w:rPr>
          <w:u w:val="single" w:color="000000"/>
        </w:rPr>
        <w:t>Indicators</w:t>
      </w:r>
      <w:r w:rsidRPr="0087457E">
        <w:t>:</w:t>
      </w:r>
    </w:p>
    <w:p w:rsidR="00DB319D" w:rsidRPr="0087457E" w:rsidRDefault="00CD12C3" w:rsidP="005C49EC">
      <w:pPr>
        <w:pStyle w:val="Tekstpodstawowy"/>
        <w:numPr>
          <w:ilvl w:val="0"/>
          <w:numId w:val="102"/>
        </w:numPr>
        <w:tabs>
          <w:tab w:val="left" w:pos="562"/>
        </w:tabs>
        <w:spacing w:before="1"/>
        <w:ind w:left="561" w:right="118" w:hanging="350"/>
        <w:jc w:val="both"/>
        <w:rPr>
          <w:rFonts w:cs="Times New Roman"/>
        </w:rPr>
      </w:pPr>
      <w:r w:rsidRPr="0087457E">
        <w:t>the number of friendly examination rooms,</w:t>
      </w:r>
    </w:p>
    <w:p w:rsidR="005C49EC" w:rsidRPr="0087457E" w:rsidRDefault="00CD12C3" w:rsidP="005C49EC">
      <w:pPr>
        <w:pStyle w:val="Tekstpodstawowy"/>
        <w:numPr>
          <w:ilvl w:val="0"/>
          <w:numId w:val="102"/>
        </w:numPr>
        <w:tabs>
          <w:tab w:val="left" w:pos="562"/>
        </w:tabs>
        <w:spacing w:before="5"/>
        <w:ind w:left="211" w:right="118" w:firstLine="0"/>
        <w:jc w:val="both"/>
        <w:rPr>
          <w:rFonts w:cs="Times New Roman"/>
        </w:rPr>
      </w:pPr>
      <w:r w:rsidRPr="0087457E">
        <w:t>the number of children examined in friendly examination rooms.</w:t>
      </w:r>
    </w:p>
    <w:p w:rsidR="00DB319D" w:rsidRPr="0087457E" w:rsidRDefault="00CD12C3" w:rsidP="005C49EC">
      <w:pPr>
        <w:pStyle w:val="Tekstpodstawowy"/>
        <w:tabs>
          <w:tab w:val="left" w:pos="562"/>
        </w:tabs>
        <w:spacing w:before="5"/>
        <w:ind w:right="118"/>
        <w:jc w:val="both"/>
        <w:rPr>
          <w:rFonts w:cs="Times New Roman"/>
        </w:rPr>
      </w:pPr>
      <w:r w:rsidRPr="0087457E">
        <w:rPr>
          <w:u w:val="single" w:color="000000"/>
        </w:rPr>
        <w:t>Implementation period:</w:t>
      </w:r>
      <w:r w:rsidRPr="0087457E">
        <w:t xml:space="preserve"> 2014-2020.</w:t>
      </w:r>
    </w:p>
    <w:p w:rsidR="00DB319D" w:rsidRPr="0087457E" w:rsidRDefault="00DB319D" w:rsidP="005C49EC">
      <w:pPr>
        <w:spacing w:before="4"/>
        <w:ind w:right="118"/>
        <w:jc w:val="both"/>
        <w:rPr>
          <w:rFonts w:ascii="Times New Roman" w:eastAsia="Times New Roman" w:hAnsi="Times New Roman" w:cs="Times New Roman"/>
          <w:sz w:val="15"/>
          <w:szCs w:val="15"/>
        </w:rPr>
      </w:pPr>
    </w:p>
    <w:p w:rsidR="00DB319D" w:rsidRPr="0087457E" w:rsidRDefault="00CD12C3" w:rsidP="005C49EC">
      <w:pPr>
        <w:numPr>
          <w:ilvl w:val="2"/>
          <w:numId w:val="103"/>
        </w:numPr>
        <w:tabs>
          <w:tab w:val="left" w:pos="913"/>
        </w:tabs>
        <w:spacing w:before="68"/>
        <w:ind w:left="911" w:right="118" w:hanging="700"/>
        <w:jc w:val="both"/>
        <w:rPr>
          <w:rFonts w:ascii="Times New Roman" w:eastAsia="Times New Roman" w:hAnsi="Times New Roman" w:cs="Times New Roman"/>
          <w:sz w:val="27"/>
          <w:szCs w:val="27"/>
        </w:rPr>
      </w:pPr>
      <w:r w:rsidRPr="0087457E">
        <w:rPr>
          <w:rFonts w:ascii="Times New Roman" w:hAnsi="Times New Roman"/>
          <w:b/>
          <w:sz w:val="27"/>
        </w:rPr>
        <w:t xml:space="preserve">Ensuring safety of abused children under Article 12a of the Act of 29 July 2005 on the prevention of domestic violence </w:t>
      </w:r>
      <w:r w:rsidRPr="0087457E">
        <w:rPr>
          <w:rFonts w:ascii="Times New Roman" w:hAnsi="Times New Roman"/>
          <w:sz w:val="27"/>
        </w:rPr>
        <w:t>(Journal of Laws No. 180, item 1493, as amended)</w:t>
      </w:r>
    </w:p>
    <w:p w:rsidR="00DB319D" w:rsidRPr="0087457E" w:rsidRDefault="00CD12C3" w:rsidP="005C49EC">
      <w:pPr>
        <w:pStyle w:val="Tekstpodstawowy"/>
        <w:tabs>
          <w:tab w:val="left" w:pos="3001"/>
          <w:tab w:val="left" w:pos="4254"/>
          <w:tab w:val="left" w:pos="5690"/>
          <w:tab w:val="left" w:pos="7468"/>
          <w:tab w:val="left" w:pos="7859"/>
          <w:tab w:val="left" w:pos="9037"/>
        </w:tabs>
        <w:spacing w:before="234" w:line="243" w:lineRule="auto"/>
        <w:ind w:right="118" w:hanging="1"/>
        <w:jc w:val="both"/>
        <w:rPr>
          <w:rFonts w:cs="Times New Roman"/>
        </w:rPr>
      </w:pPr>
      <w:r w:rsidRPr="0087457E">
        <w:rPr>
          <w:u w:val="single" w:color="000000"/>
        </w:rPr>
        <w:t>Implementers of the task:</w:t>
      </w:r>
      <w:r w:rsidRPr="0087457E">
        <w:t xml:space="preserve"> local government units </w:t>
      </w:r>
      <w:r w:rsidR="00AD14B7" w:rsidRPr="0087457E">
        <w:t>–</w:t>
      </w:r>
      <w:r w:rsidRPr="0087457E">
        <w:t xml:space="preserve"> communal and district level.</w:t>
      </w:r>
    </w:p>
    <w:p w:rsidR="00DB319D" w:rsidRPr="0087457E" w:rsidRDefault="00CD12C3" w:rsidP="005C49EC">
      <w:pPr>
        <w:pStyle w:val="Tekstpodstawowy"/>
        <w:spacing w:line="308" w:lineRule="exact"/>
        <w:ind w:right="118"/>
        <w:jc w:val="both"/>
        <w:rPr>
          <w:rFonts w:cs="Times New Roman"/>
        </w:rPr>
      </w:pPr>
      <w:r w:rsidRPr="0087457E">
        <w:rPr>
          <w:u w:val="single" w:color="000000"/>
        </w:rPr>
        <w:t>Indicators:</w:t>
      </w:r>
    </w:p>
    <w:p w:rsidR="00DB319D" w:rsidRPr="0087457E" w:rsidRDefault="00CD12C3" w:rsidP="005C49EC">
      <w:pPr>
        <w:pStyle w:val="Tekstpodstawowy"/>
        <w:numPr>
          <w:ilvl w:val="0"/>
          <w:numId w:val="102"/>
        </w:numPr>
        <w:tabs>
          <w:tab w:val="left" w:pos="562"/>
        </w:tabs>
        <w:spacing w:before="1" w:line="243" w:lineRule="auto"/>
        <w:ind w:left="561" w:right="118" w:hanging="350"/>
        <w:jc w:val="both"/>
        <w:rPr>
          <w:rFonts w:cs="Times New Roman"/>
        </w:rPr>
      </w:pPr>
      <w:r w:rsidRPr="0087457E">
        <w:t>the number of children who were taken away from the family in the event of direct threat to life or health in relation to domestic violence.</w:t>
      </w:r>
    </w:p>
    <w:p w:rsidR="00DB319D" w:rsidRPr="0087457E" w:rsidRDefault="00CD12C3" w:rsidP="005C49EC">
      <w:pPr>
        <w:pStyle w:val="Tekstpodstawowy"/>
        <w:spacing w:line="307" w:lineRule="exact"/>
        <w:ind w:right="118"/>
        <w:jc w:val="both"/>
        <w:rPr>
          <w:rFonts w:cs="Times New Roman"/>
        </w:rPr>
      </w:pPr>
      <w:r w:rsidRPr="0087457E">
        <w:rPr>
          <w:u w:val="single" w:color="000000"/>
        </w:rPr>
        <w:t>Implementation period:</w:t>
      </w:r>
      <w:r w:rsidRPr="0087457E">
        <w:t xml:space="preserve"> 2014-2020.</w:t>
      </w:r>
    </w:p>
    <w:p w:rsidR="00DB319D" w:rsidRPr="0087457E" w:rsidRDefault="00DB319D" w:rsidP="005C49EC">
      <w:pPr>
        <w:spacing w:before="3"/>
        <w:ind w:right="118"/>
        <w:jc w:val="both"/>
        <w:rPr>
          <w:rFonts w:ascii="Times New Roman" w:eastAsia="Times New Roman" w:hAnsi="Times New Roman" w:cs="Times New Roman"/>
          <w:sz w:val="15"/>
          <w:szCs w:val="15"/>
        </w:rPr>
      </w:pPr>
    </w:p>
    <w:p w:rsidR="00DB319D" w:rsidRPr="0087457E" w:rsidRDefault="00CD12C3" w:rsidP="005C49EC">
      <w:pPr>
        <w:pStyle w:val="Nagwek1"/>
        <w:numPr>
          <w:ilvl w:val="2"/>
          <w:numId w:val="103"/>
        </w:numPr>
        <w:tabs>
          <w:tab w:val="left" w:pos="913"/>
          <w:tab w:val="left" w:pos="2793"/>
          <w:tab w:val="left" w:pos="3186"/>
          <w:tab w:val="left" w:pos="4646"/>
          <w:tab w:val="left" w:pos="6326"/>
          <w:tab w:val="left" w:pos="8567"/>
          <w:tab w:val="left" w:pos="8963"/>
        </w:tabs>
        <w:ind w:left="912" w:right="118"/>
        <w:jc w:val="both"/>
        <w:rPr>
          <w:rFonts w:cs="Times New Roman"/>
          <w:b w:val="0"/>
          <w:bCs w:val="0"/>
        </w:rPr>
      </w:pPr>
      <w:r w:rsidRPr="0087457E">
        <w:t>Development and implementation of therapeutic programmes and psychological assistance for peopl</w:t>
      </w:r>
      <w:r w:rsidR="00AD14B7" w:rsidRPr="0087457E">
        <w:t>e affected by domestic violence</w:t>
      </w:r>
    </w:p>
    <w:p w:rsidR="00DB319D" w:rsidRPr="0087457E" w:rsidRDefault="00CD12C3" w:rsidP="005C49EC">
      <w:pPr>
        <w:pStyle w:val="Tekstpodstawowy"/>
        <w:tabs>
          <w:tab w:val="left" w:pos="3001"/>
          <w:tab w:val="left" w:pos="4254"/>
          <w:tab w:val="left" w:pos="5690"/>
          <w:tab w:val="left" w:pos="7468"/>
          <w:tab w:val="left" w:pos="7859"/>
          <w:tab w:val="left" w:pos="9037"/>
        </w:tabs>
        <w:spacing w:before="229" w:line="244" w:lineRule="auto"/>
        <w:ind w:right="118"/>
        <w:jc w:val="both"/>
        <w:rPr>
          <w:rFonts w:cs="Times New Roman"/>
        </w:rPr>
      </w:pPr>
      <w:r w:rsidRPr="0087457E">
        <w:rPr>
          <w:u w:val="single" w:color="000000"/>
        </w:rPr>
        <w:t>Implementers of the task:</w:t>
      </w:r>
      <w:r w:rsidRPr="0087457E">
        <w:t xml:space="preserve">local government units </w:t>
      </w:r>
      <w:r w:rsidR="00AD14B7" w:rsidRPr="0087457E">
        <w:t>–</w:t>
      </w:r>
      <w:r w:rsidRPr="0087457E">
        <w:t xml:space="preserve"> communal and district level in </w:t>
      </w:r>
      <w:r w:rsidR="00535D9C" w:rsidRPr="0087457E">
        <w:t>cooperat</w:t>
      </w:r>
      <w:r w:rsidRPr="0087457E">
        <w:t>ion with NGOs.</w:t>
      </w:r>
    </w:p>
    <w:p w:rsidR="00DB319D" w:rsidRPr="0087457E" w:rsidRDefault="00CD12C3" w:rsidP="005C49EC">
      <w:pPr>
        <w:pStyle w:val="Tekstpodstawowy"/>
        <w:spacing w:line="306" w:lineRule="exact"/>
        <w:ind w:right="118"/>
        <w:jc w:val="both"/>
        <w:rPr>
          <w:rFonts w:cs="Times New Roman"/>
        </w:rPr>
      </w:pPr>
      <w:r w:rsidRPr="0087457E">
        <w:rPr>
          <w:u w:val="single" w:color="000000"/>
        </w:rPr>
        <w:t>Indicators</w:t>
      </w:r>
      <w:r w:rsidRPr="0087457E">
        <w:t>:</w:t>
      </w:r>
    </w:p>
    <w:p w:rsidR="00DB319D" w:rsidRPr="0087457E" w:rsidRDefault="00CD12C3" w:rsidP="005C49EC">
      <w:pPr>
        <w:pStyle w:val="Tekstpodstawowy"/>
        <w:numPr>
          <w:ilvl w:val="0"/>
          <w:numId w:val="102"/>
        </w:numPr>
        <w:tabs>
          <w:tab w:val="left" w:pos="562"/>
        </w:tabs>
        <w:spacing w:before="1"/>
        <w:ind w:left="561" w:right="118" w:hanging="350"/>
        <w:jc w:val="both"/>
        <w:rPr>
          <w:rFonts w:cs="Times New Roman"/>
        </w:rPr>
      </w:pPr>
      <w:r w:rsidRPr="0087457E">
        <w:t>the number of therapeutic programmes for people affected by domestic violence,</w:t>
      </w:r>
    </w:p>
    <w:p w:rsidR="00DB319D" w:rsidRPr="0087457E" w:rsidRDefault="00CD12C3" w:rsidP="005C49EC">
      <w:pPr>
        <w:pStyle w:val="Tekstpodstawowy"/>
        <w:numPr>
          <w:ilvl w:val="0"/>
          <w:numId w:val="102"/>
        </w:numPr>
        <w:tabs>
          <w:tab w:val="left" w:pos="562"/>
        </w:tabs>
        <w:spacing w:line="243" w:lineRule="auto"/>
        <w:ind w:left="561" w:right="118" w:hanging="350"/>
        <w:jc w:val="both"/>
        <w:rPr>
          <w:rFonts w:cs="Times New Roman"/>
        </w:rPr>
      </w:pPr>
      <w:r w:rsidRPr="0087457E">
        <w:t>the number of people participating in a therapeutic programme affected by domestic violence,</w:t>
      </w:r>
    </w:p>
    <w:p w:rsidR="00DB319D" w:rsidRPr="0087457E" w:rsidRDefault="00CD12C3" w:rsidP="005C49EC">
      <w:pPr>
        <w:pStyle w:val="Tekstpodstawowy"/>
        <w:numPr>
          <w:ilvl w:val="0"/>
          <w:numId w:val="102"/>
        </w:numPr>
        <w:tabs>
          <w:tab w:val="left" w:pos="562"/>
        </w:tabs>
        <w:spacing w:line="327" w:lineRule="exact"/>
        <w:ind w:left="561" w:right="118" w:hanging="350"/>
        <w:jc w:val="both"/>
        <w:rPr>
          <w:rFonts w:cs="Times New Roman"/>
        </w:rPr>
      </w:pPr>
      <w:r w:rsidRPr="0087457E">
        <w:t>the number of people who completed therapeutic programmes,</w:t>
      </w:r>
    </w:p>
    <w:p w:rsidR="00DB319D" w:rsidRPr="0087457E" w:rsidRDefault="00CD12C3" w:rsidP="005C49EC">
      <w:pPr>
        <w:pStyle w:val="Tekstpodstawowy"/>
        <w:numPr>
          <w:ilvl w:val="0"/>
          <w:numId w:val="102"/>
        </w:numPr>
        <w:tabs>
          <w:tab w:val="left" w:pos="562"/>
        </w:tabs>
        <w:spacing w:before="3"/>
        <w:ind w:left="561" w:right="118" w:hanging="350"/>
        <w:jc w:val="both"/>
        <w:rPr>
          <w:rFonts w:cs="Times New Roman"/>
        </w:rPr>
      </w:pPr>
      <w:r w:rsidRPr="0087457E">
        <w:t>the number of therapeutic groups,</w:t>
      </w:r>
    </w:p>
    <w:p w:rsidR="005C49EC" w:rsidRPr="0087457E" w:rsidRDefault="00CD12C3" w:rsidP="005C49EC">
      <w:pPr>
        <w:pStyle w:val="Tekstpodstawowy"/>
        <w:numPr>
          <w:ilvl w:val="0"/>
          <w:numId w:val="102"/>
        </w:numPr>
        <w:tabs>
          <w:tab w:val="left" w:pos="562"/>
        </w:tabs>
        <w:spacing w:line="243" w:lineRule="auto"/>
        <w:ind w:left="211" w:right="118" w:firstLine="0"/>
        <w:jc w:val="both"/>
        <w:rPr>
          <w:rFonts w:cs="Times New Roman"/>
        </w:rPr>
      </w:pPr>
      <w:r w:rsidRPr="0087457E">
        <w:t>the number of support groups.</w:t>
      </w:r>
    </w:p>
    <w:p w:rsidR="00DB319D" w:rsidRPr="0087457E" w:rsidRDefault="00CD12C3" w:rsidP="005C49EC">
      <w:pPr>
        <w:pStyle w:val="Tekstpodstawowy"/>
        <w:tabs>
          <w:tab w:val="left" w:pos="562"/>
        </w:tabs>
        <w:spacing w:line="243" w:lineRule="auto"/>
        <w:ind w:right="118"/>
        <w:jc w:val="both"/>
        <w:rPr>
          <w:rFonts w:cs="Times New Roman"/>
        </w:rPr>
      </w:pPr>
      <w:r w:rsidRPr="0087457E">
        <w:rPr>
          <w:u w:val="single" w:color="000000"/>
        </w:rPr>
        <w:t>Implementation period:</w:t>
      </w:r>
      <w:r w:rsidRPr="0087457E">
        <w:t>2014-2020.</w:t>
      </w:r>
    </w:p>
    <w:p w:rsidR="00DB319D" w:rsidRPr="0087457E" w:rsidRDefault="00DB319D" w:rsidP="005C49EC">
      <w:pPr>
        <w:spacing w:before="10"/>
        <w:ind w:right="118"/>
        <w:jc w:val="both"/>
        <w:rPr>
          <w:rFonts w:ascii="Times New Roman" w:eastAsia="Times New Roman" w:hAnsi="Times New Roman" w:cs="Times New Roman"/>
          <w:sz w:val="14"/>
          <w:szCs w:val="14"/>
        </w:rPr>
      </w:pPr>
    </w:p>
    <w:p w:rsidR="00DB319D" w:rsidRPr="0087457E" w:rsidRDefault="00CD12C3" w:rsidP="005C49EC">
      <w:pPr>
        <w:pStyle w:val="Nagwek1"/>
        <w:numPr>
          <w:ilvl w:val="2"/>
          <w:numId w:val="103"/>
        </w:numPr>
        <w:tabs>
          <w:tab w:val="left" w:pos="913"/>
          <w:tab w:val="left" w:pos="2375"/>
          <w:tab w:val="left" w:pos="3853"/>
          <w:tab w:val="left" w:pos="6039"/>
          <w:tab w:val="left" w:pos="7170"/>
          <w:tab w:val="left" w:pos="8738"/>
        </w:tabs>
        <w:ind w:left="912" w:right="118"/>
        <w:jc w:val="both"/>
        <w:rPr>
          <w:rFonts w:cs="Times New Roman"/>
          <w:b w:val="0"/>
          <w:bCs w:val="0"/>
        </w:rPr>
      </w:pPr>
      <w:r w:rsidRPr="0087457E">
        <w:t>Creating conditions facilitating people affected by domestic violence to obtain social housing as the first</w:t>
      </w:r>
    </w:p>
    <w:p w:rsidR="005C49EC" w:rsidRPr="0087457E" w:rsidRDefault="00CD12C3" w:rsidP="005C49EC">
      <w:pPr>
        <w:pStyle w:val="Tekstpodstawowy"/>
        <w:spacing w:before="229"/>
        <w:ind w:right="118"/>
        <w:jc w:val="both"/>
        <w:rPr>
          <w:rFonts w:cs="Times New Roman"/>
        </w:rPr>
      </w:pPr>
      <w:r w:rsidRPr="0087457E">
        <w:rPr>
          <w:u w:val="single" w:color="000000"/>
        </w:rPr>
        <w:t>Implementers of the task:</w:t>
      </w:r>
      <w:r w:rsidRPr="0087457E">
        <w:t xml:space="preserve">local government units </w:t>
      </w:r>
      <w:r w:rsidR="00AD14B7" w:rsidRPr="0087457E">
        <w:t>–</w:t>
      </w:r>
      <w:r w:rsidR="00E4247A">
        <w:t>comm</w:t>
      </w:r>
      <w:r w:rsidRPr="0087457E">
        <w:t>unal level.</w:t>
      </w:r>
    </w:p>
    <w:p w:rsidR="00DB319D" w:rsidRPr="0087457E" w:rsidRDefault="00CD12C3" w:rsidP="005C49EC">
      <w:pPr>
        <w:pStyle w:val="Tekstpodstawowy"/>
        <w:ind w:left="210" w:right="118"/>
        <w:jc w:val="both"/>
        <w:rPr>
          <w:rFonts w:cs="Times New Roman"/>
        </w:rPr>
      </w:pPr>
      <w:r w:rsidRPr="0087457E">
        <w:rPr>
          <w:u w:val="single" w:color="000000"/>
        </w:rPr>
        <w:t>Indicators</w:t>
      </w:r>
      <w:r w:rsidRPr="0087457E">
        <w:t>:</w:t>
      </w:r>
    </w:p>
    <w:p w:rsidR="00DB319D" w:rsidRPr="0087457E" w:rsidRDefault="00CD12C3" w:rsidP="005C49EC">
      <w:pPr>
        <w:pStyle w:val="Tekstpodstawowy"/>
        <w:numPr>
          <w:ilvl w:val="0"/>
          <w:numId w:val="102"/>
        </w:numPr>
        <w:tabs>
          <w:tab w:val="left" w:pos="562"/>
        </w:tabs>
        <w:spacing w:before="3" w:line="241" w:lineRule="auto"/>
        <w:ind w:left="561" w:right="118" w:hanging="350"/>
        <w:jc w:val="both"/>
        <w:rPr>
          <w:rFonts w:cs="Times New Roman"/>
        </w:rPr>
      </w:pPr>
      <w:r w:rsidRPr="0087457E">
        <w:t>the number of developed regulations (local law, rules, etc.) facilitating people affected by violence obtaining housing,</w:t>
      </w:r>
    </w:p>
    <w:p w:rsidR="00DB319D" w:rsidRPr="0087457E" w:rsidRDefault="00DB319D">
      <w:pPr>
        <w:spacing w:line="241" w:lineRule="auto"/>
        <w:jc w:val="both"/>
        <w:rPr>
          <w:rFonts w:ascii="Times New Roman" w:eastAsia="Times New Roman" w:hAnsi="Times New Roman" w:cs="Times New Roman"/>
        </w:rPr>
        <w:sectPr w:rsidR="00DB319D" w:rsidRPr="0087457E">
          <w:headerReference w:type="default" r:id="rId28"/>
          <w:footerReference w:type="default" r:id="rId29"/>
          <w:pgSz w:w="11910" w:h="16840"/>
          <w:pgMar w:top="1200" w:right="900" w:bottom="280" w:left="900" w:header="970" w:footer="0" w:gutter="0"/>
          <w:pgNumType w:start="30"/>
          <w:cols w:space="708"/>
        </w:sectPr>
      </w:pPr>
    </w:p>
    <w:p w:rsidR="00DB319D" w:rsidRPr="0087457E" w:rsidRDefault="00DB319D">
      <w:pPr>
        <w:spacing w:before="5"/>
        <w:rPr>
          <w:rFonts w:ascii="Times New Roman" w:eastAsia="Times New Roman" w:hAnsi="Times New Roman" w:cs="Times New Roman"/>
          <w:sz w:val="24"/>
          <w:szCs w:val="24"/>
        </w:rPr>
      </w:pPr>
    </w:p>
    <w:p w:rsidR="00DB319D" w:rsidRPr="0087457E" w:rsidRDefault="00CD12C3" w:rsidP="005C49EC">
      <w:pPr>
        <w:pStyle w:val="Tekstpodstawowy"/>
        <w:numPr>
          <w:ilvl w:val="0"/>
          <w:numId w:val="102"/>
        </w:numPr>
        <w:tabs>
          <w:tab w:val="left" w:pos="562"/>
        </w:tabs>
        <w:spacing w:before="53" w:line="243" w:lineRule="auto"/>
        <w:ind w:left="561" w:right="253" w:hanging="350"/>
        <w:jc w:val="both"/>
        <w:rPr>
          <w:rFonts w:cs="Times New Roman"/>
        </w:rPr>
      </w:pPr>
      <w:r w:rsidRPr="0087457E">
        <w:t>the number of social housing allocated to people affected by domestic violence as the first.</w:t>
      </w:r>
    </w:p>
    <w:p w:rsidR="00DB319D" w:rsidRPr="0087457E" w:rsidRDefault="00CD12C3" w:rsidP="005C49EC">
      <w:pPr>
        <w:pStyle w:val="Tekstpodstawowy"/>
        <w:spacing w:line="307" w:lineRule="exact"/>
        <w:ind w:right="253"/>
        <w:jc w:val="both"/>
        <w:rPr>
          <w:rFonts w:cs="Times New Roman"/>
        </w:rPr>
      </w:pPr>
      <w:r w:rsidRPr="0087457E">
        <w:rPr>
          <w:u w:val="single" w:color="000000"/>
        </w:rPr>
        <w:t>Implementation period:</w:t>
      </w:r>
      <w:r w:rsidRPr="0087457E">
        <w:t>2014-2020.</w:t>
      </w:r>
    </w:p>
    <w:p w:rsidR="00DB319D" w:rsidRPr="0087457E" w:rsidRDefault="00DB319D" w:rsidP="005C49EC">
      <w:pPr>
        <w:spacing w:before="3"/>
        <w:ind w:right="253"/>
        <w:jc w:val="both"/>
        <w:rPr>
          <w:rFonts w:ascii="Times New Roman" w:eastAsia="Times New Roman" w:hAnsi="Times New Roman" w:cs="Times New Roman"/>
          <w:sz w:val="15"/>
          <w:szCs w:val="15"/>
        </w:rPr>
      </w:pPr>
    </w:p>
    <w:p w:rsidR="00DB319D" w:rsidRPr="0087457E" w:rsidRDefault="00CD12C3" w:rsidP="005C49EC">
      <w:pPr>
        <w:pStyle w:val="Nagwek1"/>
        <w:ind w:left="213" w:right="253"/>
        <w:jc w:val="both"/>
        <w:rPr>
          <w:rFonts w:cs="Times New Roman"/>
          <w:b w:val="0"/>
          <w:bCs w:val="0"/>
        </w:rPr>
      </w:pPr>
      <w:r w:rsidRPr="0087457E">
        <w:t>Directions of actions:</w:t>
      </w:r>
    </w:p>
    <w:p w:rsidR="00DB319D" w:rsidRPr="0087457E" w:rsidRDefault="00DB319D" w:rsidP="005C49EC">
      <w:pPr>
        <w:spacing w:before="7"/>
        <w:ind w:right="253"/>
        <w:jc w:val="both"/>
        <w:rPr>
          <w:rFonts w:ascii="Times New Roman" w:eastAsia="Times New Roman" w:hAnsi="Times New Roman" w:cs="Times New Roman"/>
          <w:b/>
          <w:bCs/>
          <w:sz w:val="20"/>
          <w:szCs w:val="20"/>
        </w:rPr>
      </w:pPr>
    </w:p>
    <w:p w:rsidR="005C49EC" w:rsidRPr="0087457E" w:rsidRDefault="00CD12C3" w:rsidP="005C49EC">
      <w:pPr>
        <w:numPr>
          <w:ilvl w:val="1"/>
          <w:numId w:val="101"/>
        </w:numPr>
        <w:tabs>
          <w:tab w:val="left" w:pos="913"/>
        </w:tabs>
        <w:spacing w:line="422" w:lineRule="auto"/>
        <w:ind w:right="253" w:firstLine="0"/>
        <w:jc w:val="both"/>
        <w:rPr>
          <w:rFonts w:ascii="Times New Roman" w:eastAsia="Times New Roman" w:hAnsi="Times New Roman" w:cs="Times New Roman"/>
          <w:sz w:val="27"/>
          <w:szCs w:val="27"/>
        </w:rPr>
      </w:pPr>
      <w:r w:rsidRPr="0087457E">
        <w:rPr>
          <w:rFonts w:ascii="Times New Roman" w:hAnsi="Times New Roman"/>
          <w:b/>
          <w:sz w:val="27"/>
        </w:rPr>
        <w:t>Monitoring the effectiveness of assistance activities</w:t>
      </w:r>
    </w:p>
    <w:p w:rsidR="00DB319D" w:rsidRPr="0087457E" w:rsidRDefault="00CD12C3" w:rsidP="005C49EC">
      <w:pPr>
        <w:tabs>
          <w:tab w:val="left" w:pos="913"/>
        </w:tabs>
        <w:spacing w:line="422" w:lineRule="auto"/>
        <w:ind w:left="211" w:right="253"/>
        <w:jc w:val="both"/>
        <w:rPr>
          <w:rFonts w:ascii="Times New Roman" w:eastAsia="Times New Roman" w:hAnsi="Times New Roman" w:cs="Times New Roman"/>
          <w:sz w:val="27"/>
          <w:szCs w:val="27"/>
        </w:rPr>
      </w:pPr>
      <w:r w:rsidRPr="0087457E">
        <w:rPr>
          <w:rFonts w:ascii="Times New Roman" w:hAnsi="Times New Roman"/>
          <w:b/>
          <w:sz w:val="27"/>
        </w:rPr>
        <w:t>Types of actions:</w:t>
      </w:r>
    </w:p>
    <w:p w:rsidR="00DB319D" w:rsidRPr="0087457E" w:rsidRDefault="00CD12C3" w:rsidP="005C49EC">
      <w:pPr>
        <w:numPr>
          <w:ilvl w:val="2"/>
          <w:numId w:val="101"/>
        </w:numPr>
        <w:tabs>
          <w:tab w:val="left" w:pos="913"/>
        </w:tabs>
        <w:spacing w:before="9"/>
        <w:ind w:right="253"/>
        <w:jc w:val="both"/>
        <w:rPr>
          <w:rFonts w:ascii="Times New Roman" w:eastAsia="Times New Roman" w:hAnsi="Times New Roman" w:cs="Times New Roman"/>
          <w:sz w:val="27"/>
          <w:szCs w:val="27"/>
        </w:rPr>
      </w:pPr>
      <w:r w:rsidRPr="0087457E">
        <w:rPr>
          <w:rFonts w:ascii="Times New Roman" w:hAnsi="Times New Roman"/>
          <w:b/>
          <w:sz w:val="27"/>
        </w:rPr>
        <w:t>Examining the effectiveness of assistance provided to families affected by violence</w:t>
      </w:r>
    </w:p>
    <w:p w:rsidR="00DB319D" w:rsidRPr="0087457E" w:rsidRDefault="00CD12C3" w:rsidP="005C49EC">
      <w:pPr>
        <w:pStyle w:val="Tekstpodstawowy"/>
        <w:tabs>
          <w:tab w:val="left" w:pos="2915"/>
          <w:tab w:val="left" w:pos="4019"/>
          <w:tab w:val="left" w:pos="5254"/>
          <w:tab w:val="left" w:pos="5737"/>
          <w:tab w:val="left" w:pos="6595"/>
          <w:tab w:val="left" w:pos="8456"/>
        </w:tabs>
        <w:spacing w:before="229"/>
        <w:ind w:right="253" w:hanging="1"/>
        <w:jc w:val="both"/>
        <w:rPr>
          <w:rFonts w:cs="Times New Roman"/>
        </w:rPr>
      </w:pPr>
      <w:r w:rsidRPr="0087457E">
        <w:rPr>
          <w:u w:val="single"/>
        </w:rPr>
        <w:t>Implementers of the task:</w:t>
      </w:r>
      <w:r w:rsidRPr="0087457E">
        <w:t xml:space="preserve"> the minister responsible for social security, province governors, local government units </w:t>
      </w:r>
      <w:r w:rsidR="00AD14B7" w:rsidRPr="0087457E">
        <w:t>–</w:t>
      </w:r>
      <w:r w:rsidRPr="0087457E">
        <w:t xml:space="preserve"> communal and district level.</w:t>
      </w:r>
    </w:p>
    <w:p w:rsidR="00DB319D" w:rsidRPr="0087457E" w:rsidRDefault="00CD12C3" w:rsidP="005C49EC">
      <w:pPr>
        <w:pStyle w:val="Tekstpodstawowy"/>
        <w:spacing w:before="4"/>
        <w:ind w:right="253"/>
        <w:jc w:val="both"/>
        <w:rPr>
          <w:rFonts w:cs="Times New Roman"/>
        </w:rPr>
      </w:pPr>
      <w:r w:rsidRPr="0087457E">
        <w:rPr>
          <w:u w:val="single" w:color="000000"/>
        </w:rPr>
        <w:t>Indicators</w:t>
      </w:r>
      <w:r w:rsidRPr="0087457E">
        <w:t>:</w:t>
      </w:r>
    </w:p>
    <w:p w:rsidR="00DB319D" w:rsidRPr="0087457E" w:rsidRDefault="00CD12C3" w:rsidP="005C49EC">
      <w:pPr>
        <w:pStyle w:val="Tekstpodstawowy"/>
        <w:numPr>
          <w:ilvl w:val="3"/>
          <w:numId w:val="101"/>
        </w:numPr>
        <w:tabs>
          <w:tab w:val="left" w:pos="625"/>
        </w:tabs>
        <w:spacing w:before="1" w:line="242" w:lineRule="auto"/>
        <w:ind w:right="253"/>
        <w:jc w:val="both"/>
        <w:rPr>
          <w:rFonts w:cs="Times New Roman"/>
        </w:rPr>
      </w:pPr>
      <w:r w:rsidRPr="0087457E">
        <w:t>the number of completed procedures of “Blue Cards” due to the cessation of domestic violence,</w:t>
      </w:r>
    </w:p>
    <w:p w:rsidR="00DB319D" w:rsidRPr="0087457E" w:rsidRDefault="00CD12C3" w:rsidP="005C49EC">
      <w:pPr>
        <w:pStyle w:val="Tekstpodstawowy"/>
        <w:numPr>
          <w:ilvl w:val="3"/>
          <w:numId w:val="101"/>
        </w:numPr>
        <w:tabs>
          <w:tab w:val="left" w:pos="625"/>
        </w:tabs>
        <w:spacing w:before="1" w:line="242" w:lineRule="auto"/>
        <w:ind w:right="253"/>
        <w:jc w:val="both"/>
        <w:rPr>
          <w:rFonts w:cs="Times New Roman"/>
        </w:rPr>
      </w:pPr>
      <w:r w:rsidRPr="0087457E">
        <w:t>the number of people monitored after leaving specialized support centres for victims of domestic violence, where domestic violence has ceased,</w:t>
      </w:r>
    </w:p>
    <w:p w:rsidR="00DB319D" w:rsidRPr="0087457E" w:rsidRDefault="00CD12C3" w:rsidP="005C49EC">
      <w:pPr>
        <w:pStyle w:val="Tekstpodstawowy"/>
        <w:numPr>
          <w:ilvl w:val="3"/>
          <w:numId w:val="101"/>
        </w:numPr>
        <w:tabs>
          <w:tab w:val="left" w:pos="625"/>
        </w:tabs>
        <w:spacing w:line="242" w:lineRule="auto"/>
        <w:ind w:right="253"/>
        <w:jc w:val="both"/>
        <w:rPr>
          <w:rFonts w:cs="Times New Roman"/>
        </w:rPr>
      </w:pPr>
      <w:r w:rsidRPr="0087457E">
        <w:t>the number of annual reports and analyses of the factors conductive to and hindering effective assistance to those affected by domestic violence.</w:t>
      </w:r>
    </w:p>
    <w:p w:rsidR="00DB319D" w:rsidRPr="0087457E" w:rsidRDefault="00CD12C3" w:rsidP="005C49EC">
      <w:pPr>
        <w:pStyle w:val="Tekstpodstawowy"/>
        <w:spacing w:line="309" w:lineRule="exact"/>
        <w:ind w:right="253"/>
        <w:jc w:val="both"/>
        <w:rPr>
          <w:rFonts w:cs="Times New Roman"/>
        </w:rPr>
      </w:pPr>
      <w:r w:rsidRPr="0087457E">
        <w:rPr>
          <w:u w:val="single" w:color="000000"/>
        </w:rPr>
        <w:t>Implementation period:</w:t>
      </w:r>
      <w:r w:rsidRPr="0087457E">
        <w:t>2014-2020.</w:t>
      </w:r>
    </w:p>
    <w:p w:rsidR="00DB319D" w:rsidRPr="0087457E" w:rsidRDefault="00DB319D" w:rsidP="005C49EC">
      <w:pPr>
        <w:spacing w:before="6"/>
        <w:ind w:right="253"/>
        <w:jc w:val="both"/>
        <w:rPr>
          <w:rFonts w:ascii="Times New Roman" w:eastAsia="Times New Roman" w:hAnsi="Times New Roman" w:cs="Times New Roman"/>
          <w:sz w:val="15"/>
          <w:szCs w:val="15"/>
        </w:rPr>
      </w:pPr>
    </w:p>
    <w:p w:rsidR="00DB319D" w:rsidRPr="0087457E" w:rsidRDefault="00CD12C3" w:rsidP="005C49EC">
      <w:pPr>
        <w:pStyle w:val="Nagwek1"/>
        <w:ind w:left="213" w:right="253"/>
        <w:jc w:val="both"/>
        <w:rPr>
          <w:rFonts w:cs="Times New Roman"/>
          <w:b w:val="0"/>
          <w:bCs w:val="0"/>
        </w:rPr>
      </w:pPr>
      <w:r w:rsidRPr="0087457E">
        <w:t>Area:</w:t>
      </w:r>
    </w:p>
    <w:p w:rsidR="00DB319D" w:rsidRPr="0087457E" w:rsidRDefault="00DB319D" w:rsidP="005C49EC">
      <w:pPr>
        <w:spacing w:before="4"/>
        <w:ind w:right="253"/>
        <w:jc w:val="both"/>
        <w:rPr>
          <w:rFonts w:ascii="Times New Roman" w:eastAsia="Times New Roman" w:hAnsi="Times New Roman" w:cs="Times New Roman"/>
          <w:b/>
          <w:bCs/>
          <w:sz w:val="20"/>
          <w:szCs w:val="20"/>
        </w:rPr>
      </w:pPr>
    </w:p>
    <w:p w:rsidR="00DB319D" w:rsidRPr="0087457E" w:rsidRDefault="004868B6" w:rsidP="005C49EC">
      <w:pPr>
        <w:pStyle w:val="Nagwek1"/>
        <w:numPr>
          <w:ilvl w:val="0"/>
          <w:numId w:val="100"/>
        </w:numPr>
        <w:tabs>
          <w:tab w:val="left" w:pos="913"/>
        </w:tabs>
        <w:spacing w:before="0"/>
        <w:ind w:right="253"/>
        <w:jc w:val="both"/>
        <w:rPr>
          <w:rFonts w:cs="Times New Roman"/>
          <w:b w:val="0"/>
          <w:bCs w:val="0"/>
        </w:rPr>
      </w:pPr>
      <w:bookmarkStart w:id="9" w:name="_TOC_250009"/>
      <w:r w:rsidRPr="0087457E">
        <w:t>I</w:t>
      </w:r>
      <w:r w:rsidR="00CD12C3" w:rsidRPr="0087457E">
        <w:t>nfluenc</w:t>
      </w:r>
      <w:r w:rsidRPr="0087457E">
        <w:t>ing</w:t>
      </w:r>
      <w:r w:rsidR="00CD12C3" w:rsidRPr="0087457E">
        <w:t xml:space="preserve"> people using domestic violence</w:t>
      </w:r>
      <w:bookmarkEnd w:id="9"/>
    </w:p>
    <w:p w:rsidR="00DB319D" w:rsidRPr="0087457E" w:rsidRDefault="00AD14B7" w:rsidP="00AD14B7">
      <w:pPr>
        <w:pStyle w:val="Tekstpodstawowy"/>
        <w:spacing w:before="229" w:line="242" w:lineRule="auto"/>
        <w:ind w:left="1701" w:right="253" w:hanging="1490"/>
        <w:jc w:val="both"/>
        <w:rPr>
          <w:rFonts w:cs="Times New Roman"/>
        </w:rPr>
      </w:pPr>
      <w:r w:rsidRPr="0087457E">
        <w:t>Objective:</w:t>
      </w:r>
      <w:r w:rsidRPr="0087457E">
        <w:tab/>
      </w:r>
      <w:r w:rsidR="00CD12C3" w:rsidRPr="0087457E">
        <w:t>increasing the effectiveness of actions towards people using domestic violence.</w:t>
      </w:r>
    </w:p>
    <w:p w:rsidR="00DB319D" w:rsidRPr="0087457E" w:rsidRDefault="00DB319D" w:rsidP="005C49EC">
      <w:pPr>
        <w:spacing w:before="8"/>
        <w:ind w:right="253"/>
        <w:jc w:val="both"/>
        <w:rPr>
          <w:rFonts w:ascii="Times New Roman" w:eastAsia="Times New Roman" w:hAnsi="Times New Roman" w:cs="Times New Roman"/>
          <w:sz w:val="20"/>
          <w:szCs w:val="20"/>
        </w:rPr>
      </w:pPr>
    </w:p>
    <w:p w:rsidR="00DB319D" w:rsidRPr="0087457E" w:rsidRDefault="00CD12C3" w:rsidP="005C49EC">
      <w:pPr>
        <w:pStyle w:val="Nagwek1"/>
        <w:spacing w:before="0"/>
        <w:ind w:left="211" w:right="253"/>
        <w:jc w:val="both"/>
        <w:rPr>
          <w:rFonts w:cs="Times New Roman"/>
          <w:b w:val="0"/>
          <w:bCs w:val="0"/>
        </w:rPr>
      </w:pPr>
      <w:r w:rsidRPr="0087457E">
        <w:t>Directions of actions:</w:t>
      </w:r>
    </w:p>
    <w:p w:rsidR="00DB319D" w:rsidRPr="0087457E" w:rsidRDefault="00DB319D" w:rsidP="005C49EC">
      <w:pPr>
        <w:spacing w:before="7"/>
        <w:ind w:right="253"/>
        <w:jc w:val="both"/>
        <w:rPr>
          <w:rFonts w:ascii="Times New Roman" w:eastAsia="Times New Roman" w:hAnsi="Times New Roman" w:cs="Times New Roman"/>
          <w:b/>
          <w:bCs/>
          <w:sz w:val="20"/>
          <w:szCs w:val="20"/>
        </w:rPr>
      </w:pPr>
    </w:p>
    <w:p w:rsidR="00DB319D" w:rsidRPr="0087457E" w:rsidRDefault="00CD12C3" w:rsidP="005C49EC">
      <w:pPr>
        <w:pStyle w:val="Nagwek1"/>
        <w:numPr>
          <w:ilvl w:val="1"/>
          <w:numId w:val="100"/>
        </w:numPr>
        <w:tabs>
          <w:tab w:val="left" w:pos="913"/>
        </w:tabs>
        <w:spacing w:before="0" w:line="242" w:lineRule="auto"/>
        <w:ind w:right="253"/>
        <w:jc w:val="both"/>
        <w:rPr>
          <w:rFonts w:cs="Times New Roman"/>
          <w:b w:val="0"/>
          <w:bCs w:val="0"/>
        </w:rPr>
      </w:pPr>
      <w:bookmarkStart w:id="10" w:name="_TOC_250008"/>
      <w:r w:rsidRPr="0087457E">
        <w:t xml:space="preserve">Creating and extending offers influencing people using domestic violence, implemented by government and self-government institutions, as well as non-governmental entities and organizations, as well as developing the principles of </w:t>
      </w:r>
      <w:r w:rsidR="00535D9C" w:rsidRPr="0087457E">
        <w:t>cooperat</w:t>
      </w:r>
      <w:r w:rsidRPr="0087457E">
        <w:t>ion between these institutions and entities and NGOs</w:t>
      </w:r>
      <w:bookmarkEnd w:id="10"/>
    </w:p>
    <w:p w:rsidR="00DB319D" w:rsidRPr="0087457E" w:rsidRDefault="00CD12C3" w:rsidP="005C49EC">
      <w:pPr>
        <w:spacing w:before="233"/>
        <w:ind w:left="211" w:right="253"/>
        <w:jc w:val="both"/>
        <w:rPr>
          <w:rFonts w:ascii="Times New Roman" w:eastAsia="Times New Roman" w:hAnsi="Times New Roman" w:cs="Times New Roman"/>
          <w:sz w:val="27"/>
          <w:szCs w:val="27"/>
        </w:rPr>
      </w:pPr>
      <w:r w:rsidRPr="0087457E">
        <w:rPr>
          <w:rFonts w:ascii="Times New Roman" w:hAnsi="Times New Roman"/>
          <w:b/>
          <w:sz w:val="27"/>
        </w:rPr>
        <w:t>Types of actions:</w:t>
      </w:r>
    </w:p>
    <w:p w:rsidR="00DB319D" w:rsidRPr="0087457E" w:rsidRDefault="00DB319D" w:rsidP="005C49EC">
      <w:pPr>
        <w:spacing w:before="4"/>
        <w:ind w:right="253"/>
        <w:jc w:val="both"/>
        <w:rPr>
          <w:rFonts w:ascii="Times New Roman" w:eastAsia="Times New Roman" w:hAnsi="Times New Roman" w:cs="Times New Roman"/>
          <w:b/>
          <w:bCs/>
          <w:sz w:val="20"/>
          <w:szCs w:val="20"/>
        </w:rPr>
      </w:pPr>
    </w:p>
    <w:p w:rsidR="00DB319D" w:rsidRPr="00E4247A" w:rsidRDefault="00CD12C3" w:rsidP="005C49EC">
      <w:pPr>
        <w:numPr>
          <w:ilvl w:val="2"/>
          <w:numId w:val="100"/>
        </w:numPr>
        <w:tabs>
          <w:tab w:val="left" w:pos="913"/>
        </w:tabs>
        <w:spacing w:line="242" w:lineRule="auto"/>
        <w:ind w:right="253"/>
        <w:jc w:val="both"/>
        <w:rPr>
          <w:rFonts w:ascii="Times New Roman" w:eastAsia="Times New Roman" w:hAnsi="Times New Roman" w:cs="Times New Roman"/>
          <w:sz w:val="27"/>
          <w:szCs w:val="27"/>
        </w:rPr>
      </w:pPr>
      <w:r w:rsidRPr="00E4247A">
        <w:rPr>
          <w:rFonts w:ascii="Times New Roman" w:hAnsi="Times New Roman"/>
          <w:b/>
          <w:sz w:val="27"/>
        </w:rPr>
        <w:t>Recording government and self-government institutions, entities and non-governmental organizations which implement offers for people using domestic violence, in particular implementing corrective and</w:t>
      </w:r>
      <w:r w:rsidRPr="00E4247A">
        <w:rPr>
          <w:rFonts w:ascii="Times New Roman"/>
          <w:b/>
          <w:sz w:val="27"/>
        </w:rPr>
        <w:t>educational programmes</w:t>
      </w:r>
    </w:p>
    <w:p w:rsidR="00DB319D" w:rsidRPr="0087457E" w:rsidRDefault="00DB319D">
      <w:pPr>
        <w:rPr>
          <w:rFonts w:ascii="Times New Roman" w:eastAsia="Times New Roman" w:hAnsi="Times New Roman" w:cs="Times New Roman"/>
          <w:sz w:val="27"/>
          <w:szCs w:val="27"/>
        </w:rPr>
        <w:sectPr w:rsidR="00DB319D" w:rsidRPr="0087457E">
          <w:headerReference w:type="default" r:id="rId30"/>
          <w:footerReference w:type="default" r:id="rId31"/>
          <w:pgSz w:w="11910" w:h="16840"/>
          <w:pgMar w:top="1200" w:right="900" w:bottom="280" w:left="900" w:header="970" w:footer="0" w:gutter="0"/>
          <w:pgNumType w:start="31"/>
          <w:cols w:space="708"/>
        </w:sectPr>
      </w:pPr>
    </w:p>
    <w:p w:rsidR="00DB319D" w:rsidRPr="0087457E" w:rsidRDefault="00DB319D">
      <w:pPr>
        <w:spacing w:before="9"/>
        <w:rPr>
          <w:rFonts w:ascii="Times New Roman" w:eastAsia="Times New Roman" w:hAnsi="Times New Roman" w:cs="Times New Roman"/>
          <w:b/>
          <w:bCs/>
          <w:sz w:val="24"/>
          <w:szCs w:val="24"/>
        </w:rPr>
      </w:pPr>
    </w:p>
    <w:p w:rsidR="00DB319D" w:rsidRPr="0087457E" w:rsidRDefault="00CD12C3" w:rsidP="00A34231">
      <w:pPr>
        <w:pStyle w:val="Tekstpodstawowy"/>
        <w:spacing w:before="68" w:line="243" w:lineRule="auto"/>
        <w:ind w:right="229"/>
        <w:jc w:val="both"/>
        <w:rPr>
          <w:rFonts w:cs="Times New Roman"/>
        </w:rPr>
      </w:pPr>
      <w:r w:rsidRPr="0087457E">
        <w:rPr>
          <w:u w:val="single" w:color="000000"/>
        </w:rPr>
        <w:t>Implementers of the task:</w:t>
      </w:r>
      <w:r w:rsidRPr="0087457E">
        <w:t xml:space="preserve">the minister responsible for social security, local government units </w:t>
      </w:r>
      <w:r w:rsidR="004E2FBF" w:rsidRPr="0087457E">
        <w:t>–</w:t>
      </w:r>
      <w:r w:rsidRPr="0087457E">
        <w:t xml:space="preserve"> district level in </w:t>
      </w:r>
      <w:r w:rsidR="00535D9C" w:rsidRPr="0087457E">
        <w:t>cooperat</w:t>
      </w:r>
      <w:r w:rsidRPr="0087457E">
        <w:t>ion with NGOs.</w:t>
      </w:r>
    </w:p>
    <w:p w:rsidR="00DB319D" w:rsidRPr="0087457E" w:rsidRDefault="00CD12C3" w:rsidP="00A34231">
      <w:pPr>
        <w:pStyle w:val="Tekstpodstawowy"/>
        <w:ind w:right="229"/>
        <w:jc w:val="both"/>
        <w:rPr>
          <w:rFonts w:cs="Times New Roman"/>
        </w:rPr>
      </w:pPr>
      <w:r w:rsidRPr="0087457E">
        <w:rPr>
          <w:u w:val="single" w:color="000000"/>
        </w:rPr>
        <w:t>Indicators</w:t>
      </w:r>
      <w:r w:rsidRPr="0087457E">
        <w:t>:</w:t>
      </w:r>
    </w:p>
    <w:p w:rsidR="00DB319D" w:rsidRPr="0087457E" w:rsidRDefault="00CD12C3" w:rsidP="00A34231">
      <w:pPr>
        <w:pStyle w:val="Tekstpodstawowy"/>
        <w:numPr>
          <w:ilvl w:val="0"/>
          <w:numId w:val="99"/>
        </w:numPr>
        <w:tabs>
          <w:tab w:val="left" w:pos="562"/>
        </w:tabs>
        <w:spacing w:before="1" w:line="242" w:lineRule="auto"/>
        <w:ind w:right="229" w:hanging="350"/>
        <w:jc w:val="both"/>
        <w:rPr>
          <w:rFonts w:cs="Times New Roman"/>
        </w:rPr>
      </w:pPr>
      <w:r w:rsidRPr="0087457E">
        <w:t>teleaddress databases of entities implementing programmes of corrective and educational actions for people using domestic violence updated annually on the websites of the Ministry of Labour and Social Policy,</w:t>
      </w:r>
    </w:p>
    <w:p w:rsidR="00DB319D" w:rsidRPr="0087457E" w:rsidRDefault="00CD12C3" w:rsidP="00A34231">
      <w:pPr>
        <w:pStyle w:val="Tekstpodstawowy"/>
        <w:numPr>
          <w:ilvl w:val="0"/>
          <w:numId w:val="99"/>
        </w:numPr>
        <w:tabs>
          <w:tab w:val="left" w:pos="562"/>
        </w:tabs>
        <w:spacing w:before="1" w:line="242" w:lineRule="auto"/>
        <w:ind w:right="229" w:hanging="350"/>
        <w:jc w:val="both"/>
        <w:rPr>
          <w:rFonts w:cs="Times New Roman"/>
        </w:rPr>
      </w:pPr>
      <w:r w:rsidRPr="0087457E">
        <w:t>teleaddress databases of entities and non-governmental organizations implementing actions for people using domestic violence updated annually on the websites of districts,</w:t>
      </w:r>
    </w:p>
    <w:p w:rsidR="00DB319D" w:rsidRPr="0087457E" w:rsidRDefault="00CD12C3" w:rsidP="00A34231">
      <w:pPr>
        <w:pStyle w:val="Tekstpodstawowy"/>
        <w:numPr>
          <w:ilvl w:val="0"/>
          <w:numId w:val="99"/>
        </w:numPr>
        <w:tabs>
          <w:tab w:val="left" w:pos="562"/>
        </w:tabs>
        <w:spacing w:before="1" w:line="309" w:lineRule="exact"/>
        <w:ind w:right="229" w:hanging="350"/>
        <w:jc w:val="both"/>
        <w:rPr>
          <w:rFonts w:cs="Times New Roman"/>
        </w:rPr>
      </w:pPr>
      <w:r w:rsidRPr="0087457E">
        <w:t>the number of guides developed by local government units containing teleaddress data of entities and non-governmental organizations, as well as the scope of the actions conducted by them, in particular corrective and educational programmes for people using domestic violence.</w:t>
      </w:r>
    </w:p>
    <w:p w:rsidR="00DB319D" w:rsidRPr="0087457E" w:rsidRDefault="00CD12C3" w:rsidP="00A34231">
      <w:pPr>
        <w:pStyle w:val="Tekstpodstawowy"/>
        <w:spacing w:before="4"/>
        <w:ind w:right="229"/>
        <w:jc w:val="both"/>
        <w:rPr>
          <w:rFonts w:cs="Times New Roman"/>
        </w:rPr>
      </w:pPr>
      <w:r w:rsidRPr="0087457E">
        <w:rPr>
          <w:u w:val="single" w:color="000000"/>
        </w:rPr>
        <w:t>Implementation period:</w:t>
      </w:r>
    </w:p>
    <w:p w:rsidR="00DB319D" w:rsidRPr="0087457E" w:rsidRDefault="00CD12C3" w:rsidP="00A34231">
      <w:pPr>
        <w:pStyle w:val="Tekstpodstawowy"/>
        <w:numPr>
          <w:ilvl w:val="0"/>
          <w:numId w:val="98"/>
        </w:numPr>
        <w:tabs>
          <w:tab w:val="left" w:pos="562"/>
        </w:tabs>
        <w:spacing w:before="4"/>
        <w:ind w:right="229" w:firstLine="0"/>
        <w:jc w:val="both"/>
        <w:rPr>
          <w:rFonts w:cs="Times New Roman"/>
        </w:rPr>
      </w:pPr>
      <w:r w:rsidRPr="0087457E">
        <w:t>points (a) and (b) – recording: 2014-2015,</w:t>
      </w:r>
    </w:p>
    <w:p w:rsidR="00DB319D" w:rsidRPr="0087457E" w:rsidRDefault="00CD12C3" w:rsidP="00A34231">
      <w:pPr>
        <w:pStyle w:val="Tekstpodstawowy"/>
        <w:numPr>
          <w:ilvl w:val="0"/>
          <w:numId w:val="98"/>
        </w:numPr>
        <w:tabs>
          <w:tab w:val="left" w:pos="562"/>
        </w:tabs>
        <w:ind w:left="562" w:right="229"/>
        <w:jc w:val="both"/>
        <w:rPr>
          <w:rFonts w:cs="Times New Roman"/>
        </w:rPr>
      </w:pPr>
      <w:r w:rsidRPr="0087457E">
        <w:t>points (a) and (b) – updating: 2014-2020,</w:t>
      </w:r>
    </w:p>
    <w:p w:rsidR="00DB319D" w:rsidRPr="0087457E" w:rsidRDefault="00CD12C3" w:rsidP="00A34231">
      <w:pPr>
        <w:pStyle w:val="Tekstpodstawowy"/>
        <w:spacing w:before="3"/>
        <w:ind w:right="229"/>
        <w:jc w:val="both"/>
        <w:rPr>
          <w:rFonts w:cs="Times New Roman"/>
        </w:rPr>
      </w:pPr>
      <w:r w:rsidRPr="0087457E">
        <w:rPr>
          <w:rFonts w:ascii="Symbol" w:eastAsia="Symbol" w:hAnsi="Symbol" w:cs="Symbol"/>
        </w:rPr>
        <w:t></w:t>
      </w:r>
      <w:r w:rsidRPr="0087457E">
        <w:rPr>
          <w:rFonts w:ascii="Symbol" w:eastAsia="Symbol" w:hAnsi="Symbol" w:cs="Symbol"/>
        </w:rPr>
        <w:t></w:t>
      </w:r>
      <w:r w:rsidRPr="0087457E">
        <w:rPr>
          <w:rFonts w:ascii="Symbol" w:eastAsia="Symbol" w:hAnsi="Symbol" w:cs="Symbol"/>
        </w:rPr>
        <w:t></w:t>
      </w:r>
      <w:r w:rsidRPr="0087457E">
        <w:rPr>
          <w:rFonts w:ascii="Symbol" w:eastAsia="Symbol" w:hAnsi="Symbol" w:cs="Symbol"/>
        </w:rPr>
        <w:t></w:t>
      </w:r>
      <w:r w:rsidRPr="0087457E">
        <w:t>point (c): 2014-2020.</w:t>
      </w:r>
    </w:p>
    <w:p w:rsidR="00DB319D" w:rsidRPr="0087457E" w:rsidRDefault="00CD12C3" w:rsidP="00A34231">
      <w:pPr>
        <w:pStyle w:val="Nagwek1"/>
        <w:numPr>
          <w:ilvl w:val="2"/>
          <w:numId w:val="100"/>
        </w:numPr>
        <w:tabs>
          <w:tab w:val="left" w:pos="913"/>
        </w:tabs>
        <w:spacing w:before="243" w:line="242" w:lineRule="auto"/>
        <w:ind w:left="913" w:right="229"/>
        <w:jc w:val="both"/>
        <w:rPr>
          <w:rFonts w:cs="Times New Roman"/>
          <w:b w:val="0"/>
          <w:bCs w:val="0"/>
        </w:rPr>
      </w:pPr>
      <w:r w:rsidRPr="0087457E">
        <w:t>Sending updated guides from a given district, referred to in point 3.1.1., to the locally competent presidents of district courts, district public prosecutors, district/municipal chiefs of the Police and communes within the area of the district by 15 July each subsequent year</w:t>
      </w:r>
    </w:p>
    <w:p w:rsidR="00A34231" w:rsidRPr="0087457E" w:rsidRDefault="00CD12C3" w:rsidP="00A34231">
      <w:pPr>
        <w:pStyle w:val="Tekstpodstawowy"/>
        <w:spacing w:before="227" w:line="242" w:lineRule="auto"/>
        <w:ind w:right="229"/>
        <w:jc w:val="both"/>
        <w:rPr>
          <w:rFonts w:cs="Times New Roman"/>
        </w:rPr>
      </w:pPr>
      <w:r w:rsidRPr="0087457E">
        <w:rPr>
          <w:u w:val="single" w:color="000000"/>
        </w:rPr>
        <w:t>Implementers of the task:</w:t>
      </w:r>
      <w:r w:rsidRPr="0087457E">
        <w:t xml:space="preserve">local government units </w:t>
      </w:r>
      <w:r w:rsidR="004E2FBF" w:rsidRPr="0087457E">
        <w:t>–</w:t>
      </w:r>
      <w:r w:rsidRPr="0087457E">
        <w:t xml:space="preserve"> district level.</w:t>
      </w:r>
    </w:p>
    <w:p w:rsidR="00DB319D" w:rsidRPr="0087457E" w:rsidRDefault="00CD12C3" w:rsidP="00A34231">
      <w:pPr>
        <w:pStyle w:val="Tekstpodstawowy"/>
        <w:spacing w:line="242" w:lineRule="auto"/>
        <w:ind w:left="210" w:right="229"/>
        <w:jc w:val="both"/>
        <w:rPr>
          <w:rFonts w:cs="Times New Roman"/>
        </w:rPr>
      </w:pPr>
      <w:r w:rsidRPr="0087457E">
        <w:rPr>
          <w:u w:val="single" w:color="000000"/>
        </w:rPr>
        <w:t>Indicators</w:t>
      </w:r>
      <w:r w:rsidRPr="0087457E">
        <w:t>:</w:t>
      </w:r>
    </w:p>
    <w:p w:rsidR="00A34231" w:rsidRPr="0087457E" w:rsidRDefault="00CD12C3" w:rsidP="00A34231">
      <w:pPr>
        <w:pStyle w:val="Tekstpodstawowy"/>
        <w:numPr>
          <w:ilvl w:val="0"/>
          <w:numId w:val="98"/>
        </w:numPr>
        <w:tabs>
          <w:tab w:val="left" w:pos="562"/>
        </w:tabs>
        <w:spacing w:line="242" w:lineRule="auto"/>
        <w:ind w:right="229" w:firstLine="0"/>
        <w:jc w:val="both"/>
        <w:rPr>
          <w:rFonts w:cs="Times New Roman"/>
        </w:rPr>
      </w:pPr>
      <w:r w:rsidRPr="0087457E">
        <w:t>providing the above-mentioned entities with a current guide in the electronic form.</w:t>
      </w:r>
    </w:p>
    <w:p w:rsidR="00DB319D" w:rsidRPr="0087457E" w:rsidRDefault="00CD12C3" w:rsidP="00A34231">
      <w:pPr>
        <w:pStyle w:val="Tekstpodstawowy"/>
        <w:tabs>
          <w:tab w:val="left" w:pos="562"/>
        </w:tabs>
        <w:spacing w:line="242" w:lineRule="auto"/>
        <w:ind w:right="229"/>
        <w:jc w:val="both"/>
        <w:rPr>
          <w:rFonts w:cs="Times New Roman"/>
        </w:rPr>
      </w:pPr>
      <w:r w:rsidRPr="0087457E">
        <w:rPr>
          <w:u w:val="single" w:color="000000"/>
        </w:rPr>
        <w:t>Implementation period:</w:t>
      </w:r>
      <w:r w:rsidRPr="0087457E">
        <w:t>2014-2020.</w:t>
      </w:r>
    </w:p>
    <w:p w:rsidR="00DB319D" w:rsidRPr="0087457E" w:rsidRDefault="00DB319D" w:rsidP="00A34231">
      <w:pPr>
        <w:spacing w:before="1"/>
        <w:ind w:right="229"/>
        <w:jc w:val="both"/>
        <w:rPr>
          <w:rFonts w:ascii="Times New Roman" w:eastAsia="Times New Roman" w:hAnsi="Times New Roman" w:cs="Times New Roman"/>
          <w:sz w:val="15"/>
          <w:szCs w:val="15"/>
        </w:rPr>
      </w:pPr>
    </w:p>
    <w:p w:rsidR="00DB319D" w:rsidRPr="0087457E" w:rsidRDefault="00CD12C3" w:rsidP="00A34231">
      <w:pPr>
        <w:pStyle w:val="Nagwek1"/>
        <w:numPr>
          <w:ilvl w:val="2"/>
          <w:numId w:val="100"/>
        </w:numPr>
        <w:tabs>
          <w:tab w:val="left" w:pos="913"/>
          <w:tab w:val="left" w:pos="3411"/>
          <w:tab w:val="left" w:pos="5345"/>
          <w:tab w:val="left" w:pos="6221"/>
          <w:tab w:val="left" w:pos="7641"/>
          <w:tab w:val="left" w:pos="8020"/>
          <w:tab w:val="left" w:pos="9175"/>
        </w:tabs>
        <w:ind w:left="911" w:right="229" w:hanging="700"/>
        <w:jc w:val="both"/>
        <w:rPr>
          <w:rFonts w:cs="Times New Roman"/>
          <w:b w:val="0"/>
          <w:bCs w:val="0"/>
        </w:rPr>
      </w:pPr>
      <w:r w:rsidRPr="0087457E">
        <w:t>Dissemination of guides by the entities referred to in point 3.1.2. in subordinate organizational divisions</w:t>
      </w:r>
    </w:p>
    <w:p w:rsidR="00DB319D" w:rsidRPr="0087457E" w:rsidRDefault="00CD12C3" w:rsidP="00A34231">
      <w:pPr>
        <w:pStyle w:val="Tekstpodstawowy"/>
        <w:spacing w:before="229" w:line="244" w:lineRule="auto"/>
        <w:ind w:right="229" w:hanging="1"/>
        <w:jc w:val="both"/>
        <w:rPr>
          <w:rFonts w:cs="Times New Roman"/>
        </w:rPr>
      </w:pPr>
      <w:r w:rsidRPr="0087457E">
        <w:rPr>
          <w:u w:val="single" w:color="000000"/>
        </w:rPr>
        <w:t>Implementers of the task:</w:t>
      </w:r>
      <w:r w:rsidRPr="0087457E">
        <w:t xml:space="preserve"> presidents of district courts, district public prosecutors, district/municipal chiefs of </w:t>
      </w:r>
      <w:r w:rsidR="00E4247A">
        <w:t xml:space="preserve">the </w:t>
      </w:r>
      <w:r w:rsidRPr="0087457E">
        <w:t xml:space="preserve">Police, local government units </w:t>
      </w:r>
      <w:r w:rsidR="004E2FBF" w:rsidRPr="0087457E">
        <w:t>–</w:t>
      </w:r>
      <w:r w:rsidR="00E4247A">
        <w:t>comm</w:t>
      </w:r>
      <w:r w:rsidRPr="0087457E">
        <w:t>unal level.</w:t>
      </w:r>
    </w:p>
    <w:p w:rsidR="00DB319D" w:rsidRPr="0087457E" w:rsidRDefault="00CD12C3" w:rsidP="00A34231">
      <w:pPr>
        <w:pStyle w:val="Tekstpodstawowy"/>
        <w:spacing w:line="306" w:lineRule="exact"/>
        <w:ind w:right="229"/>
        <w:jc w:val="both"/>
        <w:rPr>
          <w:rFonts w:cs="Times New Roman"/>
        </w:rPr>
      </w:pPr>
      <w:r w:rsidRPr="0087457E">
        <w:rPr>
          <w:u w:val="single" w:color="000000"/>
        </w:rPr>
        <w:t>Indicators</w:t>
      </w:r>
      <w:r w:rsidRPr="0087457E">
        <w:t>:</w:t>
      </w:r>
    </w:p>
    <w:p w:rsidR="00DB319D" w:rsidRPr="0087457E" w:rsidRDefault="00CD12C3" w:rsidP="00A34231">
      <w:pPr>
        <w:pStyle w:val="Tekstpodstawowy"/>
        <w:numPr>
          <w:ilvl w:val="0"/>
          <w:numId w:val="98"/>
        </w:numPr>
        <w:tabs>
          <w:tab w:val="left" w:pos="562"/>
        </w:tabs>
        <w:spacing w:before="1" w:line="242" w:lineRule="auto"/>
        <w:ind w:left="561" w:right="229" w:hanging="350"/>
        <w:jc w:val="both"/>
        <w:rPr>
          <w:rFonts w:cs="Times New Roman"/>
        </w:rPr>
      </w:pPr>
      <w:r w:rsidRPr="0087457E">
        <w:t>the number of current guides in the electronic and p</w:t>
      </w:r>
      <w:r w:rsidR="00E4247A">
        <w:t>aper form provided to the above-</w:t>
      </w:r>
      <w:r w:rsidRPr="0087457E">
        <w:t>mentioned entities,</w:t>
      </w:r>
    </w:p>
    <w:p w:rsidR="00DB319D" w:rsidRPr="0087457E" w:rsidRDefault="00CD12C3" w:rsidP="00A34231">
      <w:pPr>
        <w:pStyle w:val="Tekstpodstawowy"/>
        <w:numPr>
          <w:ilvl w:val="0"/>
          <w:numId w:val="98"/>
        </w:numPr>
        <w:tabs>
          <w:tab w:val="left" w:pos="562"/>
        </w:tabs>
        <w:spacing w:before="1"/>
        <w:ind w:left="561" w:right="229" w:hanging="350"/>
        <w:jc w:val="both"/>
        <w:rPr>
          <w:rFonts w:cs="Times New Roman"/>
        </w:rPr>
      </w:pPr>
      <w:r w:rsidRPr="0087457E">
        <w:t>placing guides on the websites of the above-mentioned entities by 15 August each subsequent year.</w:t>
      </w:r>
    </w:p>
    <w:p w:rsidR="00DB319D" w:rsidRPr="0087457E" w:rsidRDefault="00CD12C3" w:rsidP="00A34231">
      <w:pPr>
        <w:pStyle w:val="Tekstpodstawowy"/>
        <w:spacing w:before="4"/>
        <w:ind w:right="229"/>
        <w:jc w:val="both"/>
        <w:rPr>
          <w:rFonts w:cs="Times New Roman"/>
        </w:rPr>
      </w:pPr>
      <w:r w:rsidRPr="0087457E">
        <w:rPr>
          <w:u w:val="single" w:color="000000"/>
        </w:rPr>
        <w:t>Implementation period:</w:t>
      </w:r>
      <w:r w:rsidRPr="0087457E">
        <w:t>2014-2020.</w:t>
      </w:r>
    </w:p>
    <w:p w:rsidR="00DB319D" w:rsidRPr="0087457E" w:rsidRDefault="00DB319D">
      <w:pPr>
        <w:rPr>
          <w:rFonts w:ascii="Times New Roman" w:eastAsia="Times New Roman" w:hAnsi="Times New Roman" w:cs="Times New Roman"/>
        </w:rPr>
        <w:sectPr w:rsidR="00DB319D" w:rsidRPr="0087457E">
          <w:headerReference w:type="default" r:id="rId32"/>
          <w:footerReference w:type="default" r:id="rId33"/>
          <w:pgSz w:w="11910" w:h="16840"/>
          <w:pgMar w:top="1200" w:right="900" w:bottom="280" w:left="900" w:header="970" w:footer="0" w:gutter="0"/>
          <w:pgNumType w:start="32"/>
          <w:cols w:space="708"/>
        </w:sectPr>
      </w:pPr>
    </w:p>
    <w:p w:rsidR="00DB319D" w:rsidRPr="0087457E" w:rsidRDefault="00DB319D">
      <w:pPr>
        <w:spacing w:before="10"/>
        <w:rPr>
          <w:rFonts w:ascii="Times New Roman" w:eastAsia="Times New Roman" w:hAnsi="Times New Roman" w:cs="Times New Roman"/>
        </w:rPr>
      </w:pPr>
    </w:p>
    <w:p w:rsidR="00DB319D" w:rsidRPr="0087457E" w:rsidRDefault="00CD12C3">
      <w:pPr>
        <w:pStyle w:val="Nagwek1"/>
        <w:ind w:left="199"/>
        <w:rPr>
          <w:b w:val="0"/>
          <w:bCs w:val="0"/>
        </w:rPr>
      </w:pPr>
      <w:r w:rsidRPr="0087457E">
        <w:t>Directions of actions:</w:t>
      </w:r>
    </w:p>
    <w:p w:rsidR="00DB319D" w:rsidRPr="0087457E" w:rsidRDefault="00DB319D">
      <w:pPr>
        <w:spacing w:before="9"/>
        <w:rPr>
          <w:rFonts w:ascii="Times New Roman" w:eastAsia="Times New Roman" w:hAnsi="Times New Roman" w:cs="Times New Roman"/>
          <w:b/>
          <w:bCs/>
          <w:sz w:val="20"/>
          <w:szCs w:val="20"/>
        </w:rPr>
      </w:pPr>
    </w:p>
    <w:p w:rsidR="00DB319D" w:rsidRPr="0087457E" w:rsidRDefault="00CD12C3">
      <w:pPr>
        <w:pStyle w:val="Nagwek1"/>
        <w:numPr>
          <w:ilvl w:val="1"/>
          <w:numId w:val="100"/>
        </w:numPr>
        <w:tabs>
          <w:tab w:val="left" w:pos="898"/>
        </w:tabs>
        <w:spacing w:before="0" w:line="242" w:lineRule="auto"/>
        <w:ind w:left="897" w:right="253"/>
        <w:rPr>
          <w:b w:val="0"/>
          <w:bCs w:val="0"/>
        </w:rPr>
      </w:pPr>
      <w:bookmarkStart w:id="11" w:name="_TOC_250007"/>
      <w:r w:rsidRPr="0087457E">
        <w:t>Interventions and responses of the competent services to the use of domestic violence</w:t>
      </w:r>
      <w:bookmarkEnd w:id="11"/>
    </w:p>
    <w:p w:rsidR="00DB319D" w:rsidRPr="0087457E" w:rsidRDefault="00CD12C3">
      <w:pPr>
        <w:spacing w:before="230"/>
        <w:ind w:left="196"/>
        <w:rPr>
          <w:rFonts w:ascii="Times New Roman" w:eastAsia="Times New Roman" w:hAnsi="Times New Roman" w:cs="Times New Roman"/>
          <w:sz w:val="27"/>
          <w:szCs w:val="27"/>
        </w:rPr>
      </w:pPr>
      <w:r w:rsidRPr="0087457E">
        <w:rPr>
          <w:rFonts w:ascii="Times New Roman" w:hAnsi="Times New Roman"/>
          <w:b/>
          <w:sz w:val="27"/>
        </w:rPr>
        <w:t>Types of actions:</w:t>
      </w:r>
    </w:p>
    <w:p w:rsidR="00DB319D" w:rsidRPr="0087457E" w:rsidRDefault="00DB319D">
      <w:pPr>
        <w:spacing w:before="7"/>
        <w:rPr>
          <w:rFonts w:ascii="Times New Roman" w:eastAsia="Times New Roman" w:hAnsi="Times New Roman" w:cs="Times New Roman"/>
          <w:b/>
          <w:bCs/>
          <w:sz w:val="20"/>
          <w:szCs w:val="20"/>
        </w:rPr>
      </w:pPr>
    </w:p>
    <w:p w:rsidR="00DB319D" w:rsidRPr="0087457E" w:rsidRDefault="00CD12C3">
      <w:pPr>
        <w:numPr>
          <w:ilvl w:val="2"/>
          <w:numId w:val="100"/>
        </w:numPr>
        <w:tabs>
          <w:tab w:val="left" w:pos="886"/>
        </w:tabs>
        <w:ind w:left="897"/>
        <w:rPr>
          <w:rFonts w:ascii="Times New Roman" w:eastAsia="Times New Roman" w:hAnsi="Times New Roman" w:cs="Times New Roman"/>
          <w:sz w:val="27"/>
          <w:szCs w:val="27"/>
        </w:rPr>
      </w:pPr>
      <w:r w:rsidRPr="0087457E">
        <w:rPr>
          <w:rFonts w:ascii="Times New Roman" w:hAnsi="Times New Roman"/>
          <w:b/>
          <w:sz w:val="27"/>
        </w:rPr>
        <w:t>The use of the procedure of “Blue Cards” by the authorized services</w:t>
      </w:r>
    </w:p>
    <w:p w:rsidR="00DB319D" w:rsidRPr="0087457E" w:rsidRDefault="00CD12C3">
      <w:pPr>
        <w:pStyle w:val="Tekstpodstawowy"/>
        <w:spacing w:before="229" w:line="242" w:lineRule="auto"/>
        <w:ind w:left="197" w:right="244" w:hanging="1"/>
        <w:jc w:val="both"/>
        <w:rPr>
          <w:rFonts w:cs="Times New Roman"/>
        </w:rPr>
      </w:pPr>
      <w:r w:rsidRPr="0087457E">
        <w:rPr>
          <w:u w:val="single" w:color="000000"/>
        </w:rPr>
        <w:t>Implementers of the task:</w:t>
      </w:r>
      <w:r w:rsidRPr="0087457E">
        <w:t>representatives of organizational units of social assistance, of the Police, health care, education, communal boards for the prevention of alcohol-related problems, interdisciplinary teams/working groups, organizational units of the Police, education units subordinate to the Ministry of Culture and National Heritage.</w:t>
      </w:r>
    </w:p>
    <w:p w:rsidR="00DB319D" w:rsidRPr="0087457E" w:rsidRDefault="00CD12C3">
      <w:pPr>
        <w:pStyle w:val="Tekstpodstawowy"/>
        <w:ind w:left="197"/>
        <w:rPr>
          <w:rFonts w:cs="Times New Roman"/>
        </w:rPr>
      </w:pPr>
      <w:r w:rsidRPr="0087457E">
        <w:rPr>
          <w:u w:val="single" w:color="000000"/>
        </w:rPr>
        <w:t>Indicators</w:t>
      </w:r>
      <w:r w:rsidRPr="0087457E">
        <w:t>:</w:t>
      </w:r>
    </w:p>
    <w:p w:rsidR="00DB319D" w:rsidRPr="0087457E" w:rsidRDefault="00CD12C3" w:rsidP="00E4247A">
      <w:pPr>
        <w:pStyle w:val="Tekstpodstawowy"/>
        <w:numPr>
          <w:ilvl w:val="0"/>
          <w:numId w:val="98"/>
        </w:numPr>
        <w:tabs>
          <w:tab w:val="left" w:pos="548"/>
        </w:tabs>
        <w:spacing w:before="1"/>
        <w:ind w:left="547" w:right="253" w:hanging="350"/>
        <w:jc w:val="both"/>
        <w:rPr>
          <w:rFonts w:cs="Times New Roman"/>
        </w:rPr>
      </w:pPr>
      <w:r w:rsidRPr="0087457E">
        <w:t xml:space="preserve">the number of forms of “Blue Cards </w:t>
      </w:r>
      <w:r w:rsidR="004E2FBF" w:rsidRPr="0087457E">
        <w:t>–</w:t>
      </w:r>
      <w:r w:rsidRPr="0087457E">
        <w:t xml:space="preserve"> A” prepared by the representatives of individual entities initiating the procedure,</w:t>
      </w:r>
    </w:p>
    <w:p w:rsidR="00DB319D" w:rsidRPr="0087457E" w:rsidRDefault="00CD12C3" w:rsidP="00E4247A">
      <w:pPr>
        <w:pStyle w:val="Tekstpodstawowy"/>
        <w:numPr>
          <w:ilvl w:val="0"/>
          <w:numId w:val="98"/>
        </w:numPr>
        <w:tabs>
          <w:tab w:val="left" w:pos="548"/>
        </w:tabs>
        <w:spacing w:before="4"/>
        <w:ind w:left="547" w:hanging="350"/>
        <w:jc w:val="both"/>
        <w:rPr>
          <w:rFonts w:cs="Times New Roman"/>
        </w:rPr>
      </w:pPr>
      <w:r w:rsidRPr="0087457E">
        <w:t>the number of families covered by the procedure of “Blue Cards,”</w:t>
      </w:r>
    </w:p>
    <w:p w:rsidR="00DB319D" w:rsidRPr="0087457E" w:rsidRDefault="00CD12C3" w:rsidP="00E4247A">
      <w:pPr>
        <w:pStyle w:val="Tekstpodstawowy"/>
        <w:numPr>
          <w:ilvl w:val="0"/>
          <w:numId w:val="98"/>
        </w:numPr>
        <w:tabs>
          <w:tab w:val="left" w:pos="548"/>
        </w:tabs>
        <w:spacing w:before="3"/>
        <w:ind w:left="547" w:hanging="350"/>
        <w:jc w:val="both"/>
        <w:rPr>
          <w:rFonts w:cs="Times New Roman"/>
        </w:rPr>
      </w:pPr>
      <w:r w:rsidRPr="0087457E">
        <w:t>the number of cases completed as the result of by the cessation of domestic violence,</w:t>
      </w:r>
    </w:p>
    <w:p w:rsidR="00DB319D" w:rsidRPr="0087457E" w:rsidRDefault="00CD12C3" w:rsidP="00E4247A">
      <w:pPr>
        <w:pStyle w:val="Tekstpodstawowy"/>
        <w:numPr>
          <w:ilvl w:val="0"/>
          <w:numId w:val="98"/>
        </w:numPr>
        <w:tabs>
          <w:tab w:val="left" w:pos="548"/>
        </w:tabs>
        <w:spacing w:before="3"/>
        <w:ind w:left="547" w:hanging="350"/>
        <w:jc w:val="both"/>
        <w:rPr>
          <w:rFonts w:cs="Times New Roman"/>
        </w:rPr>
      </w:pPr>
      <w:r w:rsidRPr="0087457E">
        <w:t>the number of cases completed as the result of the lack of legitimacy of actions taken,</w:t>
      </w:r>
    </w:p>
    <w:p w:rsidR="00DB319D" w:rsidRPr="0087457E" w:rsidRDefault="00CD12C3" w:rsidP="00E4247A">
      <w:pPr>
        <w:pStyle w:val="Tekstpodstawowy"/>
        <w:numPr>
          <w:ilvl w:val="0"/>
          <w:numId w:val="98"/>
        </w:numPr>
        <w:tabs>
          <w:tab w:val="left" w:pos="548"/>
        </w:tabs>
        <w:spacing w:line="242" w:lineRule="auto"/>
        <w:ind w:left="547" w:right="243" w:hanging="350"/>
        <w:jc w:val="both"/>
        <w:rPr>
          <w:rFonts w:cs="Times New Roman"/>
        </w:rPr>
      </w:pPr>
      <w:r w:rsidRPr="0087457E">
        <w:t>the number of procedures of “Blue Cards” completed as a result of the cessation of domestic violence and a justified suspicion of the cessation further use of domestic violence and after the completion of an individual assistance plan,</w:t>
      </w:r>
    </w:p>
    <w:p w:rsidR="00DB319D" w:rsidRPr="0087457E" w:rsidRDefault="00CD12C3" w:rsidP="00E4247A">
      <w:pPr>
        <w:pStyle w:val="Tekstpodstawowy"/>
        <w:numPr>
          <w:ilvl w:val="0"/>
          <w:numId w:val="98"/>
        </w:numPr>
        <w:tabs>
          <w:tab w:val="left" w:pos="548"/>
        </w:tabs>
        <w:spacing w:line="242" w:lineRule="auto"/>
        <w:ind w:left="547" w:right="253" w:hanging="350"/>
        <w:jc w:val="both"/>
        <w:rPr>
          <w:rFonts w:cs="Times New Roman"/>
        </w:rPr>
      </w:pPr>
      <w:r w:rsidRPr="0087457E">
        <w:t>the number of initiated proceedings and refusals to initiate in cases related to domestic violence,</w:t>
      </w:r>
    </w:p>
    <w:p w:rsidR="00DB319D" w:rsidRPr="0087457E" w:rsidRDefault="00CD12C3" w:rsidP="00E4247A">
      <w:pPr>
        <w:pStyle w:val="Tekstpodstawowy"/>
        <w:numPr>
          <w:ilvl w:val="0"/>
          <w:numId w:val="98"/>
        </w:numPr>
        <w:tabs>
          <w:tab w:val="left" w:pos="548"/>
        </w:tabs>
        <w:spacing w:before="1"/>
        <w:ind w:left="547" w:right="253" w:hanging="350"/>
        <w:jc w:val="both"/>
        <w:rPr>
          <w:rFonts w:cs="Times New Roman"/>
        </w:rPr>
      </w:pPr>
      <w:r w:rsidRPr="0087457E">
        <w:t>the number of proceedings in cases related to domestic violence completed by writing an indictment,</w:t>
      </w:r>
    </w:p>
    <w:p w:rsidR="00DB319D" w:rsidRPr="0087457E" w:rsidRDefault="00CD12C3" w:rsidP="00E4247A">
      <w:pPr>
        <w:pStyle w:val="Tekstpodstawowy"/>
        <w:numPr>
          <w:ilvl w:val="0"/>
          <w:numId w:val="98"/>
        </w:numPr>
        <w:tabs>
          <w:tab w:val="left" w:pos="548"/>
        </w:tabs>
        <w:spacing w:before="1" w:line="243" w:lineRule="auto"/>
        <w:ind w:left="547" w:right="253" w:hanging="350"/>
        <w:jc w:val="both"/>
        <w:rPr>
          <w:rFonts w:cs="Times New Roman"/>
        </w:rPr>
      </w:pPr>
      <w:r w:rsidRPr="0087457E">
        <w:t>the number of proceedings in cases related to domestic violence completed by discontinuation of proceedings.</w:t>
      </w:r>
    </w:p>
    <w:p w:rsidR="00DB319D" w:rsidRPr="0087457E" w:rsidRDefault="00CD12C3">
      <w:pPr>
        <w:pStyle w:val="Tekstpodstawowy"/>
        <w:spacing w:line="307" w:lineRule="exact"/>
        <w:ind w:left="197"/>
        <w:rPr>
          <w:rFonts w:cs="Times New Roman"/>
        </w:rPr>
      </w:pPr>
      <w:r w:rsidRPr="0087457E">
        <w:rPr>
          <w:u w:val="single" w:color="000000"/>
        </w:rPr>
        <w:t>Implementation period:</w:t>
      </w:r>
      <w:r w:rsidRPr="0087457E">
        <w:t>2014-2020.</w:t>
      </w:r>
    </w:p>
    <w:p w:rsidR="00DB319D" w:rsidRPr="0087457E" w:rsidRDefault="00DB319D">
      <w:pPr>
        <w:spacing w:before="3"/>
        <w:rPr>
          <w:rFonts w:ascii="Times New Roman" w:eastAsia="Times New Roman" w:hAnsi="Times New Roman" w:cs="Times New Roman"/>
          <w:sz w:val="15"/>
          <w:szCs w:val="15"/>
        </w:rPr>
      </w:pPr>
    </w:p>
    <w:p w:rsidR="00DB319D" w:rsidRPr="0087457E" w:rsidRDefault="00CD12C3">
      <w:pPr>
        <w:pStyle w:val="Nagwek1"/>
        <w:numPr>
          <w:ilvl w:val="2"/>
          <w:numId w:val="100"/>
        </w:numPr>
        <w:tabs>
          <w:tab w:val="left" w:pos="898"/>
        </w:tabs>
        <w:ind w:left="897" w:right="253" w:hanging="700"/>
        <w:rPr>
          <w:b w:val="0"/>
          <w:bCs w:val="0"/>
        </w:rPr>
      </w:pPr>
      <w:r w:rsidRPr="0087457E">
        <w:t>Preventing contacts of people using domestic violence with people affected by domestic violence by:</w:t>
      </w:r>
    </w:p>
    <w:p w:rsidR="00DB319D" w:rsidRPr="0087457E" w:rsidRDefault="00CD12C3">
      <w:pPr>
        <w:numPr>
          <w:ilvl w:val="3"/>
          <w:numId w:val="100"/>
        </w:numPr>
        <w:tabs>
          <w:tab w:val="left" w:pos="898"/>
        </w:tabs>
        <w:spacing w:before="6" w:line="323" w:lineRule="exact"/>
        <w:ind w:hanging="350"/>
        <w:rPr>
          <w:rFonts w:ascii="Times New Roman" w:eastAsia="Times New Roman" w:hAnsi="Times New Roman" w:cs="Times New Roman"/>
          <w:sz w:val="27"/>
          <w:szCs w:val="27"/>
        </w:rPr>
      </w:pPr>
      <w:r w:rsidRPr="0087457E">
        <w:rPr>
          <w:rFonts w:ascii="Times New Roman" w:hAnsi="Times New Roman"/>
          <w:b/>
          <w:sz w:val="27"/>
        </w:rPr>
        <w:t>apprehending the people using domestic violence,</w:t>
      </w:r>
    </w:p>
    <w:p w:rsidR="00DB319D" w:rsidRPr="0087457E" w:rsidRDefault="00CD12C3">
      <w:pPr>
        <w:numPr>
          <w:ilvl w:val="3"/>
          <w:numId w:val="100"/>
        </w:numPr>
        <w:tabs>
          <w:tab w:val="left" w:pos="898"/>
        </w:tabs>
        <w:spacing w:line="239" w:lineRule="auto"/>
        <w:ind w:right="244" w:hanging="350"/>
        <w:jc w:val="both"/>
        <w:rPr>
          <w:rFonts w:ascii="Times New Roman" w:eastAsia="Times New Roman" w:hAnsi="Times New Roman" w:cs="Times New Roman"/>
          <w:sz w:val="27"/>
          <w:szCs w:val="27"/>
        </w:rPr>
      </w:pPr>
      <w:r w:rsidRPr="0087457E">
        <w:rPr>
          <w:rFonts w:ascii="Times New Roman" w:hAnsi="Times New Roman"/>
          <w:b/>
          <w:sz w:val="27"/>
        </w:rPr>
        <w:t xml:space="preserve">application by the prosecutor and applying to the court for </w:t>
      </w:r>
      <w:r w:rsidR="00E4247A">
        <w:rPr>
          <w:rFonts w:ascii="Times New Roman" w:hAnsi="Times New Roman"/>
          <w:b/>
          <w:sz w:val="27"/>
        </w:rPr>
        <w:t xml:space="preserve">the </w:t>
      </w:r>
      <w:r w:rsidRPr="0087457E">
        <w:rPr>
          <w:rFonts w:ascii="Times New Roman" w:hAnsi="Times New Roman"/>
          <w:b/>
          <w:sz w:val="27"/>
        </w:rPr>
        <w:t xml:space="preserve">application of preventive measures towards the person using domestic violence, in particular with regard to </w:t>
      </w:r>
      <w:r w:rsidR="00E4247A">
        <w:rPr>
          <w:rFonts w:ascii="Times New Roman" w:hAnsi="Times New Roman"/>
          <w:b/>
          <w:sz w:val="27"/>
        </w:rPr>
        <w:t xml:space="preserve">the </w:t>
      </w:r>
      <w:r w:rsidRPr="0087457E">
        <w:rPr>
          <w:rFonts w:ascii="Times New Roman" w:hAnsi="Times New Roman"/>
          <w:b/>
          <w:sz w:val="27"/>
        </w:rPr>
        <w:t>police supervision of the prohibition of contacts with the person affected by domestic violence, as well as the order to leave the premises occupied jointly with the closest person, or a temporary detention,</w:t>
      </w:r>
    </w:p>
    <w:p w:rsidR="00DB319D" w:rsidRPr="0087457E" w:rsidRDefault="00CD12C3">
      <w:pPr>
        <w:numPr>
          <w:ilvl w:val="3"/>
          <w:numId w:val="100"/>
        </w:numPr>
        <w:tabs>
          <w:tab w:val="left" w:pos="898"/>
        </w:tabs>
        <w:spacing w:before="6" w:line="312" w:lineRule="exact"/>
        <w:ind w:left="890" w:right="246" w:hanging="346"/>
        <w:jc w:val="both"/>
        <w:rPr>
          <w:rFonts w:ascii="Times New Roman" w:eastAsia="Times New Roman" w:hAnsi="Times New Roman" w:cs="Times New Roman"/>
          <w:sz w:val="27"/>
          <w:szCs w:val="27"/>
        </w:rPr>
      </w:pPr>
      <w:r w:rsidRPr="0087457E">
        <w:rPr>
          <w:rFonts w:ascii="Times New Roman" w:hAnsi="Times New Roman"/>
          <w:b/>
          <w:sz w:val="27"/>
        </w:rPr>
        <w:t xml:space="preserve">applying to the court for </w:t>
      </w:r>
      <w:r w:rsidR="00E4247A">
        <w:rPr>
          <w:rFonts w:ascii="Times New Roman" w:hAnsi="Times New Roman"/>
          <w:b/>
          <w:sz w:val="27"/>
        </w:rPr>
        <w:t xml:space="preserve">the </w:t>
      </w:r>
      <w:r w:rsidRPr="0087457E">
        <w:rPr>
          <w:rFonts w:ascii="Times New Roman" w:hAnsi="Times New Roman"/>
          <w:b/>
          <w:sz w:val="27"/>
        </w:rPr>
        <w:t>application of penal or probation measures towards the persons using domestic violence consisting in the obligation to restrain form being in certain places,</w:t>
      </w:r>
    </w:p>
    <w:p w:rsidR="00DB319D" w:rsidRPr="0087457E" w:rsidRDefault="00DB319D">
      <w:pPr>
        <w:spacing w:line="312" w:lineRule="exact"/>
        <w:jc w:val="both"/>
        <w:rPr>
          <w:rFonts w:ascii="Times New Roman" w:eastAsia="Times New Roman" w:hAnsi="Times New Roman" w:cs="Times New Roman"/>
          <w:sz w:val="27"/>
          <w:szCs w:val="27"/>
        </w:rPr>
        <w:sectPr w:rsidR="00DB319D" w:rsidRPr="0087457E">
          <w:headerReference w:type="default" r:id="rId34"/>
          <w:footerReference w:type="default" r:id="rId35"/>
          <w:pgSz w:w="11910" w:h="16840"/>
          <w:pgMar w:top="1200" w:right="900" w:bottom="280" w:left="900" w:header="970" w:footer="0" w:gutter="0"/>
          <w:pgNumType w:start="33"/>
          <w:cols w:space="708"/>
        </w:sectPr>
      </w:pPr>
    </w:p>
    <w:p w:rsidR="00DB319D" w:rsidRPr="0087457E" w:rsidRDefault="00DB319D">
      <w:pPr>
        <w:spacing w:before="4"/>
        <w:rPr>
          <w:rFonts w:ascii="Times New Roman" w:eastAsia="Times New Roman" w:hAnsi="Times New Roman" w:cs="Times New Roman"/>
          <w:b/>
          <w:bCs/>
          <w:sz w:val="25"/>
          <w:szCs w:val="25"/>
        </w:rPr>
      </w:pPr>
    </w:p>
    <w:p w:rsidR="00DB319D" w:rsidRPr="0087457E" w:rsidRDefault="00CD12C3">
      <w:pPr>
        <w:pStyle w:val="Nagwek1"/>
        <w:spacing w:line="243" w:lineRule="auto"/>
        <w:ind w:left="904" w:right="230"/>
        <w:jc w:val="both"/>
        <w:rPr>
          <w:rFonts w:cs="Times New Roman"/>
          <w:b w:val="0"/>
          <w:bCs w:val="0"/>
        </w:rPr>
      </w:pPr>
      <w:r w:rsidRPr="0087457E">
        <w:t>contacting or approaching the victim, the prohibition to be in certain places, the order to leave the premises occupied jointly with the victim by the perpetrator</w:t>
      </w:r>
    </w:p>
    <w:p w:rsidR="00DB319D" w:rsidRPr="0087457E" w:rsidRDefault="00CD12C3">
      <w:pPr>
        <w:pStyle w:val="Tekstpodstawowy"/>
        <w:spacing w:before="225" w:line="242" w:lineRule="auto"/>
        <w:ind w:right="229"/>
        <w:jc w:val="both"/>
        <w:rPr>
          <w:rFonts w:cs="Times New Roman"/>
        </w:rPr>
      </w:pPr>
      <w:r w:rsidRPr="0087457E">
        <w:rPr>
          <w:u w:val="single" w:color="000000"/>
        </w:rPr>
        <w:t>Implementers of the task:</w:t>
      </w:r>
      <w:r w:rsidRPr="0087457E">
        <w:t xml:space="preserve"> the minister responsible for internal affairs, the Minister of Justice, the Prosecutor General, organizational units of the Police, units of public prosecution, probation court service teams.</w:t>
      </w:r>
    </w:p>
    <w:p w:rsidR="00DB319D" w:rsidRPr="0087457E" w:rsidRDefault="00CD12C3">
      <w:pPr>
        <w:pStyle w:val="Tekstpodstawowy"/>
        <w:spacing w:line="309" w:lineRule="exact"/>
        <w:rPr>
          <w:rFonts w:cs="Times New Roman"/>
        </w:rPr>
      </w:pPr>
      <w:r w:rsidRPr="0087457E">
        <w:rPr>
          <w:u w:val="single" w:color="000000"/>
        </w:rPr>
        <w:t>Indicators</w:t>
      </w:r>
      <w:r w:rsidRPr="0087457E">
        <w:t>:</w:t>
      </w:r>
    </w:p>
    <w:p w:rsidR="00DB319D" w:rsidRPr="0087457E" w:rsidRDefault="00CD12C3" w:rsidP="005616DA">
      <w:pPr>
        <w:pStyle w:val="Tekstpodstawowy"/>
        <w:numPr>
          <w:ilvl w:val="0"/>
          <w:numId w:val="97"/>
        </w:numPr>
        <w:tabs>
          <w:tab w:val="left" w:pos="562"/>
        </w:tabs>
        <w:spacing w:before="6"/>
        <w:ind w:right="187" w:hanging="350"/>
        <w:jc w:val="both"/>
        <w:rPr>
          <w:rFonts w:cs="Times New Roman"/>
        </w:rPr>
      </w:pPr>
      <w:r w:rsidRPr="0087457E">
        <w:t>the number of apprehend perpetrators of domestic violence,</w:t>
      </w:r>
    </w:p>
    <w:p w:rsidR="00DB319D" w:rsidRPr="0087457E" w:rsidRDefault="00CD12C3" w:rsidP="005616DA">
      <w:pPr>
        <w:pStyle w:val="Tekstpodstawowy"/>
        <w:numPr>
          <w:ilvl w:val="0"/>
          <w:numId w:val="97"/>
        </w:numPr>
        <w:tabs>
          <w:tab w:val="left" w:pos="562"/>
        </w:tabs>
        <w:ind w:right="187" w:hanging="350"/>
        <w:jc w:val="both"/>
        <w:rPr>
          <w:rFonts w:cs="Times New Roman"/>
        </w:rPr>
      </w:pPr>
      <w:r w:rsidRPr="0087457E">
        <w:t>the number of the above-mentioned preventive measures used,</w:t>
      </w:r>
    </w:p>
    <w:p w:rsidR="00DB319D" w:rsidRPr="0087457E" w:rsidRDefault="00CD12C3" w:rsidP="005616DA">
      <w:pPr>
        <w:pStyle w:val="Tekstpodstawowy"/>
        <w:numPr>
          <w:ilvl w:val="0"/>
          <w:numId w:val="97"/>
        </w:numPr>
        <w:tabs>
          <w:tab w:val="left" w:pos="562"/>
        </w:tabs>
        <w:spacing w:before="3"/>
        <w:ind w:right="187" w:hanging="350"/>
        <w:jc w:val="both"/>
        <w:rPr>
          <w:rFonts w:cs="Times New Roman"/>
        </w:rPr>
      </w:pPr>
      <w:r w:rsidRPr="0087457E">
        <w:t>the number of applications submitted to the court for the application of the above-mentioned preventive measures,</w:t>
      </w:r>
    </w:p>
    <w:p w:rsidR="00DB319D" w:rsidRPr="0087457E" w:rsidRDefault="00CD12C3" w:rsidP="005616DA">
      <w:pPr>
        <w:pStyle w:val="Tekstpodstawowy"/>
        <w:numPr>
          <w:ilvl w:val="0"/>
          <w:numId w:val="97"/>
        </w:numPr>
        <w:tabs>
          <w:tab w:val="left" w:pos="562"/>
        </w:tabs>
        <w:spacing w:line="243" w:lineRule="auto"/>
        <w:ind w:right="187" w:hanging="350"/>
        <w:jc w:val="both"/>
        <w:rPr>
          <w:rFonts w:cs="Times New Roman"/>
        </w:rPr>
      </w:pPr>
      <w:r w:rsidRPr="0087457E">
        <w:t xml:space="preserve">the number of applications, including under Article 335 § 1 of the Code of Criminal Procedure, to the court </w:t>
      </w:r>
      <w:r w:rsidR="005616DA">
        <w:t>for</w:t>
      </w:r>
      <w:r w:rsidRPr="0087457E">
        <w:t xml:space="preserve"> the application of the above-mentioned penal or probation measures,</w:t>
      </w:r>
    </w:p>
    <w:p w:rsidR="00DB319D" w:rsidRPr="0087457E" w:rsidRDefault="00CD12C3" w:rsidP="005616DA">
      <w:pPr>
        <w:pStyle w:val="Tekstpodstawowy"/>
        <w:numPr>
          <w:ilvl w:val="0"/>
          <w:numId w:val="97"/>
        </w:numPr>
        <w:tabs>
          <w:tab w:val="left" w:pos="562"/>
        </w:tabs>
        <w:ind w:right="187" w:hanging="350"/>
        <w:jc w:val="both"/>
        <w:rPr>
          <w:rFonts w:cs="Times New Roman"/>
        </w:rPr>
      </w:pPr>
      <w:r w:rsidRPr="0087457E">
        <w:t>the number of applications of probation officers for the application by the court of the above-mentioned probation measures at the stage of enforcement proceedings,</w:t>
      </w:r>
    </w:p>
    <w:p w:rsidR="00DB319D" w:rsidRPr="0087457E" w:rsidRDefault="00CD12C3" w:rsidP="005616DA">
      <w:pPr>
        <w:pStyle w:val="Tekstpodstawowy"/>
        <w:numPr>
          <w:ilvl w:val="0"/>
          <w:numId w:val="97"/>
        </w:numPr>
        <w:tabs>
          <w:tab w:val="left" w:pos="562"/>
          <w:tab w:val="left" w:pos="1442"/>
          <w:tab w:val="left" w:pos="2639"/>
          <w:tab w:val="left" w:pos="3954"/>
          <w:tab w:val="left" w:pos="6150"/>
          <w:tab w:val="left" w:pos="6841"/>
          <w:tab w:val="left" w:pos="7932"/>
          <w:tab w:val="left" w:pos="8356"/>
        </w:tabs>
        <w:spacing w:line="243" w:lineRule="auto"/>
        <w:ind w:right="187" w:hanging="350"/>
        <w:jc w:val="both"/>
        <w:rPr>
          <w:rFonts w:cs="Times New Roman"/>
        </w:rPr>
      </w:pPr>
      <w:r w:rsidRPr="0087457E">
        <w:t>the number of judgements taking into account the above-mentioned applications in enforcement proceedings.</w:t>
      </w:r>
    </w:p>
    <w:p w:rsidR="00DB319D" w:rsidRPr="0087457E" w:rsidRDefault="00CD12C3">
      <w:pPr>
        <w:pStyle w:val="Tekstpodstawowy"/>
        <w:spacing w:line="307" w:lineRule="exact"/>
        <w:rPr>
          <w:rFonts w:cs="Times New Roman"/>
        </w:rPr>
      </w:pPr>
      <w:r w:rsidRPr="0087457E">
        <w:rPr>
          <w:u w:val="single" w:color="000000"/>
        </w:rPr>
        <w:t>Implementation period:</w:t>
      </w:r>
      <w:r w:rsidRPr="0087457E">
        <w:t xml:space="preserve"> 2014-2020.</w:t>
      </w:r>
    </w:p>
    <w:p w:rsidR="00DB319D" w:rsidRPr="0087457E" w:rsidRDefault="00DB319D">
      <w:pPr>
        <w:spacing w:before="3"/>
        <w:rPr>
          <w:rFonts w:ascii="Times New Roman" w:eastAsia="Times New Roman" w:hAnsi="Times New Roman" w:cs="Times New Roman"/>
          <w:sz w:val="15"/>
          <w:szCs w:val="15"/>
        </w:rPr>
      </w:pPr>
    </w:p>
    <w:p w:rsidR="00DB319D" w:rsidRPr="0087457E" w:rsidRDefault="00CD12C3" w:rsidP="005616DA">
      <w:pPr>
        <w:pStyle w:val="Nagwek1"/>
        <w:numPr>
          <w:ilvl w:val="2"/>
          <w:numId w:val="96"/>
        </w:numPr>
        <w:tabs>
          <w:tab w:val="left" w:pos="913"/>
        </w:tabs>
        <w:jc w:val="both"/>
        <w:rPr>
          <w:rFonts w:cs="Times New Roman"/>
          <w:b w:val="0"/>
          <w:bCs w:val="0"/>
        </w:rPr>
      </w:pPr>
      <w:r w:rsidRPr="0087457E">
        <w:t>Monitoring judicial decisions of common courts, in particular:</w:t>
      </w:r>
    </w:p>
    <w:p w:rsidR="00DB319D" w:rsidRPr="005616DA" w:rsidRDefault="00CD12C3" w:rsidP="005616DA">
      <w:pPr>
        <w:pStyle w:val="Akapitzlist"/>
        <w:numPr>
          <w:ilvl w:val="0"/>
          <w:numId w:val="122"/>
        </w:numPr>
        <w:spacing w:before="1" w:line="243" w:lineRule="auto"/>
        <w:ind w:right="231"/>
        <w:jc w:val="both"/>
        <w:rPr>
          <w:rFonts w:ascii="Times New Roman" w:eastAsia="Times New Roman" w:hAnsi="Times New Roman" w:cs="Times New Roman"/>
          <w:sz w:val="27"/>
          <w:szCs w:val="27"/>
        </w:rPr>
      </w:pPr>
      <w:r w:rsidRPr="005616DA">
        <w:rPr>
          <w:rFonts w:ascii="Times New Roman" w:hAnsi="Times New Roman"/>
          <w:b/>
          <w:sz w:val="27"/>
        </w:rPr>
        <w:t>in the field of criminal law, with regard to penalties, penal measures, probation measures and other actions for people using domestic violence,</w:t>
      </w:r>
    </w:p>
    <w:p w:rsidR="00DB319D" w:rsidRPr="0087457E" w:rsidRDefault="00CD12C3" w:rsidP="005616DA">
      <w:pPr>
        <w:numPr>
          <w:ilvl w:val="3"/>
          <w:numId w:val="96"/>
        </w:numPr>
        <w:spacing w:before="2" w:line="312" w:lineRule="exact"/>
        <w:ind w:left="1276" w:right="236" w:hanging="365"/>
        <w:jc w:val="both"/>
        <w:rPr>
          <w:rFonts w:ascii="Times New Roman" w:eastAsia="Times New Roman" w:hAnsi="Times New Roman" w:cs="Times New Roman"/>
          <w:sz w:val="27"/>
          <w:szCs w:val="27"/>
        </w:rPr>
      </w:pPr>
      <w:r w:rsidRPr="0087457E">
        <w:rPr>
          <w:rFonts w:ascii="Times New Roman" w:hAnsi="Times New Roman"/>
          <w:b/>
          <w:sz w:val="27"/>
        </w:rPr>
        <w:t>in the field of family and custody law with regard to parental rights,</w:t>
      </w:r>
    </w:p>
    <w:p w:rsidR="00DB319D" w:rsidRPr="0087457E" w:rsidRDefault="00CD12C3" w:rsidP="005616DA">
      <w:pPr>
        <w:numPr>
          <w:ilvl w:val="3"/>
          <w:numId w:val="96"/>
        </w:numPr>
        <w:spacing w:before="3" w:line="234" w:lineRule="auto"/>
        <w:ind w:left="1276" w:right="230" w:hanging="365"/>
        <w:jc w:val="both"/>
        <w:rPr>
          <w:rFonts w:ascii="Times New Roman" w:eastAsia="Times New Roman" w:hAnsi="Times New Roman" w:cs="Times New Roman"/>
          <w:sz w:val="27"/>
          <w:szCs w:val="27"/>
        </w:rPr>
      </w:pPr>
      <w:r w:rsidRPr="0087457E">
        <w:rPr>
          <w:rFonts w:ascii="Times New Roman" w:hAnsi="Times New Roman"/>
          <w:b/>
          <w:sz w:val="27"/>
        </w:rPr>
        <w:t>in the field of civil law with regard to the order to leave the premises occupied jointly with the closest person by the p</w:t>
      </w:r>
      <w:r w:rsidR="004B084D">
        <w:rPr>
          <w:rFonts w:ascii="Times New Roman" w:hAnsi="Times New Roman"/>
          <w:b/>
          <w:sz w:val="27"/>
        </w:rPr>
        <w:t>erson using domestic violence</w:t>
      </w:r>
      <w:r w:rsidRPr="0087457E">
        <w:rPr>
          <w:rFonts w:ascii="Times New Roman" w:hAnsi="Times New Roman"/>
          <w:b/>
          <w:sz w:val="27"/>
        </w:rPr>
        <w:t>, and eviction notice</w:t>
      </w:r>
    </w:p>
    <w:p w:rsidR="00A34231" w:rsidRPr="0087457E" w:rsidRDefault="00CD12C3">
      <w:pPr>
        <w:pStyle w:val="Tekstpodstawowy"/>
        <w:spacing w:before="231" w:line="242" w:lineRule="auto"/>
        <w:ind w:right="2405" w:hanging="1"/>
      </w:pPr>
      <w:r w:rsidRPr="0087457E">
        <w:rPr>
          <w:u w:val="single" w:color="000000"/>
        </w:rPr>
        <w:t>Implementers of the task:</w:t>
      </w:r>
      <w:r w:rsidRPr="0087457E">
        <w:t xml:space="preserve"> the Minister of Justice, common courts.</w:t>
      </w:r>
    </w:p>
    <w:p w:rsidR="00DB319D" w:rsidRPr="0087457E" w:rsidRDefault="00CD12C3" w:rsidP="00A34231">
      <w:pPr>
        <w:pStyle w:val="Tekstpodstawowy"/>
        <w:spacing w:line="242" w:lineRule="auto"/>
        <w:ind w:left="210" w:right="2404"/>
        <w:rPr>
          <w:rFonts w:cs="Times New Roman"/>
        </w:rPr>
      </w:pPr>
      <w:r w:rsidRPr="0087457E">
        <w:rPr>
          <w:u w:val="single" w:color="000000"/>
        </w:rPr>
        <w:t>Indicators</w:t>
      </w:r>
      <w:r w:rsidRPr="0087457E">
        <w:t>:</w:t>
      </w:r>
    </w:p>
    <w:p w:rsidR="00DB319D" w:rsidRPr="0087457E" w:rsidRDefault="00CD12C3" w:rsidP="004B084D">
      <w:pPr>
        <w:pStyle w:val="Tekstpodstawowy"/>
        <w:numPr>
          <w:ilvl w:val="0"/>
          <w:numId w:val="97"/>
        </w:numPr>
        <w:tabs>
          <w:tab w:val="left" w:pos="562"/>
        </w:tabs>
        <w:spacing w:line="242" w:lineRule="auto"/>
        <w:ind w:right="229" w:hanging="350"/>
        <w:jc w:val="both"/>
        <w:rPr>
          <w:rFonts w:cs="Times New Roman"/>
        </w:rPr>
      </w:pPr>
      <w:r w:rsidRPr="0087457E">
        <w:t>the number of people accused of a crime of using domestic violence: convicted, sentenced, acquitted, against whom the criminal proceedings were conditionally discontinued and against whom the criminal proceedings were discontinued,</w:t>
      </w:r>
    </w:p>
    <w:p w:rsidR="00DB319D" w:rsidRPr="0087457E" w:rsidRDefault="00CD12C3" w:rsidP="004B084D">
      <w:pPr>
        <w:pStyle w:val="Tekstpodstawowy"/>
        <w:numPr>
          <w:ilvl w:val="0"/>
          <w:numId w:val="97"/>
        </w:numPr>
        <w:tabs>
          <w:tab w:val="left" w:pos="562"/>
        </w:tabs>
        <w:ind w:right="229" w:hanging="350"/>
        <w:jc w:val="both"/>
        <w:rPr>
          <w:rFonts w:cs="Times New Roman"/>
        </w:rPr>
      </w:pPr>
      <w:r w:rsidRPr="0087457E">
        <w:t>the number of people using domestic violence against whom a fine, restriction of liberty or imprisonment were adjudged,</w:t>
      </w:r>
    </w:p>
    <w:p w:rsidR="00DB319D" w:rsidRPr="0087457E" w:rsidRDefault="00CD12C3" w:rsidP="004B084D">
      <w:pPr>
        <w:pStyle w:val="Tekstpodstawowy"/>
        <w:numPr>
          <w:ilvl w:val="0"/>
          <w:numId w:val="97"/>
        </w:numPr>
        <w:tabs>
          <w:tab w:val="left" w:pos="562"/>
        </w:tabs>
        <w:spacing w:before="4"/>
        <w:ind w:right="229" w:hanging="350"/>
        <w:jc w:val="both"/>
        <w:rPr>
          <w:rFonts w:cs="Times New Roman"/>
        </w:rPr>
      </w:pPr>
      <w:r w:rsidRPr="0087457E">
        <w:t>the number of judged penal and probation measures,</w:t>
      </w:r>
    </w:p>
    <w:p w:rsidR="00DB319D" w:rsidRPr="0087457E" w:rsidRDefault="00CD12C3" w:rsidP="004B084D">
      <w:pPr>
        <w:pStyle w:val="Tekstpodstawowy"/>
        <w:numPr>
          <w:ilvl w:val="0"/>
          <w:numId w:val="97"/>
        </w:numPr>
        <w:tabs>
          <w:tab w:val="left" w:pos="562"/>
        </w:tabs>
        <w:spacing w:before="3" w:line="242" w:lineRule="auto"/>
        <w:ind w:right="229" w:hanging="350"/>
        <w:jc w:val="both"/>
        <w:rPr>
          <w:rFonts w:cs="Times New Roman"/>
        </w:rPr>
      </w:pPr>
      <w:r w:rsidRPr="0087457E">
        <w:t>the number of judgements in the field of parental rights with respect the use of domestic violence,</w:t>
      </w:r>
    </w:p>
    <w:p w:rsidR="00DB319D" w:rsidRPr="0087457E" w:rsidRDefault="00CD12C3" w:rsidP="004B084D">
      <w:pPr>
        <w:pStyle w:val="Tekstpodstawowy"/>
        <w:numPr>
          <w:ilvl w:val="0"/>
          <w:numId w:val="97"/>
        </w:numPr>
        <w:tabs>
          <w:tab w:val="left" w:pos="562"/>
        </w:tabs>
        <w:spacing w:line="242" w:lineRule="auto"/>
        <w:ind w:right="229" w:hanging="350"/>
        <w:jc w:val="both"/>
        <w:rPr>
          <w:rFonts w:cs="Times New Roman"/>
        </w:rPr>
      </w:pPr>
      <w:r w:rsidRPr="0087457E">
        <w:t>the number of judgements concerning an order to leave the premises occupied jointly with the closest person,</w:t>
      </w:r>
    </w:p>
    <w:p w:rsidR="00DB319D" w:rsidRPr="0087457E" w:rsidRDefault="00DB319D">
      <w:pPr>
        <w:spacing w:line="242" w:lineRule="auto"/>
        <w:jc w:val="both"/>
        <w:rPr>
          <w:rFonts w:ascii="Times New Roman" w:eastAsia="Times New Roman" w:hAnsi="Times New Roman" w:cs="Times New Roman"/>
        </w:rPr>
        <w:sectPr w:rsidR="00DB319D" w:rsidRPr="0087457E">
          <w:headerReference w:type="default" r:id="rId36"/>
          <w:footerReference w:type="default" r:id="rId37"/>
          <w:pgSz w:w="11910" w:h="16840"/>
          <w:pgMar w:top="1200" w:right="900" w:bottom="280" w:left="900" w:header="970" w:footer="0" w:gutter="0"/>
          <w:pgNumType w:start="34"/>
          <w:cols w:space="708"/>
        </w:sectPr>
      </w:pPr>
    </w:p>
    <w:p w:rsidR="00DB319D" w:rsidRPr="0087457E" w:rsidRDefault="00DB319D">
      <w:pPr>
        <w:spacing w:before="5"/>
        <w:rPr>
          <w:rFonts w:ascii="Times New Roman" w:eastAsia="Times New Roman" w:hAnsi="Times New Roman" w:cs="Times New Roman"/>
          <w:sz w:val="24"/>
          <w:szCs w:val="24"/>
        </w:rPr>
      </w:pPr>
    </w:p>
    <w:p w:rsidR="00DB319D" w:rsidRPr="0087457E" w:rsidRDefault="00CD12C3">
      <w:pPr>
        <w:pStyle w:val="Tekstpodstawowy"/>
        <w:numPr>
          <w:ilvl w:val="0"/>
          <w:numId w:val="97"/>
        </w:numPr>
        <w:tabs>
          <w:tab w:val="left" w:pos="562"/>
        </w:tabs>
        <w:spacing w:before="53"/>
        <w:ind w:hanging="350"/>
        <w:rPr>
          <w:rFonts w:cs="Times New Roman"/>
        </w:rPr>
      </w:pPr>
      <w:r w:rsidRPr="0087457E">
        <w:t>the number of evictions due to domestic violence,</w:t>
      </w:r>
    </w:p>
    <w:p w:rsidR="00DB319D" w:rsidRPr="0087457E" w:rsidRDefault="00CD12C3">
      <w:pPr>
        <w:pStyle w:val="Tekstpodstawowy"/>
        <w:numPr>
          <w:ilvl w:val="0"/>
          <w:numId w:val="97"/>
        </w:numPr>
        <w:tabs>
          <w:tab w:val="left" w:pos="562"/>
        </w:tabs>
        <w:spacing w:before="3" w:line="242" w:lineRule="auto"/>
        <w:ind w:right="230" w:hanging="350"/>
        <w:jc w:val="both"/>
        <w:rPr>
          <w:rFonts w:cs="Times New Roman"/>
        </w:rPr>
      </w:pPr>
      <w:r w:rsidRPr="0087457E">
        <w:t>the number of applications submitted to the civil court for obliging the family member jointly occupying the premises to leave the apartment and the number of judgements obliging the above-mentioned family member to leave the apartment.</w:t>
      </w:r>
    </w:p>
    <w:p w:rsidR="00DB319D" w:rsidRPr="0087457E" w:rsidRDefault="00CD12C3" w:rsidP="004B084D">
      <w:pPr>
        <w:pStyle w:val="Tekstpodstawowy"/>
        <w:spacing w:before="120"/>
        <w:ind w:left="210"/>
        <w:rPr>
          <w:rFonts w:cs="Times New Roman"/>
        </w:rPr>
      </w:pPr>
      <w:r w:rsidRPr="0087457E">
        <w:rPr>
          <w:u w:val="single" w:color="000000"/>
        </w:rPr>
        <w:t>Implementation period:</w:t>
      </w:r>
      <w:r w:rsidRPr="0087457E">
        <w:t>2014-2020.</w:t>
      </w:r>
    </w:p>
    <w:p w:rsidR="00DB319D" w:rsidRPr="0087457E" w:rsidRDefault="00DB319D">
      <w:pPr>
        <w:spacing w:before="1"/>
        <w:rPr>
          <w:rFonts w:ascii="Times New Roman" w:eastAsia="Times New Roman" w:hAnsi="Times New Roman" w:cs="Times New Roman"/>
          <w:sz w:val="15"/>
          <w:szCs w:val="15"/>
        </w:rPr>
      </w:pPr>
    </w:p>
    <w:p w:rsidR="00DB319D" w:rsidRPr="0087457E" w:rsidRDefault="00CD12C3">
      <w:pPr>
        <w:pStyle w:val="Nagwek1"/>
        <w:numPr>
          <w:ilvl w:val="2"/>
          <w:numId w:val="96"/>
        </w:numPr>
        <w:tabs>
          <w:tab w:val="left" w:pos="913"/>
        </w:tabs>
        <w:spacing w:line="242" w:lineRule="auto"/>
        <w:ind w:right="232"/>
        <w:jc w:val="both"/>
        <w:rPr>
          <w:rFonts w:cs="Times New Roman"/>
          <w:b w:val="0"/>
          <w:bCs w:val="0"/>
        </w:rPr>
      </w:pPr>
      <w:r w:rsidRPr="0087457E">
        <w:t xml:space="preserve">Activity and </w:t>
      </w:r>
      <w:r w:rsidR="00535D9C" w:rsidRPr="0087457E">
        <w:t>cooperat</w:t>
      </w:r>
      <w:r w:rsidRPr="0087457E">
        <w:t>ion and exchange of information between the services in monitoring the behaviour of persons previously convicted of using domestic violence</w:t>
      </w:r>
    </w:p>
    <w:p w:rsidR="00DB319D" w:rsidRPr="0087457E" w:rsidRDefault="00CD12C3">
      <w:pPr>
        <w:pStyle w:val="Tekstpodstawowy"/>
        <w:spacing w:before="227" w:line="242" w:lineRule="auto"/>
        <w:ind w:right="229"/>
        <w:jc w:val="both"/>
        <w:rPr>
          <w:rFonts w:cs="Times New Roman"/>
        </w:rPr>
      </w:pPr>
      <w:r w:rsidRPr="0087457E">
        <w:rPr>
          <w:u w:val="single" w:color="000000"/>
        </w:rPr>
        <w:t>Implementers of the task:</w:t>
      </w:r>
      <w:r w:rsidRPr="0087457E">
        <w:t>Minister of Justice, Prosecutor General, State Agency for the Prevention of Alcohol-Related Problems, probation court service teams, units of public prosecution, organizational units of social assistance.</w:t>
      </w:r>
    </w:p>
    <w:p w:rsidR="00DB319D" w:rsidRPr="0087457E" w:rsidRDefault="00CD12C3">
      <w:pPr>
        <w:pStyle w:val="Tekstpodstawowy"/>
        <w:spacing w:line="309" w:lineRule="exact"/>
        <w:jc w:val="both"/>
        <w:rPr>
          <w:rFonts w:cs="Times New Roman"/>
        </w:rPr>
      </w:pPr>
      <w:r w:rsidRPr="0087457E">
        <w:rPr>
          <w:u w:val="single" w:color="000000"/>
        </w:rPr>
        <w:t>Indicators</w:t>
      </w:r>
      <w:r w:rsidRPr="0087457E">
        <w:t>:</w:t>
      </w:r>
    </w:p>
    <w:p w:rsidR="00DB319D" w:rsidRPr="0087457E" w:rsidRDefault="00CD12C3">
      <w:pPr>
        <w:pStyle w:val="Tekstpodstawowy"/>
        <w:numPr>
          <w:ilvl w:val="0"/>
          <w:numId w:val="97"/>
        </w:numPr>
        <w:tabs>
          <w:tab w:val="left" w:pos="562"/>
        </w:tabs>
        <w:spacing w:before="3" w:line="242" w:lineRule="auto"/>
        <w:ind w:right="229" w:hanging="350"/>
        <w:jc w:val="both"/>
        <w:rPr>
          <w:rFonts w:cs="Times New Roman"/>
        </w:rPr>
      </w:pPr>
      <w:r w:rsidRPr="0087457E">
        <w:t>the number of applications of probation officers to the court for ordering the execution of conditionally suspended sentence of imprisonment or cancellation of parole (Article 12d of the Act of 29 July 2005 on the prevention of domestic violence (Journal of Laws No. 180, item 1493, as amended),</w:t>
      </w:r>
    </w:p>
    <w:p w:rsidR="00DB319D" w:rsidRPr="0087457E" w:rsidRDefault="00CD12C3">
      <w:pPr>
        <w:pStyle w:val="Tekstpodstawowy"/>
        <w:numPr>
          <w:ilvl w:val="0"/>
          <w:numId w:val="97"/>
        </w:numPr>
        <w:tabs>
          <w:tab w:val="left" w:pos="562"/>
        </w:tabs>
        <w:spacing w:line="242" w:lineRule="auto"/>
        <w:ind w:right="230" w:hanging="350"/>
        <w:jc w:val="both"/>
        <w:rPr>
          <w:rFonts w:cs="Times New Roman"/>
        </w:rPr>
      </w:pPr>
      <w:r w:rsidRPr="0087457E">
        <w:t>the number of applications of public prosecutors to the court for ordering the execution of the sentence of imprisonment or cancellation of parole of a person con</w:t>
      </w:r>
      <w:r w:rsidR="00C658E6">
        <w:t>victed of this kind of violence</w:t>
      </w:r>
      <w:r w:rsidRPr="0087457E">
        <w:t xml:space="preserve"> who infringes the law again by using domestic violence,</w:t>
      </w:r>
    </w:p>
    <w:p w:rsidR="00DB319D" w:rsidRPr="0087457E" w:rsidRDefault="00CD12C3">
      <w:pPr>
        <w:pStyle w:val="Tekstpodstawowy"/>
        <w:numPr>
          <w:ilvl w:val="0"/>
          <w:numId w:val="97"/>
        </w:numPr>
        <w:tabs>
          <w:tab w:val="left" w:pos="562"/>
        </w:tabs>
        <w:spacing w:line="242" w:lineRule="auto"/>
        <w:ind w:right="229" w:hanging="350"/>
        <w:jc w:val="both"/>
        <w:rPr>
          <w:rFonts w:cs="Times New Roman"/>
        </w:rPr>
      </w:pPr>
      <w:r w:rsidRPr="0087457E">
        <w:t>the number of information provided to the above-mentioned law enforcement authorities and the judiciary by other services, in particular by social workers, about repeated use of domestic violence by persons previously convicted of this kind of violence,</w:t>
      </w:r>
    </w:p>
    <w:p w:rsidR="00DB319D" w:rsidRPr="0087457E" w:rsidRDefault="00CD12C3">
      <w:pPr>
        <w:pStyle w:val="Tekstpodstawowy"/>
        <w:numPr>
          <w:ilvl w:val="0"/>
          <w:numId w:val="97"/>
        </w:numPr>
        <w:tabs>
          <w:tab w:val="left" w:pos="563"/>
        </w:tabs>
        <w:spacing w:line="242" w:lineRule="auto"/>
        <w:ind w:left="562" w:right="228"/>
        <w:jc w:val="both"/>
        <w:rPr>
          <w:rFonts w:cs="Times New Roman"/>
        </w:rPr>
      </w:pPr>
      <w:r w:rsidRPr="0087457E">
        <w:t>the number information provided to the above-mentioned law enforcement authorities and the judiciary by the consultants of the intervention and information line kept by the PARPA about repeated use of domestic violence by persons previously convicted of this kind of violence.</w:t>
      </w:r>
    </w:p>
    <w:p w:rsidR="00DB319D" w:rsidRPr="0087457E" w:rsidRDefault="00CD12C3">
      <w:pPr>
        <w:pStyle w:val="Tekstpodstawowy"/>
        <w:spacing w:before="1"/>
        <w:ind w:left="212"/>
        <w:jc w:val="both"/>
        <w:rPr>
          <w:rFonts w:cs="Times New Roman"/>
        </w:rPr>
      </w:pPr>
      <w:r w:rsidRPr="0087457E">
        <w:rPr>
          <w:u w:val="single" w:color="000000"/>
        </w:rPr>
        <w:t>Implementation period:</w:t>
      </w:r>
      <w:r w:rsidRPr="0087457E">
        <w:t>2014-2020.</w:t>
      </w:r>
    </w:p>
    <w:p w:rsidR="00DB319D" w:rsidRPr="0087457E" w:rsidRDefault="00DB319D">
      <w:pPr>
        <w:spacing w:before="1"/>
        <w:rPr>
          <w:rFonts w:ascii="Times New Roman" w:eastAsia="Times New Roman" w:hAnsi="Times New Roman" w:cs="Times New Roman"/>
          <w:sz w:val="15"/>
          <w:szCs w:val="15"/>
        </w:rPr>
      </w:pPr>
    </w:p>
    <w:p w:rsidR="00DB319D" w:rsidRPr="0087457E" w:rsidRDefault="00CD12C3">
      <w:pPr>
        <w:pStyle w:val="Nagwek1"/>
        <w:ind w:left="213"/>
        <w:rPr>
          <w:rFonts w:cs="Times New Roman"/>
          <w:b w:val="0"/>
          <w:bCs w:val="0"/>
        </w:rPr>
      </w:pPr>
      <w:r w:rsidRPr="0087457E">
        <w:t>Directions of actions:</w:t>
      </w:r>
    </w:p>
    <w:p w:rsidR="00DB319D" w:rsidRPr="0087457E" w:rsidRDefault="00DB319D">
      <w:pPr>
        <w:spacing w:before="7"/>
        <w:rPr>
          <w:rFonts w:ascii="Times New Roman" w:eastAsia="Times New Roman" w:hAnsi="Times New Roman" w:cs="Times New Roman"/>
          <w:b/>
          <w:bCs/>
          <w:sz w:val="20"/>
          <w:szCs w:val="20"/>
        </w:rPr>
      </w:pPr>
    </w:p>
    <w:p w:rsidR="00DB319D" w:rsidRPr="0087457E" w:rsidRDefault="00CD12C3">
      <w:pPr>
        <w:numPr>
          <w:ilvl w:val="1"/>
          <w:numId w:val="95"/>
        </w:numPr>
        <w:tabs>
          <w:tab w:val="left" w:pos="912"/>
        </w:tabs>
        <w:ind w:right="231" w:hanging="700"/>
        <w:jc w:val="both"/>
        <w:rPr>
          <w:rFonts w:ascii="Times New Roman" w:eastAsia="Times New Roman" w:hAnsi="Times New Roman" w:cs="Times New Roman"/>
          <w:sz w:val="27"/>
          <w:szCs w:val="27"/>
        </w:rPr>
      </w:pPr>
      <w:r w:rsidRPr="0087457E">
        <w:rPr>
          <w:rFonts w:ascii="Times New Roman" w:hAnsi="Times New Roman"/>
          <w:b/>
          <w:sz w:val="27"/>
        </w:rPr>
        <w:t xml:space="preserve">Implementation of programmes of corrective and educational actions to stop domestic violence towards the people using domestic violence </w:t>
      </w:r>
      <w:r w:rsidRPr="0087457E">
        <w:rPr>
          <w:rFonts w:ascii="Times New Roman" w:hAnsi="Times New Roman"/>
          <w:sz w:val="27"/>
        </w:rPr>
        <w:t>(Article 10(1)(2) of the Act of 29 July 2005 on the prevention of domestic violence (Journal of Laws No. 180, item 1493, as amended)</w:t>
      </w:r>
    </w:p>
    <w:p w:rsidR="00DB319D" w:rsidRPr="0087457E" w:rsidRDefault="00DB319D">
      <w:pPr>
        <w:jc w:val="both"/>
        <w:rPr>
          <w:rFonts w:ascii="Times New Roman" w:eastAsia="Times New Roman" w:hAnsi="Times New Roman" w:cs="Times New Roman"/>
          <w:sz w:val="27"/>
          <w:szCs w:val="27"/>
        </w:rPr>
        <w:sectPr w:rsidR="00DB319D" w:rsidRPr="0087457E">
          <w:headerReference w:type="default" r:id="rId38"/>
          <w:footerReference w:type="default" r:id="rId39"/>
          <w:pgSz w:w="11910" w:h="16840"/>
          <w:pgMar w:top="1200" w:right="900" w:bottom="280" w:left="900" w:header="970" w:footer="0" w:gutter="0"/>
          <w:pgNumType w:start="35"/>
          <w:cols w:space="708"/>
        </w:sectPr>
      </w:pPr>
    </w:p>
    <w:p w:rsidR="00DB319D" w:rsidRPr="0087457E" w:rsidRDefault="00DB319D">
      <w:pPr>
        <w:spacing w:before="4"/>
        <w:rPr>
          <w:rFonts w:ascii="Times New Roman" w:eastAsia="Times New Roman" w:hAnsi="Times New Roman" w:cs="Times New Roman"/>
          <w:sz w:val="25"/>
          <w:szCs w:val="25"/>
        </w:rPr>
      </w:pPr>
    </w:p>
    <w:p w:rsidR="00DB319D" w:rsidRPr="0087457E" w:rsidRDefault="00CD12C3" w:rsidP="00BA64A1">
      <w:pPr>
        <w:pStyle w:val="Nagwek1"/>
        <w:ind w:left="211" w:right="187"/>
        <w:jc w:val="both"/>
        <w:rPr>
          <w:rFonts w:cs="Times New Roman"/>
          <w:b w:val="0"/>
          <w:bCs w:val="0"/>
        </w:rPr>
      </w:pPr>
      <w:r w:rsidRPr="0087457E">
        <w:t>Types of actions:</w:t>
      </w:r>
    </w:p>
    <w:p w:rsidR="00DB319D" w:rsidRPr="0087457E" w:rsidRDefault="00DB319D" w:rsidP="00BA64A1">
      <w:pPr>
        <w:spacing w:before="9"/>
        <w:ind w:right="187"/>
        <w:jc w:val="both"/>
        <w:rPr>
          <w:rFonts w:ascii="Times New Roman" w:eastAsia="Times New Roman" w:hAnsi="Times New Roman" w:cs="Times New Roman"/>
          <w:b/>
          <w:bCs/>
          <w:sz w:val="20"/>
          <w:szCs w:val="20"/>
        </w:rPr>
      </w:pPr>
    </w:p>
    <w:p w:rsidR="00DB319D" w:rsidRPr="0087457E" w:rsidRDefault="00CD12C3" w:rsidP="00BA64A1">
      <w:pPr>
        <w:numPr>
          <w:ilvl w:val="2"/>
          <w:numId w:val="95"/>
        </w:numPr>
        <w:tabs>
          <w:tab w:val="left" w:pos="913"/>
        </w:tabs>
        <w:ind w:right="187" w:hanging="700"/>
        <w:jc w:val="both"/>
        <w:rPr>
          <w:rFonts w:ascii="Times New Roman" w:eastAsia="Times New Roman" w:hAnsi="Times New Roman" w:cs="Times New Roman"/>
          <w:sz w:val="27"/>
          <w:szCs w:val="27"/>
        </w:rPr>
      </w:pPr>
      <w:r w:rsidRPr="0087457E">
        <w:rPr>
          <w:rFonts w:ascii="Times New Roman" w:hAnsi="Times New Roman"/>
          <w:b/>
          <w:sz w:val="27"/>
        </w:rPr>
        <w:t xml:space="preserve">Development of framework programmes of corrective and educational actions for people using domestic violence </w:t>
      </w:r>
      <w:r w:rsidRPr="0087457E">
        <w:rPr>
          <w:rFonts w:ascii="Times New Roman" w:hAnsi="Times New Roman"/>
          <w:sz w:val="27"/>
        </w:rPr>
        <w:t>(Article 6(6)(3) of the Act of 29 July 2005 on the preventio</w:t>
      </w:r>
      <w:r w:rsidR="004E2FBF" w:rsidRPr="0087457E">
        <w:rPr>
          <w:rFonts w:ascii="Times New Roman" w:hAnsi="Times New Roman"/>
          <w:sz w:val="27"/>
        </w:rPr>
        <w:t>n of domestic violence (Journal</w:t>
      </w:r>
      <w:r w:rsidRPr="0087457E">
        <w:rPr>
          <w:rFonts w:ascii="Times New Roman" w:hAnsi="Times New Roman"/>
          <w:sz w:val="27"/>
        </w:rPr>
        <w:t xml:space="preserve"> of Laws No. 180, item 1493, as amended)</w:t>
      </w:r>
    </w:p>
    <w:p w:rsidR="00A34231" w:rsidRPr="0087457E" w:rsidRDefault="00CD12C3" w:rsidP="00BA64A1">
      <w:pPr>
        <w:pStyle w:val="Tekstpodstawowy"/>
        <w:spacing w:before="233" w:line="243" w:lineRule="auto"/>
        <w:ind w:right="187"/>
        <w:jc w:val="both"/>
      </w:pPr>
      <w:r w:rsidRPr="0087457E">
        <w:rPr>
          <w:u w:val="single" w:color="000000"/>
        </w:rPr>
        <w:t>Implementers of the task:</w:t>
      </w:r>
      <w:r w:rsidRPr="0087457E">
        <w:t>provincial government.</w:t>
      </w:r>
    </w:p>
    <w:p w:rsidR="00DB319D" w:rsidRPr="0087457E" w:rsidRDefault="00CD12C3" w:rsidP="00BA64A1">
      <w:pPr>
        <w:pStyle w:val="Tekstpodstawowy"/>
        <w:spacing w:line="242" w:lineRule="auto"/>
        <w:ind w:left="210" w:right="187"/>
        <w:jc w:val="both"/>
        <w:rPr>
          <w:rFonts w:cs="Times New Roman"/>
        </w:rPr>
      </w:pPr>
      <w:r w:rsidRPr="0087457E">
        <w:rPr>
          <w:u w:val="single" w:color="000000"/>
        </w:rPr>
        <w:t>Indicators</w:t>
      </w:r>
      <w:r w:rsidRPr="0087457E">
        <w:t>:</w:t>
      </w:r>
    </w:p>
    <w:p w:rsidR="00DB319D" w:rsidRPr="0087457E" w:rsidRDefault="00CD12C3" w:rsidP="00BA64A1">
      <w:pPr>
        <w:pStyle w:val="Tekstpodstawowy"/>
        <w:numPr>
          <w:ilvl w:val="0"/>
          <w:numId w:val="94"/>
        </w:numPr>
        <w:tabs>
          <w:tab w:val="left" w:pos="562"/>
        </w:tabs>
        <w:ind w:right="187" w:hanging="350"/>
        <w:jc w:val="both"/>
        <w:rPr>
          <w:rFonts w:cs="Times New Roman"/>
        </w:rPr>
      </w:pPr>
      <w:r w:rsidRPr="0087457E">
        <w:t>the number of framework programmes of corrective and educational actions for people using domestic violence.</w:t>
      </w:r>
    </w:p>
    <w:p w:rsidR="00DB319D" w:rsidRPr="0087457E" w:rsidRDefault="00CD12C3" w:rsidP="00BA64A1">
      <w:pPr>
        <w:pStyle w:val="Tekstpodstawowy"/>
        <w:spacing w:before="4"/>
        <w:ind w:right="187"/>
        <w:jc w:val="both"/>
        <w:rPr>
          <w:rFonts w:cs="Times New Roman"/>
        </w:rPr>
      </w:pPr>
      <w:r w:rsidRPr="0087457E">
        <w:rPr>
          <w:u w:val="single" w:color="000000"/>
        </w:rPr>
        <w:t>Implementation period:</w:t>
      </w:r>
      <w:r w:rsidRPr="0087457E">
        <w:t>2014-2016.</w:t>
      </w:r>
    </w:p>
    <w:p w:rsidR="00DB319D" w:rsidRPr="0087457E" w:rsidRDefault="00DB319D" w:rsidP="00BA64A1">
      <w:pPr>
        <w:spacing w:before="1"/>
        <w:ind w:right="187"/>
        <w:jc w:val="both"/>
        <w:rPr>
          <w:rFonts w:ascii="Times New Roman" w:eastAsia="Times New Roman" w:hAnsi="Times New Roman" w:cs="Times New Roman"/>
          <w:sz w:val="15"/>
          <w:szCs w:val="15"/>
        </w:rPr>
      </w:pPr>
    </w:p>
    <w:p w:rsidR="00DB319D" w:rsidRPr="0087457E" w:rsidRDefault="00CD12C3" w:rsidP="00BA64A1">
      <w:pPr>
        <w:pStyle w:val="Nagwek1"/>
        <w:numPr>
          <w:ilvl w:val="2"/>
          <w:numId w:val="95"/>
        </w:numPr>
        <w:tabs>
          <w:tab w:val="left" w:pos="913"/>
        </w:tabs>
        <w:spacing w:before="4"/>
        <w:ind w:right="187"/>
        <w:jc w:val="both"/>
        <w:rPr>
          <w:rFonts w:cs="Times New Roman"/>
        </w:rPr>
      </w:pPr>
      <w:r w:rsidRPr="0087457E">
        <w:t>Development and implementation of framework programmes of corrective and educational actions for people using domestic violence in freedom conditions and in penitentiary units (Article 6(4)(2) of the Act of 29 July 2005 on the prevention of domestic violence (Journal of Laws No. 180, item 1493, as amended)</w:t>
      </w:r>
    </w:p>
    <w:p w:rsidR="00DB319D" w:rsidRPr="0087457E" w:rsidRDefault="00DB319D" w:rsidP="00BA64A1">
      <w:pPr>
        <w:spacing w:before="6"/>
        <w:ind w:right="187"/>
        <w:jc w:val="both"/>
        <w:rPr>
          <w:rFonts w:ascii="Times New Roman" w:eastAsia="Times New Roman" w:hAnsi="Times New Roman" w:cs="Times New Roman"/>
          <w:sz w:val="20"/>
          <w:szCs w:val="20"/>
        </w:rPr>
      </w:pPr>
    </w:p>
    <w:p w:rsidR="00DB319D" w:rsidRPr="0087457E" w:rsidRDefault="00CD12C3" w:rsidP="00C658E6">
      <w:pPr>
        <w:pStyle w:val="Tekstpodstawowy"/>
        <w:tabs>
          <w:tab w:val="left" w:pos="9923"/>
        </w:tabs>
        <w:spacing w:line="242" w:lineRule="auto"/>
        <w:ind w:right="187" w:hanging="1"/>
        <w:jc w:val="both"/>
        <w:rPr>
          <w:rFonts w:cs="Times New Roman"/>
        </w:rPr>
      </w:pPr>
      <w:r w:rsidRPr="0087457E">
        <w:rPr>
          <w:u w:val="single" w:color="000000"/>
        </w:rPr>
        <w:t>Implementers of the task:</w:t>
      </w:r>
      <w:r w:rsidRPr="0087457E">
        <w:t xml:space="preserve">local government units </w:t>
      </w:r>
      <w:r w:rsidR="004E2FBF" w:rsidRPr="0087457E">
        <w:t>–</w:t>
      </w:r>
      <w:r w:rsidRPr="0087457E">
        <w:t xml:space="preserve"> district level and the Central Authority of the Prison Service with the possibility of </w:t>
      </w:r>
      <w:r w:rsidR="00535D9C" w:rsidRPr="0087457E">
        <w:t>cooperat</w:t>
      </w:r>
      <w:r w:rsidRPr="0087457E">
        <w:t>ion with NGOs</w:t>
      </w:r>
      <w:r w:rsidR="00C658E6">
        <w:t>.</w:t>
      </w:r>
    </w:p>
    <w:p w:rsidR="00DB319D" w:rsidRPr="0087457E" w:rsidRDefault="00CD12C3" w:rsidP="00BA64A1">
      <w:pPr>
        <w:pStyle w:val="Tekstpodstawowy"/>
        <w:spacing w:before="1"/>
        <w:ind w:right="187"/>
        <w:jc w:val="both"/>
        <w:rPr>
          <w:rFonts w:cs="Times New Roman"/>
        </w:rPr>
      </w:pPr>
      <w:r w:rsidRPr="0087457E">
        <w:rPr>
          <w:u w:val="single" w:color="000000"/>
        </w:rPr>
        <w:t>Indicators</w:t>
      </w:r>
      <w:r w:rsidRPr="0087457E">
        <w:t>:</w:t>
      </w:r>
    </w:p>
    <w:p w:rsidR="00BA64A1" w:rsidRPr="0087457E" w:rsidRDefault="00CD12C3" w:rsidP="00BA64A1">
      <w:pPr>
        <w:pStyle w:val="Tekstpodstawowy"/>
        <w:numPr>
          <w:ilvl w:val="0"/>
          <w:numId w:val="94"/>
        </w:numPr>
        <w:tabs>
          <w:tab w:val="left" w:pos="562"/>
        </w:tabs>
        <w:spacing w:before="1" w:line="242" w:lineRule="auto"/>
        <w:ind w:left="211" w:right="187" w:firstLine="0"/>
        <w:jc w:val="both"/>
        <w:rPr>
          <w:rFonts w:cs="Times New Roman"/>
        </w:rPr>
      </w:pPr>
      <w:r w:rsidRPr="0087457E">
        <w:t>the number of editions of programmes of corrective and educational actions.</w:t>
      </w:r>
    </w:p>
    <w:p w:rsidR="00DB319D" w:rsidRPr="0087457E" w:rsidRDefault="00CD12C3" w:rsidP="00BA64A1">
      <w:pPr>
        <w:pStyle w:val="Tekstpodstawowy"/>
        <w:tabs>
          <w:tab w:val="left" w:pos="562"/>
        </w:tabs>
        <w:spacing w:before="1" w:line="242" w:lineRule="auto"/>
        <w:ind w:right="187"/>
        <w:jc w:val="both"/>
        <w:rPr>
          <w:rFonts w:cs="Times New Roman"/>
        </w:rPr>
      </w:pPr>
      <w:r w:rsidRPr="0087457E">
        <w:rPr>
          <w:u w:val="single" w:color="000000"/>
        </w:rPr>
        <w:t>Implementation period:</w:t>
      </w:r>
      <w:r w:rsidRPr="0087457E">
        <w:t>2014-2020.</w:t>
      </w:r>
    </w:p>
    <w:p w:rsidR="00DB319D" w:rsidRPr="0087457E" w:rsidRDefault="00DB319D" w:rsidP="00BA64A1">
      <w:pPr>
        <w:spacing w:before="1"/>
        <w:ind w:right="187"/>
        <w:jc w:val="both"/>
        <w:rPr>
          <w:rFonts w:ascii="Times New Roman" w:eastAsia="Times New Roman" w:hAnsi="Times New Roman" w:cs="Times New Roman"/>
          <w:sz w:val="15"/>
          <w:szCs w:val="15"/>
        </w:rPr>
      </w:pPr>
    </w:p>
    <w:p w:rsidR="00DB319D" w:rsidRPr="0087457E" w:rsidRDefault="00CD12C3" w:rsidP="00BA64A1">
      <w:pPr>
        <w:pStyle w:val="Nagwek1"/>
        <w:numPr>
          <w:ilvl w:val="2"/>
          <w:numId w:val="95"/>
        </w:numPr>
        <w:tabs>
          <w:tab w:val="left" w:pos="913"/>
        </w:tabs>
        <w:spacing w:line="242" w:lineRule="auto"/>
        <w:ind w:left="912" w:right="187"/>
        <w:jc w:val="both"/>
        <w:rPr>
          <w:rFonts w:cs="Times New Roman"/>
          <w:b w:val="0"/>
          <w:bCs w:val="0"/>
        </w:rPr>
      </w:pPr>
      <w:r w:rsidRPr="0087457E">
        <w:t>Increasing the participation of persons convicted by the court for domestic violence in corrective and educational actions through the increase in the number of applications submitted to the court in this regard</w:t>
      </w:r>
    </w:p>
    <w:p w:rsidR="00DB319D" w:rsidRPr="0087457E" w:rsidRDefault="00CD12C3" w:rsidP="00BA64A1">
      <w:pPr>
        <w:pStyle w:val="Tekstpodstawowy"/>
        <w:spacing w:before="227" w:line="242" w:lineRule="auto"/>
        <w:ind w:right="187"/>
        <w:jc w:val="both"/>
        <w:rPr>
          <w:rFonts w:cs="Times New Roman"/>
        </w:rPr>
      </w:pPr>
      <w:r w:rsidRPr="0087457E">
        <w:rPr>
          <w:u w:val="single" w:color="000000"/>
        </w:rPr>
        <w:t>Implementers of the task:</w:t>
      </w:r>
      <w:r w:rsidRPr="0087457E">
        <w:t>organizational units of public prosecution, probation court service, the Central Authority of the Prison Service.</w:t>
      </w:r>
    </w:p>
    <w:p w:rsidR="00DB319D" w:rsidRPr="0087457E" w:rsidRDefault="00CD12C3" w:rsidP="00BA64A1">
      <w:pPr>
        <w:pStyle w:val="Tekstpodstawowy"/>
        <w:spacing w:line="309" w:lineRule="exact"/>
        <w:ind w:right="187"/>
        <w:jc w:val="both"/>
        <w:rPr>
          <w:rFonts w:cs="Times New Roman"/>
        </w:rPr>
      </w:pPr>
      <w:r w:rsidRPr="0087457E">
        <w:rPr>
          <w:u w:val="single" w:color="000000"/>
        </w:rPr>
        <w:t>Indicators</w:t>
      </w:r>
      <w:r w:rsidRPr="0087457E">
        <w:t>:</w:t>
      </w:r>
    </w:p>
    <w:p w:rsidR="00DB319D" w:rsidRPr="0087457E" w:rsidRDefault="00CD12C3" w:rsidP="00BA64A1">
      <w:pPr>
        <w:pStyle w:val="Tekstpodstawowy"/>
        <w:numPr>
          <w:ilvl w:val="0"/>
          <w:numId w:val="94"/>
        </w:numPr>
        <w:tabs>
          <w:tab w:val="left" w:pos="562"/>
        </w:tabs>
        <w:spacing w:before="1" w:line="243" w:lineRule="auto"/>
        <w:ind w:right="187" w:hanging="350"/>
        <w:jc w:val="both"/>
        <w:rPr>
          <w:rFonts w:cs="Times New Roman"/>
        </w:rPr>
      </w:pPr>
      <w:r w:rsidRPr="0087457E">
        <w:t xml:space="preserve">the number of applications of public prosecutors, including under Article 335 § 1 of the Code of Criminal Procedure, for </w:t>
      </w:r>
      <w:r w:rsidR="00C658E6">
        <w:t>applying</w:t>
      </w:r>
      <w:r w:rsidRPr="0087457E">
        <w:t xml:space="preserve"> corrective and educational actions,</w:t>
      </w:r>
    </w:p>
    <w:p w:rsidR="00DB319D" w:rsidRPr="0087457E" w:rsidRDefault="00CD12C3" w:rsidP="00BA64A1">
      <w:pPr>
        <w:pStyle w:val="Tekstpodstawowy"/>
        <w:numPr>
          <w:ilvl w:val="0"/>
          <w:numId w:val="94"/>
        </w:numPr>
        <w:tabs>
          <w:tab w:val="left" w:pos="562"/>
        </w:tabs>
        <w:spacing w:line="242" w:lineRule="auto"/>
        <w:ind w:right="187" w:hanging="350"/>
        <w:jc w:val="both"/>
        <w:rPr>
          <w:rFonts w:cs="Times New Roman"/>
        </w:rPr>
      </w:pPr>
      <w:r w:rsidRPr="0087457E">
        <w:t xml:space="preserve">the number of applications of public prosecutors </w:t>
      </w:r>
      <w:r w:rsidR="00C658E6" w:rsidRPr="0087457E">
        <w:t xml:space="preserve">for </w:t>
      </w:r>
      <w:r w:rsidR="00C658E6">
        <w:t>applying</w:t>
      </w:r>
      <w:r w:rsidRPr="0087457E">
        <w:t>corrective and educational actions in the course of enforcement proceedings,</w:t>
      </w:r>
    </w:p>
    <w:p w:rsidR="00DB319D" w:rsidRPr="0087457E" w:rsidRDefault="00CD12C3" w:rsidP="00BA64A1">
      <w:pPr>
        <w:pStyle w:val="Tekstpodstawowy"/>
        <w:numPr>
          <w:ilvl w:val="0"/>
          <w:numId w:val="94"/>
        </w:numPr>
        <w:tabs>
          <w:tab w:val="left" w:pos="562"/>
        </w:tabs>
        <w:spacing w:before="3" w:line="329" w:lineRule="exact"/>
        <w:ind w:right="187" w:hanging="350"/>
        <w:jc w:val="both"/>
        <w:rPr>
          <w:rFonts w:cs="Times New Roman"/>
        </w:rPr>
      </w:pPr>
      <w:r w:rsidRPr="0087457E">
        <w:t xml:space="preserve">the number of applications of probation officers </w:t>
      </w:r>
      <w:r w:rsidR="00EA34C5" w:rsidRPr="0087457E">
        <w:t xml:space="preserve">for </w:t>
      </w:r>
      <w:r w:rsidR="00EA34C5">
        <w:t>applying</w:t>
      </w:r>
      <w:r w:rsidRPr="0087457E">
        <w:t>corrective and educational actions in the course of enforcement proceedings,</w:t>
      </w:r>
    </w:p>
    <w:p w:rsidR="00DB319D" w:rsidRPr="0087457E" w:rsidRDefault="00CD12C3" w:rsidP="00BA64A1">
      <w:pPr>
        <w:pStyle w:val="Tekstpodstawowy"/>
        <w:numPr>
          <w:ilvl w:val="0"/>
          <w:numId w:val="94"/>
        </w:numPr>
        <w:tabs>
          <w:tab w:val="left" w:pos="562"/>
        </w:tabs>
        <w:spacing w:before="1" w:line="242" w:lineRule="auto"/>
        <w:ind w:right="187" w:hanging="350"/>
        <w:jc w:val="both"/>
        <w:rPr>
          <w:rFonts w:cs="Times New Roman"/>
        </w:rPr>
      </w:pPr>
      <w:r w:rsidRPr="0087457E">
        <w:t>the number of applications of directors of penal institutions to the penitentiary court for imposing an obligation on the convicted to participate in corrective and educational actions after serving the sentence in case of granting an early parole,</w:t>
      </w:r>
      <w:r w:rsidR="00EA34C5">
        <w:br/>
      </w:r>
    </w:p>
    <w:p w:rsidR="00DB319D" w:rsidRPr="0087457E" w:rsidRDefault="00DB319D">
      <w:pPr>
        <w:spacing w:line="242" w:lineRule="auto"/>
        <w:jc w:val="both"/>
        <w:rPr>
          <w:rFonts w:ascii="Times New Roman" w:eastAsia="Times New Roman" w:hAnsi="Times New Roman" w:cs="Times New Roman"/>
        </w:rPr>
        <w:sectPr w:rsidR="00DB319D" w:rsidRPr="0087457E">
          <w:headerReference w:type="default" r:id="rId40"/>
          <w:footerReference w:type="default" r:id="rId41"/>
          <w:pgSz w:w="11910" w:h="16840"/>
          <w:pgMar w:top="1200" w:right="900" w:bottom="280" w:left="900" w:header="970" w:footer="0" w:gutter="0"/>
          <w:pgNumType w:start="36"/>
          <w:cols w:space="708"/>
        </w:sectPr>
      </w:pPr>
    </w:p>
    <w:p w:rsidR="00DB319D" w:rsidRPr="0087457E" w:rsidRDefault="00DB319D" w:rsidP="00BA64A1">
      <w:pPr>
        <w:spacing w:before="9"/>
        <w:jc w:val="both"/>
        <w:rPr>
          <w:rFonts w:ascii="Times New Roman" w:eastAsia="Times New Roman" w:hAnsi="Times New Roman" w:cs="Times New Roman"/>
          <w:sz w:val="24"/>
          <w:szCs w:val="24"/>
        </w:rPr>
      </w:pPr>
    </w:p>
    <w:p w:rsidR="00DB319D" w:rsidRPr="0087457E" w:rsidRDefault="00CD12C3" w:rsidP="00BA64A1">
      <w:pPr>
        <w:pStyle w:val="Tekstpodstawowy"/>
        <w:spacing w:before="68" w:line="244" w:lineRule="auto"/>
        <w:ind w:left="561" w:right="118"/>
        <w:jc w:val="both"/>
        <w:rPr>
          <w:rFonts w:cs="Times New Roman"/>
        </w:rPr>
      </w:pPr>
      <w:r w:rsidRPr="0087457E">
        <w:t>if the convicted is not covered by such a programme while in prison.</w:t>
      </w:r>
    </w:p>
    <w:p w:rsidR="00DB319D" w:rsidRPr="0087457E" w:rsidRDefault="00CD12C3" w:rsidP="00EA34C5">
      <w:pPr>
        <w:pStyle w:val="Tekstpodstawowy"/>
        <w:spacing w:line="306" w:lineRule="exact"/>
        <w:ind w:left="210" w:right="119"/>
        <w:jc w:val="both"/>
        <w:rPr>
          <w:rFonts w:cs="Times New Roman"/>
        </w:rPr>
      </w:pPr>
      <w:r w:rsidRPr="0087457E">
        <w:rPr>
          <w:u w:val="single" w:color="000000"/>
        </w:rPr>
        <w:t>Implementation period:</w:t>
      </w:r>
      <w:r w:rsidRPr="0087457E">
        <w:t>2014-2020.</w:t>
      </w:r>
    </w:p>
    <w:p w:rsidR="00DB319D" w:rsidRPr="0087457E" w:rsidRDefault="00DB319D" w:rsidP="00BA64A1">
      <w:pPr>
        <w:spacing w:before="3"/>
        <w:ind w:right="118"/>
        <w:jc w:val="both"/>
        <w:rPr>
          <w:rFonts w:ascii="Times New Roman" w:eastAsia="Times New Roman" w:hAnsi="Times New Roman" w:cs="Times New Roman"/>
          <w:sz w:val="15"/>
          <w:szCs w:val="15"/>
        </w:rPr>
      </w:pPr>
    </w:p>
    <w:p w:rsidR="00DB319D" w:rsidRPr="0087457E" w:rsidRDefault="00CD12C3" w:rsidP="00BA64A1">
      <w:pPr>
        <w:pStyle w:val="Nagwek1"/>
        <w:numPr>
          <w:ilvl w:val="2"/>
          <w:numId w:val="95"/>
        </w:numPr>
        <w:tabs>
          <w:tab w:val="left" w:pos="913"/>
        </w:tabs>
        <w:spacing w:line="242" w:lineRule="auto"/>
        <w:ind w:right="118" w:hanging="700"/>
        <w:jc w:val="both"/>
        <w:rPr>
          <w:rFonts w:cs="Times New Roman"/>
          <w:b w:val="0"/>
          <w:bCs w:val="0"/>
        </w:rPr>
      </w:pPr>
      <w:r w:rsidRPr="0087457E">
        <w:t>Monitoring judicial decisions of common courts in the area of corrective and educational actions for people using domestic violence and the implementation of this type of decisions</w:t>
      </w:r>
    </w:p>
    <w:p w:rsidR="00DB319D" w:rsidRPr="0087457E" w:rsidRDefault="00CD12C3" w:rsidP="00BA64A1">
      <w:pPr>
        <w:pStyle w:val="Tekstpodstawowy"/>
        <w:spacing w:before="227" w:line="242" w:lineRule="auto"/>
        <w:ind w:right="118" w:hanging="1"/>
        <w:jc w:val="both"/>
        <w:rPr>
          <w:rFonts w:cs="Times New Roman"/>
        </w:rPr>
      </w:pPr>
      <w:r w:rsidRPr="0087457E">
        <w:rPr>
          <w:u w:val="single" w:color="000000"/>
        </w:rPr>
        <w:t>Implementers of the task:</w:t>
      </w:r>
      <w:r w:rsidRPr="0087457E">
        <w:t>the Minister of Justice, common courts, Central Authority of the Prison Service.</w:t>
      </w:r>
    </w:p>
    <w:p w:rsidR="00DB319D" w:rsidRPr="0087457E" w:rsidRDefault="00CD12C3" w:rsidP="00BA64A1">
      <w:pPr>
        <w:pStyle w:val="Tekstpodstawowy"/>
        <w:ind w:right="118"/>
        <w:jc w:val="both"/>
        <w:rPr>
          <w:rFonts w:cs="Times New Roman"/>
        </w:rPr>
      </w:pPr>
      <w:r w:rsidRPr="0087457E">
        <w:rPr>
          <w:u w:val="single" w:color="000000"/>
        </w:rPr>
        <w:t>Indicators</w:t>
      </w:r>
      <w:r w:rsidRPr="0087457E">
        <w:t>:</w:t>
      </w:r>
    </w:p>
    <w:p w:rsidR="00DB319D" w:rsidRPr="0087457E" w:rsidRDefault="00CD12C3" w:rsidP="00BA64A1">
      <w:pPr>
        <w:pStyle w:val="Tekstpodstawowy"/>
        <w:numPr>
          <w:ilvl w:val="0"/>
          <w:numId w:val="94"/>
        </w:numPr>
        <w:tabs>
          <w:tab w:val="left" w:pos="562"/>
        </w:tabs>
        <w:spacing w:before="1"/>
        <w:ind w:right="118" w:hanging="350"/>
        <w:jc w:val="both"/>
        <w:rPr>
          <w:rFonts w:cs="Times New Roman"/>
        </w:rPr>
      </w:pPr>
      <w:r w:rsidRPr="0087457E">
        <w:t>the number of decisions imposing on the people using domestic violence the obligation to participate in corrective and educational actions,</w:t>
      </w:r>
    </w:p>
    <w:p w:rsidR="00DB319D" w:rsidRPr="0087457E" w:rsidRDefault="00CD12C3" w:rsidP="00BA64A1">
      <w:pPr>
        <w:pStyle w:val="Tekstpodstawowy"/>
        <w:numPr>
          <w:ilvl w:val="0"/>
          <w:numId w:val="94"/>
        </w:numPr>
        <w:tabs>
          <w:tab w:val="left" w:pos="562"/>
        </w:tabs>
        <w:spacing w:before="1"/>
        <w:ind w:left="562" w:right="118"/>
        <w:jc w:val="both"/>
        <w:rPr>
          <w:rFonts w:cs="Times New Roman"/>
        </w:rPr>
      </w:pPr>
      <w:r w:rsidRPr="0087457E">
        <w:t>the number of referrals to the participation in the above-mentioned actions for these people,</w:t>
      </w:r>
    </w:p>
    <w:p w:rsidR="00DB319D" w:rsidRPr="0087457E" w:rsidRDefault="00CD12C3" w:rsidP="00BA64A1">
      <w:pPr>
        <w:pStyle w:val="Tekstpodstawowy"/>
        <w:numPr>
          <w:ilvl w:val="0"/>
          <w:numId w:val="94"/>
        </w:numPr>
        <w:tabs>
          <w:tab w:val="left" w:pos="563"/>
        </w:tabs>
        <w:spacing w:before="3"/>
        <w:ind w:left="562" w:right="118"/>
        <w:jc w:val="both"/>
        <w:rPr>
          <w:rFonts w:cs="Times New Roman"/>
        </w:rPr>
      </w:pPr>
      <w:r w:rsidRPr="0087457E">
        <w:t>the number of people joining the corrective and educational actions,</w:t>
      </w:r>
    </w:p>
    <w:p w:rsidR="00BA64A1" w:rsidRPr="0087457E" w:rsidRDefault="00CD12C3" w:rsidP="00BA64A1">
      <w:pPr>
        <w:pStyle w:val="Tekstpodstawowy"/>
        <w:numPr>
          <w:ilvl w:val="0"/>
          <w:numId w:val="94"/>
        </w:numPr>
        <w:tabs>
          <w:tab w:val="left" w:pos="563"/>
        </w:tabs>
        <w:spacing w:before="1" w:line="242" w:lineRule="auto"/>
        <w:ind w:left="211" w:right="118" w:firstLine="0"/>
        <w:jc w:val="both"/>
        <w:rPr>
          <w:rFonts w:cs="Times New Roman"/>
        </w:rPr>
      </w:pPr>
      <w:r w:rsidRPr="0087457E">
        <w:t>the number of people who completed corrective and educational actions.</w:t>
      </w:r>
    </w:p>
    <w:p w:rsidR="00DB319D" w:rsidRPr="0087457E" w:rsidRDefault="00CD12C3" w:rsidP="00BA64A1">
      <w:pPr>
        <w:pStyle w:val="Tekstpodstawowy"/>
        <w:tabs>
          <w:tab w:val="left" w:pos="563"/>
        </w:tabs>
        <w:spacing w:before="1" w:line="242" w:lineRule="auto"/>
        <w:ind w:right="118"/>
        <w:jc w:val="both"/>
        <w:rPr>
          <w:rFonts w:cs="Times New Roman"/>
        </w:rPr>
      </w:pPr>
      <w:r w:rsidRPr="0087457E">
        <w:rPr>
          <w:u w:val="single" w:color="000000"/>
        </w:rPr>
        <w:t>Implementation period:</w:t>
      </w:r>
      <w:r w:rsidRPr="0087457E">
        <w:t>2014-2020.</w:t>
      </w:r>
    </w:p>
    <w:p w:rsidR="00DB319D" w:rsidRPr="0087457E" w:rsidRDefault="00DB319D" w:rsidP="00BA64A1">
      <w:pPr>
        <w:spacing w:before="10"/>
        <w:ind w:right="118"/>
        <w:jc w:val="both"/>
        <w:rPr>
          <w:rFonts w:ascii="Times New Roman" w:eastAsia="Times New Roman" w:hAnsi="Times New Roman" w:cs="Times New Roman"/>
          <w:sz w:val="14"/>
          <w:szCs w:val="14"/>
        </w:rPr>
      </w:pPr>
    </w:p>
    <w:p w:rsidR="00DB319D" w:rsidRPr="0087457E" w:rsidRDefault="00CD12C3" w:rsidP="00BA64A1">
      <w:pPr>
        <w:pStyle w:val="Nagwek1"/>
        <w:numPr>
          <w:ilvl w:val="2"/>
          <w:numId w:val="95"/>
        </w:numPr>
        <w:tabs>
          <w:tab w:val="left" w:pos="913"/>
        </w:tabs>
        <w:spacing w:line="243" w:lineRule="auto"/>
        <w:ind w:left="912" w:right="118"/>
        <w:jc w:val="both"/>
        <w:rPr>
          <w:rFonts w:cs="Times New Roman"/>
          <w:b w:val="0"/>
          <w:bCs w:val="0"/>
        </w:rPr>
      </w:pPr>
      <w:r w:rsidRPr="0087457E">
        <w:t>Monitoring the participation of people using domestic violence in corrective and educational actions for those using domestic violence</w:t>
      </w:r>
    </w:p>
    <w:p w:rsidR="00DB319D" w:rsidRPr="0087457E" w:rsidRDefault="00CD12C3" w:rsidP="00BA64A1">
      <w:pPr>
        <w:pStyle w:val="Tekstpodstawowy"/>
        <w:tabs>
          <w:tab w:val="left" w:pos="2915"/>
          <w:tab w:val="left" w:pos="4019"/>
          <w:tab w:val="left" w:pos="5254"/>
          <w:tab w:val="left" w:pos="5737"/>
          <w:tab w:val="left" w:pos="6596"/>
          <w:tab w:val="left" w:pos="8457"/>
        </w:tabs>
        <w:spacing w:before="225"/>
        <w:ind w:right="118"/>
        <w:jc w:val="both"/>
        <w:rPr>
          <w:rFonts w:cs="Times New Roman"/>
        </w:rPr>
      </w:pPr>
      <w:r w:rsidRPr="0087457E">
        <w:rPr>
          <w:u w:val="single" w:color="000000"/>
        </w:rPr>
        <w:t>Implementers of the task:</w:t>
      </w:r>
      <w:r w:rsidRPr="0087457E">
        <w:t xml:space="preserve">the minister responsible for social security, local government units </w:t>
      </w:r>
      <w:r w:rsidR="004E2FBF" w:rsidRPr="0087457E">
        <w:t>–</w:t>
      </w:r>
      <w:r w:rsidRPr="0087457E">
        <w:t xml:space="preserve"> district level.</w:t>
      </w:r>
    </w:p>
    <w:p w:rsidR="00DB319D" w:rsidRPr="0087457E" w:rsidRDefault="00CD12C3" w:rsidP="00BA64A1">
      <w:pPr>
        <w:pStyle w:val="Tekstpodstawowy"/>
        <w:spacing w:before="4"/>
        <w:ind w:right="118"/>
        <w:jc w:val="both"/>
        <w:rPr>
          <w:rFonts w:cs="Times New Roman"/>
        </w:rPr>
      </w:pPr>
      <w:r w:rsidRPr="0087457E">
        <w:rPr>
          <w:u w:val="single" w:color="000000"/>
        </w:rPr>
        <w:t>Indicators</w:t>
      </w:r>
      <w:r w:rsidRPr="00EA34C5">
        <w:t>:</w:t>
      </w:r>
      <w:r w:rsidRPr="0087457E">
        <w:t xml:space="preserve"> annual reports indicating:</w:t>
      </w:r>
    </w:p>
    <w:p w:rsidR="00DB319D" w:rsidRPr="0087457E" w:rsidRDefault="00CD12C3" w:rsidP="00BA64A1">
      <w:pPr>
        <w:pStyle w:val="Tekstpodstawowy"/>
        <w:numPr>
          <w:ilvl w:val="0"/>
          <w:numId w:val="94"/>
        </w:numPr>
        <w:tabs>
          <w:tab w:val="left" w:pos="562"/>
        </w:tabs>
        <w:spacing w:before="1"/>
        <w:ind w:right="118" w:hanging="350"/>
        <w:jc w:val="both"/>
        <w:rPr>
          <w:rFonts w:cs="Times New Roman"/>
        </w:rPr>
      </w:pPr>
      <w:r w:rsidRPr="0087457E">
        <w:t>the number of entities implementing programmes of corrective and educational actions,</w:t>
      </w:r>
    </w:p>
    <w:p w:rsidR="00DB319D" w:rsidRPr="0087457E" w:rsidRDefault="00CD12C3" w:rsidP="00BA64A1">
      <w:pPr>
        <w:pStyle w:val="Tekstpodstawowy"/>
        <w:numPr>
          <w:ilvl w:val="0"/>
          <w:numId w:val="94"/>
        </w:numPr>
        <w:tabs>
          <w:tab w:val="left" w:pos="562"/>
          <w:tab w:val="left" w:pos="1471"/>
          <w:tab w:val="left" w:pos="2243"/>
          <w:tab w:val="left" w:pos="4269"/>
          <w:tab w:val="left" w:pos="4799"/>
          <w:tab w:val="left" w:pos="6467"/>
          <w:tab w:val="left" w:pos="6920"/>
          <w:tab w:val="left" w:pos="8479"/>
        </w:tabs>
        <w:spacing w:before="3" w:line="242" w:lineRule="auto"/>
        <w:ind w:left="562" w:right="118"/>
        <w:jc w:val="both"/>
        <w:rPr>
          <w:rFonts w:cs="Times New Roman"/>
        </w:rPr>
      </w:pPr>
      <w:r w:rsidRPr="0087457E">
        <w:t>the number of people participating in programmes of corrective and educational actions,</w:t>
      </w:r>
    </w:p>
    <w:p w:rsidR="00BA64A1" w:rsidRPr="0087457E" w:rsidRDefault="00CD12C3" w:rsidP="00BA64A1">
      <w:pPr>
        <w:pStyle w:val="Tekstpodstawowy"/>
        <w:numPr>
          <w:ilvl w:val="0"/>
          <w:numId w:val="94"/>
        </w:numPr>
        <w:tabs>
          <w:tab w:val="left" w:pos="562"/>
        </w:tabs>
        <w:spacing w:before="1"/>
        <w:ind w:left="211" w:right="118" w:firstLine="0"/>
        <w:jc w:val="both"/>
        <w:rPr>
          <w:rFonts w:cs="Times New Roman"/>
        </w:rPr>
      </w:pPr>
      <w:r w:rsidRPr="0087457E">
        <w:t>the number of people who completed programmes of corrective and educational actions.</w:t>
      </w:r>
    </w:p>
    <w:p w:rsidR="00DB319D" w:rsidRPr="0087457E" w:rsidRDefault="00CD12C3" w:rsidP="00BA64A1">
      <w:pPr>
        <w:pStyle w:val="Tekstpodstawowy"/>
        <w:tabs>
          <w:tab w:val="left" w:pos="562"/>
        </w:tabs>
        <w:spacing w:before="1"/>
        <w:ind w:right="118"/>
        <w:jc w:val="both"/>
        <w:rPr>
          <w:rFonts w:cs="Times New Roman"/>
        </w:rPr>
      </w:pPr>
      <w:r w:rsidRPr="0087457E">
        <w:rPr>
          <w:u w:val="single" w:color="000000"/>
        </w:rPr>
        <w:t>Implementation period:</w:t>
      </w:r>
      <w:r w:rsidRPr="0087457E">
        <w:t>2014-2020.</w:t>
      </w:r>
    </w:p>
    <w:p w:rsidR="00DB319D" w:rsidRPr="0087457E" w:rsidRDefault="00DB319D" w:rsidP="00BA64A1">
      <w:pPr>
        <w:spacing w:before="3"/>
        <w:ind w:right="118"/>
        <w:jc w:val="both"/>
        <w:rPr>
          <w:rFonts w:ascii="Times New Roman" w:eastAsia="Times New Roman" w:hAnsi="Times New Roman" w:cs="Times New Roman"/>
          <w:sz w:val="15"/>
          <w:szCs w:val="15"/>
        </w:rPr>
      </w:pPr>
    </w:p>
    <w:p w:rsidR="00DB319D" w:rsidRPr="0087457E" w:rsidRDefault="00CD12C3" w:rsidP="00BA64A1">
      <w:pPr>
        <w:pStyle w:val="Nagwek1"/>
        <w:numPr>
          <w:ilvl w:val="2"/>
          <w:numId w:val="95"/>
        </w:numPr>
        <w:tabs>
          <w:tab w:val="left" w:pos="913"/>
        </w:tabs>
        <w:spacing w:line="242" w:lineRule="auto"/>
        <w:ind w:right="118" w:hanging="700"/>
        <w:jc w:val="both"/>
        <w:rPr>
          <w:rFonts w:cs="Times New Roman"/>
          <w:b w:val="0"/>
          <w:bCs w:val="0"/>
        </w:rPr>
      </w:pPr>
      <w:r w:rsidRPr="0087457E">
        <w:t>Examining the effectiveness of corrective and educational actions addressed to people using domestic violence by monitoring their behaviour for 3 years after completion of the corrective and educational programme</w:t>
      </w:r>
    </w:p>
    <w:p w:rsidR="00DB319D" w:rsidRPr="0087457E" w:rsidRDefault="00CD12C3" w:rsidP="00BA64A1">
      <w:pPr>
        <w:pStyle w:val="Tekstpodstawowy"/>
        <w:spacing w:before="226" w:line="241" w:lineRule="auto"/>
        <w:ind w:right="118" w:hanging="1"/>
        <w:jc w:val="both"/>
        <w:rPr>
          <w:rFonts w:cs="Times New Roman"/>
        </w:rPr>
      </w:pPr>
      <w:r w:rsidRPr="0087457E">
        <w:rPr>
          <w:u w:val="single" w:color="000000"/>
        </w:rPr>
        <w:t>Implementers of the task:</w:t>
      </w:r>
      <w:r w:rsidRPr="0087457E">
        <w:t xml:space="preserve">the minister responsible for social security, the Minister of Justice, local government units </w:t>
      </w:r>
      <w:r w:rsidR="004E2FBF" w:rsidRPr="0087457E">
        <w:t>–</w:t>
      </w:r>
      <w:r w:rsidRPr="0087457E">
        <w:t xml:space="preserve"> district level, Central Authority of the Prison Service.</w:t>
      </w:r>
    </w:p>
    <w:p w:rsidR="00DB319D" w:rsidRPr="0087457E" w:rsidRDefault="00DB319D">
      <w:pPr>
        <w:spacing w:line="241" w:lineRule="auto"/>
        <w:jc w:val="both"/>
        <w:rPr>
          <w:rFonts w:ascii="Times New Roman" w:eastAsia="Times New Roman" w:hAnsi="Times New Roman" w:cs="Times New Roman"/>
        </w:rPr>
        <w:sectPr w:rsidR="00DB319D" w:rsidRPr="0087457E">
          <w:headerReference w:type="default" r:id="rId42"/>
          <w:footerReference w:type="default" r:id="rId43"/>
          <w:pgSz w:w="11910" w:h="16840"/>
          <w:pgMar w:top="1200" w:right="900" w:bottom="280" w:left="900" w:header="970" w:footer="0" w:gutter="0"/>
          <w:pgNumType w:start="37"/>
          <w:cols w:space="708"/>
        </w:sectPr>
      </w:pPr>
    </w:p>
    <w:p w:rsidR="00DB319D" w:rsidRPr="0087457E" w:rsidRDefault="00DB319D">
      <w:pPr>
        <w:spacing w:before="7"/>
        <w:rPr>
          <w:rFonts w:ascii="Times New Roman" w:eastAsia="Times New Roman" w:hAnsi="Times New Roman" w:cs="Times New Roman"/>
          <w:sz w:val="23"/>
          <w:szCs w:val="23"/>
        </w:rPr>
      </w:pPr>
    </w:p>
    <w:p w:rsidR="00DB319D" w:rsidRPr="0087457E" w:rsidRDefault="00CD12C3" w:rsidP="00BA64A1">
      <w:pPr>
        <w:pStyle w:val="Tekstpodstawowy"/>
        <w:spacing w:before="68"/>
        <w:ind w:right="187"/>
        <w:jc w:val="both"/>
        <w:rPr>
          <w:rFonts w:cs="Times New Roman"/>
        </w:rPr>
      </w:pPr>
      <w:r w:rsidRPr="0087457E">
        <w:rPr>
          <w:u w:val="single" w:color="000000"/>
        </w:rPr>
        <w:t>Indicators</w:t>
      </w:r>
      <w:r w:rsidRPr="0087457E">
        <w:t>:</w:t>
      </w:r>
    </w:p>
    <w:p w:rsidR="00DB319D" w:rsidRPr="0087457E" w:rsidRDefault="00CD12C3" w:rsidP="00BA64A1">
      <w:pPr>
        <w:pStyle w:val="Tekstpodstawowy"/>
        <w:numPr>
          <w:ilvl w:val="0"/>
          <w:numId w:val="94"/>
        </w:numPr>
        <w:tabs>
          <w:tab w:val="left" w:pos="562"/>
        </w:tabs>
        <w:spacing w:before="6" w:line="241" w:lineRule="auto"/>
        <w:ind w:right="187" w:hanging="350"/>
        <w:jc w:val="both"/>
        <w:rPr>
          <w:rFonts w:cs="Times New Roman"/>
        </w:rPr>
      </w:pPr>
      <w:r w:rsidRPr="0087457E">
        <w:t>the number of people using domestic violence who, after completion of the corrective and educational programme, returned to the behaviour involving the use of domestic violence,</w:t>
      </w:r>
    </w:p>
    <w:p w:rsidR="00DB319D" w:rsidRPr="0087457E" w:rsidRDefault="00CD12C3" w:rsidP="00BA64A1">
      <w:pPr>
        <w:pStyle w:val="Tekstpodstawowy"/>
        <w:numPr>
          <w:ilvl w:val="0"/>
          <w:numId w:val="94"/>
        </w:numPr>
        <w:tabs>
          <w:tab w:val="left" w:pos="562"/>
        </w:tabs>
        <w:spacing w:line="242" w:lineRule="auto"/>
        <w:ind w:right="187" w:hanging="350"/>
        <w:jc w:val="both"/>
        <w:rPr>
          <w:rFonts w:cs="Times New Roman"/>
        </w:rPr>
      </w:pPr>
      <w:r w:rsidRPr="0087457E">
        <w:t>the number of people detained subjected to corrective and educational actions who were detained again due to the commitment o</w:t>
      </w:r>
      <w:r w:rsidR="00EA34C5">
        <w:t>f</w:t>
      </w:r>
      <w:r w:rsidRPr="0087457E">
        <w:t xml:space="preserve"> a similar act within 3 years.</w:t>
      </w:r>
    </w:p>
    <w:p w:rsidR="00DB319D" w:rsidRPr="0087457E" w:rsidRDefault="00CD12C3" w:rsidP="00BA64A1">
      <w:pPr>
        <w:pStyle w:val="Tekstpodstawowy"/>
        <w:spacing w:line="309" w:lineRule="exact"/>
        <w:ind w:right="187"/>
        <w:jc w:val="both"/>
        <w:rPr>
          <w:rFonts w:cs="Times New Roman"/>
        </w:rPr>
      </w:pPr>
      <w:r w:rsidRPr="0087457E">
        <w:rPr>
          <w:u w:val="single" w:color="000000"/>
        </w:rPr>
        <w:t>Implementation period:</w:t>
      </w:r>
      <w:r w:rsidRPr="0087457E">
        <w:t>2014-2020.</w:t>
      </w:r>
    </w:p>
    <w:p w:rsidR="00DB319D" w:rsidRPr="0087457E" w:rsidRDefault="00DB319D" w:rsidP="00BA64A1">
      <w:pPr>
        <w:spacing w:before="4"/>
        <w:ind w:right="187"/>
        <w:jc w:val="both"/>
        <w:rPr>
          <w:rFonts w:ascii="Times New Roman" w:eastAsia="Times New Roman" w:hAnsi="Times New Roman" w:cs="Times New Roman"/>
          <w:sz w:val="15"/>
          <w:szCs w:val="15"/>
        </w:rPr>
      </w:pPr>
    </w:p>
    <w:p w:rsidR="00DB319D" w:rsidRPr="0087457E" w:rsidRDefault="00CD12C3" w:rsidP="00BA64A1">
      <w:pPr>
        <w:pStyle w:val="Nagwek1"/>
        <w:ind w:left="213" w:right="187"/>
        <w:jc w:val="both"/>
        <w:rPr>
          <w:rFonts w:cs="Times New Roman"/>
          <w:b w:val="0"/>
          <w:bCs w:val="0"/>
        </w:rPr>
      </w:pPr>
      <w:r w:rsidRPr="0087457E">
        <w:t>Directions of actions:</w:t>
      </w:r>
    </w:p>
    <w:p w:rsidR="00DB319D" w:rsidRPr="0087457E" w:rsidRDefault="00DB319D" w:rsidP="00BA64A1">
      <w:pPr>
        <w:spacing w:before="7"/>
        <w:ind w:right="187"/>
        <w:jc w:val="both"/>
        <w:rPr>
          <w:rFonts w:ascii="Times New Roman" w:eastAsia="Times New Roman" w:hAnsi="Times New Roman" w:cs="Times New Roman"/>
          <w:b/>
          <w:bCs/>
          <w:sz w:val="20"/>
          <w:szCs w:val="20"/>
        </w:rPr>
      </w:pPr>
    </w:p>
    <w:p w:rsidR="00DB319D" w:rsidRPr="0087457E" w:rsidRDefault="00CD12C3" w:rsidP="00BA64A1">
      <w:pPr>
        <w:pStyle w:val="Nagwek1"/>
        <w:numPr>
          <w:ilvl w:val="1"/>
          <w:numId w:val="93"/>
        </w:numPr>
        <w:tabs>
          <w:tab w:val="left" w:pos="913"/>
        </w:tabs>
        <w:spacing w:before="0" w:line="242" w:lineRule="auto"/>
        <w:ind w:right="187"/>
        <w:jc w:val="both"/>
        <w:rPr>
          <w:rFonts w:cs="Times New Roman"/>
          <w:b w:val="0"/>
          <w:bCs w:val="0"/>
        </w:rPr>
      </w:pPr>
      <w:bookmarkStart w:id="12" w:name="_TOC_250006"/>
      <w:r w:rsidRPr="0087457E">
        <w:t>Implementation of psychological and therapeutic programmes for people using domestic violence aimed at changing patterns of behaviour</w:t>
      </w:r>
      <w:bookmarkEnd w:id="12"/>
    </w:p>
    <w:p w:rsidR="00DB319D" w:rsidRPr="0087457E" w:rsidRDefault="00DB319D" w:rsidP="00BA64A1">
      <w:pPr>
        <w:spacing w:before="4"/>
        <w:ind w:right="187"/>
        <w:jc w:val="both"/>
        <w:rPr>
          <w:rFonts w:ascii="Times New Roman" w:eastAsia="Times New Roman" w:hAnsi="Times New Roman" w:cs="Times New Roman"/>
          <w:b/>
          <w:bCs/>
          <w:sz w:val="20"/>
          <w:szCs w:val="20"/>
        </w:rPr>
      </w:pPr>
    </w:p>
    <w:p w:rsidR="00DB319D" w:rsidRPr="0087457E" w:rsidRDefault="00CD12C3" w:rsidP="00BA64A1">
      <w:pPr>
        <w:ind w:left="211" w:right="187"/>
        <w:jc w:val="both"/>
        <w:rPr>
          <w:rFonts w:ascii="Times New Roman" w:eastAsia="Times New Roman" w:hAnsi="Times New Roman" w:cs="Times New Roman"/>
          <w:sz w:val="27"/>
          <w:szCs w:val="27"/>
        </w:rPr>
      </w:pPr>
      <w:r w:rsidRPr="0087457E">
        <w:rPr>
          <w:rFonts w:ascii="Times New Roman" w:hAnsi="Times New Roman"/>
          <w:b/>
          <w:sz w:val="27"/>
        </w:rPr>
        <w:t>Types of actions:</w:t>
      </w:r>
    </w:p>
    <w:p w:rsidR="00DB319D" w:rsidRPr="0087457E" w:rsidRDefault="00DB319D" w:rsidP="00BA64A1">
      <w:pPr>
        <w:spacing w:before="7"/>
        <w:ind w:right="187"/>
        <w:jc w:val="both"/>
        <w:rPr>
          <w:rFonts w:ascii="Times New Roman" w:eastAsia="Times New Roman" w:hAnsi="Times New Roman" w:cs="Times New Roman"/>
          <w:b/>
          <w:bCs/>
          <w:sz w:val="20"/>
          <w:szCs w:val="20"/>
        </w:rPr>
      </w:pPr>
    </w:p>
    <w:p w:rsidR="00DB319D" w:rsidRPr="0087457E" w:rsidRDefault="00CD12C3" w:rsidP="00BA64A1">
      <w:pPr>
        <w:numPr>
          <w:ilvl w:val="2"/>
          <w:numId w:val="93"/>
        </w:numPr>
        <w:tabs>
          <w:tab w:val="left" w:pos="913"/>
        </w:tabs>
        <w:ind w:right="187"/>
        <w:jc w:val="both"/>
        <w:rPr>
          <w:rFonts w:ascii="Times New Roman" w:eastAsia="Times New Roman" w:hAnsi="Times New Roman" w:cs="Times New Roman"/>
          <w:sz w:val="27"/>
          <w:szCs w:val="27"/>
        </w:rPr>
      </w:pPr>
      <w:r w:rsidRPr="0087457E">
        <w:rPr>
          <w:rFonts w:ascii="Times New Roman" w:hAnsi="Times New Roman"/>
          <w:b/>
          <w:sz w:val="27"/>
        </w:rPr>
        <w:t>Development and implementation of psychological and therapeutic programmes for people using domestic violence</w:t>
      </w:r>
    </w:p>
    <w:p w:rsidR="00DB319D" w:rsidRPr="0087457E" w:rsidRDefault="00CD12C3" w:rsidP="00BA64A1">
      <w:pPr>
        <w:pStyle w:val="Tekstpodstawowy"/>
        <w:tabs>
          <w:tab w:val="left" w:pos="3001"/>
          <w:tab w:val="left" w:pos="4254"/>
          <w:tab w:val="left" w:pos="5690"/>
          <w:tab w:val="left" w:pos="7468"/>
          <w:tab w:val="left" w:pos="7859"/>
          <w:tab w:val="left" w:pos="9037"/>
        </w:tabs>
        <w:spacing w:before="229" w:line="242" w:lineRule="auto"/>
        <w:ind w:right="187" w:hanging="1"/>
        <w:jc w:val="both"/>
        <w:rPr>
          <w:rFonts w:cs="Times New Roman"/>
        </w:rPr>
      </w:pPr>
      <w:r w:rsidRPr="0087457E">
        <w:rPr>
          <w:u w:val="single" w:color="000000"/>
        </w:rPr>
        <w:t>Implementers of the task:</w:t>
      </w:r>
      <w:r w:rsidRPr="0087457E">
        <w:t xml:space="preserve">local government units </w:t>
      </w:r>
      <w:r w:rsidR="004E2FBF" w:rsidRPr="0087457E">
        <w:t>–</w:t>
      </w:r>
      <w:r w:rsidRPr="0087457E">
        <w:t xml:space="preserve"> communal and district level in </w:t>
      </w:r>
      <w:r w:rsidR="00535D9C" w:rsidRPr="0087457E">
        <w:t>cooperat</w:t>
      </w:r>
      <w:r w:rsidRPr="0087457E">
        <w:t>ion with NGOs.</w:t>
      </w:r>
    </w:p>
    <w:p w:rsidR="00DB319D" w:rsidRPr="0087457E" w:rsidRDefault="00CD12C3" w:rsidP="00BA64A1">
      <w:pPr>
        <w:pStyle w:val="Tekstpodstawowy"/>
        <w:ind w:right="187"/>
        <w:jc w:val="both"/>
        <w:rPr>
          <w:rFonts w:cs="Times New Roman"/>
        </w:rPr>
      </w:pPr>
      <w:r w:rsidRPr="0087457E">
        <w:rPr>
          <w:u w:val="single" w:color="000000"/>
        </w:rPr>
        <w:t>Indicators</w:t>
      </w:r>
      <w:r w:rsidRPr="0087457E">
        <w:t>:</w:t>
      </w:r>
    </w:p>
    <w:p w:rsidR="00DB319D" w:rsidRPr="0087457E" w:rsidRDefault="00CD12C3" w:rsidP="00BA64A1">
      <w:pPr>
        <w:pStyle w:val="Tekstpodstawowy"/>
        <w:numPr>
          <w:ilvl w:val="0"/>
          <w:numId w:val="94"/>
        </w:numPr>
        <w:tabs>
          <w:tab w:val="left" w:pos="562"/>
        </w:tabs>
        <w:spacing w:before="1" w:line="242" w:lineRule="auto"/>
        <w:ind w:right="187" w:hanging="350"/>
        <w:jc w:val="both"/>
        <w:rPr>
          <w:rFonts w:cs="Times New Roman"/>
        </w:rPr>
      </w:pPr>
      <w:r w:rsidRPr="0087457E">
        <w:t>the number of psychological and therapeutic programmes for people using domestic violence,</w:t>
      </w:r>
    </w:p>
    <w:p w:rsidR="00DB319D" w:rsidRPr="0087457E" w:rsidRDefault="00CD12C3" w:rsidP="00BA64A1">
      <w:pPr>
        <w:pStyle w:val="Tekstpodstawowy"/>
        <w:numPr>
          <w:ilvl w:val="0"/>
          <w:numId w:val="94"/>
        </w:numPr>
        <w:tabs>
          <w:tab w:val="left" w:pos="562"/>
        </w:tabs>
        <w:spacing w:before="1"/>
        <w:ind w:right="187" w:hanging="350"/>
        <w:jc w:val="both"/>
        <w:rPr>
          <w:rFonts w:cs="Times New Roman"/>
        </w:rPr>
      </w:pPr>
      <w:r w:rsidRPr="0087457E">
        <w:t>the number of people who joined psychological and therapeutic programmes,</w:t>
      </w:r>
    </w:p>
    <w:p w:rsidR="00BA64A1" w:rsidRPr="0087457E" w:rsidRDefault="00CD12C3" w:rsidP="00BA64A1">
      <w:pPr>
        <w:pStyle w:val="Tekstpodstawowy"/>
        <w:numPr>
          <w:ilvl w:val="0"/>
          <w:numId w:val="94"/>
        </w:numPr>
        <w:tabs>
          <w:tab w:val="left" w:pos="562"/>
        </w:tabs>
        <w:spacing w:line="242" w:lineRule="auto"/>
        <w:ind w:left="211" w:right="187" w:firstLine="0"/>
        <w:jc w:val="both"/>
        <w:rPr>
          <w:rFonts w:cs="Times New Roman"/>
        </w:rPr>
      </w:pPr>
      <w:r w:rsidRPr="0087457E">
        <w:t>the number of people who completed psychological and therapeutic programmes.</w:t>
      </w:r>
    </w:p>
    <w:p w:rsidR="00DB319D" w:rsidRPr="0087457E" w:rsidRDefault="00CD12C3" w:rsidP="00BA64A1">
      <w:pPr>
        <w:pStyle w:val="Tekstpodstawowy"/>
        <w:tabs>
          <w:tab w:val="left" w:pos="562"/>
        </w:tabs>
        <w:spacing w:line="242" w:lineRule="auto"/>
        <w:ind w:right="187"/>
        <w:jc w:val="both"/>
        <w:rPr>
          <w:rFonts w:cs="Times New Roman"/>
        </w:rPr>
      </w:pPr>
      <w:r w:rsidRPr="0087457E">
        <w:rPr>
          <w:u w:val="single" w:color="000000"/>
        </w:rPr>
        <w:t>Implementation period:</w:t>
      </w:r>
      <w:r w:rsidRPr="0087457E">
        <w:t>2014-2020.</w:t>
      </w:r>
    </w:p>
    <w:p w:rsidR="00DB319D" w:rsidRPr="0087457E" w:rsidRDefault="00DB319D" w:rsidP="00BA64A1">
      <w:pPr>
        <w:spacing w:before="1"/>
        <w:ind w:right="187"/>
        <w:jc w:val="both"/>
        <w:rPr>
          <w:rFonts w:ascii="Times New Roman" w:eastAsia="Times New Roman" w:hAnsi="Times New Roman" w:cs="Times New Roman"/>
          <w:sz w:val="15"/>
          <w:szCs w:val="15"/>
        </w:rPr>
      </w:pPr>
    </w:p>
    <w:p w:rsidR="00DB319D" w:rsidRPr="0087457E" w:rsidRDefault="00CD12C3" w:rsidP="00BA64A1">
      <w:pPr>
        <w:pStyle w:val="Nagwek1"/>
        <w:numPr>
          <w:ilvl w:val="2"/>
          <w:numId w:val="93"/>
        </w:numPr>
        <w:tabs>
          <w:tab w:val="left" w:pos="913"/>
        </w:tabs>
        <w:ind w:right="187"/>
        <w:jc w:val="both"/>
        <w:rPr>
          <w:rFonts w:cs="Times New Roman"/>
          <w:b w:val="0"/>
          <w:bCs w:val="0"/>
        </w:rPr>
      </w:pPr>
      <w:r w:rsidRPr="0087457E">
        <w:t>Examining the effectiveness of psychological and therapeutic programmes for people using domestic violence</w:t>
      </w:r>
    </w:p>
    <w:p w:rsidR="00DB319D" w:rsidRPr="0087457E" w:rsidRDefault="00CD12C3" w:rsidP="00BA64A1">
      <w:pPr>
        <w:pStyle w:val="Tekstpodstawowy"/>
        <w:tabs>
          <w:tab w:val="left" w:pos="3001"/>
          <w:tab w:val="left" w:pos="4254"/>
          <w:tab w:val="left" w:pos="5690"/>
          <w:tab w:val="left" w:pos="7468"/>
          <w:tab w:val="left" w:pos="7860"/>
          <w:tab w:val="left" w:pos="9038"/>
        </w:tabs>
        <w:spacing w:before="229" w:line="242" w:lineRule="auto"/>
        <w:ind w:right="187"/>
        <w:jc w:val="both"/>
        <w:rPr>
          <w:rFonts w:cs="Times New Roman"/>
        </w:rPr>
      </w:pPr>
      <w:r w:rsidRPr="0087457E">
        <w:rPr>
          <w:u w:val="single" w:color="000000"/>
        </w:rPr>
        <w:t>Implementers of the task:</w:t>
      </w:r>
      <w:r w:rsidRPr="0087457E">
        <w:t xml:space="preserve">local government units </w:t>
      </w:r>
      <w:r w:rsidR="004E2FBF" w:rsidRPr="0087457E">
        <w:t>–</w:t>
      </w:r>
      <w:r w:rsidR="00EA34C5">
        <w:t>comm</w:t>
      </w:r>
      <w:r w:rsidRPr="0087457E">
        <w:t xml:space="preserve">unal and district level in </w:t>
      </w:r>
      <w:r w:rsidR="00535D9C" w:rsidRPr="0087457E">
        <w:t>cooperat</w:t>
      </w:r>
      <w:r w:rsidRPr="0087457E">
        <w:t>ion with NGOs.</w:t>
      </w:r>
    </w:p>
    <w:p w:rsidR="00DB319D" w:rsidRPr="0087457E" w:rsidRDefault="00CD12C3" w:rsidP="00BA64A1">
      <w:pPr>
        <w:pStyle w:val="Tekstpodstawowy"/>
        <w:spacing w:line="309" w:lineRule="exact"/>
        <w:ind w:right="187"/>
        <w:jc w:val="both"/>
        <w:rPr>
          <w:rFonts w:cs="Times New Roman"/>
        </w:rPr>
      </w:pPr>
      <w:r w:rsidRPr="0087457E">
        <w:rPr>
          <w:u w:val="single" w:color="000000"/>
        </w:rPr>
        <w:t>Indicators</w:t>
      </w:r>
      <w:r w:rsidRPr="0087457E">
        <w:t>:</w:t>
      </w:r>
    </w:p>
    <w:p w:rsidR="00DB319D" w:rsidRPr="0087457E" w:rsidRDefault="00CD12C3" w:rsidP="00BA64A1">
      <w:pPr>
        <w:pStyle w:val="Tekstpodstawowy"/>
        <w:numPr>
          <w:ilvl w:val="0"/>
          <w:numId w:val="94"/>
        </w:numPr>
        <w:tabs>
          <w:tab w:val="left" w:pos="562"/>
        </w:tabs>
        <w:spacing w:before="3" w:line="241" w:lineRule="auto"/>
        <w:ind w:right="187" w:hanging="350"/>
        <w:jc w:val="both"/>
        <w:rPr>
          <w:rFonts w:cs="Times New Roman"/>
        </w:rPr>
      </w:pPr>
      <w:r w:rsidRPr="0087457E">
        <w:t>the number of people using domestic violence who, after completion of the psychological and therapeutic programme, returned to the behaviour involving the use of domestic violence.</w:t>
      </w:r>
    </w:p>
    <w:p w:rsidR="00DB319D" w:rsidRPr="0087457E" w:rsidRDefault="00CD12C3" w:rsidP="00BA64A1">
      <w:pPr>
        <w:pStyle w:val="Tekstpodstawowy"/>
        <w:spacing w:before="1"/>
        <w:ind w:right="187"/>
        <w:jc w:val="both"/>
        <w:rPr>
          <w:rFonts w:cs="Times New Roman"/>
        </w:rPr>
      </w:pPr>
      <w:r w:rsidRPr="0087457E">
        <w:rPr>
          <w:u w:val="single" w:color="000000"/>
        </w:rPr>
        <w:t>Implementation period:</w:t>
      </w:r>
      <w:r w:rsidRPr="0087457E">
        <w:t>2014-2020.</w:t>
      </w:r>
    </w:p>
    <w:p w:rsidR="00DB319D" w:rsidRPr="0087457E" w:rsidRDefault="00DB319D">
      <w:pPr>
        <w:rPr>
          <w:rFonts w:ascii="Times New Roman" w:eastAsia="Times New Roman" w:hAnsi="Times New Roman" w:cs="Times New Roman"/>
        </w:rPr>
        <w:sectPr w:rsidR="00DB319D" w:rsidRPr="0087457E">
          <w:headerReference w:type="default" r:id="rId44"/>
          <w:footerReference w:type="default" r:id="rId45"/>
          <w:pgSz w:w="11910" w:h="16840"/>
          <w:pgMar w:top="1200" w:right="900" w:bottom="280" w:left="900" w:header="970" w:footer="0" w:gutter="0"/>
          <w:pgNumType w:start="38"/>
          <w:cols w:space="708"/>
        </w:sectPr>
      </w:pPr>
    </w:p>
    <w:p w:rsidR="00DB319D" w:rsidRPr="0087457E" w:rsidRDefault="00DB319D">
      <w:pPr>
        <w:spacing w:before="10"/>
        <w:rPr>
          <w:rFonts w:ascii="Times New Roman" w:eastAsia="Times New Roman" w:hAnsi="Times New Roman" w:cs="Times New Roman"/>
        </w:rPr>
      </w:pPr>
    </w:p>
    <w:p w:rsidR="00DB319D" w:rsidRPr="0087457E" w:rsidRDefault="00CD12C3" w:rsidP="00BA64A1">
      <w:pPr>
        <w:pStyle w:val="Nagwek1"/>
        <w:ind w:left="211" w:right="187"/>
        <w:jc w:val="both"/>
        <w:rPr>
          <w:rFonts w:cs="Times New Roman"/>
          <w:b w:val="0"/>
          <w:bCs w:val="0"/>
        </w:rPr>
      </w:pPr>
      <w:r w:rsidRPr="0087457E">
        <w:t>Area:</w:t>
      </w:r>
    </w:p>
    <w:p w:rsidR="00DB319D" w:rsidRPr="0087457E" w:rsidRDefault="00DB319D" w:rsidP="00BA64A1">
      <w:pPr>
        <w:spacing w:before="9"/>
        <w:ind w:right="187"/>
        <w:jc w:val="both"/>
        <w:rPr>
          <w:rFonts w:ascii="Times New Roman" w:eastAsia="Times New Roman" w:hAnsi="Times New Roman" w:cs="Times New Roman"/>
          <w:b/>
          <w:bCs/>
          <w:sz w:val="20"/>
          <w:szCs w:val="20"/>
        </w:rPr>
      </w:pPr>
    </w:p>
    <w:p w:rsidR="00DB319D" w:rsidRPr="0087457E" w:rsidRDefault="00CD12C3" w:rsidP="00BA64A1">
      <w:pPr>
        <w:pStyle w:val="Nagwek1"/>
        <w:numPr>
          <w:ilvl w:val="0"/>
          <w:numId w:val="92"/>
        </w:numPr>
        <w:tabs>
          <w:tab w:val="left" w:pos="913"/>
        </w:tabs>
        <w:spacing w:before="0" w:line="242" w:lineRule="auto"/>
        <w:ind w:right="187"/>
        <w:jc w:val="both"/>
        <w:rPr>
          <w:rFonts w:cs="Times New Roman"/>
          <w:b w:val="0"/>
          <w:bCs w:val="0"/>
        </w:rPr>
      </w:pPr>
      <w:bookmarkStart w:id="13" w:name="_TOC_250005"/>
      <w:r w:rsidRPr="0087457E">
        <w:t>Raising competence of the services and representatives of the entities implementing actions concerning the prevention of domestic violence</w:t>
      </w:r>
      <w:bookmarkEnd w:id="13"/>
    </w:p>
    <w:p w:rsidR="00DB319D" w:rsidRPr="0087457E" w:rsidRDefault="004E2FBF" w:rsidP="004E2FBF">
      <w:pPr>
        <w:pStyle w:val="Tekstpodstawowy"/>
        <w:spacing w:before="223" w:line="242" w:lineRule="auto"/>
        <w:ind w:left="1560" w:right="187" w:hanging="1349"/>
        <w:jc w:val="both"/>
        <w:rPr>
          <w:rFonts w:cs="Times New Roman"/>
        </w:rPr>
      </w:pPr>
      <w:r w:rsidRPr="0087457E">
        <w:t>Objective:</w:t>
      </w:r>
      <w:r w:rsidRPr="0087457E">
        <w:tab/>
      </w:r>
      <w:r w:rsidR="00CD12C3" w:rsidRPr="0087457E">
        <w:t>Improving the quality and availability of provided services by increasing the competence of the representatives of institutions and entities implementing tasks related to the prevention of domestic violence</w:t>
      </w:r>
    </w:p>
    <w:p w:rsidR="00DB319D" w:rsidRPr="0087457E" w:rsidRDefault="00DB319D" w:rsidP="00BA64A1">
      <w:pPr>
        <w:spacing w:before="11"/>
        <w:ind w:right="187"/>
        <w:jc w:val="both"/>
        <w:rPr>
          <w:rFonts w:ascii="Times New Roman" w:eastAsia="Times New Roman" w:hAnsi="Times New Roman" w:cs="Times New Roman"/>
          <w:sz w:val="20"/>
          <w:szCs w:val="20"/>
        </w:rPr>
      </w:pPr>
    </w:p>
    <w:p w:rsidR="00DB319D" w:rsidRPr="0087457E" w:rsidRDefault="00CD12C3" w:rsidP="00BA64A1">
      <w:pPr>
        <w:pStyle w:val="Nagwek1"/>
        <w:spacing w:before="0"/>
        <w:ind w:left="211" w:right="187"/>
        <w:jc w:val="both"/>
        <w:rPr>
          <w:rFonts w:cs="Times New Roman"/>
          <w:b w:val="0"/>
          <w:bCs w:val="0"/>
        </w:rPr>
      </w:pPr>
      <w:r w:rsidRPr="0087457E">
        <w:t>Directions of actions:</w:t>
      </w:r>
    </w:p>
    <w:p w:rsidR="00DB319D" w:rsidRPr="0087457E" w:rsidRDefault="00DB319D" w:rsidP="00BA64A1">
      <w:pPr>
        <w:spacing w:before="9"/>
        <w:ind w:right="187"/>
        <w:jc w:val="both"/>
        <w:rPr>
          <w:rFonts w:ascii="Times New Roman" w:eastAsia="Times New Roman" w:hAnsi="Times New Roman" w:cs="Times New Roman"/>
          <w:b/>
          <w:bCs/>
          <w:sz w:val="20"/>
          <w:szCs w:val="20"/>
        </w:rPr>
      </w:pPr>
    </w:p>
    <w:p w:rsidR="00DB319D" w:rsidRPr="0087457E" w:rsidRDefault="00CD12C3" w:rsidP="00BA64A1">
      <w:pPr>
        <w:numPr>
          <w:ilvl w:val="1"/>
          <w:numId w:val="92"/>
        </w:numPr>
        <w:tabs>
          <w:tab w:val="left" w:pos="913"/>
        </w:tabs>
        <w:spacing w:line="242" w:lineRule="auto"/>
        <w:ind w:right="187"/>
        <w:jc w:val="both"/>
        <w:rPr>
          <w:rFonts w:ascii="Times New Roman" w:eastAsia="Times New Roman" w:hAnsi="Times New Roman" w:cs="Times New Roman"/>
          <w:sz w:val="27"/>
          <w:szCs w:val="27"/>
        </w:rPr>
      </w:pPr>
      <w:r w:rsidRPr="0087457E">
        <w:rPr>
          <w:rFonts w:ascii="Times New Roman" w:hAnsi="Times New Roman"/>
          <w:b/>
          <w:sz w:val="27"/>
        </w:rPr>
        <w:t>Enhancing the quality of vocational education and professional development of people preparing for the implementation of tasks related to the prevention of domestic violence and people performing these tasks</w:t>
      </w:r>
    </w:p>
    <w:p w:rsidR="00DB319D" w:rsidRPr="0087457E" w:rsidRDefault="00CD12C3" w:rsidP="00BA64A1">
      <w:pPr>
        <w:spacing w:before="231"/>
        <w:ind w:left="211" w:right="187"/>
        <w:jc w:val="both"/>
        <w:rPr>
          <w:rFonts w:ascii="Times New Roman" w:eastAsia="Times New Roman" w:hAnsi="Times New Roman" w:cs="Times New Roman"/>
          <w:sz w:val="27"/>
          <w:szCs w:val="27"/>
        </w:rPr>
      </w:pPr>
      <w:r w:rsidRPr="0087457E">
        <w:rPr>
          <w:rFonts w:ascii="Times New Roman" w:hAnsi="Times New Roman"/>
          <w:b/>
          <w:sz w:val="27"/>
        </w:rPr>
        <w:t>Types of actions:</w:t>
      </w:r>
    </w:p>
    <w:p w:rsidR="00DB319D" w:rsidRPr="0087457E" w:rsidRDefault="00DB319D" w:rsidP="00BA64A1">
      <w:pPr>
        <w:spacing w:before="7"/>
        <w:ind w:right="187"/>
        <w:jc w:val="both"/>
        <w:rPr>
          <w:rFonts w:ascii="Times New Roman" w:eastAsia="Times New Roman" w:hAnsi="Times New Roman" w:cs="Times New Roman"/>
          <w:b/>
          <w:bCs/>
          <w:sz w:val="20"/>
          <w:szCs w:val="20"/>
        </w:rPr>
      </w:pPr>
    </w:p>
    <w:p w:rsidR="00DB319D" w:rsidRPr="0087457E" w:rsidRDefault="00CD12C3" w:rsidP="00BA64A1">
      <w:pPr>
        <w:numPr>
          <w:ilvl w:val="2"/>
          <w:numId w:val="92"/>
        </w:numPr>
        <w:tabs>
          <w:tab w:val="left" w:pos="828"/>
        </w:tabs>
        <w:spacing w:line="242" w:lineRule="auto"/>
        <w:ind w:right="187" w:hanging="689"/>
        <w:jc w:val="both"/>
        <w:rPr>
          <w:rFonts w:ascii="Times New Roman" w:eastAsia="Times New Roman" w:hAnsi="Times New Roman" w:cs="Times New Roman"/>
          <w:sz w:val="27"/>
          <w:szCs w:val="27"/>
        </w:rPr>
      </w:pPr>
      <w:r w:rsidRPr="0087457E">
        <w:rPr>
          <w:rFonts w:ascii="Times New Roman" w:hAnsi="Times New Roman"/>
          <w:b/>
          <w:sz w:val="27"/>
        </w:rPr>
        <w:t>Introduction of content related to the prevention, detection and response to the cases of domestic violence to vocational training programmes and their implementation</w:t>
      </w:r>
    </w:p>
    <w:p w:rsidR="00DB319D" w:rsidRPr="0087457E" w:rsidRDefault="00CD12C3" w:rsidP="00BA64A1">
      <w:pPr>
        <w:pStyle w:val="Tekstpodstawowy"/>
        <w:spacing w:before="229" w:line="241" w:lineRule="auto"/>
        <w:ind w:right="187"/>
        <w:jc w:val="both"/>
        <w:rPr>
          <w:rFonts w:cs="Times New Roman"/>
        </w:rPr>
      </w:pPr>
      <w:r w:rsidRPr="0087457E">
        <w:rPr>
          <w:u w:val="single" w:color="000000"/>
        </w:rPr>
        <w:t>Implementers of the task:</w:t>
      </w:r>
      <w:r w:rsidRPr="0087457E">
        <w:t>the Ministry of Labour and Social Policy, the National School of Judiciary and Public Prosecution, the National Police Headquarters, the Ministry of Health, the Ministry of National Education, the Ministry of Culture and National Heritage, regional courts, higher education institutions.</w:t>
      </w:r>
    </w:p>
    <w:p w:rsidR="00DB319D" w:rsidRPr="0087457E" w:rsidRDefault="00CD12C3" w:rsidP="00BA64A1">
      <w:pPr>
        <w:pStyle w:val="Tekstpodstawowy"/>
        <w:spacing w:line="310" w:lineRule="exact"/>
        <w:ind w:right="187"/>
        <w:jc w:val="both"/>
        <w:rPr>
          <w:rFonts w:cs="Times New Roman"/>
        </w:rPr>
      </w:pPr>
      <w:r w:rsidRPr="0087457E">
        <w:rPr>
          <w:u w:val="single" w:color="000000"/>
        </w:rPr>
        <w:t>Indicators:</w:t>
      </w:r>
    </w:p>
    <w:p w:rsidR="00DB319D" w:rsidRPr="0087457E" w:rsidRDefault="00CD12C3" w:rsidP="00BA64A1">
      <w:pPr>
        <w:pStyle w:val="Tekstpodstawowy"/>
        <w:numPr>
          <w:ilvl w:val="0"/>
          <w:numId w:val="91"/>
        </w:numPr>
        <w:tabs>
          <w:tab w:val="left" w:pos="562"/>
          <w:tab w:val="left" w:pos="1456"/>
          <w:tab w:val="left" w:pos="2772"/>
          <w:tab w:val="left" w:pos="3801"/>
          <w:tab w:val="left" w:pos="5405"/>
          <w:tab w:val="left" w:pos="7238"/>
          <w:tab w:val="left" w:pos="8764"/>
          <w:tab w:val="left" w:pos="9596"/>
        </w:tabs>
        <w:spacing w:before="3" w:line="242" w:lineRule="auto"/>
        <w:ind w:right="187" w:hanging="350"/>
        <w:jc w:val="both"/>
        <w:rPr>
          <w:rFonts w:cs="Times New Roman"/>
        </w:rPr>
      </w:pPr>
      <w:r w:rsidRPr="0087457E">
        <w:t>the number of decisions taken in relation the the introduction of appropriate content to the vocational training programmes,</w:t>
      </w:r>
    </w:p>
    <w:p w:rsidR="00DB319D" w:rsidRPr="0087457E" w:rsidRDefault="00CD12C3" w:rsidP="00BA64A1">
      <w:pPr>
        <w:pStyle w:val="Tekstpodstawowy"/>
        <w:numPr>
          <w:ilvl w:val="0"/>
          <w:numId w:val="91"/>
        </w:numPr>
        <w:tabs>
          <w:tab w:val="left" w:pos="562"/>
        </w:tabs>
        <w:spacing w:line="329" w:lineRule="exact"/>
        <w:ind w:right="187" w:hanging="350"/>
        <w:jc w:val="both"/>
        <w:rPr>
          <w:rFonts w:cs="Times New Roman"/>
        </w:rPr>
      </w:pPr>
      <w:r w:rsidRPr="0087457E">
        <w:t>the number of implemented programmes,</w:t>
      </w:r>
    </w:p>
    <w:p w:rsidR="00BA64A1" w:rsidRPr="0087457E" w:rsidRDefault="00CD12C3" w:rsidP="00BA64A1">
      <w:pPr>
        <w:pStyle w:val="Tekstpodstawowy"/>
        <w:numPr>
          <w:ilvl w:val="0"/>
          <w:numId w:val="91"/>
        </w:numPr>
        <w:tabs>
          <w:tab w:val="left" w:pos="562"/>
        </w:tabs>
        <w:spacing w:before="3" w:line="242" w:lineRule="auto"/>
        <w:ind w:left="211" w:right="187" w:firstLine="0"/>
        <w:jc w:val="both"/>
        <w:rPr>
          <w:rFonts w:cs="Times New Roman"/>
        </w:rPr>
      </w:pPr>
      <w:r w:rsidRPr="0087457E">
        <w:t>the number of people covered by the programme content.</w:t>
      </w:r>
    </w:p>
    <w:p w:rsidR="00DB319D" w:rsidRPr="0087457E" w:rsidRDefault="00CD12C3" w:rsidP="00BA64A1">
      <w:pPr>
        <w:pStyle w:val="Tekstpodstawowy"/>
        <w:tabs>
          <w:tab w:val="left" w:pos="562"/>
        </w:tabs>
        <w:spacing w:before="3" w:line="242" w:lineRule="auto"/>
        <w:ind w:right="187"/>
        <w:jc w:val="both"/>
        <w:rPr>
          <w:rFonts w:cs="Times New Roman"/>
        </w:rPr>
      </w:pPr>
      <w:r w:rsidRPr="0087457E">
        <w:rPr>
          <w:u w:val="single" w:color="000000"/>
        </w:rPr>
        <w:t>Implementation period:</w:t>
      </w:r>
      <w:r w:rsidRPr="0087457E">
        <w:t>2014-2020.</w:t>
      </w:r>
    </w:p>
    <w:p w:rsidR="00DB319D" w:rsidRPr="0087457E" w:rsidRDefault="00DB319D" w:rsidP="00BA64A1">
      <w:pPr>
        <w:spacing w:before="1"/>
        <w:ind w:right="187"/>
        <w:jc w:val="both"/>
        <w:rPr>
          <w:rFonts w:ascii="Times New Roman" w:eastAsia="Times New Roman" w:hAnsi="Times New Roman" w:cs="Times New Roman"/>
          <w:sz w:val="15"/>
          <w:szCs w:val="15"/>
        </w:rPr>
      </w:pPr>
    </w:p>
    <w:p w:rsidR="00DB319D" w:rsidRPr="0087457E" w:rsidRDefault="00CD12C3" w:rsidP="00BA64A1">
      <w:pPr>
        <w:pStyle w:val="Nagwek1"/>
        <w:numPr>
          <w:ilvl w:val="2"/>
          <w:numId w:val="92"/>
        </w:numPr>
        <w:tabs>
          <w:tab w:val="left" w:pos="827"/>
        </w:tabs>
        <w:spacing w:line="242" w:lineRule="auto"/>
        <w:ind w:left="912" w:right="187" w:hanging="701"/>
        <w:jc w:val="both"/>
        <w:rPr>
          <w:rFonts w:cs="Times New Roman"/>
          <w:b w:val="0"/>
          <w:bCs w:val="0"/>
        </w:rPr>
      </w:pPr>
      <w:r w:rsidRPr="0087457E">
        <w:t>Introduction of content related to the prevention, detection and response to the cases of domestic violence to professional development programmes and their implementation</w:t>
      </w:r>
    </w:p>
    <w:p w:rsidR="00BA64A1" w:rsidRPr="0087457E" w:rsidRDefault="00CD12C3" w:rsidP="00BA64A1">
      <w:pPr>
        <w:pStyle w:val="Tekstpodstawowy"/>
        <w:spacing w:before="227" w:line="242" w:lineRule="auto"/>
        <w:ind w:right="187"/>
        <w:jc w:val="both"/>
      </w:pPr>
      <w:r w:rsidRPr="0087457E">
        <w:rPr>
          <w:u w:val="single" w:color="000000"/>
        </w:rPr>
        <w:t>Implementers of the task:</w:t>
      </w:r>
      <w:r w:rsidRPr="0087457E">
        <w:t>the Ministry of National Education.</w:t>
      </w:r>
    </w:p>
    <w:p w:rsidR="00DB319D" w:rsidRPr="0087457E" w:rsidRDefault="00CD12C3" w:rsidP="00BA64A1">
      <w:pPr>
        <w:pStyle w:val="Tekstpodstawowy"/>
        <w:spacing w:line="242" w:lineRule="auto"/>
        <w:ind w:left="210" w:right="187"/>
        <w:jc w:val="both"/>
        <w:rPr>
          <w:rFonts w:cs="Times New Roman"/>
        </w:rPr>
      </w:pPr>
      <w:r w:rsidRPr="0087457E">
        <w:rPr>
          <w:u w:val="single" w:color="000000"/>
        </w:rPr>
        <w:t>Indicators:</w:t>
      </w:r>
    </w:p>
    <w:p w:rsidR="00DB319D" w:rsidRPr="0087457E" w:rsidRDefault="00CD12C3" w:rsidP="00BA64A1">
      <w:pPr>
        <w:pStyle w:val="Tekstpodstawowy"/>
        <w:spacing w:line="308" w:lineRule="exact"/>
        <w:ind w:right="187"/>
        <w:jc w:val="both"/>
        <w:rPr>
          <w:rFonts w:cs="Times New Roman"/>
        </w:rPr>
      </w:pPr>
      <w:r w:rsidRPr="0087457E">
        <w:rPr>
          <w:rFonts w:cs="Times New Roman"/>
        </w:rPr>
        <w:t>– the number of conducted training,</w:t>
      </w:r>
    </w:p>
    <w:p w:rsidR="00BA64A1" w:rsidRPr="0087457E" w:rsidRDefault="00CD12C3" w:rsidP="00BA64A1">
      <w:pPr>
        <w:pStyle w:val="Tekstpodstawowy"/>
        <w:spacing w:before="1" w:line="242" w:lineRule="auto"/>
        <w:ind w:right="187"/>
        <w:jc w:val="both"/>
        <w:rPr>
          <w:rFonts w:cs="Times New Roman"/>
        </w:rPr>
      </w:pPr>
      <w:r w:rsidRPr="0087457E">
        <w:rPr>
          <w:rFonts w:cs="Times New Roman"/>
        </w:rPr>
        <w:t>– the num</w:t>
      </w:r>
      <w:r w:rsidR="00EA34C5">
        <w:rPr>
          <w:rFonts w:cs="Times New Roman"/>
        </w:rPr>
        <w:t>ber of participants of training.</w:t>
      </w:r>
    </w:p>
    <w:p w:rsidR="00DB319D" w:rsidRPr="0087457E" w:rsidRDefault="00CD12C3" w:rsidP="00BA64A1">
      <w:pPr>
        <w:pStyle w:val="Tekstpodstawowy"/>
        <w:spacing w:before="1" w:line="242" w:lineRule="auto"/>
        <w:ind w:left="0" w:right="187"/>
        <w:jc w:val="both"/>
        <w:rPr>
          <w:rFonts w:cs="Times New Roman"/>
        </w:rPr>
      </w:pPr>
      <w:r w:rsidRPr="0087457E">
        <w:rPr>
          <w:u w:val="single" w:color="000000"/>
        </w:rPr>
        <w:t>Implementation period:</w:t>
      </w:r>
      <w:r w:rsidRPr="0087457E">
        <w:t>2014-2020.</w:t>
      </w:r>
    </w:p>
    <w:p w:rsidR="00DB319D" w:rsidRPr="0087457E" w:rsidRDefault="00DB319D">
      <w:pPr>
        <w:spacing w:line="242" w:lineRule="auto"/>
        <w:rPr>
          <w:rFonts w:ascii="Times New Roman" w:eastAsia="Times New Roman" w:hAnsi="Times New Roman" w:cs="Times New Roman"/>
        </w:rPr>
        <w:sectPr w:rsidR="00DB319D" w:rsidRPr="0087457E">
          <w:headerReference w:type="default" r:id="rId46"/>
          <w:footerReference w:type="default" r:id="rId47"/>
          <w:pgSz w:w="11910" w:h="16840"/>
          <w:pgMar w:top="1200" w:right="900" w:bottom="280" w:left="900" w:header="970" w:footer="0" w:gutter="0"/>
          <w:pgNumType w:start="39"/>
          <w:cols w:space="708"/>
        </w:sectPr>
      </w:pPr>
    </w:p>
    <w:p w:rsidR="00DB319D" w:rsidRPr="0087457E" w:rsidRDefault="00DB319D">
      <w:pPr>
        <w:spacing w:before="10"/>
        <w:rPr>
          <w:rFonts w:ascii="Times New Roman" w:eastAsia="Times New Roman" w:hAnsi="Times New Roman" w:cs="Times New Roman"/>
        </w:rPr>
      </w:pPr>
    </w:p>
    <w:p w:rsidR="00DB319D" w:rsidRPr="0087457E" w:rsidRDefault="00CD12C3" w:rsidP="00A817E1">
      <w:pPr>
        <w:pStyle w:val="Nagwek1"/>
        <w:ind w:left="204" w:right="187"/>
        <w:jc w:val="both"/>
        <w:rPr>
          <w:rFonts w:cs="Times New Roman"/>
          <w:b w:val="0"/>
          <w:bCs w:val="0"/>
        </w:rPr>
      </w:pPr>
      <w:r w:rsidRPr="0087457E">
        <w:t>Directions of actions:</w:t>
      </w:r>
    </w:p>
    <w:p w:rsidR="00DB319D" w:rsidRPr="0087457E" w:rsidRDefault="00DB319D" w:rsidP="00A817E1">
      <w:pPr>
        <w:spacing w:before="9"/>
        <w:ind w:right="187"/>
        <w:jc w:val="both"/>
        <w:rPr>
          <w:rFonts w:ascii="Times New Roman" w:eastAsia="Times New Roman" w:hAnsi="Times New Roman" w:cs="Times New Roman"/>
          <w:b/>
          <w:bCs/>
          <w:sz w:val="20"/>
          <w:szCs w:val="20"/>
        </w:rPr>
      </w:pPr>
    </w:p>
    <w:p w:rsidR="00DB319D" w:rsidRPr="0087457E" w:rsidRDefault="00CD12C3" w:rsidP="00A817E1">
      <w:pPr>
        <w:numPr>
          <w:ilvl w:val="1"/>
          <w:numId w:val="90"/>
        </w:numPr>
        <w:tabs>
          <w:tab w:val="left" w:pos="899"/>
        </w:tabs>
        <w:spacing w:line="242" w:lineRule="auto"/>
        <w:ind w:right="187" w:hanging="700"/>
        <w:jc w:val="both"/>
        <w:rPr>
          <w:rFonts w:ascii="Times New Roman" w:eastAsia="Times New Roman" w:hAnsi="Times New Roman" w:cs="Times New Roman"/>
          <w:sz w:val="27"/>
          <w:szCs w:val="27"/>
        </w:rPr>
      </w:pPr>
      <w:r w:rsidRPr="0087457E">
        <w:rPr>
          <w:rFonts w:ascii="Times New Roman" w:hAnsi="Times New Roman"/>
          <w:b/>
          <w:sz w:val="27"/>
        </w:rPr>
        <w:t>Defining directions of actions for the entities and institutions involved in the prevention of domestic violence</w:t>
      </w:r>
    </w:p>
    <w:p w:rsidR="00DB319D" w:rsidRPr="0087457E" w:rsidRDefault="00CD12C3" w:rsidP="00A817E1">
      <w:pPr>
        <w:spacing w:before="230"/>
        <w:ind w:left="196" w:right="187"/>
        <w:jc w:val="both"/>
        <w:rPr>
          <w:rFonts w:ascii="Times New Roman" w:eastAsia="Times New Roman" w:hAnsi="Times New Roman" w:cs="Times New Roman"/>
          <w:sz w:val="27"/>
          <w:szCs w:val="27"/>
        </w:rPr>
      </w:pPr>
      <w:r w:rsidRPr="0087457E">
        <w:rPr>
          <w:rFonts w:ascii="Times New Roman" w:hAnsi="Times New Roman"/>
          <w:b/>
          <w:sz w:val="27"/>
        </w:rPr>
        <w:t>Types of actions:</w:t>
      </w:r>
    </w:p>
    <w:p w:rsidR="00DB319D" w:rsidRPr="0087457E" w:rsidRDefault="00DB319D" w:rsidP="00A817E1">
      <w:pPr>
        <w:spacing w:before="1"/>
        <w:ind w:right="187"/>
        <w:jc w:val="both"/>
        <w:rPr>
          <w:rFonts w:ascii="Times New Roman" w:eastAsia="Times New Roman" w:hAnsi="Times New Roman" w:cs="Times New Roman"/>
          <w:b/>
          <w:bCs/>
          <w:sz w:val="21"/>
          <w:szCs w:val="21"/>
        </w:rPr>
      </w:pPr>
    </w:p>
    <w:p w:rsidR="00DB319D" w:rsidRPr="0087457E" w:rsidRDefault="00CD12C3" w:rsidP="00A817E1">
      <w:pPr>
        <w:numPr>
          <w:ilvl w:val="2"/>
          <w:numId w:val="90"/>
        </w:numPr>
        <w:tabs>
          <w:tab w:val="left" w:pos="898"/>
          <w:tab w:val="left" w:pos="2718"/>
          <w:tab w:val="left" w:pos="3494"/>
          <w:tab w:val="left" w:pos="5058"/>
          <w:tab w:val="left" w:pos="6683"/>
          <w:tab w:val="left" w:pos="7235"/>
          <w:tab w:val="left" w:pos="8995"/>
        </w:tabs>
        <w:spacing w:line="242" w:lineRule="auto"/>
        <w:ind w:right="187"/>
        <w:jc w:val="both"/>
        <w:rPr>
          <w:rFonts w:ascii="Times New Roman" w:hAnsi="Times New Roman" w:cs="Times New Roman"/>
          <w:sz w:val="27"/>
          <w:szCs w:val="27"/>
        </w:rPr>
      </w:pPr>
      <w:r w:rsidRPr="0087457E">
        <w:rPr>
          <w:rFonts w:ascii="Times New Roman" w:hAnsi="Times New Roman"/>
          <w:b/>
          <w:sz w:val="27"/>
        </w:rPr>
        <w:t xml:space="preserve">Developing and issuing guidance on conducting training related to the prevention of domestic violence </w:t>
      </w:r>
      <w:r w:rsidRPr="0087457E">
        <w:rPr>
          <w:rFonts w:ascii="Times New Roman" w:hAnsi="Times New Roman"/>
          <w:sz w:val="27"/>
        </w:rPr>
        <w:t>(Article 8(5) of the Act of 29 July 2005 on the prevention of domestic violence (Journalof Laws No. 180, item 1493, as amended)</w:t>
      </w:r>
    </w:p>
    <w:p w:rsidR="00A817E1" w:rsidRPr="0087457E" w:rsidRDefault="00CD12C3" w:rsidP="00A817E1">
      <w:pPr>
        <w:pStyle w:val="Tekstpodstawowy"/>
        <w:spacing w:before="118"/>
        <w:ind w:left="197" w:right="187" w:hanging="1"/>
        <w:jc w:val="both"/>
      </w:pPr>
      <w:r w:rsidRPr="0087457E">
        <w:rPr>
          <w:u w:val="single" w:color="000000"/>
        </w:rPr>
        <w:t>Implementers of the task:</w:t>
      </w:r>
      <w:r w:rsidRPr="0087457E">
        <w:t>the Ministry of Labour and Social Policy.</w:t>
      </w:r>
    </w:p>
    <w:p w:rsidR="00DB319D" w:rsidRPr="0087457E" w:rsidRDefault="00CD12C3" w:rsidP="00A817E1">
      <w:pPr>
        <w:pStyle w:val="Tekstpodstawowy"/>
        <w:ind w:left="198" w:right="187"/>
        <w:jc w:val="both"/>
        <w:rPr>
          <w:rFonts w:cs="Times New Roman"/>
        </w:rPr>
      </w:pPr>
      <w:r w:rsidRPr="0087457E">
        <w:rPr>
          <w:u w:val="single" w:color="000000"/>
        </w:rPr>
        <w:t>Indicators:</w:t>
      </w:r>
    </w:p>
    <w:p w:rsidR="00A817E1" w:rsidRPr="0087457E" w:rsidRDefault="00CD12C3" w:rsidP="00A817E1">
      <w:pPr>
        <w:pStyle w:val="Tekstpodstawowy"/>
        <w:numPr>
          <w:ilvl w:val="0"/>
          <w:numId w:val="91"/>
        </w:numPr>
        <w:tabs>
          <w:tab w:val="left" w:pos="548"/>
        </w:tabs>
        <w:spacing w:before="1" w:line="242" w:lineRule="auto"/>
        <w:ind w:left="197" w:right="187" w:firstLine="0"/>
        <w:jc w:val="both"/>
        <w:rPr>
          <w:rFonts w:cs="Times New Roman"/>
        </w:rPr>
      </w:pPr>
      <w:r w:rsidRPr="0087457E">
        <w:t>guidelines for conducting training.</w:t>
      </w:r>
    </w:p>
    <w:p w:rsidR="00DB319D" w:rsidRPr="0087457E" w:rsidRDefault="00CD12C3" w:rsidP="00A817E1">
      <w:pPr>
        <w:pStyle w:val="Tekstpodstawowy"/>
        <w:tabs>
          <w:tab w:val="left" w:pos="548"/>
        </w:tabs>
        <w:spacing w:before="1" w:line="242" w:lineRule="auto"/>
        <w:ind w:left="197" w:right="187"/>
        <w:jc w:val="both"/>
        <w:rPr>
          <w:rFonts w:cs="Times New Roman"/>
        </w:rPr>
      </w:pPr>
      <w:r w:rsidRPr="0087457E">
        <w:rPr>
          <w:u w:val="single" w:color="000000"/>
        </w:rPr>
        <w:t>Implementation period:</w:t>
      </w:r>
      <w:r w:rsidRPr="0087457E">
        <w:t>2015, 2017, 2019.</w:t>
      </w:r>
    </w:p>
    <w:p w:rsidR="00DB319D" w:rsidRPr="0087457E" w:rsidRDefault="00DB319D" w:rsidP="00A817E1">
      <w:pPr>
        <w:spacing w:before="1"/>
        <w:ind w:right="187"/>
        <w:jc w:val="both"/>
        <w:rPr>
          <w:rFonts w:ascii="Times New Roman" w:eastAsia="Times New Roman" w:hAnsi="Times New Roman" w:cs="Times New Roman"/>
          <w:sz w:val="15"/>
          <w:szCs w:val="15"/>
        </w:rPr>
      </w:pPr>
    </w:p>
    <w:p w:rsidR="00DB319D" w:rsidRPr="0087457E" w:rsidRDefault="00CD12C3" w:rsidP="00A817E1">
      <w:pPr>
        <w:numPr>
          <w:ilvl w:val="2"/>
          <w:numId w:val="90"/>
        </w:numPr>
        <w:tabs>
          <w:tab w:val="left" w:pos="898"/>
        </w:tabs>
        <w:spacing w:before="68"/>
        <w:ind w:right="187" w:hanging="700"/>
        <w:jc w:val="both"/>
        <w:rPr>
          <w:rFonts w:ascii="Times New Roman" w:eastAsia="Times New Roman" w:hAnsi="Times New Roman" w:cs="Times New Roman"/>
          <w:sz w:val="27"/>
          <w:szCs w:val="27"/>
        </w:rPr>
      </w:pPr>
      <w:r w:rsidRPr="0087457E">
        <w:rPr>
          <w:rFonts w:ascii="Times New Roman" w:hAnsi="Times New Roman"/>
          <w:b/>
          <w:sz w:val="27"/>
        </w:rPr>
        <w:t xml:space="preserve">Developing and issuing guidance on the rules of conduct of common organizational units of public prosecution related to the prevention of domestic violence </w:t>
      </w:r>
      <w:r w:rsidRPr="0087457E">
        <w:rPr>
          <w:rFonts w:ascii="Times New Roman" w:hAnsi="Times New Roman"/>
          <w:sz w:val="27"/>
        </w:rPr>
        <w:t>(Article 8a of the Act of 29 July 2005 on the prevention of domestic violence (Journal of Laws No. 180, item 1493, as amended)</w:t>
      </w:r>
    </w:p>
    <w:p w:rsidR="00A817E1" w:rsidRPr="0087457E" w:rsidRDefault="00CD12C3" w:rsidP="00A817E1">
      <w:pPr>
        <w:pStyle w:val="Tekstpodstawowy"/>
        <w:spacing w:before="233" w:line="243" w:lineRule="auto"/>
        <w:ind w:left="197" w:right="187"/>
        <w:jc w:val="both"/>
      </w:pPr>
      <w:r w:rsidRPr="0087457E">
        <w:rPr>
          <w:u w:val="single" w:color="000000"/>
        </w:rPr>
        <w:t>Implementers of the task:</w:t>
      </w:r>
      <w:r w:rsidRPr="0087457E">
        <w:t>the Prosecution General.</w:t>
      </w:r>
    </w:p>
    <w:p w:rsidR="00DB319D" w:rsidRPr="0087457E" w:rsidRDefault="00CD12C3" w:rsidP="00A817E1">
      <w:pPr>
        <w:pStyle w:val="Tekstpodstawowy"/>
        <w:spacing w:line="242" w:lineRule="auto"/>
        <w:ind w:left="198" w:right="187"/>
        <w:jc w:val="both"/>
        <w:rPr>
          <w:rFonts w:cs="Times New Roman"/>
        </w:rPr>
      </w:pPr>
      <w:r w:rsidRPr="0087457E">
        <w:rPr>
          <w:u w:val="single" w:color="000000"/>
        </w:rPr>
        <w:t>Indicators:</w:t>
      </w:r>
    </w:p>
    <w:p w:rsidR="00DB319D" w:rsidRPr="0087457E" w:rsidRDefault="00CD12C3" w:rsidP="00A817E1">
      <w:pPr>
        <w:pStyle w:val="Tekstpodstawowy"/>
        <w:numPr>
          <w:ilvl w:val="0"/>
          <w:numId w:val="91"/>
        </w:numPr>
        <w:tabs>
          <w:tab w:val="left" w:pos="548"/>
        </w:tabs>
        <w:ind w:left="547" w:right="187" w:hanging="350"/>
        <w:jc w:val="both"/>
        <w:rPr>
          <w:rFonts w:cs="Times New Roman"/>
        </w:rPr>
      </w:pPr>
      <w:r w:rsidRPr="0087457E">
        <w:t>guidance on the rules of conduct of common organizational units of public prosecution.</w:t>
      </w:r>
    </w:p>
    <w:p w:rsidR="00DB319D" w:rsidRPr="0087457E" w:rsidRDefault="00CD12C3" w:rsidP="00A817E1">
      <w:pPr>
        <w:pStyle w:val="Tekstpodstawowy"/>
        <w:spacing w:before="4"/>
        <w:ind w:left="197" w:right="187"/>
        <w:jc w:val="both"/>
        <w:rPr>
          <w:rFonts w:cs="Times New Roman"/>
        </w:rPr>
      </w:pPr>
      <w:r w:rsidRPr="0087457E">
        <w:rPr>
          <w:u w:val="single" w:color="000000"/>
        </w:rPr>
        <w:t>Implementation period:</w:t>
      </w:r>
      <w:r w:rsidRPr="0087457E">
        <w:t>2015, 2017, 2019.</w:t>
      </w:r>
    </w:p>
    <w:p w:rsidR="00DB319D" w:rsidRPr="0087457E" w:rsidRDefault="00CD12C3" w:rsidP="00A817E1">
      <w:pPr>
        <w:numPr>
          <w:ilvl w:val="2"/>
          <w:numId w:val="90"/>
        </w:numPr>
        <w:tabs>
          <w:tab w:val="left" w:pos="898"/>
        </w:tabs>
        <w:spacing w:before="126" w:line="241" w:lineRule="auto"/>
        <w:ind w:right="187" w:hanging="700"/>
        <w:jc w:val="both"/>
        <w:rPr>
          <w:rFonts w:ascii="Times New Roman" w:eastAsia="Times New Roman" w:hAnsi="Times New Roman" w:cs="Times New Roman"/>
          <w:sz w:val="27"/>
          <w:szCs w:val="27"/>
        </w:rPr>
      </w:pPr>
      <w:r w:rsidRPr="0087457E">
        <w:rPr>
          <w:rFonts w:ascii="Times New Roman" w:hAnsi="Times New Roman"/>
          <w:b/>
          <w:sz w:val="27"/>
        </w:rPr>
        <w:t xml:space="preserve">Development of instruction materials, recommendations and procedures of intervention conduct in crisis situations related to domestic violence for the people carrying out these tasks </w:t>
      </w:r>
      <w:r w:rsidRPr="0087457E">
        <w:rPr>
          <w:rFonts w:ascii="Times New Roman" w:hAnsi="Times New Roman"/>
          <w:sz w:val="27"/>
        </w:rPr>
        <w:t>(Article 7(1)(1) of the Act of 29 July 2005 on the prevention of domestic violence (Journal of Laws No. 180, item 1493, as amended)</w:t>
      </w:r>
    </w:p>
    <w:p w:rsidR="00A817E1" w:rsidRPr="0087457E" w:rsidRDefault="00CD12C3" w:rsidP="00A817E1">
      <w:pPr>
        <w:pStyle w:val="Tekstpodstawowy"/>
        <w:spacing w:before="117"/>
        <w:ind w:left="197" w:right="187" w:hanging="1"/>
        <w:jc w:val="both"/>
      </w:pPr>
      <w:r w:rsidRPr="0087457E">
        <w:rPr>
          <w:u w:val="single" w:color="000000"/>
        </w:rPr>
        <w:t>Implementers of the task:</w:t>
      </w:r>
      <w:r w:rsidRPr="0087457E">
        <w:t>province governors.</w:t>
      </w:r>
    </w:p>
    <w:p w:rsidR="00DB319D" w:rsidRPr="0087457E" w:rsidRDefault="00CD12C3" w:rsidP="00A817E1">
      <w:pPr>
        <w:pStyle w:val="Tekstpodstawowy"/>
        <w:ind w:left="198" w:right="187"/>
        <w:jc w:val="both"/>
        <w:rPr>
          <w:rFonts w:cs="Times New Roman"/>
        </w:rPr>
      </w:pPr>
      <w:r w:rsidRPr="0087457E">
        <w:rPr>
          <w:u w:val="single" w:color="000000"/>
        </w:rPr>
        <w:t>Indicators</w:t>
      </w:r>
      <w:r w:rsidRPr="0087457E">
        <w:t>:</w:t>
      </w:r>
    </w:p>
    <w:p w:rsidR="00A817E1" w:rsidRPr="0087457E" w:rsidRDefault="00CD12C3" w:rsidP="00A817E1">
      <w:pPr>
        <w:pStyle w:val="Tekstpodstawowy"/>
        <w:numPr>
          <w:ilvl w:val="0"/>
          <w:numId w:val="91"/>
        </w:numPr>
        <w:tabs>
          <w:tab w:val="left" w:pos="548"/>
        </w:tabs>
        <w:spacing w:before="3" w:line="242" w:lineRule="auto"/>
        <w:ind w:left="197" w:right="187" w:firstLine="0"/>
        <w:jc w:val="both"/>
        <w:rPr>
          <w:rFonts w:cs="Times New Roman"/>
        </w:rPr>
      </w:pPr>
      <w:r w:rsidRPr="0087457E">
        <w:t>developed instruction materials, recommendations and procedures in each province.</w:t>
      </w:r>
    </w:p>
    <w:p w:rsidR="00DB319D" w:rsidRPr="0087457E" w:rsidRDefault="00CD12C3" w:rsidP="00A817E1">
      <w:pPr>
        <w:pStyle w:val="Tekstpodstawowy"/>
        <w:tabs>
          <w:tab w:val="left" w:pos="548"/>
        </w:tabs>
        <w:spacing w:before="3" w:line="242" w:lineRule="auto"/>
        <w:ind w:left="197" w:right="187"/>
        <w:jc w:val="both"/>
        <w:rPr>
          <w:rFonts w:cs="Times New Roman"/>
        </w:rPr>
      </w:pPr>
      <w:r w:rsidRPr="0087457E">
        <w:rPr>
          <w:u w:val="single" w:color="000000"/>
        </w:rPr>
        <w:t>Implementation period:</w:t>
      </w:r>
      <w:r w:rsidRPr="0087457E">
        <w:t>2014-2020.</w:t>
      </w:r>
    </w:p>
    <w:p w:rsidR="00DB319D" w:rsidRPr="0087457E" w:rsidRDefault="00DB319D" w:rsidP="00A817E1">
      <w:pPr>
        <w:spacing w:before="10"/>
        <w:ind w:right="187"/>
        <w:jc w:val="both"/>
        <w:rPr>
          <w:rFonts w:ascii="Times New Roman" w:eastAsia="Times New Roman" w:hAnsi="Times New Roman" w:cs="Times New Roman"/>
          <w:sz w:val="14"/>
          <w:szCs w:val="14"/>
        </w:rPr>
      </w:pPr>
    </w:p>
    <w:p w:rsidR="004E2FBF" w:rsidRPr="0087457E" w:rsidRDefault="00CD12C3" w:rsidP="00A817E1">
      <w:pPr>
        <w:pStyle w:val="Nagwek1"/>
        <w:numPr>
          <w:ilvl w:val="2"/>
          <w:numId w:val="90"/>
        </w:numPr>
        <w:tabs>
          <w:tab w:val="left" w:pos="898"/>
        </w:tabs>
        <w:spacing w:line="242" w:lineRule="auto"/>
        <w:ind w:right="187" w:hanging="700"/>
        <w:jc w:val="both"/>
        <w:rPr>
          <w:rFonts w:cs="Times New Roman"/>
          <w:b w:val="0"/>
          <w:bCs w:val="0"/>
        </w:rPr>
      </w:pPr>
      <w:r w:rsidRPr="0087457E">
        <w:t xml:space="preserve">Undertaking actions to establish and strengthen </w:t>
      </w:r>
      <w:r w:rsidR="00535D9C" w:rsidRPr="0087457E">
        <w:t>cooperat</w:t>
      </w:r>
      <w:r w:rsidRPr="0087457E">
        <w:t>ion between the services carrying out tasks in the field of prevention of dom</w:t>
      </w:r>
      <w:r w:rsidR="00EA34C5">
        <w:t>estic violence in each province</w:t>
      </w:r>
      <w:r w:rsidRPr="0087457E">
        <w:t xml:space="preserve"> by: </w:t>
      </w:r>
    </w:p>
    <w:p w:rsidR="00DB319D" w:rsidRPr="0087457E" w:rsidRDefault="00CD12C3" w:rsidP="00A817E1">
      <w:pPr>
        <w:tabs>
          <w:tab w:val="left" w:pos="2795"/>
          <w:tab w:val="left" w:pos="3128"/>
          <w:tab w:val="left" w:pos="3530"/>
          <w:tab w:val="left" w:pos="4796"/>
          <w:tab w:val="left" w:pos="4967"/>
          <w:tab w:val="left" w:pos="5600"/>
          <w:tab w:val="left" w:pos="6704"/>
          <w:tab w:val="left" w:pos="7144"/>
          <w:tab w:val="left" w:pos="7494"/>
          <w:tab w:val="left" w:pos="8135"/>
          <w:tab w:val="left" w:pos="8814"/>
          <w:tab w:val="left" w:pos="9477"/>
        </w:tabs>
        <w:spacing w:before="2" w:line="312" w:lineRule="exact"/>
        <w:ind w:left="1247" w:right="187" w:hanging="351"/>
        <w:jc w:val="both"/>
        <w:rPr>
          <w:rFonts w:ascii="Times New Roman" w:eastAsia="Times New Roman" w:hAnsi="Times New Roman" w:cs="Times New Roman"/>
          <w:sz w:val="27"/>
          <w:szCs w:val="27"/>
        </w:rPr>
      </w:pPr>
      <w:r w:rsidRPr="0087457E">
        <w:rPr>
          <w:rFonts w:ascii="Courier New" w:hAnsi="Courier New"/>
          <w:sz w:val="27"/>
        </w:rPr>
        <w:t>-</w:t>
      </w:r>
      <w:r w:rsidRPr="0087457E">
        <w:tab/>
      </w:r>
      <w:r w:rsidRPr="0087457E">
        <w:rPr>
          <w:rFonts w:ascii="Times New Roman" w:hAnsi="Times New Roman"/>
          <w:b/>
          <w:sz w:val="27"/>
        </w:rPr>
        <w:t>creating and updating a database people supervising or coordinating the operation of individual services at the level of</w:t>
      </w:r>
    </w:p>
    <w:p w:rsidR="00DB319D" w:rsidRPr="0087457E" w:rsidRDefault="00DB319D">
      <w:pPr>
        <w:spacing w:line="312" w:lineRule="exact"/>
        <w:rPr>
          <w:rFonts w:ascii="Times New Roman" w:eastAsia="Times New Roman" w:hAnsi="Times New Roman" w:cs="Times New Roman"/>
          <w:sz w:val="27"/>
          <w:szCs w:val="27"/>
        </w:rPr>
        <w:sectPr w:rsidR="00DB319D" w:rsidRPr="0087457E">
          <w:headerReference w:type="default" r:id="rId48"/>
          <w:footerReference w:type="default" r:id="rId49"/>
          <w:pgSz w:w="11910" w:h="16840"/>
          <w:pgMar w:top="1200" w:right="900" w:bottom="280" w:left="900" w:header="970" w:footer="0" w:gutter="0"/>
          <w:pgNumType w:start="40"/>
          <w:cols w:space="708"/>
        </w:sectPr>
      </w:pPr>
    </w:p>
    <w:p w:rsidR="00DB319D" w:rsidRPr="0087457E" w:rsidRDefault="00DB319D">
      <w:pPr>
        <w:spacing w:before="4"/>
        <w:rPr>
          <w:rFonts w:ascii="Times New Roman" w:eastAsia="Times New Roman" w:hAnsi="Times New Roman" w:cs="Times New Roman"/>
          <w:b/>
          <w:bCs/>
          <w:sz w:val="25"/>
          <w:szCs w:val="25"/>
        </w:rPr>
      </w:pPr>
    </w:p>
    <w:p w:rsidR="00DB319D" w:rsidRPr="0087457E" w:rsidRDefault="00CD12C3" w:rsidP="00A817E1">
      <w:pPr>
        <w:pStyle w:val="Nagwek1"/>
        <w:spacing w:line="244" w:lineRule="auto"/>
        <w:ind w:left="1262" w:right="117"/>
        <w:jc w:val="both"/>
        <w:rPr>
          <w:rFonts w:cs="Times New Roman"/>
          <w:b w:val="0"/>
          <w:bCs w:val="0"/>
        </w:rPr>
      </w:pPr>
      <w:r w:rsidRPr="0087457E">
        <w:t>the province and placing it on the websites of provincial and regional institutions,</w:t>
      </w:r>
    </w:p>
    <w:p w:rsidR="00DB319D" w:rsidRPr="0087457E" w:rsidRDefault="00CD12C3" w:rsidP="00A817E1">
      <w:pPr>
        <w:numPr>
          <w:ilvl w:val="0"/>
          <w:numId w:val="89"/>
        </w:numPr>
        <w:tabs>
          <w:tab w:val="left" w:pos="1263"/>
        </w:tabs>
        <w:spacing w:before="10" w:line="226" w:lineRule="auto"/>
        <w:ind w:right="117"/>
        <w:jc w:val="both"/>
        <w:rPr>
          <w:rFonts w:ascii="Times New Roman" w:eastAsia="Times New Roman" w:hAnsi="Times New Roman" w:cs="Times New Roman"/>
          <w:sz w:val="27"/>
          <w:szCs w:val="27"/>
        </w:rPr>
      </w:pPr>
      <w:r w:rsidRPr="0087457E">
        <w:rPr>
          <w:rFonts w:ascii="Times New Roman" w:hAnsi="Times New Roman"/>
          <w:b/>
          <w:sz w:val="27"/>
        </w:rPr>
        <w:t xml:space="preserve">establishing </w:t>
      </w:r>
      <w:r w:rsidR="00535D9C" w:rsidRPr="0087457E">
        <w:rPr>
          <w:rFonts w:ascii="Times New Roman" w:hAnsi="Times New Roman"/>
          <w:b/>
          <w:sz w:val="27"/>
        </w:rPr>
        <w:t>cooperat</w:t>
      </w:r>
      <w:r w:rsidRPr="0087457E">
        <w:rPr>
          <w:rFonts w:ascii="Times New Roman" w:hAnsi="Times New Roman"/>
          <w:b/>
          <w:sz w:val="27"/>
        </w:rPr>
        <w:t>ion between such persons in order to develop a common policy on the prevention of domestic violence,</w:t>
      </w:r>
    </w:p>
    <w:p w:rsidR="00DB319D" w:rsidRPr="0087457E" w:rsidRDefault="00CD12C3" w:rsidP="00A817E1">
      <w:pPr>
        <w:numPr>
          <w:ilvl w:val="0"/>
          <w:numId w:val="89"/>
        </w:numPr>
        <w:tabs>
          <w:tab w:val="left" w:pos="1263"/>
        </w:tabs>
        <w:spacing w:before="6" w:line="314" w:lineRule="exact"/>
        <w:ind w:left="1259" w:right="117" w:hanging="348"/>
        <w:jc w:val="both"/>
        <w:rPr>
          <w:rFonts w:ascii="Times New Roman" w:eastAsia="Times New Roman" w:hAnsi="Times New Roman" w:cs="Times New Roman"/>
          <w:sz w:val="27"/>
          <w:szCs w:val="27"/>
        </w:rPr>
      </w:pPr>
      <w:r w:rsidRPr="0087457E">
        <w:rPr>
          <w:rFonts w:ascii="Times New Roman" w:hAnsi="Times New Roman"/>
          <w:b/>
          <w:sz w:val="27"/>
        </w:rPr>
        <w:t>conducting interdisciplinary meetings, conferences or training with the participation of the representatives of various services</w:t>
      </w:r>
      <w:r w:rsidR="00004E32" w:rsidRPr="0087457E">
        <w:rPr>
          <w:rFonts w:ascii="Times New Roman" w:hAnsi="Times New Roman"/>
          <w:b/>
          <w:sz w:val="27"/>
        </w:rPr>
        <w:t>.</w:t>
      </w:r>
    </w:p>
    <w:p w:rsidR="00DB319D" w:rsidRPr="0087457E" w:rsidRDefault="00CD12C3" w:rsidP="00A817E1">
      <w:pPr>
        <w:pStyle w:val="Tekstpodstawowy"/>
        <w:spacing w:before="222" w:line="242" w:lineRule="auto"/>
        <w:ind w:right="117"/>
        <w:jc w:val="both"/>
        <w:rPr>
          <w:rFonts w:cs="Times New Roman"/>
        </w:rPr>
      </w:pPr>
      <w:r w:rsidRPr="0087457E">
        <w:rPr>
          <w:u w:val="single" w:color="000000"/>
        </w:rPr>
        <w:t>Implementers of the task:</w:t>
      </w:r>
      <w:r w:rsidRPr="0087457E">
        <w:t>the Ministry of Labour and Social Policy, the Ministry of Justice, the Prosecution General, the National Police Headquarters, the State Agency for the Prevention of Alcohol-Related Problems, province governors, provincial government, provincial Police headquarters, regional courts, appellate public prosecutor's offices, prisons.</w:t>
      </w:r>
    </w:p>
    <w:p w:rsidR="00DB319D" w:rsidRPr="0087457E" w:rsidRDefault="00CD12C3" w:rsidP="00A817E1">
      <w:pPr>
        <w:pStyle w:val="Tekstpodstawowy"/>
        <w:spacing w:line="309" w:lineRule="exact"/>
        <w:ind w:right="117"/>
        <w:jc w:val="both"/>
        <w:rPr>
          <w:rFonts w:cs="Times New Roman"/>
        </w:rPr>
      </w:pPr>
      <w:r w:rsidRPr="0087457E">
        <w:rPr>
          <w:u w:val="single" w:color="000000"/>
        </w:rPr>
        <w:t>Indicators</w:t>
      </w:r>
      <w:r w:rsidRPr="0087457E">
        <w:t>:</w:t>
      </w:r>
    </w:p>
    <w:p w:rsidR="00DB319D" w:rsidRPr="0087457E" w:rsidRDefault="00CD12C3" w:rsidP="00A817E1">
      <w:pPr>
        <w:pStyle w:val="Tekstpodstawowy"/>
        <w:numPr>
          <w:ilvl w:val="0"/>
          <w:numId w:val="88"/>
        </w:numPr>
        <w:tabs>
          <w:tab w:val="left" w:pos="562"/>
        </w:tabs>
        <w:spacing w:before="3" w:line="242" w:lineRule="auto"/>
        <w:ind w:right="117" w:hanging="350"/>
        <w:jc w:val="both"/>
        <w:rPr>
          <w:rFonts w:cs="Times New Roman"/>
        </w:rPr>
      </w:pPr>
      <w:r w:rsidRPr="0087457E">
        <w:t>database of people supervising or coordinating the operation of services on the area of a province placed and updated annually on the websites of the relevant institutions,</w:t>
      </w:r>
    </w:p>
    <w:p w:rsidR="00DB319D" w:rsidRPr="0087457E" w:rsidRDefault="00CD12C3" w:rsidP="00A817E1">
      <w:pPr>
        <w:pStyle w:val="Tekstpodstawowy"/>
        <w:numPr>
          <w:ilvl w:val="0"/>
          <w:numId w:val="88"/>
        </w:numPr>
        <w:tabs>
          <w:tab w:val="left" w:pos="562"/>
        </w:tabs>
        <w:spacing w:line="242" w:lineRule="auto"/>
        <w:ind w:right="117" w:hanging="350"/>
        <w:jc w:val="both"/>
        <w:rPr>
          <w:rFonts w:cs="Times New Roman"/>
        </w:rPr>
      </w:pPr>
      <w:r w:rsidRPr="0087457E">
        <w:t>the number of interdisciplinary meetings, conferences with the participation of the representatives of various services.</w:t>
      </w:r>
    </w:p>
    <w:p w:rsidR="00DB319D" w:rsidRPr="0087457E" w:rsidRDefault="00CD12C3" w:rsidP="00A817E1">
      <w:pPr>
        <w:pStyle w:val="Tekstpodstawowy"/>
        <w:spacing w:before="1"/>
        <w:ind w:right="117"/>
        <w:jc w:val="both"/>
        <w:rPr>
          <w:rFonts w:cs="Times New Roman"/>
        </w:rPr>
      </w:pPr>
      <w:r w:rsidRPr="0087457E">
        <w:rPr>
          <w:u w:val="single" w:color="000000"/>
        </w:rPr>
        <w:t>Implementation period:</w:t>
      </w:r>
      <w:r w:rsidRPr="0087457E">
        <w:t>2014-2020.</w:t>
      </w:r>
    </w:p>
    <w:p w:rsidR="00DB319D" w:rsidRPr="0087457E" w:rsidRDefault="00DB319D" w:rsidP="00A817E1">
      <w:pPr>
        <w:spacing w:before="2"/>
        <w:ind w:right="117"/>
        <w:jc w:val="both"/>
        <w:rPr>
          <w:rFonts w:ascii="Times New Roman" w:eastAsia="Times New Roman" w:hAnsi="Times New Roman" w:cs="Times New Roman"/>
          <w:sz w:val="15"/>
          <w:szCs w:val="15"/>
        </w:rPr>
      </w:pPr>
    </w:p>
    <w:p w:rsidR="00DB319D" w:rsidRPr="0087457E" w:rsidRDefault="00CD12C3" w:rsidP="00A817E1">
      <w:pPr>
        <w:pStyle w:val="Nagwek1"/>
        <w:ind w:left="213" w:right="117"/>
        <w:jc w:val="both"/>
        <w:rPr>
          <w:rFonts w:cs="Times New Roman"/>
          <w:b w:val="0"/>
          <w:bCs w:val="0"/>
        </w:rPr>
      </w:pPr>
      <w:r w:rsidRPr="0087457E">
        <w:t>Directions of actions:</w:t>
      </w:r>
    </w:p>
    <w:p w:rsidR="00DB319D" w:rsidRPr="0087457E" w:rsidRDefault="00DB319D" w:rsidP="00A817E1">
      <w:pPr>
        <w:spacing w:before="7"/>
        <w:ind w:right="117"/>
        <w:jc w:val="both"/>
        <w:rPr>
          <w:rFonts w:ascii="Times New Roman" w:eastAsia="Times New Roman" w:hAnsi="Times New Roman" w:cs="Times New Roman"/>
          <w:b/>
          <w:bCs/>
          <w:sz w:val="20"/>
          <w:szCs w:val="20"/>
        </w:rPr>
      </w:pPr>
    </w:p>
    <w:p w:rsidR="00DB319D" w:rsidRPr="0087457E" w:rsidRDefault="00CD12C3" w:rsidP="00A817E1">
      <w:pPr>
        <w:pStyle w:val="Nagwek1"/>
        <w:numPr>
          <w:ilvl w:val="1"/>
          <w:numId w:val="87"/>
        </w:numPr>
        <w:tabs>
          <w:tab w:val="left" w:pos="913"/>
          <w:tab w:val="left" w:pos="2694"/>
          <w:tab w:val="left" w:pos="4475"/>
          <w:tab w:val="left" w:pos="5349"/>
          <w:tab w:val="left" w:pos="7250"/>
          <w:tab w:val="left" w:pos="8503"/>
          <w:tab w:val="left" w:pos="8964"/>
        </w:tabs>
        <w:spacing w:before="0"/>
        <w:ind w:right="117"/>
        <w:jc w:val="both"/>
        <w:rPr>
          <w:rFonts w:cs="Times New Roman"/>
          <w:b w:val="0"/>
          <w:bCs w:val="0"/>
        </w:rPr>
      </w:pPr>
      <w:bookmarkStart w:id="14" w:name="_TOC_250004"/>
      <w:r w:rsidRPr="0087457E">
        <w:t>Improving competence of people implementing tasks related to the prevention of domestic violence</w:t>
      </w:r>
      <w:bookmarkEnd w:id="14"/>
    </w:p>
    <w:p w:rsidR="00DB319D" w:rsidRPr="0087457E" w:rsidRDefault="00DB319D" w:rsidP="00A817E1">
      <w:pPr>
        <w:spacing w:before="7"/>
        <w:ind w:right="117"/>
        <w:jc w:val="both"/>
        <w:rPr>
          <w:rFonts w:ascii="Times New Roman" w:eastAsia="Times New Roman" w:hAnsi="Times New Roman" w:cs="Times New Roman"/>
          <w:b/>
          <w:bCs/>
          <w:sz w:val="20"/>
          <w:szCs w:val="20"/>
        </w:rPr>
      </w:pPr>
    </w:p>
    <w:p w:rsidR="00DB319D" w:rsidRPr="0087457E" w:rsidRDefault="00CD12C3" w:rsidP="00A817E1">
      <w:pPr>
        <w:ind w:left="211" w:right="117"/>
        <w:jc w:val="both"/>
        <w:rPr>
          <w:rFonts w:ascii="Times New Roman" w:eastAsia="Times New Roman" w:hAnsi="Times New Roman" w:cs="Times New Roman"/>
          <w:sz w:val="27"/>
          <w:szCs w:val="27"/>
        </w:rPr>
      </w:pPr>
      <w:r w:rsidRPr="0087457E">
        <w:rPr>
          <w:rFonts w:ascii="Times New Roman" w:hAnsi="Times New Roman"/>
          <w:b/>
          <w:sz w:val="27"/>
        </w:rPr>
        <w:t>Types of actions:</w:t>
      </w:r>
    </w:p>
    <w:p w:rsidR="00DB319D" w:rsidRPr="0087457E" w:rsidRDefault="00DB319D" w:rsidP="00A817E1">
      <w:pPr>
        <w:spacing w:before="9"/>
        <w:ind w:right="117"/>
        <w:jc w:val="both"/>
        <w:rPr>
          <w:rFonts w:ascii="Times New Roman" w:eastAsia="Times New Roman" w:hAnsi="Times New Roman" w:cs="Times New Roman"/>
          <w:b/>
          <w:bCs/>
          <w:sz w:val="20"/>
          <w:szCs w:val="20"/>
        </w:rPr>
      </w:pPr>
    </w:p>
    <w:p w:rsidR="00DB319D" w:rsidRPr="0087457E" w:rsidRDefault="00CD12C3" w:rsidP="00A817E1">
      <w:pPr>
        <w:numPr>
          <w:ilvl w:val="2"/>
          <w:numId w:val="87"/>
        </w:numPr>
        <w:tabs>
          <w:tab w:val="left" w:pos="912"/>
        </w:tabs>
        <w:spacing w:before="1" w:line="242" w:lineRule="auto"/>
        <w:ind w:left="911" w:right="117"/>
        <w:jc w:val="both"/>
        <w:rPr>
          <w:rFonts w:ascii="Times New Roman" w:eastAsia="Times New Roman" w:hAnsi="Times New Roman" w:cs="Times New Roman"/>
          <w:sz w:val="27"/>
          <w:szCs w:val="27"/>
        </w:rPr>
      </w:pPr>
      <w:r w:rsidRPr="0087457E">
        <w:rPr>
          <w:rFonts w:ascii="Times New Roman" w:hAnsi="Times New Roman"/>
          <w:b/>
          <w:sz w:val="27"/>
        </w:rPr>
        <w:t>Organizing training on the basis of the guidelines referred to in point 4.2.1. for people performing tasks related to the prevention of domestic violence, including the representatives of:</w:t>
      </w:r>
    </w:p>
    <w:p w:rsidR="00DB319D" w:rsidRPr="0087457E" w:rsidRDefault="00CD12C3" w:rsidP="00A817E1">
      <w:pPr>
        <w:numPr>
          <w:ilvl w:val="3"/>
          <w:numId w:val="87"/>
        </w:numPr>
        <w:tabs>
          <w:tab w:val="left" w:pos="1263"/>
        </w:tabs>
        <w:spacing w:line="322" w:lineRule="exact"/>
        <w:ind w:right="117" w:hanging="346"/>
        <w:jc w:val="both"/>
        <w:rPr>
          <w:rFonts w:ascii="Times New Roman" w:eastAsia="Times New Roman" w:hAnsi="Times New Roman" w:cs="Times New Roman"/>
          <w:sz w:val="27"/>
          <w:szCs w:val="27"/>
        </w:rPr>
      </w:pPr>
      <w:r w:rsidRPr="0087457E">
        <w:rPr>
          <w:rFonts w:ascii="Times New Roman" w:hAnsi="Times New Roman"/>
          <w:b/>
          <w:sz w:val="27"/>
        </w:rPr>
        <w:t>organizational unit of social assistance,</w:t>
      </w:r>
    </w:p>
    <w:p w:rsidR="00DB319D" w:rsidRPr="0087457E" w:rsidRDefault="00CD12C3" w:rsidP="00A817E1">
      <w:pPr>
        <w:numPr>
          <w:ilvl w:val="3"/>
          <w:numId w:val="87"/>
        </w:numPr>
        <w:tabs>
          <w:tab w:val="left" w:pos="1263"/>
        </w:tabs>
        <w:spacing w:line="313" w:lineRule="exact"/>
        <w:ind w:left="1262" w:right="117" w:hanging="350"/>
        <w:jc w:val="both"/>
        <w:rPr>
          <w:rFonts w:ascii="Times New Roman" w:eastAsia="Times New Roman" w:hAnsi="Times New Roman" w:cs="Times New Roman"/>
          <w:sz w:val="27"/>
          <w:szCs w:val="27"/>
        </w:rPr>
      </w:pPr>
      <w:r w:rsidRPr="0087457E">
        <w:rPr>
          <w:rFonts w:ascii="Times New Roman" w:hAnsi="Times New Roman"/>
          <w:b/>
          <w:sz w:val="27"/>
        </w:rPr>
        <w:t>communal boards for the prevention of alcohol-related problems,</w:t>
      </w:r>
    </w:p>
    <w:p w:rsidR="00DB319D" w:rsidRPr="0087457E" w:rsidRDefault="00CD12C3" w:rsidP="00A817E1">
      <w:pPr>
        <w:numPr>
          <w:ilvl w:val="3"/>
          <w:numId w:val="87"/>
        </w:numPr>
        <w:tabs>
          <w:tab w:val="left" w:pos="1262"/>
        </w:tabs>
        <w:spacing w:line="313" w:lineRule="exact"/>
        <w:ind w:left="1261" w:right="117" w:hanging="350"/>
        <w:jc w:val="both"/>
        <w:rPr>
          <w:rFonts w:ascii="Times New Roman" w:eastAsia="Times New Roman" w:hAnsi="Times New Roman" w:cs="Times New Roman"/>
          <w:sz w:val="27"/>
          <w:szCs w:val="27"/>
        </w:rPr>
      </w:pPr>
      <w:r w:rsidRPr="0087457E">
        <w:rPr>
          <w:rFonts w:ascii="Times New Roman"/>
          <w:b/>
          <w:sz w:val="27"/>
        </w:rPr>
        <w:t>the Police,</w:t>
      </w:r>
    </w:p>
    <w:p w:rsidR="00DB319D" w:rsidRPr="0087457E" w:rsidRDefault="00CD12C3" w:rsidP="00A817E1">
      <w:pPr>
        <w:numPr>
          <w:ilvl w:val="3"/>
          <w:numId w:val="87"/>
        </w:numPr>
        <w:tabs>
          <w:tab w:val="left" w:pos="1262"/>
        </w:tabs>
        <w:spacing w:line="314" w:lineRule="exact"/>
        <w:ind w:left="1261" w:right="117" w:hanging="350"/>
        <w:jc w:val="both"/>
        <w:rPr>
          <w:rFonts w:ascii="Times New Roman" w:eastAsia="Times New Roman" w:hAnsi="Times New Roman" w:cs="Times New Roman"/>
          <w:sz w:val="27"/>
          <w:szCs w:val="27"/>
        </w:rPr>
      </w:pPr>
      <w:r w:rsidRPr="0087457E">
        <w:rPr>
          <w:rFonts w:ascii="Times New Roman" w:hAnsi="Times New Roman"/>
          <w:b/>
          <w:sz w:val="27"/>
        </w:rPr>
        <w:t>education,</w:t>
      </w:r>
    </w:p>
    <w:p w:rsidR="00DB319D" w:rsidRPr="0087457E" w:rsidRDefault="00CD12C3" w:rsidP="00A817E1">
      <w:pPr>
        <w:numPr>
          <w:ilvl w:val="3"/>
          <w:numId w:val="87"/>
        </w:numPr>
        <w:tabs>
          <w:tab w:val="left" w:pos="1262"/>
        </w:tabs>
        <w:spacing w:line="313" w:lineRule="exact"/>
        <w:ind w:left="1261" w:right="117" w:hanging="350"/>
        <w:jc w:val="both"/>
        <w:rPr>
          <w:rFonts w:ascii="Times New Roman" w:eastAsia="Times New Roman" w:hAnsi="Times New Roman" w:cs="Times New Roman"/>
          <w:sz w:val="27"/>
          <w:szCs w:val="27"/>
        </w:rPr>
      </w:pPr>
      <w:r w:rsidRPr="0087457E">
        <w:rPr>
          <w:rFonts w:ascii="Times New Roman"/>
          <w:b/>
          <w:sz w:val="27"/>
        </w:rPr>
        <w:t>health care,</w:t>
      </w:r>
    </w:p>
    <w:p w:rsidR="00DB319D" w:rsidRPr="0087457E" w:rsidRDefault="00CD12C3" w:rsidP="00A817E1">
      <w:pPr>
        <w:numPr>
          <w:ilvl w:val="3"/>
          <w:numId w:val="87"/>
        </w:numPr>
        <w:tabs>
          <w:tab w:val="left" w:pos="1262"/>
        </w:tabs>
        <w:spacing w:line="313" w:lineRule="exact"/>
        <w:ind w:left="1261" w:right="117"/>
        <w:jc w:val="both"/>
        <w:rPr>
          <w:rFonts w:ascii="Times New Roman" w:eastAsia="Times New Roman" w:hAnsi="Times New Roman" w:cs="Times New Roman"/>
          <w:sz w:val="27"/>
          <w:szCs w:val="27"/>
        </w:rPr>
      </w:pPr>
      <w:r w:rsidRPr="0087457E">
        <w:rPr>
          <w:rFonts w:ascii="Times New Roman" w:hAnsi="Times New Roman"/>
          <w:b/>
          <w:sz w:val="27"/>
        </w:rPr>
        <w:t>judges, public prosecutors and probation officers,</w:t>
      </w:r>
    </w:p>
    <w:p w:rsidR="00DB319D" w:rsidRPr="0087457E" w:rsidRDefault="00CD12C3" w:rsidP="00A817E1">
      <w:pPr>
        <w:numPr>
          <w:ilvl w:val="3"/>
          <w:numId w:val="87"/>
        </w:numPr>
        <w:tabs>
          <w:tab w:val="left" w:pos="1261"/>
        </w:tabs>
        <w:spacing w:line="313" w:lineRule="exact"/>
        <w:ind w:left="1260" w:right="117" w:hanging="350"/>
        <w:jc w:val="both"/>
        <w:rPr>
          <w:rFonts w:ascii="Times New Roman" w:eastAsia="Times New Roman" w:hAnsi="Times New Roman" w:cs="Times New Roman"/>
          <w:sz w:val="27"/>
          <w:szCs w:val="27"/>
        </w:rPr>
      </w:pPr>
      <w:r w:rsidRPr="0087457E">
        <w:rPr>
          <w:rFonts w:ascii="Times New Roman" w:hAnsi="Times New Roman"/>
          <w:b/>
          <w:sz w:val="27"/>
        </w:rPr>
        <w:t>prison service,</w:t>
      </w:r>
    </w:p>
    <w:p w:rsidR="00DB319D" w:rsidRPr="0087457E" w:rsidRDefault="00CD12C3" w:rsidP="00A817E1">
      <w:pPr>
        <w:numPr>
          <w:ilvl w:val="3"/>
          <w:numId w:val="87"/>
        </w:numPr>
        <w:tabs>
          <w:tab w:val="left" w:pos="1261"/>
        </w:tabs>
        <w:spacing w:line="235" w:lineRule="auto"/>
        <w:ind w:right="117" w:hanging="348"/>
        <w:jc w:val="both"/>
        <w:rPr>
          <w:rFonts w:ascii="Times New Roman" w:eastAsia="Times New Roman" w:hAnsi="Times New Roman" w:cs="Times New Roman"/>
          <w:sz w:val="27"/>
          <w:szCs w:val="27"/>
        </w:rPr>
      </w:pPr>
      <w:r w:rsidRPr="0087457E">
        <w:rPr>
          <w:rFonts w:ascii="Times New Roman" w:hAnsi="Times New Roman"/>
          <w:b/>
          <w:sz w:val="27"/>
        </w:rPr>
        <w:t xml:space="preserve">other entities which can be members of interdisciplinary teams/working groups </w:t>
      </w:r>
      <w:r w:rsidRPr="0087457E">
        <w:rPr>
          <w:rFonts w:ascii="Times New Roman" w:hAnsi="Times New Roman"/>
          <w:sz w:val="27"/>
        </w:rPr>
        <w:t>(Article 6(6)(4) of the Act of 29 July 2005 on the prevention of domestic violence (Journal of Laws No. 180, item 1493, as amended)</w:t>
      </w:r>
    </w:p>
    <w:p w:rsidR="00DB319D" w:rsidRPr="0087457E" w:rsidRDefault="00DB319D">
      <w:pPr>
        <w:spacing w:line="235" w:lineRule="auto"/>
        <w:jc w:val="both"/>
        <w:rPr>
          <w:rFonts w:ascii="Times New Roman" w:eastAsia="Times New Roman" w:hAnsi="Times New Roman" w:cs="Times New Roman"/>
          <w:sz w:val="27"/>
          <w:szCs w:val="27"/>
        </w:rPr>
        <w:sectPr w:rsidR="00DB319D" w:rsidRPr="0087457E">
          <w:headerReference w:type="default" r:id="rId50"/>
          <w:footerReference w:type="default" r:id="rId51"/>
          <w:pgSz w:w="11910" w:h="16840"/>
          <w:pgMar w:top="1200" w:right="900" w:bottom="280" w:left="900" w:header="970" w:footer="0" w:gutter="0"/>
          <w:pgNumType w:start="41"/>
          <w:cols w:space="708"/>
        </w:sectPr>
      </w:pPr>
    </w:p>
    <w:p w:rsidR="00DB319D" w:rsidRPr="0087457E" w:rsidRDefault="00DB319D">
      <w:pPr>
        <w:spacing w:before="1"/>
        <w:rPr>
          <w:rFonts w:ascii="Times New Roman" w:eastAsia="Times New Roman" w:hAnsi="Times New Roman" w:cs="Times New Roman"/>
          <w:sz w:val="21"/>
          <w:szCs w:val="21"/>
        </w:rPr>
      </w:pPr>
    </w:p>
    <w:p w:rsidR="00A817E1" w:rsidRPr="0087457E" w:rsidRDefault="00CD12C3" w:rsidP="00A817E1">
      <w:pPr>
        <w:pStyle w:val="Tekstpodstawowy"/>
        <w:spacing w:before="68" w:line="244" w:lineRule="auto"/>
        <w:ind w:left="197" w:right="187"/>
        <w:jc w:val="both"/>
      </w:pPr>
      <w:r w:rsidRPr="0087457E">
        <w:rPr>
          <w:u w:val="single" w:color="000000"/>
        </w:rPr>
        <w:t>Implementers of the task:</w:t>
      </w:r>
      <w:r w:rsidRPr="0087457E">
        <w:t>provincial government.</w:t>
      </w:r>
    </w:p>
    <w:p w:rsidR="00DB319D" w:rsidRPr="0087457E" w:rsidRDefault="00CD12C3" w:rsidP="00A817E1">
      <w:pPr>
        <w:pStyle w:val="Tekstpodstawowy"/>
        <w:spacing w:line="245" w:lineRule="auto"/>
        <w:ind w:left="198" w:right="187"/>
        <w:jc w:val="both"/>
        <w:rPr>
          <w:rFonts w:cs="Times New Roman"/>
        </w:rPr>
      </w:pPr>
      <w:r w:rsidRPr="0087457E">
        <w:rPr>
          <w:u w:val="single" w:color="000000"/>
        </w:rPr>
        <w:t>Indicators</w:t>
      </w:r>
      <w:r w:rsidRPr="0087457E">
        <w:t>:</w:t>
      </w:r>
    </w:p>
    <w:p w:rsidR="00DB319D" w:rsidRPr="0087457E" w:rsidRDefault="00CD12C3" w:rsidP="00A817E1">
      <w:pPr>
        <w:pStyle w:val="Tekstpodstawowy"/>
        <w:numPr>
          <w:ilvl w:val="0"/>
          <w:numId w:val="88"/>
        </w:numPr>
        <w:tabs>
          <w:tab w:val="left" w:pos="548"/>
        </w:tabs>
        <w:spacing w:line="326" w:lineRule="exact"/>
        <w:ind w:left="547" w:right="187" w:hanging="350"/>
        <w:jc w:val="both"/>
        <w:rPr>
          <w:rFonts w:cs="Times New Roman"/>
        </w:rPr>
      </w:pPr>
      <w:r w:rsidRPr="0087457E">
        <w:t>the number of training in each province,</w:t>
      </w:r>
    </w:p>
    <w:p w:rsidR="00A817E1" w:rsidRPr="0087457E" w:rsidRDefault="00CD12C3" w:rsidP="00A817E1">
      <w:pPr>
        <w:pStyle w:val="Tekstpodstawowy"/>
        <w:numPr>
          <w:ilvl w:val="0"/>
          <w:numId w:val="88"/>
        </w:numPr>
        <w:tabs>
          <w:tab w:val="left" w:pos="548"/>
        </w:tabs>
        <w:spacing w:line="243" w:lineRule="auto"/>
        <w:ind w:left="197" w:right="187" w:firstLine="0"/>
        <w:jc w:val="both"/>
        <w:rPr>
          <w:rFonts w:cs="Times New Roman"/>
        </w:rPr>
      </w:pPr>
      <w:r w:rsidRPr="0087457E">
        <w:t>the number of trained persons from each of the services or entities.</w:t>
      </w:r>
    </w:p>
    <w:p w:rsidR="00DB319D" w:rsidRPr="0087457E" w:rsidRDefault="00605E46" w:rsidP="00A817E1">
      <w:pPr>
        <w:pStyle w:val="Tekstpodstawowy"/>
        <w:tabs>
          <w:tab w:val="left" w:pos="548"/>
        </w:tabs>
        <w:spacing w:line="243" w:lineRule="auto"/>
        <w:ind w:left="197" w:right="187"/>
        <w:jc w:val="both"/>
        <w:rPr>
          <w:rFonts w:cs="Times New Roman"/>
        </w:rPr>
      </w:pPr>
      <w:r>
        <w:rPr>
          <w:u w:val="single" w:color="000000"/>
        </w:rPr>
        <w:t>Implementation period:</w:t>
      </w:r>
      <w:r w:rsidR="00CD12C3" w:rsidRPr="0087457E">
        <w:t>2014-2020.</w:t>
      </w:r>
    </w:p>
    <w:p w:rsidR="00DB319D" w:rsidRPr="0087457E" w:rsidRDefault="00DB319D" w:rsidP="00A817E1">
      <w:pPr>
        <w:spacing w:before="8"/>
        <w:ind w:right="187"/>
        <w:jc w:val="both"/>
        <w:rPr>
          <w:rFonts w:ascii="Times New Roman" w:eastAsia="Times New Roman" w:hAnsi="Times New Roman" w:cs="Times New Roman"/>
          <w:sz w:val="14"/>
          <w:szCs w:val="14"/>
        </w:rPr>
      </w:pPr>
    </w:p>
    <w:p w:rsidR="00DB319D" w:rsidRPr="0087457E" w:rsidRDefault="00CD12C3" w:rsidP="00004E32">
      <w:pPr>
        <w:pStyle w:val="Nagwek1"/>
        <w:numPr>
          <w:ilvl w:val="2"/>
          <w:numId w:val="87"/>
        </w:numPr>
        <w:spacing w:line="242" w:lineRule="auto"/>
        <w:ind w:right="187"/>
        <w:jc w:val="both"/>
        <w:rPr>
          <w:rFonts w:cs="Times New Roman"/>
          <w:b w:val="0"/>
          <w:bCs w:val="0"/>
        </w:rPr>
      </w:pPr>
      <w:r w:rsidRPr="0087457E">
        <w:t>Development and implementation of training addressed to the services involved in the prevention of domestic violence in terms of the possibilities and forms of actions and their influence on shaping attitudes of people using domestic violence</w:t>
      </w:r>
    </w:p>
    <w:p w:rsidR="00DB319D" w:rsidRPr="0087457E" w:rsidRDefault="00CD12C3" w:rsidP="00A817E1">
      <w:pPr>
        <w:pStyle w:val="Tekstpodstawowy"/>
        <w:spacing w:before="226" w:line="242" w:lineRule="auto"/>
        <w:ind w:left="197" w:right="187"/>
        <w:jc w:val="both"/>
        <w:rPr>
          <w:rFonts w:cs="Times New Roman"/>
        </w:rPr>
      </w:pPr>
      <w:r w:rsidRPr="0087457E">
        <w:rPr>
          <w:u w:val="single" w:color="000000"/>
        </w:rPr>
        <w:t>Implementers of the task:</w:t>
      </w:r>
      <w:r w:rsidRPr="0087457E">
        <w:t>the National Police Headquarters, the National School of Judiciary and Public Prosecution, the Central Authority of the Prison Service, the State Agency for the Prevention of Alcohol-Related Problems.</w:t>
      </w:r>
    </w:p>
    <w:p w:rsidR="00DB319D" w:rsidRPr="0087457E" w:rsidRDefault="00CD12C3" w:rsidP="00A817E1">
      <w:pPr>
        <w:pStyle w:val="Tekstpodstawowy"/>
        <w:spacing w:before="1"/>
        <w:ind w:left="197" w:right="187"/>
        <w:jc w:val="both"/>
        <w:rPr>
          <w:rFonts w:cs="Times New Roman"/>
        </w:rPr>
      </w:pPr>
      <w:r w:rsidRPr="0087457E">
        <w:rPr>
          <w:u w:val="single" w:color="000000"/>
        </w:rPr>
        <w:t>Indicators</w:t>
      </w:r>
      <w:r w:rsidRPr="0087457E">
        <w:t>:</w:t>
      </w:r>
    </w:p>
    <w:p w:rsidR="00DB319D" w:rsidRPr="0087457E" w:rsidRDefault="00CD12C3" w:rsidP="00A817E1">
      <w:pPr>
        <w:pStyle w:val="Tekstpodstawowy"/>
        <w:numPr>
          <w:ilvl w:val="0"/>
          <w:numId w:val="88"/>
        </w:numPr>
        <w:tabs>
          <w:tab w:val="left" w:pos="548"/>
        </w:tabs>
        <w:spacing w:before="1"/>
        <w:ind w:left="547" w:right="187" w:hanging="350"/>
        <w:jc w:val="both"/>
        <w:rPr>
          <w:rFonts w:cs="Times New Roman"/>
        </w:rPr>
      </w:pPr>
      <w:r w:rsidRPr="0087457E">
        <w:t>the number of training,</w:t>
      </w:r>
    </w:p>
    <w:p w:rsidR="00A817E1" w:rsidRPr="0087457E" w:rsidRDefault="00CD12C3" w:rsidP="00A817E1">
      <w:pPr>
        <w:pStyle w:val="Tekstpodstawowy"/>
        <w:numPr>
          <w:ilvl w:val="0"/>
          <w:numId w:val="88"/>
        </w:numPr>
        <w:tabs>
          <w:tab w:val="left" w:pos="548"/>
        </w:tabs>
        <w:spacing w:before="3" w:line="242" w:lineRule="auto"/>
        <w:ind w:left="197" w:right="187" w:firstLine="0"/>
        <w:jc w:val="both"/>
        <w:rPr>
          <w:rFonts w:cs="Times New Roman"/>
        </w:rPr>
      </w:pPr>
      <w:r w:rsidRPr="0087457E">
        <w:t>the number of trained persons from each of the services.</w:t>
      </w:r>
    </w:p>
    <w:p w:rsidR="00DB319D" w:rsidRPr="0087457E" w:rsidRDefault="00CD12C3" w:rsidP="00A817E1">
      <w:pPr>
        <w:pStyle w:val="Tekstpodstawowy"/>
        <w:tabs>
          <w:tab w:val="left" w:pos="548"/>
        </w:tabs>
        <w:spacing w:before="3" w:line="242" w:lineRule="auto"/>
        <w:ind w:left="197" w:right="187"/>
        <w:jc w:val="both"/>
        <w:rPr>
          <w:rFonts w:cs="Times New Roman"/>
        </w:rPr>
      </w:pPr>
      <w:r w:rsidRPr="0087457E">
        <w:rPr>
          <w:u w:val="single" w:color="000000"/>
        </w:rPr>
        <w:t>Implementation period:</w:t>
      </w:r>
      <w:r w:rsidRPr="0087457E">
        <w:t>2014-2020.</w:t>
      </w:r>
    </w:p>
    <w:p w:rsidR="00DB319D" w:rsidRPr="0087457E" w:rsidRDefault="00DB319D" w:rsidP="00A817E1">
      <w:pPr>
        <w:spacing w:before="10"/>
        <w:ind w:right="187"/>
        <w:jc w:val="both"/>
        <w:rPr>
          <w:rFonts w:ascii="Times New Roman" w:eastAsia="Times New Roman" w:hAnsi="Times New Roman" w:cs="Times New Roman"/>
          <w:sz w:val="14"/>
          <w:szCs w:val="14"/>
        </w:rPr>
      </w:pPr>
    </w:p>
    <w:p w:rsidR="00DB319D" w:rsidRPr="0087457E" w:rsidRDefault="00CD12C3" w:rsidP="00A817E1">
      <w:pPr>
        <w:pStyle w:val="Nagwek1"/>
        <w:ind w:left="199" w:right="187"/>
        <w:jc w:val="both"/>
        <w:rPr>
          <w:rFonts w:cs="Times New Roman"/>
          <w:b w:val="0"/>
          <w:bCs w:val="0"/>
        </w:rPr>
      </w:pPr>
      <w:r w:rsidRPr="0087457E">
        <w:t>Directions of actions:</w:t>
      </w:r>
    </w:p>
    <w:p w:rsidR="00DB319D" w:rsidRPr="0087457E" w:rsidRDefault="00DB319D" w:rsidP="00A817E1">
      <w:pPr>
        <w:spacing w:before="9"/>
        <w:ind w:right="187"/>
        <w:jc w:val="both"/>
        <w:rPr>
          <w:rFonts w:ascii="Times New Roman" w:eastAsia="Times New Roman" w:hAnsi="Times New Roman" w:cs="Times New Roman"/>
          <w:b/>
          <w:bCs/>
          <w:sz w:val="20"/>
          <w:szCs w:val="20"/>
        </w:rPr>
      </w:pPr>
    </w:p>
    <w:p w:rsidR="00DB319D" w:rsidRPr="0087457E" w:rsidRDefault="00CD12C3" w:rsidP="00A817E1">
      <w:pPr>
        <w:pStyle w:val="Nagwek1"/>
        <w:numPr>
          <w:ilvl w:val="1"/>
          <w:numId w:val="86"/>
        </w:numPr>
        <w:tabs>
          <w:tab w:val="left" w:pos="898"/>
        </w:tabs>
        <w:spacing w:before="0" w:line="242" w:lineRule="auto"/>
        <w:ind w:right="187"/>
        <w:jc w:val="both"/>
        <w:rPr>
          <w:rFonts w:cs="Times New Roman"/>
          <w:b w:val="0"/>
          <w:bCs w:val="0"/>
        </w:rPr>
      </w:pPr>
      <w:bookmarkStart w:id="15" w:name="_TOC_250003"/>
      <w:r w:rsidRPr="0087457E">
        <w:t>Strengthening professional competence and preventing professional burn-out of people implementing tasks related to the prevention of domestic violence</w:t>
      </w:r>
      <w:bookmarkEnd w:id="15"/>
    </w:p>
    <w:p w:rsidR="00DB319D" w:rsidRPr="0087457E" w:rsidRDefault="00DB319D" w:rsidP="00A817E1">
      <w:pPr>
        <w:spacing w:before="4"/>
        <w:ind w:right="187"/>
        <w:jc w:val="both"/>
        <w:rPr>
          <w:rFonts w:ascii="Times New Roman" w:eastAsia="Times New Roman" w:hAnsi="Times New Roman" w:cs="Times New Roman"/>
          <w:b/>
          <w:bCs/>
          <w:sz w:val="20"/>
          <w:szCs w:val="20"/>
        </w:rPr>
      </w:pPr>
    </w:p>
    <w:p w:rsidR="00DB319D" w:rsidRPr="0087457E" w:rsidRDefault="00CD12C3" w:rsidP="00A817E1">
      <w:pPr>
        <w:ind w:left="197" w:right="187"/>
        <w:jc w:val="both"/>
        <w:rPr>
          <w:rFonts w:ascii="Times New Roman" w:eastAsia="Times New Roman" w:hAnsi="Times New Roman" w:cs="Times New Roman"/>
          <w:sz w:val="27"/>
          <w:szCs w:val="27"/>
        </w:rPr>
      </w:pPr>
      <w:r w:rsidRPr="0087457E">
        <w:rPr>
          <w:rFonts w:ascii="Times New Roman" w:hAnsi="Times New Roman"/>
          <w:b/>
          <w:sz w:val="27"/>
        </w:rPr>
        <w:t>Types of actions:</w:t>
      </w:r>
    </w:p>
    <w:p w:rsidR="00DB319D" w:rsidRPr="0087457E" w:rsidRDefault="00DB319D" w:rsidP="00A817E1">
      <w:pPr>
        <w:spacing w:before="4"/>
        <w:ind w:right="187"/>
        <w:jc w:val="both"/>
        <w:rPr>
          <w:rFonts w:ascii="Times New Roman" w:eastAsia="Times New Roman" w:hAnsi="Times New Roman" w:cs="Times New Roman"/>
          <w:b/>
          <w:bCs/>
          <w:sz w:val="20"/>
          <w:szCs w:val="20"/>
        </w:rPr>
      </w:pPr>
    </w:p>
    <w:p w:rsidR="00DB319D" w:rsidRPr="0087457E" w:rsidRDefault="00CD12C3" w:rsidP="00A817E1">
      <w:pPr>
        <w:numPr>
          <w:ilvl w:val="2"/>
          <w:numId w:val="86"/>
        </w:numPr>
        <w:tabs>
          <w:tab w:val="left" w:pos="898"/>
        </w:tabs>
        <w:spacing w:line="242" w:lineRule="auto"/>
        <w:ind w:right="187" w:hanging="700"/>
        <w:jc w:val="both"/>
        <w:rPr>
          <w:rFonts w:ascii="Times New Roman" w:eastAsia="Times New Roman" w:hAnsi="Times New Roman" w:cs="Times New Roman"/>
          <w:sz w:val="27"/>
          <w:szCs w:val="27"/>
        </w:rPr>
      </w:pPr>
      <w:r w:rsidRPr="0087457E">
        <w:rPr>
          <w:rFonts w:ascii="Times New Roman" w:hAnsi="Times New Roman"/>
          <w:b/>
          <w:sz w:val="27"/>
        </w:rPr>
        <w:t>Organizing a national conference related to the prevention of domestic violence</w:t>
      </w:r>
    </w:p>
    <w:p w:rsidR="00A817E1" w:rsidRPr="0087457E" w:rsidRDefault="00CD12C3" w:rsidP="00A817E1">
      <w:pPr>
        <w:pStyle w:val="Tekstpodstawowy"/>
        <w:spacing w:before="226" w:line="243" w:lineRule="auto"/>
        <w:ind w:left="197" w:right="187" w:hanging="1"/>
        <w:jc w:val="both"/>
      </w:pPr>
      <w:r w:rsidRPr="0087457E">
        <w:rPr>
          <w:u w:val="single" w:color="000000"/>
        </w:rPr>
        <w:t>Implementers of the task:</w:t>
      </w:r>
      <w:r w:rsidRPr="0087457E">
        <w:t>the minister responsible for social security.</w:t>
      </w:r>
    </w:p>
    <w:p w:rsidR="00DB319D" w:rsidRPr="0087457E" w:rsidRDefault="00CD12C3" w:rsidP="00A817E1">
      <w:pPr>
        <w:pStyle w:val="Tekstpodstawowy"/>
        <w:spacing w:line="242" w:lineRule="auto"/>
        <w:ind w:left="198" w:right="187"/>
        <w:jc w:val="both"/>
        <w:rPr>
          <w:rFonts w:cs="Times New Roman"/>
        </w:rPr>
      </w:pPr>
      <w:r w:rsidRPr="0087457E">
        <w:rPr>
          <w:u w:val="single" w:color="000000"/>
        </w:rPr>
        <w:t>Indicators</w:t>
      </w:r>
      <w:r w:rsidRPr="0087457E">
        <w:t>:</w:t>
      </w:r>
    </w:p>
    <w:p w:rsidR="00DB319D" w:rsidRPr="0087457E" w:rsidRDefault="00CD12C3" w:rsidP="00A817E1">
      <w:pPr>
        <w:pStyle w:val="Tekstpodstawowy"/>
        <w:numPr>
          <w:ilvl w:val="0"/>
          <w:numId w:val="88"/>
        </w:numPr>
        <w:tabs>
          <w:tab w:val="left" w:pos="548"/>
        </w:tabs>
        <w:spacing w:line="328" w:lineRule="exact"/>
        <w:ind w:left="547" w:right="187" w:hanging="350"/>
        <w:jc w:val="both"/>
        <w:rPr>
          <w:rFonts w:cs="Times New Roman"/>
        </w:rPr>
      </w:pPr>
      <w:r w:rsidRPr="0087457E">
        <w:t>the number of organised conferences,</w:t>
      </w:r>
    </w:p>
    <w:p w:rsidR="00A817E1" w:rsidRPr="0087457E" w:rsidRDefault="00CD12C3" w:rsidP="00A817E1">
      <w:pPr>
        <w:pStyle w:val="Tekstpodstawowy"/>
        <w:numPr>
          <w:ilvl w:val="0"/>
          <w:numId w:val="88"/>
        </w:numPr>
        <w:tabs>
          <w:tab w:val="left" w:pos="548"/>
        </w:tabs>
        <w:spacing w:line="243" w:lineRule="auto"/>
        <w:ind w:left="197" w:right="187" w:firstLine="0"/>
        <w:jc w:val="both"/>
        <w:rPr>
          <w:rFonts w:cs="Times New Roman"/>
        </w:rPr>
      </w:pPr>
      <w:r w:rsidRPr="0087457E">
        <w:t>the number of persons participating in the conference.</w:t>
      </w:r>
    </w:p>
    <w:p w:rsidR="00DB319D" w:rsidRPr="0087457E" w:rsidRDefault="00CD12C3" w:rsidP="00A817E1">
      <w:pPr>
        <w:pStyle w:val="Tekstpodstawowy"/>
        <w:tabs>
          <w:tab w:val="left" w:pos="548"/>
        </w:tabs>
        <w:spacing w:line="243" w:lineRule="auto"/>
        <w:ind w:left="197" w:right="187"/>
        <w:jc w:val="both"/>
        <w:rPr>
          <w:rFonts w:cs="Times New Roman"/>
        </w:rPr>
      </w:pPr>
      <w:r w:rsidRPr="0087457E">
        <w:rPr>
          <w:u w:val="single" w:color="000000"/>
        </w:rPr>
        <w:t>Implementation period:</w:t>
      </w:r>
      <w:r w:rsidRPr="0087457E">
        <w:t>2014-2020.</w:t>
      </w:r>
    </w:p>
    <w:p w:rsidR="00DB319D" w:rsidRPr="0087457E" w:rsidRDefault="00DB319D" w:rsidP="00A817E1">
      <w:pPr>
        <w:spacing w:before="10"/>
        <w:ind w:right="187"/>
        <w:jc w:val="both"/>
        <w:rPr>
          <w:rFonts w:ascii="Times New Roman" w:eastAsia="Times New Roman" w:hAnsi="Times New Roman" w:cs="Times New Roman"/>
          <w:sz w:val="14"/>
          <w:szCs w:val="14"/>
        </w:rPr>
      </w:pPr>
    </w:p>
    <w:p w:rsidR="00DB319D" w:rsidRPr="0087457E" w:rsidRDefault="00CD12C3" w:rsidP="00A817E1">
      <w:pPr>
        <w:pStyle w:val="Nagwek1"/>
        <w:numPr>
          <w:ilvl w:val="2"/>
          <w:numId w:val="86"/>
        </w:numPr>
        <w:tabs>
          <w:tab w:val="left" w:pos="899"/>
        </w:tabs>
        <w:ind w:right="187" w:hanging="700"/>
        <w:jc w:val="both"/>
        <w:rPr>
          <w:rFonts w:cs="Times New Roman"/>
          <w:b w:val="0"/>
          <w:bCs w:val="0"/>
        </w:rPr>
      </w:pPr>
      <w:r w:rsidRPr="0087457E">
        <w:t>Implementation of the support system of people working directly with those affected by domestic violence and with people using violence, in the form of, inter alia, supervision, coaching, support groups</w:t>
      </w:r>
    </w:p>
    <w:p w:rsidR="00DB319D" w:rsidRPr="0087457E" w:rsidRDefault="00CD12C3" w:rsidP="00A817E1">
      <w:pPr>
        <w:pStyle w:val="Tekstpodstawowy"/>
        <w:tabs>
          <w:tab w:val="left" w:pos="2970"/>
          <w:tab w:val="left" w:pos="4211"/>
          <w:tab w:val="left" w:pos="5637"/>
          <w:tab w:val="left" w:pos="7408"/>
          <w:tab w:val="left" w:pos="7790"/>
          <w:tab w:val="left" w:pos="8956"/>
        </w:tabs>
        <w:spacing w:before="229" w:line="244" w:lineRule="auto"/>
        <w:ind w:left="197" w:right="187" w:hanging="1"/>
        <w:jc w:val="both"/>
        <w:rPr>
          <w:rFonts w:cs="Times New Roman"/>
        </w:rPr>
      </w:pPr>
      <w:r w:rsidRPr="0087457E">
        <w:rPr>
          <w:u w:val="single" w:color="000000"/>
        </w:rPr>
        <w:t>Implementers of the task:</w:t>
      </w:r>
      <w:r w:rsidRPr="0087457E">
        <w:t xml:space="preserve">local government units </w:t>
      </w:r>
      <w:r w:rsidR="00004E32" w:rsidRPr="0087457E">
        <w:t>–</w:t>
      </w:r>
      <w:r w:rsidRPr="0087457E">
        <w:t xml:space="preserve"> communal, district and provincial level.</w:t>
      </w:r>
    </w:p>
    <w:p w:rsidR="00DB319D" w:rsidRPr="0087457E" w:rsidRDefault="00DB319D">
      <w:pPr>
        <w:spacing w:line="244" w:lineRule="auto"/>
        <w:rPr>
          <w:rFonts w:ascii="Times New Roman" w:eastAsia="Times New Roman" w:hAnsi="Times New Roman" w:cs="Times New Roman"/>
        </w:rPr>
        <w:sectPr w:rsidR="00DB319D" w:rsidRPr="0087457E">
          <w:headerReference w:type="default" r:id="rId52"/>
          <w:footerReference w:type="default" r:id="rId53"/>
          <w:pgSz w:w="11910" w:h="16840"/>
          <w:pgMar w:top="1200" w:right="900" w:bottom="280" w:left="900" w:header="970" w:footer="0" w:gutter="0"/>
          <w:pgNumType w:start="42"/>
          <w:cols w:space="708"/>
        </w:sectPr>
      </w:pPr>
    </w:p>
    <w:p w:rsidR="00DB319D" w:rsidRPr="0087457E" w:rsidRDefault="00DB319D">
      <w:pPr>
        <w:spacing w:before="4"/>
        <w:rPr>
          <w:rFonts w:ascii="Times New Roman" w:eastAsia="Times New Roman" w:hAnsi="Times New Roman" w:cs="Times New Roman"/>
        </w:rPr>
      </w:pPr>
    </w:p>
    <w:p w:rsidR="00DB319D" w:rsidRPr="0087457E" w:rsidRDefault="00CD12C3" w:rsidP="00A817E1">
      <w:pPr>
        <w:pStyle w:val="Tekstpodstawowy"/>
        <w:spacing w:before="68"/>
        <w:ind w:left="299" w:right="187"/>
        <w:jc w:val="both"/>
        <w:rPr>
          <w:rFonts w:cs="Times New Roman"/>
        </w:rPr>
      </w:pPr>
      <w:r w:rsidRPr="0087457E">
        <w:rPr>
          <w:u w:val="single" w:color="000000"/>
        </w:rPr>
        <w:t>Indicators</w:t>
      </w:r>
      <w:r w:rsidRPr="0087457E">
        <w:t>:</w:t>
      </w:r>
    </w:p>
    <w:p w:rsidR="00CD1A0C" w:rsidRPr="0087457E" w:rsidRDefault="00CD12C3" w:rsidP="00A817E1">
      <w:pPr>
        <w:pStyle w:val="Tekstpodstawowy"/>
        <w:numPr>
          <w:ilvl w:val="3"/>
          <w:numId w:val="86"/>
        </w:numPr>
        <w:tabs>
          <w:tab w:val="left" w:pos="651"/>
        </w:tabs>
        <w:spacing w:before="6"/>
        <w:ind w:right="187" w:firstLine="0"/>
        <w:jc w:val="both"/>
        <w:rPr>
          <w:rFonts w:cs="Times New Roman"/>
        </w:rPr>
      </w:pPr>
      <w:r w:rsidRPr="0087457E">
        <w:t>the number of people subject to various forms of counselling and psychological support.</w:t>
      </w:r>
    </w:p>
    <w:p w:rsidR="00DB319D" w:rsidRPr="0087457E" w:rsidRDefault="00CD12C3" w:rsidP="00CD1A0C">
      <w:pPr>
        <w:pStyle w:val="Tekstpodstawowy"/>
        <w:tabs>
          <w:tab w:val="left" w:pos="651"/>
        </w:tabs>
        <w:spacing w:before="6"/>
        <w:ind w:left="299" w:right="187"/>
        <w:rPr>
          <w:rFonts w:cs="Times New Roman"/>
        </w:rPr>
      </w:pPr>
      <w:r w:rsidRPr="0087457E">
        <w:rPr>
          <w:u w:val="single" w:color="000000"/>
        </w:rPr>
        <w:t>Implementation period:</w:t>
      </w:r>
      <w:r w:rsidRPr="0087457E">
        <w:t>2014-2020.</w:t>
      </w:r>
    </w:p>
    <w:p w:rsidR="00DB319D" w:rsidRPr="0087457E" w:rsidRDefault="00DB319D">
      <w:pPr>
        <w:rPr>
          <w:rFonts w:ascii="Times New Roman" w:eastAsia="Times New Roman" w:hAnsi="Times New Roman" w:cs="Times New Roman"/>
        </w:rPr>
        <w:sectPr w:rsidR="00DB319D" w:rsidRPr="0087457E">
          <w:headerReference w:type="default" r:id="rId54"/>
          <w:footerReference w:type="default" r:id="rId55"/>
          <w:pgSz w:w="11910" w:h="16840"/>
          <w:pgMar w:top="1200" w:right="900" w:bottom="280" w:left="900" w:header="970" w:footer="0" w:gutter="0"/>
          <w:pgNumType w:start="43"/>
          <w:cols w:space="708"/>
        </w:sectPr>
      </w:pPr>
    </w:p>
    <w:p w:rsidR="00DB319D" w:rsidRPr="0087457E" w:rsidRDefault="00DB319D">
      <w:pPr>
        <w:spacing w:before="4"/>
        <w:rPr>
          <w:rFonts w:ascii="Times New Roman" w:eastAsia="Times New Roman" w:hAnsi="Times New Roman" w:cs="Times New Roman"/>
          <w:sz w:val="25"/>
          <w:szCs w:val="25"/>
        </w:rPr>
      </w:pPr>
    </w:p>
    <w:p w:rsidR="00DB319D" w:rsidRPr="0087457E" w:rsidRDefault="00CD12C3">
      <w:pPr>
        <w:pStyle w:val="Nagwek1"/>
        <w:numPr>
          <w:ilvl w:val="0"/>
          <w:numId w:val="85"/>
        </w:numPr>
        <w:tabs>
          <w:tab w:val="left" w:pos="1249"/>
        </w:tabs>
        <w:jc w:val="left"/>
        <w:rPr>
          <w:rFonts w:cs="Times New Roman"/>
          <w:b w:val="0"/>
          <w:bCs w:val="0"/>
        </w:rPr>
      </w:pPr>
      <w:bookmarkStart w:id="16" w:name="_TOC_250002"/>
      <w:r w:rsidRPr="0087457E">
        <w:t>Predicted financial consequences</w:t>
      </w:r>
      <w:bookmarkEnd w:id="16"/>
    </w:p>
    <w:p w:rsidR="00DB319D" w:rsidRPr="0087457E" w:rsidRDefault="00CD12C3" w:rsidP="00004E32">
      <w:pPr>
        <w:pStyle w:val="Tekstpodstawowy"/>
        <w:spacing w:before="232" w:line="242" w:lineRule="auto"/>
        <w:ind w:left="197" w:right="117"/>
        <w:jc w:val="both"/>
        <w:rPr>
          <w:rFonts w:cs="Times New Roman"/>
        </w:rPr>
      </w:pPr>
      <w:r w:rsidRPr="0087457E">
        <w:t>Implementation of the National Programme for the Prevention of Domestic Violence has been designed for 2014-2020.</w:t>
      </w:r>
    </w:p>
    <w:p w:rsidR="00DB319D" w:rsidRPr="0087457E" w:rsidRDefault="00CD12C3" w:rsidP="00004E32">
      <w:pPr>
        <w:pStyle w:val="Tekstpodstawowy"/>
        <w:tabs>
          <w:tab w:val="left" w:pos="8505"/>
        </w:tabs>
        <w:spacing w:before="230"/>
        <w:ind w:left="197"/>
        <w:jc w:val="both"/>
        <w:rPr>
          <w:rFonts w:cs="Times New Roman"/>
        </w:rPr>
      </w:pPr>
      <w:r w:rsidRPr="0087457E">
        <w:t>Budget of the Programme in the course of its operation will develop as follows:</w:t>
      </w:r>
    </w:p>
    <w:p w:rsidR="00DB319D" w:rsidRPr="0087457E" w:rsidRDefault="00DB319D">
      <w:pPr>
        <w:spacing w:before="9"/>
        <w:rPr>
          <w:rFonts w:ascii="Times New Roman" w:eastAsia="Times New Roman" w:hAnsi="Times New Roman" w:cs="Times New Roman"/>
          <w:sz w:val="25"/>
          <w:szCs w:val="25"/>
        </w:rPr>
      </w:pPr>
    </w:p>
    <w:p w:rsidR="00DB319D" w:rsidRPr="0087457E" w:rsidRDefault="00CD12C3" w:rsidP="00605E46">
      <w:pPr>
        <w:pStyle w:val="Tekstpodstawowy"/>
        <w:numPr>
          <w:ilvl w:val="0"/>
          <w:numId w:val="84"/>
        </w:numPr>
        <w:tabs>
          <w:tab w:val="left" w:pos="546"/>
          <w:tab w:val="left" w:pos="8631"/>
        </w:tabs>
        <w:rPr>
          <w:rFonts w:cs="Times New Roman"/>
        </w:rPr>
      </w:pPr>
      <w:r w:rsidRPr="0087457E">
        <w:t>diagnosis of the phenomenon of domestic violence</w:t>
      </w:r>
      <w:r w:rsidRPr="0087457E">
        <w:tab/>
        <w:t>PLN 550 000</w:t>
      </w:r>
    </w:p>
    <w:p w:rsidR="00DB319D" w:rsidRPr="0087457E" w:rsidRDefault="00CD12C3" w:rsidP="00605E46">
      <w:pPr>
        <w:pStyle w:val="Tekstpodstawowy"/>
        <w:numPr>
          <w:ilvl w:val="0"/>
          <w:numId w:val="84"/>
        </w:numPr>
        <w:tabs>
          <w:tab w:val="left" w:pos="546"/>
          <w:tab w:val="left" w:pos="8630"/>
        </w:tabs>
        <w:spacing w:before="79"/>
        <w:ind w:left="547" w:hanging="350"/>
        <w:rPr>
          <w:rFonts w:cs="Times New Roman"/>
        </w:rPr>
      </w:pPr>
      <w:r w:rsidRPr="0087457E">
        <w:t>nationwide Social Campaign</w:t>
      </w:r>
      <w:r w:rsidRPr="0087457E">
        <w:tab/>
        <w:t>PLN 540 000</w:t>
      </w:r>
    </w:p>
    <w:p w:rsidR="00DB319D" w:rsidRPr="0087457E" w:rsidRDefault="00CD12C3" w:rsidP="00605E46">
      <w:pPr>
        <w:pStyle w:val="Tekstpodstawowy"/>
        <w:numPr>
          <w:ilvl w:val="0"/>
          <w:numId w:val="84"/>
        </w:numPr>
        <w:tabs>
          <w:tab w:val="left" w:pos="546"/>
          <w:tab w:val="left" w:pos="8630"/>
        </w:tabs>
        <w:spacing w:before="63"/>
        <w:ind w:left="547" w:hanging="350"/>
        <w:rPr>
          <w:rFonts w:cs="Times New Roman"/>
        </w:rPr>
      </w:pPr>
      <w:r w:rsidRPr="0087457E">
        <w:t>nationwide Conference</w:t>
      </w:r>
      <w:r w:rsidRPr="0087457E">
        <w:tab/>
        <w:t>PLN 350 000</w:t>
      </w:r>
    </w:p>
    <w:p w:rsidR="00DB319D" w:rsidRPr="0087457E" w:rsidRDefault="00CD12C3" w:rsidP="00605E46">
      <w:pPr>
        <w:pStyle w:val="Tekstpodstawowy"/>
        <w:numPr>
          <w:ilvl w:val="0"/>
          <w:numId w:val="84"/>
        </w:numPr>
        <w:tabs>
          <w:tab w:val="left" w:pos="546"/>
          <w:tab w:val="left" w:pos="8647"/>
        </w:tabs>
        <w:spacing w:before="24" w:line="301" w:lineRule="exact"/>
        <w:ind w:left="547" w:right="2313" w:hanging="350"/>
        <w:rPr>
          <w:rFonts w:cs="Times New Roman"/>
        </w:rPr>
      </w:pPr>
      <w:r w:rsidRPr="0087457E">
        <w:t>the creation of two specialist support centres for victims of domestic violence</w:t>
      </w:r>
      <w:r w:rsidRPr="0087457E">
        <w:tab/>
        <w:t>PLN 400 000</w:t>
      </w:r>
    </w:p>
    <w:p w:rsidR="00DB319D" w:rsidRPr="0087457E" w:rsidRDefault="00CD12C3" w:rsidP="00605E46">
      <w:pPr>
        <w:pStyle w:val="Tekstpodstawowy"/>
        <w:numPr>
          <w:ilvl w:val="0"/>
          <w:numId w:val="84"/>
        </w:numPr>
        <w:tabs>
          <w:tab w:val="left" w:pos="546"/>
          <w:tab w:val="left" w:pos="8364"/>
        </w:tabs>
        <w:spacing w:before="1" w:line="300" w:lineRule="exact"/>
        <w:ind w:left="547" w:right="2313" w:hanging="350"/>
        <w:rPr>
          <w:rFonts w:cs="Times New Roman"/>
        </w:rPr>
      </w:pPr>
      <w:r w:rsidRPr="0087457E">
        <w:t>maintenance of two specialist support centres for victims of domestic violence</w:t>
      </w:r>
      <w:r w:rsidRPr="0087457E">
        <w:tab/>
        <w:t>PLN 94 884 000</w:t>
      </w:r>
    </w:p>
    <w:p w:rsidR="00DB319D" w:rsidRPr="0087457E" w:rsidRDefault="00CD12C3" w:rsidP="00605E46">
      <w:pPr>
        <w:pStyle w:val="Tekstpodstawowy"/>
        <w:numPr>
          <w:ilvl w:val="0"/>
          <w:numId w:val="84"/>
        </w:numPr>
        <w:tabs>
          <w:tab w:val="left" w:pos="8647"/>
        </w:tabs>
        <w:spacing w:before="4" w:line="300" w:lineRule="exact"/>
        <w:ind w:left="547" w:right="2172" w:hanging="350"/>
        <w:rPr>
          <w:rFonts w:cs="Times New Roman"/>
        </w:rPr>
      </w:pPr>
      <w:r w:rsidRPr="0087457E">
        <w:t>examining the effectiveness of assistance provided to people affected by domestic violence</w:t>
      </w:r>
      <w:r w:rsidRPr="0087457E">
        <w:tab/>
        <w:t>PLN 200 000</w:t>
      </w:r>
    </w:p>
    <w:p w:rsidR="00DB319D" w:rsidRPr="0087457E" w:rsidRDefault="00CD12C3" w:rsidP="00605E46">
      <w:pPr>
        <w:pStyle w:val="Tekstpodstawowy"/>
        <w:numPr>
          <w:ilvl w:val="0"/>
          <w:numId w:val="84"/>
        </w:numPr>
        <w:tabs>
          <w:tab w:val="left" w:pos="8364"/>
        </w:tabs>
        <w:spacing w:before="6" w:line="300" w:lineRule="exact"/>
        <w:ind w:left="547" w:right="2313" w:hanging="350"/>
        <w:rPr>
          <w:rFonts w:cs="Times New Roman"/>
        </w:rPr>
      </w:pPr>
      <w:r w:rsidRPr="0087457E">
        <w:t>implementation of programmes of corrective and educational actions for people using domestic violence</w:t>
      </w:r>
      <w:r w:rsidRPr="0087457E">
        <w:tab/>
        <w:t>PLN 28 116 000</w:t>
      </w:r>
    </w:p>
    <w:p w:rsidR="00DB319D" w:rsidRPr="0087457E" w:rsidRDefault="00CD12C3" w:rsidP="00605E46">
      <w:pPr>
        <w:pStyle w:val="Tekstpodstawowy"/>
        <w:numPr>
          <w:ilvl w:val="0"/>
          <w:numId w:val="84"/>
        </w:numPr>
        <w:tabs>
          <w:tab w:val="left" w:pos="8505"/>
        </w:tabs>
        <w:spacing w:before="4" w:line="300" w:lineRule="exact"/>
        <w:ind w:left="547" w:right="2455" w:hanging="350"/>
        <w:rPr>
          <w:rFonts w:cs="Times New Roman"/>
        </w:rPr>
      </w:pPr>
      <w:r w:rsidRPr="0087457E">
        <w:t>implementation of psychological and therapeutic programmes for people using domestic violence</w:t>
      </w:r>
      <w:r w:rsidRPr="0087457E">
        <w:tab/>
        <w:t>PLN 3 553 000</w:t>
      </w:r>
    </w:p>
    <w:p w:rsidR="00DB319D" w:rsidRPr="0087457E" w:rsidRDefault="00CD12C3" w:rsidP="00605E46">
      <w:pPr>
        <w:pStyle w:val="Tekstpodstawowy"/>
        <w:numPr>
          <w:ilvl w:val="0"/>
          <w:numId w:val="83"/>
        </w:numPr>
        <w:tabs>
          <w:tab w:val="left" w:pos="8647"/>
        </w:tabs>
        <w:spacing w:before="1" w:line="301" w:lineRule="exact"/>
        <w:ind w:left="567" w:right="2455" w:hanging="350"/>
        <w:rPr>
          <w:rFonts w:cs="Times New Roman"/>
        </w:rPr>
      </w:pPr>
      <w:r w:rsidRPr="0087457E">
        <w:t>examining the effectiveness of psychological and therapeutic programmes for people using domestic violence</w:t>
      </w:r>
      <w:r w:rsidRPr="0087457E">
        <w:tab/>
        <w:t>PLN 100 000</w:t>
      </w:r>
    </w:p>
    <w:p w:rsidR="00DB319D" w:rsidRPr="0087457E" w:rsidRDefault="00CD12C3" w:rsidP="00605E46">
      <w:pPr>
        <w:pStyle w:val="Tekstpodstawowy"/>
        <w:numPr>
          <w:ilvl w:val="1"/>
          <w:numId w:val="83"/>
        </w:numPr>
        <w:tabs>
          <w:tab w:val="left" w:pos="8647"/>
        </w:tabs>
        <w:spacing w:before="1" w:line="302" w:lineRule="exact"/>
        <w:ind w:right="2455" w:hanging="350"/>
        <w:rPr>
          <w:rFonts w:cs="Times New Roman"/>
        </w:rPr>
      </w:pPr>
      <w:r w:rsidRPr="0087457E">
        <w:t>examining the effectiveness of corrective and educational actions for people using domestic violence</w:t>
      </w:r>
      <w:r w:rsidRPr="0087457E">
        <w:tab/>
        <w:t>PLN 150 000</w:t>
      </w:r>
    </w:p>
    <w:p w:rsidR="00DB319D" w:rsidRPr="0087457E" w:rsidRDefault="00CD12C3" w:rsidP="00605E46">
      <w:pPr>
        <w:pStyle w:val="Tekstpodstawowy"/>
        <w:numPr>
          <w:ilvl w:val="0"/>
          <w:numId w:val="83"/>
        </w:numPr>
        <w:tabs>
          <w:tab w:val="left" w:pos="8505"/>
        </w:tabs>
        <w:spacing w:before="1" w:line="301" w:lineRule="exact"/>
        <w:ind w:left="567" w:right="2739" w:hanging="350"/>
        <w:rPr>
          <w:rFonts w:cs="Times New Roman"/>
        </w:rPr>
      </w:pPr>
      <w:r w:rsidRPr="0087457E">
        <w:t xml:space="preserve">subsidizing training related to the prevention of domestic violence </w:t>
      </w:r>
      <w:r w:rsidRPr="0087457E">
        <w:tab/>
        <w:t>PLN 5 200 000</w:t>
      </w:r>
    </w:p>
    <w:p w:rsidR="00DB319D" w:rsidRPr="0087457E" w:rsidRDefault="00CD12C3" w:rsidP="00605E46">
      <w:pPr>
        <w:pStyle w:val="Tekstpodstawowy"/>
        <w:numPr>
          <w:ilvl w:val="1"/>
          <w:numId w:val="83"/>
        </w:numPr>
        <w:tabs>
          <w:tab w:val="left" w:pos="8647"/>
        </w:tabs>
        <w:spacing w:before="1" w:line="300" w:lineRule="exact"/>
        <w:ind w:right="2597" w:hanging="350"/>
        <w:rPr>
          <w:rFonts w:cs="Times New Roman"/>
        </w:rPr>
      </w:pPr>
      <w:r w:rsidRPr="0087457E">
        <w:t>evaluation of the National Programme for the Prevention of Domestic Violence</w:t>
      </w:r>
      <w:r w:rsidRPr="0087457E">
        <w:tab/>
        <w:t>PLN 100 000</w:t>
      </w:r>
    </w:p>
    <w:p w:rsidR="00DB319D" w:rsidRPr="0087457E" w:rsidRDefault="00051556" w:rsidP="00605E46">
      <w:pPr>
        <w:pStyle w:val="Tekstpodstawowy"/>
        <w:numPr>
          <w:ilvl w:val="0"/>
          <w:numId w:val="83"/>
        </w:numPr>
        <w:tabs>
          <w:tab w:val="left" w:pos="8505"/>
        </w:tabs>
        <w:spacing w:before="4" w:line="301" w:lineRule="exact"/>
        <w:ind w:left="567" w:right="2597" w:hanging="350"/>
        <w:rPr>
          <w:rFonts w:cs="Times New Roman"/>
        </w:rPr>
      </w:pPr>
      <w:r w:rsidRPr="00051556">
        <w:rPr>
          <w:noProof/>
          <w:lang w:val="pl-PL" w:eastAsia="pl-PL" w:bidi="ar-SA"/>
        </w:rPr>
        <w:pict>
          <v:shapetype id="_x0000_t32" coordsize="21600,21600" o:spt="32" o:oned="t" path="m,l21600,21600e" filled="f">
            <v:path arrowok="t" fillok="f" o:connecttype="none"/>
            <o:lock v:ext="edit" shapetype="t"/>
          </v:shapetype>
          <v:shape id="AutoShape 431" o:spid="_x0000_s1436" type="#_x0000_t32" style="position:absolute;left:0;text-align:left;margin-left:348.75pt;margin-top:29.45pt;width:170.25pt;height:0;flip:x;z-index:502877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"/>
        </w:pict>
      </w:r>
      <w:r w:rsidR="00CD12C3" w:rsidRPr="0087457E">
        <w:t>creation of a twenty-four-hour free national telephone line for victims of domestic violence and violence based on gender</w:t>
      </w:r>
      <w:r w:rsidR="00004E32" w:rsidRPr="0087457E">
        <w:tab/>
      </w:r>
      <w:r w:rsidR="00CD12C3" w:rsidRPr="0087457E">
        <w:tab/>
        <w:t>PLN 1 360 000</w:t>
      </w:r>
    </w:p>
    <w:p w:rsidR="00DB319D" w:rsidRPr="0087457E" w:rsidRDefault="00DB319D">
      <w:pPr>
        <w:spacing w:before="5"/>
        <w:rPr>
          <w:rFonts w:ascii="Times New Roman" w:eastAsia="Times New Roman" w:hAnsi="Times New Roman" w:cs="Times New Roman"/>
        </w:rPr>
      </w:pPr>
    </w:p>
    <w:p w:rsidR="00DB319D" w:rsidRDefault="00CD12C3" w:rsidP="00605E46">
      <w:pPr>
        <w:pStyle w:val="Tekstpodstawowy"/>
        <w:tabs>
          <w:tab w:val="left" w:pos="962"/>
        </w:tabs>
        <w:spacing w:before="68"/>
        <w:ind w:left="0" w:right="-96"/>
        <w:jc w:val="right"/>
      </w:pPr>
      <w:r w:rsidRPr="0087457E">
        <w:t>Total</w:t>
      </w:r>
      <w:r w:rsidRPr="0087457E">
        <w:tab/>
        <w:t>PLN 135 503</w:t>
      </w:r>
      <w:r w:rsidR="00605E46">
        <w:t> </w:t>
      </w:r>
      <w:r w:rsidRPr="0087457E">
        <w:t>000</w:t>
      </w:r>
    </w:p>
    <w:p w:rsidR="00605E46" w:rsidRPr="0087457E" w:rsidRDefault="00605E46" w:rsidP="00004E32">
      <w:pPr>
        <w:pStyle w:val="Tekstpodstawowy"/>
        <w:tabs>
          <w:tab w:val="left" w:pos="962"/>
          <w:tab w:val="left" w:pos="10065"/>
        </w:tabs>
        <w:spacing w:before="68"/>
        <w:ind w:left="0" w:right="45"/>
        <w:jc w:val="right"/>
        <w:rPr>
          <w:rFonts w:cs="Times New Roman"/>
        </w:rPr>
      </w:pPr>
    </w:p>
    <w:p w:rsidR="00DB319D" w:rsidRPr="0087457E" w:rsidRDefault="00DB319D">
      <w:pPr>
        <w:jc w:val="right"/>
        <w:rPr>
          <w:rFonts w:ascii="Times New Roman" w:eastAsia="Times New Roman" w:hAnsi="Times New Roman" w:cs="Times New Roman"/>
        </w:rPr>
        <w:sectPr w:rsidR="00DB319D" w:rsidRPr="0087457E">
          <w:headerReference w:type="default" r:id="rId56"/>
          <w:footerReference w:type="default" r:id="rId57"/>
          <w:pgSz w:w="11910" w:h="16840"/>
          <w:pgMar w:top="1200" w:right="900" w:bottom="280" w:left="900" w:header="970" w:footer="0" w:gutter="0"/>
          <w:pgNumType w:start="44"/>
          <w:cols w:space="708"/>
        </w:sectPr>
      </w:pPr>
    </w:p>
    <w:p w:rsidR="00DB319D" w:rsidRPr="0087457E" w:rsidRDefault="00DB319D">
      <w:pPr>
        <w:spacing w:before="1"/>
        <w:rPr>
          <w:rFonts w:ascii="Times New Roman" w:eastAsia="Times New Roman" w:hAnsi="Times New Roman" w:cs="Times New Roman"/>
          <w:sz w:val="24"/>
          <w:szCs w:val="24"/>
        </w:rPr>
      </w:pPr>
    </w:p>
    <w:p w:rsidR="00DB319D" w:rsidRPr="0087457E" w:rsidRDefault="00CD12C3" w:rsidP="00004E32">
      <w:pPr>
        <w:pStyle w:val="Nagwek1"/>
        <w:numPr>
          <w:ilvl w:val="0"/>
          <w:numId w:val="85"/>
        </w:numPr>
        <w:ind w:left="1276"/>
        <w:jc w:val="left"/>
        <w:rPr>
          <w:rFonts w:cs="Times New Roman"/>
          <w:b w:val="0"/>
          <w:bCs w:val="0"/>
        </w:rPr>
      </w:pPr>
      <w:bookmarkStart w:id="17" w:name="_TOC_250001"/>
      <w:r w:rsidRPr="0087457E">
        <w:t>Expected results of the Programme</w:t>
      </w:r>
      <w:bookmarkEnd w:id="17"/>
    </w:p>
    <w:p w:rsidR="00DB319D" w:rsidRPr="0087457E" w:rsidRDefault="00CD12C3">
      <w:pPr>
        <w:pStyle w:val="Tekstpodstawowy"/>
        <w:spacing w:before="232" w:line="242" w:lineRule="auto"/>
        <w:ind w:left="377" w:right="414"/>
        <w:jc w:val="both"/>
        <w:rPr>
          <w:rFonts w:cs="Times New Roman"/>
        </w:rPr>
      </w:pPr>
      <w:r w:rsidRPr="0087457E">
        <w:t>It is assumed that the tasks carried out under the Programme will lead to the enhanced effectiveness of assistance and support to individuals and families at risk of and affected by violence by:</w:t>
      </w:r>
    </w:p>
    <w:p w:rsidR="00DB319D" w:rsidRPr="0087457E" w:rsidRDefault="00CD12C3" w:rsidP="00004E32">
      <w:pPr>
        <w:pStyle w:val="Tekstpodstawowy"/>
        <w:numPr>
          <w:ilvl w:val="1"/>
          <w:numId w:val="83"/>
        </w:numPr>
        <w:tabs>
          <w:tab w:val="left" w:pos="716"/>
        </w:tabs>
        <w:spacing w:before="61" w:line="312" w:lineRule="exact"/>
        <w:ind w:left="715" w:right="415" w:hanging="271"/>
        <w:jc w:val="both"/>
        <w:rPr>
          <w:rFonts w:cs="Times New Roman"/>
        </w:rPr>
      </w:pPr>
      <w:r w:rsidRPr="0087457E">
        <w:t>enhancing and popularizing preventive measures related to the prevention of domestic violence,</w:t>
      </w:r>
    </w:p>
    <w:p w:rsidR="00DB319D" w:rsidRPr="0087457E" w:rsidRDefault="00CD12C3" w:rsidP="00004E32">
      <w:pPr>
        <w:pStyle w:val="Tekstpodstawowy"/>
        <w:numPr>
          <w:ilvl w:val="1"/>
          <w:numId w:val="83"/>
        </w:numPr>
        <w:tabs>
          <w:tab w:val="left" w:pos="716"/>
        </w:tabs>
        <w:spacing w:before="58" w:line="314" w:lineRule="exact"/>
        <w:ind w:left="715" w:right="415" w:hanging="271"/>
        <w:jc w:val="both"/>
        <w:rPr>
          <w:rFonts w:cs="Times New Roman"/>
        </w:rPr>
      </w:pPr>
      <w:r w:rsidRPr="0087457E">
        <w:t>raising social awareness in the area of the prevention of domestic violence,</w:t>
      </w:r>
    </w:p>
    <w:p w:rsidR="00DB319D" w:rsidRPr="0087457E" w:rsidRDefault="00CD12C3" w:rsidP="00004E32">
      <w:pPr>
        <w:pStyle w:val="Tekstpodstawowy"/>
        <w:numPr>
          <w:ilvl w:val="0"/>
          <w:numId w:val="82"/>
        </w:numPr>
        <w:tabs>
          <w:tab w:val="left" w:pos="716"/>
        </w:tabs>
        <w:spacing w:before="57"/>
        <w:ind w:right="415" w:hanging="338"/>
        <w:jc w:val="both"/>
        <w:rPr>
          <w:rFonts w:cs="Times New Roman"/>
        </w:rPr>
      </w:pPr>
      <w:r w:rsidRPr="0087457E">
        <w:t>reducing the number of individuals and families affected by violence,</w:t>
      </w:r>
    </w:p>
    <w:p w:rsidR="00DB319D" w:rsidRPr="0087457E" w:rsidRDefault="00CD12C3" w:rsidP="00004E32">
      <w:pPr>
        <w:pStyle w:val="Tekstpodstawowy"/>
        <w:numPr>
          <w:ilvl w:val="0"/>
          <w:numId w:val="82"/>
        </w:numPr>
        <w:tabs>
          <w:tab w:val="left" w:pos="716"/>
        </w:tabs>
        <w:spacing w:before="57"/>
        <w:ind w:right="415" w:hanging="338"/>
        <w:jc w:val="both"/>
        <w:rPr>
          <w:rFonts w:cs="Times New Roman"/>
        </w:rPr>
      </w:pPr>
      <w:r w:rsidRPr="0087457E">
        <w:t>increasing the availability of specialist support to individuals and families experiencing violence, including the provision of places in twenty-four-hour institutions providing assistance,</w:t>
      </w:r>
    </w:p>
    <w:p w:rsidR="00DB319D" w:rsidRPr="0087457E" w:rsidRDefault="00CD12C3" w:rsidP="00004E32">
      <w:pPr>
        <w:pStyle w:val="Tekstpodstawowy"/>
        <w:numPr>
          <w:ilvl w:val="0"/>
          <w:numId w:val="82"/>
        </w:numPr>
        <w:tabs>
          <w:tab w:val="left" w:pos="715"/>
        </w:tabs>
        <w:spacing w:before="65" w:line="312" w:lineRule="exact"/>
        <w:ind w:right="415"/>
        <w:jc w:val="both"/>
        <w:rPr>
          <w:rFonts w:cs="Times New Roman"/>
        </w:rPr>
      </w:pPr>
      <w:r w:rsidRPr="0087457E">
        <w:t>improving the quality of services provided by the representatives of the institutions implementing tasks related to the prevention of domestic violence,</w:t>
      </w:r>
    </w:p>
    <w:p w:rsidR="00DB319D" w:rsidRPr="0087457E" w:rsidRDefault="00CD12C3" w:rsidP="00004E32">
      <w:pPr>
        <w:pStyle w:val="Tekstpodstawowy"/>
        <w:numPr>
          <w:ilvl w:val="0"/>
          <w:numId w:val="82"/>
        </w:numPr>
        <w:tabs>
          <w:tab w:val="left" w:pos="715"/>
        </w:tabs>
        <w:spacing w:before="62" w:line="312" w:lineRule="exact"/>
        <w:ind w:right="415"/>
        <w:jc w:val="both"/>
        <w:rPr>
          <w:rFonts w:cs="Times New Roman"/>
        </w:rPr>
      </w:pPr>
      <w:r w:rsidRPr="0087457E">
        <w:t>intensifying and improving the quality of action in relation to the people using domestic violence,</w:t>
      </w:r>
    </w:p>
    <w:p w:rsidR="00DB319D" w:rsidRPr="0087457E" w:rsidRDefault="00CD12C3" w:rsidP="00004E32">
      <w:pPr>
        <w:pStyle w:val="Tekstpodstawowy"/>
        <w:numPr>
          <w:ilvl w:val="0"/>
          <w:numId w:val="82"/>
        </w:numPr>
        <w:tabs>
          <w:tab w:val="left" w:pos="715"/>
        </w:tabs>
        <w:spacing w:before="64" w:line="234" w:lineRule="auto"/>
        <w:ind w:right="415"/>
        <w:jc w:val="both"/>
        <w:rPr>
          <w:rFonts w:cs="Times New Roman"/>
        </w:rPr>
      </w:pPr>
      <w:r w:rsidRPr="0087457E">
        <w:t>increasing the number of people professionally engaged in providing services to individuals and families at risk of and affected by violence and those using domestic violence.</w:t>
      </w:r>
    </w:p>
    <w:p w:rsidR="00DB319D" w:rsidRPr="0087457E" w:rsidRDefault="00DB319D">
      <w:pPr>
        <w:spacing w:line="234" w:lineRule="auto"/>
        <w:jc w:val="both"/>
        <w:rPr>
          <w:rFonts w:ascii="Times New Roman" w:eastAsia="Times New Roman" w:hAnsi="Times New Roman" w:cs="Times New Roman"/>
        </w:rPr>
        <w:sectPr w:rsidR="00DB319D" w:rsidRPr="0087457E">
          <w:headerReference w:type="default" r:id="rId58"/>
          <w:footerReference w:type="default" r:id="rId59"/>
          <w:pgSz w:w="11910" w:h="16840"/>
          <w:pgMar w:top="1200" w:right="900" w:bottom="280" w:left="900" w:header="970" w:footer="0" w:gutter="0"/>
          <w:pgNumType w:start="45"/>
          <w:cols w:space="708"/>
        </w:sectPr>
      </w:pPr>
    </w:p>
    <w:p w:rsidR="00DB319D" w:rsidRPr="0087457E" w:rsidRDefault="00DB319D">
      <w:pPr>
        <w:spacing w:before="10"/>
        <w:rPr>
          <w:rFonts w:ascii="Times New Roman" w:eastAsia="Times New Roman" w:hAnsi="Times New Roman" w:cs="Times New Roman"/>
        </w:rPr>
      </w:pPr>
    </w:p>
    <w:p w:rsidR="00DB319D" w:rsidRPr="0087457E" w:rsidRDefault="00CD12C3">
      <w:pPr>
        <w:pStyle w:val="Nagwek1"/>
        <w:tabs>
          <w:tab w:val="left" w:pos="1262"/>
        </w:tabs>
        <w:ind w:left="561"/>
        <w:rPr>
          <w:rFonts w:cs="Times New Roman"/>
          <w:b w:val="0"/>
          <w:bCs w:val="0"/>
        </w:rPr>
      </w:pPr>
      <w:bookmarkStart w:id="18" w:name="_TOC_250000"/>
      <w:r w:rsidRPr="0087457E">
        <w:t>IX.</w:t>
      </w:r>
      <w:r w:rsidRPr="0087457E">
        <w:tab/>
        <w:t>The method of monitoring and reporting</w:t>
      </w:r>
      <w:bookmarkEnd w:id="18"/>
    </w:p>
    <w:p w:rsidR="00DB319D" w:rsidRPr="0087457E" w:rsidRDefault="000F6414" w:rsidP="001D5078">
      <w:pPr>
        <w:pStyle w:val="Tekstpodstawowy"/>
        <w:spacing w:before="232" w:line="242" w:lineRule="auto"/>
        <w:ind w:right="229" w:firstLine="688"/>
        <w:jc w:val="both"/>
        <w:rPr>
          <w:rFonts w:cs="Times New Roman"/>
        </w:rPr>
      </w:pPr>
      <w:r>
        <w:t>O</w:t>
      </w:r>
      <w:r w:rsidRPr="0087457E">
        <w:t>nce a year</w:t>
      </w:r>
      <w:r>
        <w:t>,e</w:t>
      </w:r>
      <w:r w:rsidR="00CD12C3" w:rsidRPr="0087457E">
        <w:t>ach of the bodies at the central level responsible for monitoring the Programme will perform a qualitative and quantitative analysis of the Programme implementation on the basis of data provided by subordinate units.</w:t>
      </w:r>
    </w:p>
    <w:p w:rsidR="00DB319D" w:rsidRPr="0087457E" w:rsidRDefault="00CD12C3" w:rsidP="001D5078">
      <w:pPr>
        <w:pStyle w:val="Tekstpodstawowy"/>
        <w:spacing w:before="1"/>
        <w:ind w:right="230" w:firstLine="688"/>
        <w:jc w:val="both"/>
        <w:rPr>
          <w:rFonts w:cs="Times New Roman"/>
        </w:rPr>
      </w:pPr>
      <w:r w:rsidRPr="0087457E">
        <w:t>This data will be developed by self-government communes, districts, provinces and province governors. Then, through information systems, it will be transferred to the central level.</w:t>
      </w:r>
    </w:p>
    <w:p w:rsidR="00DB319D" w:rsidRPr="0087457E" w:rsidRDefault="00CD12C3" w:rsidP="001D5078">
      <w:pPr>
        <w:pStyle w:val="Tekstpodstawowy"/>
        <w:spacing w:before="6" w:line="241" w:lineRule="auto"/>
        <w:ind w:right="229" w:firstLine="688"/>
        <w:jc w:val="both"/>
        <w:rPr>
          <w:rFonts w:cs="Times New Roman"/>
        </w:rPr>
      </w:pPr>
      <w:r w:rsidRPr="0087457E">
        <w:t>In accordance with the provisions of the Act on the prevention of domestic violence, each year until 30 September</w:t>
      </w:r>
      <w:r w:rsidR="000F6414">
        <w:t>,</w:t>
      </w:r>
      <w:r w:rsidRPr="0087457E">
        <w:t xml:space="preserve"> the Ministry of Labour and Social Policy is obliged to develop and submit to the Sejm and the Senate of the Republic of Poland the report on the implementation of the Programme. The above-mentioned data will be a component of this report.</w:t>
      </w:r>
    </w:p>
    <w:p w:rsidR="00DB319D" w:rsidRPr="0087457E" w:rsidRDefault="00CD12C3" w:rsidP="001D5078">
      <w:pPr>
        <w:pStyle w:val="Tekstpodstawowy"/>
        <w:spacing w:before="1" w:line="243" w:lineRule="auto"/>
        <w:ind w:right="229" w:firstLine="688"/>
        <w:jc w:val="both"/>
        <w:rPr>
          <w:rFonts w:cs="Times New Roman"/>
        </w:rPr>
      </w:pPr>
      <w:r w:rsidRPr="0087457E">
        <w:t>Moreover, the most important information resulting from the monitoring and reporting of the Programme will be posted on the websites of all departments involved in the implementation of the Programme and units subordinate to them.</w:t>
      </w:r>
    </w:p>
    <w:p w:rsidR="00DB319D" w:rsidRPr="0087457E" w:rsidRDefault="00CD12C3" w:rsidP="001D5078">
      <w:pPr>
        <w:pStyle w:val="Tekstpodstawowy"/>
        <w:spacing w:line="242" w:lineRule="auto"/>
        <w:ind w:right="231" w:firstLine="688"/>
        <w:jc w:val="both"/>
        <w:rPr>
          <w:rFonts w:cs="Times New Roman"/>
        </w:rPr>
      </w:pPr>
      <w:r w:rsidRPr="0087457E">
        <w:t>Monitoring of the implementation of the Programme will take place through reporting, made on the basis of indicators of actions, which will concern in particular:</w:t>
      </w:r>
    </w:p>
    <w:p w:rsidR="00DB319D" w:rsidRPr="0087457E" w:rsidRDefault="00CD12C3" w:rsidP="001D5078">
      <w:pPr>
        <w:pStyle w:val="Tekstpodstawowy"/>
        <w:numPr>
          <w:ilvl w:val="0"/>
          <w:numId w:val="81"/>
        </w:numPr>
        <w:tabs>
          <w:tab w:val="left" w:pos="912"/>
        </w:tabs>
        <w:spacing w:line="323" w:lineRule="exact"/>
        <w:ind w:hanging="350"/>
        <w:jc w:val="both"/>
        <w:rPr>
          <w:rFonts w:cs="Times New Roman"/>
        </w:rPr>
      </w:pPr>
      <w:r w:rsidRPr="0087457E">
        <w:t>institutions assisting people affected by domestic violence;</w:t>
      </w:r>
    </w:p>
    <w:p w:rsidR="00DB319D" w:rsidRPr="0087457E" w:rsidRDefault="00CD12C3" w:rsidP="001D5078">
      <w:pPr>
        <w:pStyle w:val="Tekstpodstawowy"/>
        <w:numPr>
          <w:ilvl w:val="0"/>
          <w:numId w:val="81"/>
        </w:numPr>
        <w:tabs>
          <w:tab w:val="left" w:pos="912"/>
        </w:tabs>
        <w:spacing w:line="314" w:lineRule="exact"/>
        <w:ind w:hanging="350"/>
        <w:jc w:val="both"/>
        <w:rPr>
          <w:rFonts w:cs="Times New Roman"/>
        </w:rPr>
      </w:pPr>
      <w:r w:rsidRPr="0087457E">
        <w:t>forms of assistance provided to such persons;</w:t>
      </w:r>
    </w:p>
    <w:p w:rsidR="00DB319D" w:rsidRPr="0087457E" w:rsidRDefault="00CD12C3" w:rsidP="001D5078">
      <w:pPr>
        <w:pStyle w:val="Tekstpodstawowy"/>
        <w:numPr>
          <w:ilvl w:val="0"/>
          <w:numId w:val="81"/>
        </w:numPr>
        <w:tabs>
          <w:tab w:val="left" w:pos="912"/>
        </w:tabs>
        <w:spacing w:line="314" w:lineRule="exact"/>
        <w:ind w:hanging="350"/>
        <w:jc w:val="both"/>
        <w:rPr>
          <w:rFonts w:cs="Times New Roman"/>
        </w:rPr>
      </w:pPr>
      <w:r w:rsidRPr="0087457E">
        <w:t>forms of activities addressed to people using domestic violence.</w:t>
      </w:r>
    </w:p>
    <w:p w:rsidR="00DB319D" w:rsidRPr="0087457E" w:rsidRDefault="00CD12C3" w:rsidP="001D5078">
      <w:pPr>
        <w:pStyle w:val="Tekstpodstawowy"/>
        <w:spacing w:line="241" w:lineRule="auto"/>
        <w:ind w:left="210" w:right="231" w:firstLine="688"/>
        <w:jc w:val="both"/>
        <w:rPr>
          <w:rFonts w:cs="Times New Roman"/>
        </w:rPr>
      </w:pPr>
      <w:r w:rsidRPr="0087457E">
        <w:t>The model of the annual Report on the implementation of the</w:t>
      </w:r>
      <w:r w:rsidR="00004E32" w:rsidRPr="0087457E">
        <w:t xml:space="preserve"> Programme is included in Annex</w:t>
      </w:r>
      <w:r w:rsidRPr="0087457E">
        <w:t>.</w:t>
      </w:r>
    </w:p>
    <w:p w:rsidR="00DB319D" w:rsidRPr="0087457E" w:rsidRDefault="00CD12C3" w:rsidP="001D5078">
      <w:pPr>
        <w:pStyle w:val="Tekstpodstawowy"/>
        <w:spacing w:before="2"/>
        <w:ind w:left="210" w:right="234" w:firstLine="688"/>
        <w:jc w:val="both"/>
        <w:rPr>
          <w:rFonts w:cs="Times New Roman"/>
        </w:rPr>
      </w:pPr>
      <w:r w:rsidRPr="0087457E">
        <w:t>The reporting will also include the substantive contributions from the implementation of the actions under the Programme developed by departments involved in its implementation.</w:t>
      </w:r>
    </w:p>
    <w:p w:rsidR="00DB319D" w:rsidRPr="0087457E" w:rsidRDefault="00CD12C3" w:rsidP="001D5078">
      <w:pPr>
        <w:pStyle w:val="Tekstpodstawowy"/>
        <w:spacing w:before="4" w:line="242" w:lineRule="auto"/>
        <w:ind w:left="210" w:right="229" w:firstLine="688"/>
        <w:jc w:val="both"/>
        <w:rPr>
          <w:rFonts w:cs="Times New Roman"/>
        </w:rPr>
      </w:pPr>
      <w:r w:rsidRPr="0087457E">
        <w:t>The report will include a summary and conclusions from the implementation of the actions in a given reporting year. Priorities and trends for the future tasks implemented for the prevention of domestic violence will be also determined.</w:t>
      </w:r>
    </w:p>
    <w:p w:rsidR="00DB319D" w:rsidRPr="0087457E" w:rsidRDefault="00CD12C3" w:rsidP="001D5078">
      <w:pPr>
        <w:pStyle w:val="Tekstpodstawowy"/>
        <w:tabs>
          <w:tab w:val="left" w:pos="1357"/>
          <w:tab w:val="left" w:pos="2363"/>
          <w:tab w:val="left" w:pos="3563"/>
          <w:tab w:val="left" w:pos="4837"/>
          <w:tab w:val="left" w:pos="6011"/>
          <w:tab w:val="left" w:pos="7187"/>
          <w:tab w:val="left" w:pos="8312"/>
        </w:tabs>
        <w:spacing w:line="242" w:lineRule="auto"/>
        <w:ind w:left="210" w:right="233" w:firstLine="688"/>
        <w:jc w:val="both"/>
        <w:rPr>
          <w:rFonts w:cs="Times New Roman"/>
        </w:rPr>
      </w:pPr>
      <w:r w:rsidRPr="0087457E">
        <w:t xml:space="preserve">As </w:t>
      </w:r>
      <w:r w:rsidR="000F6414">
        <w:t xml:space="preserve">a </w:t>
      </w:r>
      <w:r w:rsidRPr="0087457E">
        <w:t xml:space="preserve">part of the Programme, database containing details of the institutions whose services can be used by people affected by domestic violence and those using domestic violence will be available on the websites of the entities involved in the activities. As </w:t>
      </w:r>
      <w:r w:rsidR="000F6414">
        <w:t xml:space="preserve">a </w:t>
      </w:r>
      <w:r w:rsidRPr="0087457E">
        <w:t>part of the monitoring, these databases will be updated once a year. In addition, during the implementation of the Programme, examination of the effectiveness of assistance provided to people affected by domestic violence (in 2019), examination of the effectiveness of corrective and educational actions for people using domestic violence (in 2019) and examination of the effectiveness of psychological and therapeutic programmes for people using domestic violence (in 2020) will be conducted.</w:t>
      </w:r>
    </w:p>
    <w:p w:rsidR="00DB319D" w:rsidRPr="0087457E" w:rsidRDefault="00DB319D">
      <w:pPr>
        <w:spacing w:line="242" w:lineRule="auto"/>
        <w:rPr>
          <w:rFonts w:ascii="Times New Roman" w:eastAsia="Times New Roman" w:hAnsi="Times New Roman" w:cs="Times New Roman"/>
        </w:rPr>
        <w:sectPr w:rsidR="00DB319D" w:rsidRPr="0087457E">
          <w:headerReference w:type="default" r:id="rId60"/>
          <w:footerReference w:type="default" r:id="rId61"/>
          <w:pgSz w:w="11910" w:h="16840"/>
          <w:pgMar w:top="1200" w:right="900" w:bottom="280" w:left="900" w:header="970" w:footer="0" w:gutter="0"/>
          <w:pgNumType w:start="46"/>
          <w:cols w:space="708"/>
        </w:sectPr>
      </w:pPr>
    </w:p>
    <w:p w:rsidR="00DB319D" w:rsidRPr="0087457E" w:rsidRDefault="00DB319D">
      <w:pPr>
        <w:spacing w:before="9"/>
        <w:rPr>
          <w:rFonts w:ascii="Times New Roman" w:eastAsia="Times New Roman" w:hAnsi="Times New Roman" w:cs="Times New Roman"/>
          <w:sz w:val="24"/>
          <w:szCs w:val="24"/>
        </w:rPr>
      </w:pPr>
    </w:p>
    <w:p w:rsidR="00DB319D" w:rsidRPr="0087457E" w:rsidRDefault="00CD12C3">
      <w:pPr>
        <w:pStyle w:val="Tekstpodstawowy"/>
        <w:spacing w:before="68" w:line="243" w:lineRule="auto"/>
        <w:ind w:left="196" w:right="244"/>
        <w:jc w:val="both"/>
        <w:rPr>
          <w:rFonts w:cs="Times New Roman"/>
        </w:rPr>
      </w:pPr>
      <w:r w:rsidRPr="0087457E">
        <w:t xml:space="preserve">In 2020, the Programme will also be covered </w:t>
      </w:r>
      <w:r w:rsidR="000F6414">
        <w:t>by</w:t>
      </w:r>
      <w:r w:rsidRPr="0087457E">
        <w:t xml:space="preserve"> evaluation activities, which will be commissioned to an external company. This company, based on developed logical framework of the programme, will evaluate the results of actions and risks in order to be able to respond to unusual situations or requiring unplanned activities.</w:t>
      </w:r>
    </w:p>
    <w:p w:rsidR="00DB319D" w:rsidRPr="0087457E" w:rsidRDefault="00DB319D">
      <w:pPr>
        <w:spacing w:line="243" w:lineRule="auto"/>
        <w:jc w:val="both"/>
        <w:rPr>
          <w:rFonts w:ascii="Times New Roman" w:eastAsia="Times New Roman" w:hAnsi="Times New Roman" w:cs="Times New Roman"/>
        </w:rPr>
        <w:sectPr w:rsidR="00DB319D" w:rsidRPr="0087457E">
          <w:headerReference w:type="default" r:id="rId62"/>
          <w:footerReference w:type="default" r:id="rId63"/>
          <w:pgSz w:w="11910" w:h="16840"/>
          <w:pgMar w:top="1200" w:right="900" w:bottom="280" w:left="900" w:header="970" w:footer="0" w:gutter="0"/>
          <w:pgNumType w:start="47"/>
          <w:cols w:space="708"/>
        </w:sectPr>
      </w:pPr>
    </w:p>
    <w:p w:rsidR="00DB319D" w:rsidRPr="0087457E" w:rsidRDefault="00DB319D">
      <w:pPr>
        <w:spacing w:before="4"/>
        <w:rPr>
          <w:rFonts w:ascii="Times New Roman" w:eastAsia="Times New Roman" w:hAnsi="Times New Roman" w:cs="Times New Roman"/>
          <w:sz w:val="25"/>
          <w:szCs w:val="25"/>
        </w:rPr>
      </w:pPr>
    </w:p>
    <w:p w:rsidR="00DB319D" w:rsidRPr="0087457E" w:rsidRDefault="00CD12C3">
      <w:pPr>
        <w:pStyle w:val="Nagwek1"/>
        <w:spacing w:line="244" w:lineRule="auto"/>
        <w:ind w:left="211" w:right="231"/>
        <w:jc w:val="both"/>
        <w:rPr>
          <w:rFonts w:cs="Times New Roman"/>
          <w:b w:val="0"/>
          <w:bCs w:val="0"/>
        </w:rPr>
      </w:pPr>
      <w:r w:rsidRPr="0087457E">
        <w:t xml:space="preserve">Logical Framework Approach </w:t>
      </w:r>
      <w:r w:rsidR="00004E32" w:rsidRPr="0087457E">
        <w:t>–</w:t>
      </w:r>
      <w:r w:rsidRPr="0087457E">
        <w:t xml:space="preserve"> the objectives and planned activities of the National Programme for the Prevention of Domestic Violence for 2014-2020</w:t>
      </w:r>
    </w:p>
    <w:p w:rsidR="00DB319D" w:rsidRPr="0087457E" w:rsidRDefault="00DB319D">
      <w:pPr>
        <w:spacing w:before="4"/>
        <w:rPr>
          <w:rFonts w:ascii="Times New Roman" w:eastAsia="Times New Roman" w:hAnsi="Times New Roman" w:cs="Times New Roman"/>
          <w:b/>
          <w:bCs/>
          <w:sz w:val="36"/>
          <w:szCs w:val="36"/>
        </w:rPr>
      </w:pPr>
    </w:p>
    <w:p w:rsidR="00DB319D" w:rsidRPr="0087457E" w:rsidRDefault="00CD12C3">
      <w:pPr>
        <w:pStyle w:val="Tekstpodstawowy"/>
        <w:spacing w:line="242" w:lineRule="auto"/>
        <w:ind w:right="230"/>
        <w:jc w:val="both"/>
        <w:rPr>
          <w:rFonts w:cs="Times New Roman"/>
        </w:rPr>
      </w:pPr>
      <w:r w:rsidRPr="0087457E">
        <w:t>The Logical Framework Approach (LFA) provides the Programme with details and orders it. It allows for a precise determination of the structure, examination of the internal consistency, impact, outcomes and results. The vertical framework (logic) of the matrix determines what the Programme is to achieve, explains causal connections. The horizontal logic is related to measuring the effects of the projects and activities used in the course of its implementation, by identifying key measuring indicators and their sources.</w:t>
      </w:r>
    </w:p>
    <w:p w:rsidR="00DB319D" w:rsidRPr="0087457E" w:rsidRDefault="00DB319D">
      <w:pPr>
        <w:spacing w:line="242" w:lineRule="auto"/>
        <w:jc w:val="both"/>
        <w:rPr>
          <w:rFonts w:ascii="Times New Roman" w:eastAsia="Times New Roman" w:hAnsi="Times New Roman" w:cs="Times New Roman"/>
        </w:rPr>
        <w:sectPr w:rsidR="00DB319D" w:rsidRPr="0087457E">
          <w:headerReference w:type="default" r:id="rId64"/>
          <w:footerReference w:type="default" r:id="rId65"/>
          <w:pgSz w:w="11910" w:h="16840"/>
          <w:pgMar w:top="1200" w:right="900" w:bottom="280" w:left="900" w:header="970" w:footer="0" w:gutter="0"/>
          <w:pgNumType w:start="48"/>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419" o:spid="_x0000_s1434" style="position:absolute;margin-left:782.15pt;margin-top:51pt;width:.1pt;height:493.25pt;z-index:1144;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">
            <v:shape id="Freeform 420" o:spid="_x0000_s1435"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3NG8QA&#10;AADcAAAADwAAAGRycy9kb3ducmV2LnhtbESPX2sCMRDE3wv9DmELvmmurYhcjVJsBd+Kfwp9XJPt&#10;3bWXzZGsen77RhD6OMzMb5jZovetOlFMTWADj6MCFLENruHKwH63Gk5BJUF22AYmAxdKsJjf382w&#10;dOHMGzptpVIZwqlEA7VIV2qdbE0e0yh0xNn7DtGjZBkr7SKeM9y3+qkoJtpjw3mhxo6WNdnf7dEb&#10;oM+vscS3Hzl8LA/u3a/s8VJYYwYP/esLKKFe/sO39toZGE+e4XomHw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dzRv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418" o:spid="_x0000_s1433" type="#_x0000_t202" style="position:absolute;margin-left:782.4pt;margin-top:50pt;width:12pt;height:63.3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417" o:spid="_x0000_s1432" type="#_x0000_t202" style="position:absolute;margin-left:782.4pt;margin-top:284.5pt;width:12pt;height:27.35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49 –</w:t>
                  </w:r>
                </w:p>
              </w:txbxContent>
            </v:textbox>
            <w10:wrap anchorx="page" anchory="page"/>
          </v:shape>
        </w:pict>
      </w:r>
      <w:r w:rsidRPr="00051556">
        <w:rPr>
          <w:noProof/>
          <w:lang w:val="pl-PL" w:eastAsia="pl-PL" w:bidi="ar-SA"/>
        </w:rPr>
        <w:pict>
          <v:shape id="Text Box 416" o:spid="_x0000_s1029" type="#_x0000_t202" style="position:absolute;margin-left:782.4pt;margin-top:508pt;width:12pt;height:37.8pt;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3"/>
        <w:rPr>
          <w:rFonts w:ascii="Times New Roman" w:eastAsia="Times New Roman" w:hAnsi="Times New Roman" w:cs="Times New Roman"/>
          <w:sz w:val="14"/>
          <w:szCs w:val="14"/>
        </w:rPr>
      </w:pPr>
    </w:p>
    <w:tbl>
      <w:tblPr>
        <w:tblStyle w:val="TableNormal"/>
        <w:tblW w:w="0" w:type="auto"/>
        <w:tblInd w:w="146" w:type="dxa"/>
        <w:tblLayout w:type="fixed"/>
        <w:tblLook w:val="01E0"/>
      </w:tblPr>
      <w:tblGrid>
        <w:gridCol w:w="747"/>
        <w:gridCol w:w="1374"/>
        <w:gridCol w:w="1506"/>
        <w:gridCol w:w="915"/>
        <w:gridCol w:w="916"/>
        <w:gridCol w:w="918"/>
        <w:gridCol w:w="915"/>
        <w:gridCol w:w="917"/>
        <w:gridCol w:w="917"/>
        <w:gridCol w:w="917"/>
        <w:gridCol w:w="918"/>
        <w:gridCol w:w="1364"/>
        <w:gridCol w:w="1942"/>
      </w:tblGrid>
      <w:tr w:rsidR="00DB319D" w:rsidRPr="0087457E">
        <w:trPr>
          <w:trHeight w:hRule="exact" w:val="385"/>
        </w:trPr>
        <w:tc>
          <w:tcPr>
            <w:tcW w:w="747" w:type="dxa"/>
            <w:vMerge w:val="restart"/>
            <w:tcBorders>
              <w:top w:val="nil"/>
              <w:left w:val="nil"/>
              <w:right w:val="single" w:sz="5" w:space="0" w:color="000000"/>
            </w:tcBorders>
          </w:tcPr>
          <w:p w:rsidR="00DB319D" w:rsidRPr="0087457E" w:rsidRDefault="00DB319D"/>
        </w:tc>
        <w:tc>
          <w:tcPr>
            <w:tcW w:w="1374" w:type="dxa"/>
            <w:vMerge w:val="restart"/>
            <w:tcBorders>
              <w:top w:val="single" w:sz="5" w:space="0" w:color="000000"/>
              <w:left w:val="single" w:sz="5" w:space="0" w:color="000000"/>
              <w:right w:val="single" w:sz="5" w:space="0" w:color="000000"/>
            </w:tcBorders>
          </w:tcPr>
          <w:p w:rsidR="00DB319D" w:rsidRPr="0087457E" w:rsidRDefault="00DB319D" w:rsidP="00004E32">
            <w:pPr>
              <w:pStyle w:val="TableParagraph"/>
              <w:spacing w:before="2"/>
              <w:jc w:val="center"/>
              <w:rPr>
                <w:rFonts w:ascii="Times New Roman" w:eastAsia="Times New Roman" w:hAnsi="Times New Roman" w:cs="Times New Roman"/>
                <w:sz w:val="19"/>
                <w:szCs w:val="19"/>
              </w:rPr>
            </w:pPr>
          </w:p>
          <w:p w:rsidR="00DB319D" w:rsidRPr="0087457E" w:rsidRDefault="00CD12C3" w:rsidP="00004E32">
            <w:pPr>
              <w:pStyle w:val="TableParagraph"/>
              <w:spacing w:line="238" w:lineRule="exact"/>
              <w:jc w:val="center"/>
              <w:rPr>
                <w:rFonts w:ascii="Times New Roman" w:eastAsia="Times New Roman" w:hAnsi="Times New Roman" w:cs="Times New Roman"/>
                <w:sz w:val="21"/>
                <w:szCs w:val="21"/>
              </w:rPr>
            </w:pPr>
            <w:r w:rsidRPr="0087457E">
              <w:rPr>
                <w:rFonts w:ascii="Times New Roman"/>
                <w:b/>
                <w:sz w:val="21"/>
              </w:rPr>
              <w:t>Intervention logic</w:t>
            </w:r>
          </w:p>
        </w:tc>
        <w:tc>
          <w:tcPr>
            <w:tcW w:w="1506" w:type="dxa"/>
            <w:vMerge w:val="restart"/>
            <w:tcBorders>
              <w:top w:val="single" w:sz="5" w:space="0" w:color="000000"/>
              <w:left w:val="single" w:sz="5" w:space="0" w:color="000000"/>
              <w:right w:val="single" w:sz="5" w:space="0" w:color="000000"/>
            </w:tcBorders>
          </w:tcPr>
          <w:p w:rsidR="00DB319D" w:rsidRPr="0087457E" w:rsidRDefault="00CD12C3" w:rsidP="00004E32">
            <w:pPr>
              <w:pStyle w:val="TableParagraph"/>
              <w:spacing w:before="98" w:line="237" w:lineRule="auto"/>
              <w:ind w:hanging="5"/>
              <w:jc w:val="center"/>
              <w:rPr>
                <w:rFonts w:ascii="Times New Roman" w:eastAsia="Times New Roman" w:hAnsi="Times New Roman" w:cs="Times New Roman"/>
                <w:sz w:val="21"/>
                <w:szCs w:val="21"/>
              </w:rPr>
            </w:pPr>
            <w:r w:rsidRPr="0087457E">
              <w:rPr>
                <w:rFonts w:ascii="Times New Roman" w:hAnsi="Times New Roman"/>
                <w:b/>
                <w:sz w:val="21"/>
              </w:rPr>
              <w:t>Key indicators of the Programme</w:t>
            </w:r>
          </w:p>
        </w:tc>
        <w:tc>
          <w:tcPr>
            <w:tcW w:w="7333" w:type="dxa"/>
            <w:gridSpan w:val="8"/>
            <w:tcBorders>
              <w:top w:val="single" w:sz="5" w:space="0" w:color="000000"/>
              <w:left w:val="single" w:sz="5" w:space="0" w:color="000000"/>
              <w:bottom w:val="single" w:sz="4" w:space="0" w:color="000000"/>
              <w:right w:val="single" w:sz="5" w:space="0" w:color="000000"/>
            </w:tcBorders>
          </w:tcPr>
          <w:p w:rsidR="00DB319D" w:rsidRPr="0087457E" w:rsidRDefault="00CD12C3" w:rsidP="00C50252">
            <w:pPr>
              <w:pStyle w:val="TableParagraph"/>
              <w:spacing w:before="63"/>
              <w:jc w:val="center"/>
              <w:rPr>
                <w:rFonts w:ascii="Times New Roman" w:eastAsia="Times New Roman" w:hAnsi="Times New Roman" w:cs="Times New Roman"/>
                <w:sz w:val="21"/>
                <w:szCs w:val="21"/>
              </w:rPr>
            </w:pPr>
            <w:r w:rsidRPr="0087457E">
              <w:rPr>
                <w:rFonts w:ascii="Times New Roman" w:hAnsi="Times New Roman"/>
                <w:b/>
                <w:sz w:val="21"/>
              </w:rPr>
              <w:t>Value of indicator</w:t>
            </w:r>
          </w:p>
        </w:tc>
        <w:tc>
          <w:tcPr>
            <w:tcW w:w="1364" w:type="dxa"/>
            <w:vMerge w:val="restart"/>
            <w:tcBorders>
              <w:top w:val="single" w:sz="5" w:space="0" w:color="000000"/>
              <w:left w:val="single" w:sz="5" w:space="0" w:color="000000"/>
              <w:right w:val="single" w:sz="5" w:space="0" w:color="000000"/>
            </w:tcBorders>
          </w:tcPr>
          <w:p w:rsidR="00DB319D" w:rsidRPr="0087457E" w:rsidRDefault="00DB319D" w:rsidP="00004E32">
            <w:pPr>
              <w:pStyle w:val="TableParagraph"/>
              <w:spacing w:before="2"/>
              <w:jc w:val="center"/>
              <w:rPr>
                <w:rFonts w:ascii="Times New Roman" w:eastAsia="Times New Roman" w:hAnsi="Times New Roman" w:cs="Times New Roman"/>
                <w:sz w:val="19"/>
                <w:szCs w:val="19"/>
              </w:rPr>
            </w:pPr>
          </w:p>
          <w:p w:rsidR="00DB319D" w:rsidRPr="0087457E" w:rsidRDefault="00CD12C3" w:rsidP="000F6414">
            <w:pPr>
              <w:pStyle w:val="TableParagraph"/>
              <w:spacing w:line="238" w:lineRule="exact"/>
              <w:jc w:val="center"/>
              <w:rPr>
                <w:rFonts w:ascii="Times New Roman" w:eastAsia="Times New Roman" w:hAnsi="Times New Roman" w:cs="Times New Roman"/>
                <w:sz w:val="21"/>
                <w:szCs w:val="21"/>
              </w:rPr>
            </w:pPr>
            <w:r w:rsidRPr="0087457E">
              <w:rPr>
                <w:rFonts w:ascii="Times New Roman" w:hAnsi="Times New Roman"/>
                <w:b/>
                <w:sz w:val="21"/>
              </w:rPr>
              <w:t>Verification sources</w:t>
            </w:r>
          </w:p>
        </w:tc>
        <w:tc>
          <w:tcPr>
            <w:tcW w:w="1942" w:type="dxa"/>
            <w:vMerge w:val="restart"/>
            <w:tcBorders>
              <w:top w:val="single" w:sz="5" w:space="0" w:color="000000"/>
              <w:left w:val="single" w:sz="5" w:space="0" w:color="000000"/>
              <w:right w:val="single" w:sz="5" w:space="0" w:color="000000"/>
            </w:tcBorders>
          </w:tcPr>
          <w:p w:rsidR="00DB319D" w:rsidRPr="0087457E" w:rsidRDefault="00DB319D" w:rsidP="00004E32">
            <w:pPr>
              <w:pStyle w:val="TableParagraph"/>
              <w:spacing w:before="2"/>
              <w:jc w:val="center"/>
              <w:rPr>
                <w:rFonts w:ascii="Times New Roman" w:eastAsia="Times New Roman" w:hAnsi="Times New Roman" w:cs="Times New Roman"/>
                <w:sz w:val="19"/>
                <w:szCs w:val="19"/>
              </w:rPr>
            </w:pPr>
          </w:p>
          <w:p w:rsidR="00DB319D" w:rsidRPr="0087457E" w:rsidRDefault="00CD12C3" w:rsidP="000F6414">
            <w:pPr>
              <w:pStyle w:val="TableParagraph"/>
              <w:spacing w:line="238" w:lineRule="exact"/>
              <w:ind w:right="95" w:firstLine="4"/>
              <w:jc w:val="center"/>
              <w:rPr>
                <w:rFonts w:ascii="Times New Roman" w:eastAsia="Times New Roman" w:hAnsi="Times New Roman" w:cs="Times New Roman"/>
                <w:sz w:val="21"/>
                <w:szCs w:val="21"/>
              </w:rPr>
            </w:pPr>
            <w:r w:rsidRPr="0087457E">
              <w:rPr>
                <w:rFonts w:ascii="Times New Roman" w:hAnsi="Times New Roman"/>
                <w:b/>
                <w:sz w:val="21"/>
              </w:rPr>
              <w:t>External factors/risk</w:t>
            </w:r>
          </w:p>
        </w:tc>
      </w:tr>
      <w:tr w:rsidR="00DB319D" w:rsidRPr="0087457E">
        <w:trPr>
          <w:trHeight w:hRule="exact" w:val="552"/>
        </w:trPr>
        <w:tc>
          <w:tcPr>
            <w:tcW w:w="747" w:type="dxa"/>
            <w:vMerge/>
            <w:tcBorders>
              <w:left w:val="nil"/>
              <w:bottom w:val="single" w:sz="13" w:space="0" w:color="000000"/>
              <w:right w:val="single" w:sz="5" w:space="0" w:color="000000"/>
            </w:tcBorders>
          </w:tcPr>
          <w:p w:rsidR="00DB319D" w:rsidRPr="0087457E" w:rsidRDefault="00DB319D"/>
        </w:tc>
        <w:tc>
          <w:tcPr>
            <w:tcW w:w="1374" w:type="dxa"/>
            <w:vMerge/>
            <w:tcBorders>
              <w:left w:val="single" w:sz="5" w:space="0" w:color="000000"/>
              <w:bottom w:val="single" w:sz="13" w:space="0" w:color="000000"/>
              <w:right w:val="single" w:sz="5" w:space="0" w:color="000000"/>
            </w:tcBorders>
          </w:tcPr>
          <w:p w:rsidR="00DB319D" w:rsidRPr="0087457E" w:rsidRDefault="00DB319D"/>
        </w:tc>
        <w:tc>
          <w:tcPr>
            <w:tcW w:w="1506" w:type="dxa"/>
            <w:vMerge/>
            <w:tcBorders>
              <w:left w:val="single" w:sz="5" w:space="0" w:color="000000"/>
              <w:bottom w:val="single" w:sz="13" w:space="0" w:color="000000"/>
              <w:right w:val="single" w:sz="5" w:space="0" w:color="000000"/>
            </w:tcBorders>
          </w:tcPr>
          <w:p w:rsidR="00DB319D" w:rsidRPr="0087457E" w:rsidRDefault="00DB319D"/>
        </w:tc>
        <w:tc>
          <w:tcPr>
            <w:tcW w:w="915" w:type="dxa"/>
            <w:tcBorders>
              <w:top w:val="single" w:sz="4" w:space="0" w:color="000000"/>
              <w:left w:val="single" w:sz="5" w:space="0" w:color="000000"/>
              <w:bottom w:val="single" w:sz="13" w:space="0" w:color="000000"/>
              <w:right w:val="single" w:sz="5" w:space="0" w:color="000000"/>
            </w:tcBorders>
          </w:tcPr>
          <w:p w:rsidR="00DB319D" w:rsidRPr="0087457E" w:rsidRDefault="00CD12C3" w:rsidP="00004E32">
            <w:pPr>
              <w:pStyle w:val="TableParagraph"/>
              <w:spacing w:before="47" w:line="216" w:lineRule="exact"/>
              <w:ind w:left="6" w:right="6"/>
              <w:jc w:val="center"/>
              <w:rPr>
                <w:rFonts w:ascii="Times New Roman" w:eastAsia="Times New Roman" w:hAnsi="Times New Roman" w:cs="Times New Roman"/>
                <w:sz w:val="19"/>
                <w:szCs w:val="19"/>
              </w:rPr>
            </w:pPr>
            <w:r w:rsidRPr="0087457E">
              <w:rPr>
                <w:rFonts w:ascii="Times New Roman"/>
                <w:b/>
                <w:sz w:val="19"/>
              </w:rPr>
              <w:t>base 2011</w:t>
            </w:r>
          </w:p>
        </w:tc>
        <w:tc>
          <w:tcPr>
            <w:tcW w:w="916" w:type="dxa"/>
            <w:tcBorders>
              <w:top w:val="single" w:sz="4" w:space="0" w:color="000000"/>
              <w:left w:val="single" w:sz="5" w:space="0" w:color="000000"/>
              <w:bottom w:val="single" w:sz="13" w:space="0" w:color="000000"/>
              <w:right w:val="single" w:sz="4" w:space="0" w:color="000000"/>
            </w:tcBorders>
          </w:tcPr>
          <w:p w:rsidR="00DB319D" w:rsidRPr="0087457E" w:rsidRDefault="00CD12C3" w:rsidP="00004E32">
            <w:pPr>
              <w:pStyle w:val="TableParagraph"/>
              <w:spacing w:before="47" w:line="216" w:lineRule="exact"/>
              <w:jc w:val="center"/>
              <w:rPr>
                <w:rFonts w:ascii="Times New Roman" w:eastAsia="Times New Roman" w:hAnsi="Times New Roman" w:cs="Times New Roman"/>
                <w:sz w:val="19"/>
                <w:szCs w:val="19"/>
              </w:rPr>
            </w:pPr>
            <w:r w:rsidRPr="0087457E">
              <w:rPr>
                <w:rFonts w:ascii="Times New Roman" w:hAnsi="Times New Roman"/>
                <w:b/>
                <w:spacing w:val="-12"/>
                <w:sz w:val="19"/>
              </w:rPr>
              <w:t>intermediate</w:t>
            </w:r>
            <w:r w:rsidRPr="0087457E">
              <w:rPr>
                <w:rFonts w:ascii="Times New Roman" w:hAnsi="Times New Roman"/>
                <w:b/>
                <w:sz w:val="19"/>
              </w:rPr>
              <w:t xml:space="preserve"> 2014</w:t>
            </w:r>
          </w:p>
        </w:tc>
        <w:tc>
          <w:tcPr>
            <w:tcW w:w="918" w:type="dxa"/>
            <w:tcBorders>
              <w:top w:val="single" w:sz="4" w:space="0" w:color="000000"/>
              <w:left w:val="single" w:sz="4" w:space="0" w:color="000000"/>
              <w:bottom w:val="single" w:sz="13" w:space="0" w:color="000000"/>
              <w:right w:val="single" w:sz="5" w:space="0" w:color="000000"/>
            </w:tcBorders>
          </w:tcPr>
          <w:p w:rsidR="00DB319D" w:rsidRPr="0087457E" w:rsidRDefault="00CD12C3" w:rsidP="00004E32">
            <w:pPr>
              <w:pStyle w:val="TableParagraph"/>
              <w:spacing w:before="47" w:line="216" w:lineRule="exact"/>
              <w:jc w:val="center"/>
              <w:rPr>
                <w:rFonts w:ascii="Times New Roman" w:eastAsia="Times New Roman" w:hAnsi="Times New Roman" w:cs="Times New Roman"/>
                <w:sz w:val="19"/>
                <w:szCs w:val="19"/>
              </w:rPr>
            </w:pPr>
            <w:r w:rsidRPr="0087457E">
              <w:rPr>
                <w:rFonts w:ascii="Times New Roman" w:hAnsi="Times New Roman"/>
                <w:b/>
                <w:spacing w:val="-12"/>
                <w:sz w:val="19"/>
              </w:rPr>
              <w:t>intermediate</w:t>
            </w:r>
            <w:r w:rsidRPr="0087457E">
              <w:rPr>
                <w:rFonts w:ascii="Times New Roman" w:hAnsi="Times New Roman"/>
                <w:b/>
                <w:sz w:val="19"/>
              </w:rPr>
              <w:t xml:space="preserve"> 2015</w:t>
            </w:r>
          </w:p>
        </w:tc>
        <w:tc>
          <w:tcPr>
            <w:tcW w:w="915" w:type="dxa"/>
            <w:tcBorders>
              <w:top w:val="single" w:sz="4" w:space="0" w:color="000000"/>
              <w:left w:val="single" w:sz="5" w:space="0" w:color="000000"/>
              <w:bottom w:val="single" w:sz="13" w:space="0" w:color="000000"/>
              <w:right w:val="single" w:sz="5" w:space="0" w:color="000000"/>
            </w:tcBorders>
          </w:tcPr>
          <w:p w:rsidR="00DB319D" w:rsidRPr="0087457E" w:rsidRDefault="00CD12C3" w:rsidP="00004E32">
            <w:pPr>
              <w:pStyle w:val="TableParagraph"/>
              <w:spacing w:before="47" w:line="216" w:lineRule="exact"/>
              <w:jc w:val="center"/>
              <w:rPr>
                <w:rFonts w:ascii="Times New Roman" w:eastAsia="Times New Roman" w:hAnsi="Times New Roman" w:cs="Times New Roman"/>
                <w:sz w:val="19"/>
                <w:szCs w:val="19"/>
              </w:rPr>
            </w:pPr>
            <w:r w:rsidRPr="0087457E">
              <w:rPr>
                <w:rFonts w:ascii="Times New Roman" w:hAnsi="Times New Roman"/>
                <w:b/>
                <w:spacing w:val="-12"/>
                <w:sz w:val="19"/>
              </w:rPr>
              <w:t>intermediate</w:t>
            </w:r>
            <w:r w:rsidRPr="0087457E">
              <w:rPr>
                <w:rFonts w:ascii="Times New Roman" w:hAnsi="Times New Roman"/>
                <w:b/>
                <w:sz w:val="19"/>
              </w:rPr>
              <w:t xml:space="preserve"> 2016</w:t>
            </w:r>
          </w:p>
        </w:tc>
        <w:tc>
          <w:tcPr>
            <w:tcW w:w="917" w:type="dxa"/>
            <w:tcBorders>
              <w:top w:val="single" w:sz="4" w:space="0" w:color="000000"/>
              <w:left w:val="single" w:sz="5" w:space="0" w:color="000000"/>
              <w:bottom w:val="single" w:sz="13" w:space="0" w:color="000000"/>
              <w:right w:val="single" w:sz="5" w:space="0" w:color="000000"/>
            </w:tcBorders>
          </w:tcPr>
          <w:p w:rsidR="00DB319D" w:rsidRPr="0087457E" w:rsidRDefault="00CD12C3" w:rsidP="00004E32">
            <w:pPr>
              <w:pStyle w:val="TableParagraph"/>
              <w:spacing w:before="47" w:line="216" w:lineRule="exact"/>
              <w:jc w:val="center"/>
              <w:rPr>
                <w:rFonts w:ascii="Times New Roman" w:eastAsia="Times New Roman" w:hAnsi="Times New Roman" w:cs="Times New Roman"/>
                <w:sz w:val="19"/>
                <w:szCs w:val="19"/>
              </w:rPr>
            </w:pPr>
            <w:r w:rsidRPr="0087457E">
              <w:rPr>
                <w:rFonts w:ascii="Times New Roman" w:hAnsi="Times New Roman"/>
                <w:b/>
                <w:spacing w:val="-12"/>
                <w:sz w:val="19"/>
              </w:rPr>
              <w:t>intermediate</w:t>
            </w:r>
            <w:r w:rsidRPr="0087457E">
              <w:rPr>
                <w:rFonts w:ascii="Times New Roman" w:hAnsi="Times New Roman"/>
                <w:b/>
                <w:sz w:val="19"/>
              </w:rPr>
              <w:t xml:space="preserve"> 2017</w:t>
            </w:r>
          </w:p>
        </w:tc>
        <w:tc>
          <w:tcPr>
            <w:tcW w:w="917" w:type="dxa"/>
            <w:tcBorders>
              <w:top w:val="single" w:sz="4" w:space="0" w:color="000000"/>
              <w:left w:val="single" w:sz="5" w:space="0" w:color="000000"/>
              <w:bottom w:val="single" w:sz="13" w:space="0" w:color="000000"/>
              <w:right w:val="single" w:sz="5" w:space="0" w:color="000000"/>
            </w:tcBorders>
          </w:tcPr>
          <w:p w:rsidR="00DB319D" w:rsidRPr="0087457E" w:rsidRDefault="00CD12C3" w:rsidP="00004E32">
            <w:pPr>
              <w:pStyle w:val="TableParagraph"/>
              <w:spacing w:before="47" w:line="216" w:lineRule="exact"/>
              <w:jc w:val="center"/>
              <w:rPr>
                <w:rFonts w:ascii="Times New Roman" w:eastAsia="Times New Roman" w:hAnsi="Times New Roman" w:cs="Times New Roman"/>
                <w:sz w:val="19"/>
                <w:szCs w:val="19"/>
              </w:rPr>
            </w:pPr>
            <w:r w:rsidRPr="0087457E">
              <w:rPr>
                <w:rFonts w:ascii="Times New Roman" w:hAnsi="Times New Roman"/>
                <w:b/>
                <w:spacing w:val="-12"/>
                <w:sz w:val="19"/>
              </w:rPr>
              <w:t>intermediate</w:t>
            </w:r>
            <w:r w:rsidRPr="0087457E">
              <w:rPr>
                <w:rFonts w:ascii="Times New Roman" w:hAnsi="Times New Roman"/>
                <w:b/>
                <w:sz w:val="19"/>
              </w:rPr>
              <w:t xml:space="preserve"> 2018</w:t>
            </w:r>
          </w:p>
        </w:tc>
        <w:tc>
          <w:tcPr>
            <w:tcW w:w="917" w:type="dxa"/>
            <w:tcBorders>
              <w:top w:val="single" w:sz="4" w:space="0" w:color="000000"/>
              <w:left w:val="single" w:sz="5" w:space="0" w:color="000000"/>
              <w:bottom w:val="single" w:sz="13" w:space="0" w:color="000000"/>
              <w:right w:val="single" w:sz="5" w:space="0" w:color="000000"/>
            </w:tcBorders>
          </w:tcPr>
          <w:p w:rsidR="00DB319D" w:rsidRPr="0087457E" w:rsidRDefault="00CD12C3" w:rsidP="00004E32">
            <w:pPr>
              <w:pStyle w:val="TableParagraph"/>
              <w:spacing w:before="47" w:line="216" w:lineRule="exact"/>
              <w:jc w:val="center"/>
              <w:rPr>
                <w:rFonts w:ascii="Times New Roman" w:eastAsia="Times New Roman" w:hAnsi="Times New Roman" w:cs="Times New Roman"/>
                <w:sz w:val="19"/>
                <w:szCs w:val="19"/>
              </w:rPr>
            </w:pPr>
            <w:r w:rsidRPr="0087457E">
              <w:rPr>
                <w:rFonts w:ascii="Times New Roman" w:hAnsi="Times New Roman"/>
                <w:b/>
                <w:spacing w:val="-12"/>
                <w:sz w:val="19"/>
              </w:rPr>
              <w:t>intermediate</w:t>
            </w:r>
            <w:r w:rsidRPr="0087457E">
              <w:rPr>
                <w:rFonts w:ascii="Times New Roman" w:hAnsi="Times New Roman"/>
                <w:b/>
                <w:sz w:val="19"/>
              </w:rPr>
              <w:t xml:space="preserve"> 2019</w:t>
            </w:r>
          </w:p>
        </w:tc>
        <w:tc>
          <w:tcPr>
            <w:tcW w:w="917" w:type="dxa"/>
            <w:tcBorders>
              <w:top w:val="single" w:sz="4" w:space="0" w:color="000000"/>
              <w:left w:val="single" w:sz="5" w:space="0" w:color="000000"/>
              <w:bottom w:val="single" w:sz="13" w:space="0" w:color="000000"/>
              <w:right w:val="single" w:sz="5" w:space="0" w:color="000000"/>
            </w:tcBorders>
          </w:tcPr>
          <w:p w:rsidR="00DB319D" w:rsidRPr="0087457E" w:rsidRDefault="00CD12C3" w:rsidP="00004E32">
            <w:pPr>
              <w:pStyle w:val="TableParagraph"/>
              <w:spacing w:before="42"/>
              <w:jc w:val="center"/>
              <w:rPr>
                <w:rFonts w:ascii="Times New Roman" w:eastAsia="Times New Roman" w:hAnsi="Times New Roman" w:cs="Times New Roman"/>
                <w:sz w:val="19"/>
                <w:szCs w:val="19"/>
              </w:rPr>
            </w:pPr>
            <w:r w:rsidRPr="0087457E">
              <w:rPr>
                <w:rFonts w:ascii="Times New Roman"/>
                <w:b/>
                <w:sz w:val="19"/>
              </w:rPr>
              <w:t>target 2020</w:t>
            </w:r>
          </w:p>
        </w:tc>
        <w:tc>
          <w:tcPr>
            <w:tcW w:w="1364" w:type="dxa"/>
            <w:vMerge/>
            <w:tcBorders>
              <w:left w:val="single" w:sz="5" w:space="0" w:color="000000"/>
              <w:bottom w:val="single" w:sz="13" w:space="0" w:color="000000"/>
              <w:right w:val="single" w:sz="5" w:space="0" w:color="000000"/>
            </w:tcBorders>
          </w:tcPr>
          <w:p w:rsidR="00DB319D" w:rsidRPr="0087457E" w:rsidRDefault="00DB319D" w:rsidP="00C50252"/>
        </w:tc>
        <w:tc>
          <w:tcPr>
            <w:tcW w:w="1942" w:type="dxa"/>
            <w:vMerge/>
            <w:tcBorders>
              <w:left w:val="single" w:sz="5" w:space="0" w:color="000000"/>
              <w:bottom w:val="single" w:sz="13" w:space="0" w:color="000000"/>
              <w:right w:val="single" w:sz="5" w:space="0" w:color="000000"/>
            </w:tcBorders>
          </w:tcPr>
          <w:p w:rsidR="00DB319D" w:rsidRPr="0087457E" w:rsidRDefault="00DB319D"/>
        </w:tc>
      </w:tr>
      <w:tr w:rsidR="00DB319D" w:rsidRPr="0087457E" w:rsidTr="00004E32">
        <w:trPr>
          <w:trHeight w:hRule="exact" w:val="2258"/>
        </w:trPr>
        <w:tc>
          <w:tcPr>
            <w:tcW w:w="747" w:type="dxa"/>
            <w:vMerge w:val="restart"/>
            <w:tcBorders>
              <w:top w:val="single" w:sz="13" w:space="0" w:color="000000"/>
              <w:left w:val="single" w:sz="5" w:space="0" w:color="000000"/>
              <w:right w:val="single" w:sz="5" w:space="0" w:color="000000"/>
            </w:tcBorders>
            <w:vAlign w:val="center"/>
          </w:tcPr>
          <w:p w:rsidR="00DB319D" w:rsidRPr="0087457E" w:rsidRDefault="00CD12C3" w:rsidP="00C50252">
            <w:pPr>
              <w:pStyle w:val="TableParagraph"/>
              <w:rPr>
                <w:rFonts w:ascii="Times New Roman" w:eastAsia="Times New Roman" w:hAnsi="Times New Roman" w:cs="Times New Roman"/>
                <w:sz w:val="19"/>
                <w:szCs w:val="19"/>
              </w:rPr>
            </w:pPr>
            <w:r w:rsidRPr="0087457E">
              <w:rPr>
                <w:rFonts w:ascii="Times New Roman" w:hAnsi="Times New Roman"/>
                <w:b/>
                <w:sz w:val="19"/>
              </w:rPr>
              <w:t>Main objective</w:t>
            </w:r>
          </w:p>
        </w:tc>
        <w:tc>
          <w:tcPr>
            <w:tcW w:w="1374" w:type="dxa"/>
            <w:vMerge w:val="restart"/>
            <w:tcBorders>
              <w:top w:val="single" w:sz="13" w:space="0" w:color="000000"/>
              <w:left w:val="single" w:sz="5" w:space="0" w:color="000000"/>
              <w:right w:val="single" w:sz="5" w:space="0" w:color="000000"/>
            </w:tcBorders>
            <w:vAlign w:val="center"/>
          </w:tcPr>
          <w:p w:rsidR="00DB319D" w:rsidRPr="0087457E" w:rsidRDefault="00CD12C3" w:rsidP="00C50252">
            <w:pPr>
              <w:pStyle w:val="TableParagraph"/>
              <w:spacing w:line="238" w:lineRule="auto"/>
              <w:ind w:left="38" w:right="67"/>
              <w:rPr>
                <w:rFonts w:ascii="Times New Roman" w:eastAsia="Times New Roman" w:hAnsi="Times New Roman" w:cs="Times New Roman"/>
                <w:sz w:val="19"/>
                <w:szCs w:val="19"/>
              </w:rPr>
            </w:pPr>
            <w:r w:rsidRPr="0087457E">
              <w:rPr>
                <w:rFonts w:ascii="Times New Roman"/>
                <w:sz w:val="19"/>
              </w:rPr>
              <w:t>increasing the effectiveness of the prevention of domestic violence and reducing the scale of this phenomenon in Poland.</w:t>
            </w:r>
          </w:p>
        </w:tc>
        <w:tc>
          <w:tcPr>
            <w:tcW w:w="1506" w:type="dxa"/>
            <w:tcBorders>
              <w:top w:val="single" w:sz="13"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spacing w:line="236" w:lineRule="auto"/>
              <w:ind w:left="96"/>
              <w:rPr>
                <w:rFonts w:ascii="Times New Roman" w:eastAsia="Times New Roman" w:hAnsi="Times New Roman" w:cs="Times New Roman"/>
                <w:sz w:val="19"/>
                <w:szCs w:val="19"/>
              </w:rPr>
            </w:pPr>
            <w:r w:rsidRPr="0087457E">
              <w:rPr>
                <w:rFonts w:ascii="Times New Roman" w:hAnsi="Times New Roman"/>
                <w:sz w:val="19"/>
              </w:rPr>
              <w:t>the number of people affected by domestic violence covered by twenty-four-hour assistance</w:t>
            </w:r>
          </w:p>
        </w:tc>
        <w:tc>
          <w:tcPr>
            <w:tcW w:w="915" w:type="dxa"/>
            <w:tcBorders>
              <w:top w:val="single" w:sz="13" w:space="0" w:color="000000"/>
              <w:left w:val="single" w:sz="5" w:space="0" w:color="000000"/>
              <w:bottom w:val="single" w:sz="5" w:space="0" w:color="000000"/>
              <w:right w:val="single" w:sz="5" w:space="0" w:color="000000"/>
            </w:tcBorders>
            <w:vAlign w:val="center"/>
          </w:tcPr>
          <w:p w:rsidR="00DB319D" w:rsidRPr="0087457E" w:rsidRDefault="00CD12C3" w:rsidP="000F6414">
            <w:pPr>
              <w:pStyle w:val="TableParagraph"/>
              <w:ind w:left="55"/>
              <w:jc w:val="center"/>
              <w:rPr>
                <w:rFonts w:ascii="Times New Roman" w:eastAsia="Times New Roman" w:hAnsi="Times New Roman" w:cs="Times New Roman"/>
                <w:sz w:val="19"/>
                <w:szCs w:val="19"/>
              </w:rPr>
            </w:pPr>
            <w:r w:rsidRPr="0087457E">
              <w:rPr>
                <w:rFonts w:ascii="Times New Roman"/>
                <w:sz w:val="19"/>
              </w:rPr>
              <w:t>7 569</w:t>
            </w:r>
          </w:p>
        </w:tc>
        <w:tc>
          <w:tcPr>
            <w:tcW w:w="916" w:type="dxa"/>
            <w:tcBorders>
              <w:top w:val="single" w:sz="13" w:space="0" w:color="000000"/>
              <w:left w:val="single" w:sz="5" w:space="0" w:color="000000"/>
              <w:bottom w:val="single" w:sz="5" w:space="0" w:color="000000"/>
              <w:right w:val="single" w:sz="4" w:space="0" w:color="000000"/>
            </w:tcBorders>
            <w:vAlign w:val="center"/>
          </w:tcPr>
          <w:p w:rsidR="00DB319D" w:rsidRPr="0087457E" w:rsidRDefault="00CD12C3" w:rsidP="000F6414">
            <w:pPr>
              <w:pStyle w:val="TableParagraph"/>
              <w:ind w:left="55"/>
              <w:jc w:val="center"/>
              <w:rPr>
                <w:rFonts w:ascii="Times New Roman" w:eastAsia="Times New Roman" w:hAnsi="Times New Roman" w:cs="Times New Roman"/>
                <w:sz w:val="19"/>
                <w:szCs w:val="19"/>
              </w:rPr>
            </w:pPr>
            <w:r w:rsidRPr="0087457E">
              <w:rPr>
                <w:rFonts w:ascii="Times New Roman"/>
                <w:sz w:val="19"/>
              </w:rPr>
              <w:t>7 493</w:t>
            </w:r>
          </w:p>
        </w:tc>
        <w:tc>
          <w:tcPr>
            <w:tcW w:w="918" w:type="dxa"/>
            <w:tcBorders>
              <w:top w:val="single" w:sz="13" w:space="0" w:color="000000"/>
              <w:left w:val="single" w:sz="4" w:space="0" w:color="000000"/>
              <w:bottom w:val="single" w:sz="5" w:space="0" w:color="000000"/>
              <w:right w:val="single" w:sz="5" w:space="0" w:color="000000"/>
            </w:tcBorders>
            <w:vAlign w:val="center"/>
          </w:tcPr>
          <w:p w:rsidR="00DB319D" w:rsidRPr="0087457E" w:rsidRDefault="00CD12C3" w:rsidP="000F6414">
            <w:pPr>
              <w:pStyle w:val="TableParagraph"/>
              <w:ind w:left="55"/>
              <w:jc w:val="center"/>
              <w:rPr>
                <w:rFonts w:ascii="Times New Roman" w:eastAsia="Times New Roman" w:hAnsi="Times New Roman" w:cs="Times New Roman"/>
                <w:sz w:val="19"/>
                <w:szCs w:val="19"/>
              </w:rPr>
            </w:pPr>
            <w:r w:rsidRPr="0087457E">
              <w:rPr>
                <w:rFonts w:ascii="Times New Roman"/>
                <w:sz w:val="19"/>
              </w:rPr>
              <w:t>7 418</w:t>
            </w:r>
          </w:p>
        </w:tc>
        <w:tc>
          <w:tcPr>
            <w:tcW w:w="915" w:type="dxa"/>
            <w:tcBorders>
              <w:top w:val="single" w:sz="13" w:space="0" w:color="000000"/>
              <w:left w:val="single" w:sz="5" w:space="0" w:color="000000"/>
              <w:bottom w:val="single" w:sz="5" w:space="0" w:color="000000"/>
              <w:right w:val="single" w:sz="5" w:space="0" w:color="000000"/>
            </w:tcBorders>
            <w:vAlign w:val="center"/>
          </w:tcPr>
          <w:p w:rsidR="00DB319D" w:rsidRPr="0087457E" w:rsidRDefault="00CD12C3" w:rsidP="000F6414">
            <w:pPr>
              <w:pStyle w:val="TableParagraph"/>
              <w:ind w:left="55"/>
              <w:jc w:val="center"/>
              <w:rPr>
                <w:rFonts w:ascii="Times New Roman" w:eastAsia="Times New Roman" w:hAnsi="Times New Roman" w:cs="Times New Roman"/>
                <w:sz w:val="19"/>
                <w:szCs w:val="19"/>
              </w:rPr>
            </w:pPr>
            <w:r w:rsidRPr="0087457E">
              <w:rPr>
                <w:rFonts w:ascii="Times New Roman"/>
                <w:sz w:val="19"/>
              </w:rPr>
              <w:t>7 344</w:t>
            </w:r>
          </w:p>
        </w:tc>
        <w:tc>
          <w:tcPr>
            <w:tcW w:w="917" w:type="dxa"/>
            <w:tcBorders>
              <w:top w:val="single" w:sz="13" w:space="0" w:color="000000"/>
              <w:left w:val="single" w:sz="5" w:space="0" w:color="000000"/>
              <w:bottom w:val="single" w:sz="5" w:space="0" w:color="000000"/>
              <w:right w:val="single" w:sz="5" w:space="0" w:color="000000"/>
            </w:tcBorders>
            <w:vAlign w:val="center"/>
          </w:tcPr>
          <w:p w:rsidR="00DB319D" w:rsidRPr="0087457E" w:rsidRDefault="00CD12C3" w:rsidP="000F6414">
            <w:pPr>
              <w:pStyle w:val="TableParagraph"/>
              <w:ind w:left="55"/>
              <w:jc w:val="center"/>
              <w:rPr>
                <w:rFonts w:ascii="Times New Roman" w:eastAsia="Times New Roman" w:hAnsi="Times New Roman" w:cs="Times New Roman"/>
                <w:sz w:val="19"/>
                <w:szCs w:val="19"/>
              </w:rPr>
            </w:pPr>
            <w:r w:rsidRPr="0087457E">
              <w:rPr>
                <w:rFonts w:ascii="Times New Roman"/>
                <w:sz w:val="19"/>
              </w:rPr>
              <w:t>7 271</w:t>
            </w:r>
          </w:p>
        </w:tc>
        <w:tc>
          <w:tcPr>
            <w:tcW w:w="917" w:type="dxa"/>
            <w:tcBorders>
              <w:top w:val="single" w:sz="13" w:space="0" w:color="000000"/>
              <w:left w:val="single" w:sz="5" w:space="0" w:color="000000"/>
              <w:bottom w:val="single" w:sz="5" w:space="0" w:color="000000"/>
              <w:right w:val="single" w:sz="5" w:space="0" w:color="000000"/>
            </w:tcBorders>
            <w:vAlign w:val="center"/>
          </w:tcPr>
          <w:p w:rsidR="00DB319D" w:rsidRPr="0087457E" w:rsidRDefault="00CD12C3" w:rsidP="000F6414">
            <w:pPr>
              <w:pStyle w:val="TableParagraph"/>
              <w:ind w:left="55"/>
              <w:jc w:val="center"/>
              <w:rPr>
                <w:rFonts w:ascii="Times New Roman" w:eastAsia="Times New Roman" w:hAnsi="Times New Roman" w:cs="Times New Roman"/>
                <w:sz w:val="19"/>
                <w:szCs w:val="19"/>
              </w:rPr>
            </w:pPr>
            <w:r w:rsidRPr="0087457E">
              <w:rPr>
                <w:rFonts w:ascii="Times New Roman"/>
                <w:sz w:val="19"/>
              </w:rPr>
              <w:t>7 199</w:t>
            </w:r>
          </w:p>
        </w:tc>
        <w:tc>
          <w:tcPr>
            <w:tcW w:w="917" w:type="dxa"/>
            <w:tcBorders>
              <w:top w:val="single" w:sz="13" w:space="0" w:color="000000"/>
              <w:left w:val="single" w:sz="5" w:space="0" w:color="000000"/>
              <w:bottom w:val="single" w:sz="5" w:space="0" w:color="000000"/>
              <w:right w:val="single" w:sz="5" w:space="0" w:color="000000"/>
            </w:tcBorders>
            <w:vAlign w:val="center"/>
          </w:tcPr>
          <w:p w:rsidR="00DB319D" w:rsidRPr="0087457E" w:rsidRDefault="00CD12C3" w:rsidP="000F6414">
            <w:pPr>
              <w:pStyle w:val="TableParagraph"/>
              <w:ind w:left="55"/>
              <w:jc w:val="center"/>
              <w:rPr>
                <w:rFonts w:ascii="Times New Roman" w:eastAsia="Times New Roman" w:hAnsi="Times New Roman" w:cs="Times New Roman"/>
                <w:sz w:val="19"/>
                <w:szCs w:val="19"/>
              </w:rPr>
            </w:pPr>
            <w:r w:rsidRPr="0087457E">
              <w:rPr>
                <w:rFonts w:ascii="Times New Roman"/>
                <w:sz w:val="19"/>
              </w:rPr>
              <w:t>7 128</w:t>
            </w:r>
          </w:p>
        </w:tc>
        <w:tc>
          <w:tcPr>
            <w:tcW w:w="917" w:type="dxa"/>
            <w:tcBorders>
              <w:top w:val="single" w:sz="13" w:space="0" w:color="000000"/>
              <w:left w:val="single" w:sz="5" w:space="0" w:color="000000"/>
              <w:bottom w:val="single" w:sz="5" w:space="0" w:color="000000"/>
              <w:right w:val="single" w:sz="5" w:space="0" w:color="000000"/>
            </w:tcBorders>
            <w:vAlign w:val="center"/>
          </w:tcPr>
          <w:p w:rsidR="00DB319D" w:rsidRPr="0087457E" w:rsidRDefault="00CD12C3" w:rsidP="000F6414">
            <w:pPr>
              <w:pStyle w:val="TableParagraph"/>
              <w:ind w:left="55"/>
              <w:jc w:val="center"/>
              <w:rPr>
                <w:rFonts w:ascii="Times New Roman" w:eastAsia="Times New Roman" w:hAnsi="Times New Roman" w:cs="Times New Roman"/>
                <w:sz w:val="19"/>
                <w:szCs w:val="19"/>
              </w:rPr>
            </w:pPr>
            <w:r w:rsidRPr="0087457E">
              <w:rPr>
                <w:rFonts w:ascii="Times New Roman"/>
                <w:sz w:val="19"/>
              </w:rPr>
              <w:t>7 057</w:t>
            </w:r>
          </w:p>
        </w:tc>
        <w:tc>
          <w:tcPr>
            <w:tcW w:w="1364" w:type="dxa"/>
            <w:tcBorders>
              <w:top w:val="single" w:sz="13"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spacing w:line="237" w:lineRule="auto"/>
              <w:rPr>
                <w:rFonts w:ascii="Times New Roman" w:eastAsia="Times New Roman" w:hAnsi="Times New Roman" w:cs="Times New Roman"/>
                <w:sz w:val="19"/>
                <w:szCs w:val="19"/>
              </w:rPr>
            </w:pPr>
            <w:r w:rsidRPr="0087457E">
              <w:rPr>
                <w:rFonts w:ascii="Times New Roman"/>
                <w:sz w:val="19"/>
              </w:rPr>
              <w:t>report on the implementation of the Programme for 2011</w:t>
            </w:r>
          </w:p>
          <w:p w:rsidR="00DB319D" w:rsidRPr="0087457E" w:rsidRDefault="00CD12C3" w:rsidP="00004E32">
            <w:pPr>
              <w:pStyle w:val="TableParagraph"/>
              <w:spacing w:before="60"/>
              <w:rPr>
                <w:rFonts w:ascii="Times New Roman" w:eastAsia="Times New Roman" w:hAnsi="Times New Roman" w:cs="Times New Roman"/>
                <w:sz w:val="19"/>
                <w:szCs w:val="19"/>
              </w:rPr>
            </w:pPr>
            <w:r w:rsidRPr="0087457E">
              <w:rPr>
                <w:rFonts w:ascii="Times New Roman"/>
                <w:sz w:val="19"/>
              </w:rPr>
              <w:t>report on the implementation of the Programme for 2014-2020</w:t>
            </w:r>
          </w:p>
        </w:tc>
        <w:tc>
          <w:tcPr>
            <w:tcW w:w="1942" w:type="dxa"/>
            <w:vMerge w:val="restart"/>
            <w:tcBorders>
              <w:top w:val="single" w:sz="13" w:space="0" w:color="000000"/>
              <w:left w:val="single" w:sz="5" w:space="0" w:color="000000"/>
              <w:right w:val="single" w:sz="5" w:space="0" w:color="000000"/>
            </w:tcBorders>
            <w:vAlign w:val="center"/>
          </w:tcPr>
          <w:p w:rsidR="00DB319D" w:rsidRPr="0087457E" w:rsidRDefault="00CD12C3" w:rsidP="00C50252">
            <w:pPr>
              <w:pStyle w:val="Akapitzlist"/>
              <w:numPr>
                <w:ilvl w:val="0"/>
                <w:numId w:val="80"/>
              </w:numPr>
              <w:tabs>
                <w:tab w:val="left" w:pos="216"/>
              </w:tabs>
              <w:spacing w:before="2" w:line="238" w:lineRule="auto"/>
              <w:ind w:right="101" w:firstLine="0"/>
              <w:rPr>
                <w:rFonts w:ascii="Times New Roman" w:eastAsia="Times New Roman" w:hAnsi="Times New Roman" w:cs="Times New Roman"/>
                <w:sz w:val="19"/>
                <w:szCs w:val="19"/>
              </w:rPr>
            </w:pPr>
            <w:r w:rsidRPr="0087457E">
              <w:rPr>
                <w:rFonts w:ascii="Times New Roman" w:hAnsi="Times New Roman"/>
                <w:sz w:val="19"/>
              </w:rPr>
              <w:t>the lack of possibilities of easy access to the institutions providing twenty-four-hour assistance for people affected by domestic violence</w:t>
            </w:r>
          </w:p>
          <w:p w:rsidR="00DB319D" w:rsidRPr="0087457E" w:rsidRDefault="00CD12C3" w:rsidP="00C50252">
            <w:pPr>
              <w:pStyle w:val="Akapitzlist"/>
              <w:numPr>
                <w:ilvl w:val="0"/>
                <w:numId w:val="80"/>
              </w:numPr>
              <w:tabs>
                <w:tab w:val="left" w:pos="216"/>
              </w:tabs>
              <w:spacing w:before="132" w:line="237" w:lineRule="auto"/>
              <w:ind w:right="48" w:firstLine="0"/>
              <w:rPr>
                <w:rFonts w:ascii="Times New Roman" w:eastAsia="Times New Roman" w:hAnsi="Times New Roman" w:cs="Times New Roman"/>
                <w:sz w:val="19"/>
                <w:szCs w:val="19"/>
              </w:rPr>
            </w:pPr>
            <w:r w:rsidRPr="0087457E">
              <w:rPr>
                <w:rFonts w:ascii="Times New Roman" w:hAnsi="Times New Roman"/>
                <w:sz w:val="19"/>
              </w:rPr>
              <w:t>limitation of financial resources for the implementation of the task can lead to failure to achieve the objective</w:t>
            </w:r>
          </w:p>
          <w:p w:rsidR="00DB319D" w:rsidRPr="0087457E" w:rsidRDefault="00CD12C3" w:rsidP="00C50252">
            <w:pPr>
              <w:pStyle w:val="Akapitzlist"/>
              <w:numPr>
                <w:ilvl w:val="0"/>
                <w:numId w:val="80"/>
              </w:numPr>
              <w:tabs>
                <w:tab w:val="left" w:pos="216"/>
              </w:tabs>
              <w:spacing w:before="129" w:line="239" w:lineRule="auto"/>
              <w:ind w:right="72" w:firstLine="0"/>
              <w:rPr>
                <w:rFonts w:ascii="Times New Roman" w:eastAsia="Times New Roman" w:hAnsi="Times New Roman" w:cs="Times New Roman"/>
                <w:sz w:val="19"/>
                <w:szCs w:val="19"/>
              </w:rPr>
            </w:pPr>
            <w:r w:rsidRPr="0087457E">
              <w:rPr>
                <w:rFonts w:ascii="Times New Roman" w:hAnsi="Times New Roman"/>
                <w:sz w:val="19"/>
              </w:rPr>
              <w:t>contractor's failure to implement the task</w:t>
            </w:r>
          </w:p>
        </w:tc>
      </w:tr>
      <w:tr w:rsidR="00DB319D" w:rsidRPr="0087457E" w:rsidTr="0015406C">
        <w:trPr>
          <w:trHeight w:hRule="exact" w:val="3674"/>
        </w:trPr>
        <w:tc>
          <w:tcPr>
            <w:tcW w:w="747" w:type="dxa"/>
            <w:vMerge/>
            <w:tcBorders>
              <w:left w:val="single" w:sz="5" w:space="0" w:color="000000"/>
              <w:bottom w:val="single" w:sz="13" w:space="0" w:color="000000"/>
              <w:right w:val="single" w:sz="5" w:space="0" w:color="000000"/>
            </w:tcBorders>
          </w:tcPr>
          <w:p w:rsidR="00DB319D" w:rsidRPr="0087457E" w:rsidRDefault="00DB319D"/>
        </w:tc>
        <w:tc>
          <w:tcPr>
            <w:tcW w:w="1374" w:type="dxa"/>
            <w:vMerge/>
            <w:tcBorders>
              <w:left w:val="single" w:sz="5" w:space="0" w:color="000000"/>
              <w:bottom w:val="single" w:sz="13" w:space="0" w:color="000000"/>
              <w:right w:val="single" w:sz="5" w:space="0" w:color="000000"/>
            </w:tcBorders>
          </w:tcPr>
          <w:p w:rsidR="00DB319D" w:rsidRPr="0087457E" w:rsidRDefault="00DB319D"/>
        </w:tc>
        <w:tc>
          <w:tcPr>
            <w:tcW w:w="1506" w:type="dxa"/>
            <w:tcBorders>
              <w:top w:val="single" w:sz="5" w:space="0" w:color="000000"/>
              <w:left w:val="single" w:sz="5" w:space="0" w:color="000000"/>
              <w:bottom w:val="single" w:sz="13" w:space="0" w:color="000000"/>
              <w:right w:val="single" w:sz="5" w:space="0" w:color="000000"/>
            </w:tcBorders>
            <w:vAlign w:val="center"/>
          </w:tcPr>
          <w:p w:rsidR="00DB319D" w:rsidRPr="0087457E" w:rsidRDefault="00CD12C3" w:rsidP="00C50252">
            <w:pPr>
              <w:pStyle w:val="TableParagraph"/>
              <w:spacing w:before="117" w:line="238" w:lineRule="auto"/>
              <w:ind w:left="96"/>
              <w:rPr>
                <w:rFonts w:ascii="Times New Roman" w:eastAsia="Times New Roman" w:hAnsi="Times New Roman" w:cs="Times New Roman"/>
                <w:sz w:val="19"/>
                <w:szCs w:val="19"/>
              </w:rPr>
            </w:pPr>
            <w:r w:rsidRPr="0087457E">
              <w:rPr>
                <w:rFonts w:ascii="Times New Roman" w:hAnsi="Times New Roman"/>
                <w:sz w:val="19"/>
              </w:rPr>
              <w:t>the percentage of people experiencing violence in the area of Poland</w:t>
            </w:r>
          </w:p>
        </w:tc>
        <w:tc>
          <w:tcPr>
            <w:tcW w:w="915" w:type="dxa"/>
            <w:tcBorders>
              <w:top w:val="single" w:sz="5" w:space="0" w:color="000000"/>
              <w:left w:val="single" w:sz="5" w:space="0" w:color="000000"/>
              <w:bottom w:val="single" w:sz="13" w:space="0" w:color="000000"/>
              <w:right w:val="single" w:sz="5" w:space="0" w:color="000000"/>
            </w:tcBorders>
            <w:vAlign w:val="center"/>
          </w:tcPr>
          <w:p w:rsidR="00DB319D" w:rsidRPr="0087457E" w:rsidRDefault="00CD12C3" w:rsidP="0015406C">
            <w:pPr>
              <w:pStyle w:val="TableParagraph"/>
              <w:ind w:left="55"/>
              <w:jc w:val="center"/>
              <w:rPr>
                <w:rFonts w:ascii="Times New Roman" w:eastAsia="Times New Roman" w:hAnsi="Times New Roman" w:cs="Times New Roman"/>
                <w:sz w:val="19"/>
                <w:szCs w:val="19"/>
              </w:rPr>
            </w:pPr>
            <w:r w:rsidRPr="0087457E">
              <w:rPr>
                <w:rFonts w:ascii="Times New Roman"/>
                <w:sz w:val="19"/>
              </w:rPr>
              <w:t>39%</w:t>
            </w:r>
          </w:p>
        </w:tc>
        <w:tc>
          <w:tcPr>
            <w:tcW w:w="916" w:type="dxa"/>
            <w:tcBorders>
              <w:top w:val="single" w:sz="5" w:space="0" w:color="000000"/>
              <w:left w:val="single" w:sz="5" w:space="0" w:color="000000"/>
              <w:bottom w:val="single" w:sz="13" w:space="0" w:color="000000"/>
              <w:right w:val="single" w:sz="4" w:space="0" w:color="000000"/>
            </w:tcBorders>
            <w:vAlign w:val="center"/>
          </w:tcPr>
          <w:p w:rsidR="00DB319D" w:rsidRPr="0087457E" w:rsidRDefault="00CD12C3" w:rsidP="00C50252">
            <w:pPr>
              <w:pStyle w:val="TableParagraph"/>
              <w:jc w:val="center"/>
              <w:rPr>
                <w:rFonts w:ascii="Times New Roman" w:eastAsia="Times New Roman" w:hAnsi="Times New Roman" w:cs="Times New Roman"/>
                <w:sz w:val="19"/>
                <w:szCs w:val="19"/>
              </w:rPr>
            </w:pPr>
            <w:r w:rsidRPr="0087457E">
              <w:rPr>
                <w:rFonts w:ascii="Times New Roman"/>
                <w:sz w:val="19"/>
              </w:rPr>
              <w:t>38%</w:t>
            </w:r>
          </w:p>
        </w:tc>
        <w:tc>
          <w:tcPr>
            <w:tcW w:w="918" w:type="dxa"/>
            <w:tcBorders>
              <w:top w:val="single" w:sz="5" w:space="0" w:color="000000"/>
              <w:left w:val="single" w:sz="4" w:space="0" w:color="000000"/>
              <w:bottom w:val="single" w:sz="13" w:space="0" w:color="000000"/>
              <w:right w:val="single" w:sz="5" w:space="0" w:color="000000"/>
            </w:tcBorders>
            <w:vAlign w:val="center"/>
          </w:tcPr>
          <w:p w:rsidR="00DB319D" w:rsidRPr="0087457E" w:rsidRDefault="00CD12C3" w:rsidP="00C50252">
            <w:pPr>
              <w:pStyle w:val="TableParagraph"/>
              <w:jc w:val="center"/>
              <w:rPr>
                <w:rFonts w:ascii="Times New Roman" w:eastAsia="Times New Roman" w:hAnsi="Times New Roman" w:cs="Times New Roman"/>
                <w:sz w:val="19"/>
                <w:szCs w:val="19"/>
              </w:rPr>
            </w:pPr>
            <w:r w:rsidRPr="0087457E">
              <w:rPr>
                <w:rFonts w:ascii="Times New Roman"/>
                <w:sz w:val="19"/>
              </w:rPr>
              <w:t>X</w:t>
            </w:r>
          </w:p>
        </w:tc>
        <w:tc>
          <w:tcPr>
            <w:tcW w:w="915" w:type="dxa"/>
            <w:tcBorders>
              <w:top w:val="single" w:sz="5" w:space="0" w:color="000000"/>
              <w:left w:val="single" w:sz="5" w:space="0" w:color="000000"/>
              <w:bottom w:val="single" w:sz="13" w:space="0" w:color="000000"/>
              <w:right w:val="single" w:sz="5" w:space="0" w:color="000000"/>
            </w:tcBorders>
            <w:vAlign w:val="center"/>
          </w:tcPr>
          <w:p w:rsidR="00DB319D" w:rsidRPr="0087457E" w:rsidRDefault="00CD12C3" w:rsidP="00C50252">
            <w:pPr>
              <w:pStyle w:val="TableParagraph"/>
              <w:jc w:val="center"/>
              <w:rPr>
                <w:rFonts w:ascii="Times New Roman" w:eastAsia="Times New Roman" w:hAnsi="Times New Roman" w:cs="Times New Roman"/>
                <w:sz w:val="19"/>
                <w:szCs w:val="19"/>
              </w:rPr>
            </w:pPr>
            <w:r w:rsidRPr="0087457E">
              <w:rPr>
                <w:rFonts w:ascii="Times New Roman"/>
                <w:sz w:val="19"/>
              </w:rPr>
              <w:t>X</w:t>
            </w:r>
          </w:p>
        </w:tc>
        <w:tc>
          <w:tcPr>
            <w:tcW w:w="917" w:type="dxa"/>
            <w:tcBorders>
              <w:top w:val="single" w:sz="5" w:space="0" w:color="000000"/>
              <w:left w:val="single" w:sz="5" w:space="0" w:color="000000"/>
              <w:bottom w:val="single" w:sz="13" w:space="0" w:color="000000"/>
              <w:right w:val="single" w:sz="5" w:space="0" w:color="000000"/>
            </w:tcBorders>
            <w:vAlign w:val="center"/>
          </w:tcPr>
          <w:p w:rsidR="00DB319D" w:rsidRPr="0087457E" w:rsidRDefault="00CD12C3" w:rsidP="00C50252">
            <w:pPr>
              <w:pStyle w:val="TableParagraph"/>
              <w:jc w:val="center"/>
              <w:rPr>
                <w:rFonts w:ascii="Times New Roman" w:eastAsia="Times New Roman" w:hAnsi="Times New Roman" w:cs="Times New Roman"/>
                <w:sz w:val="19"/>
                <w:szCs w:val="19"/>
              </w:rPr>
            </w:pPr>
            <w:r w:rsidRPr="0087457E">
              <w:rPr>
                <w:rFonts w:ascii="Times New Roman"/>
                <w:sz w:val="19"/>
              </w:rPr>
              <w:t>X</w:t>
            </w:r>
          </w:p>
        </w:tc>
        <w:tc>
          <w:tcPr>
            <w:tcW w:w="917" w:type="dxa"/>
            <w:tcBorders>
              <w:top w:val="single" w:sz="5" w:space="0" w:color="000000"/>
              <w:left w:val="single" w:sz="5" w:space="0" w:color="000000"/>
              <w:bottom w:val="single" w:sz="13" w:space="0" w:color="000000"/>
              <w:right w:val="single" w:sz="5" w:space="0" w:color="000000"/>
            </w:tcBorders>
            <w:vAlign w:val="center"/>
          </w:tcPr>
          <w:p w:rsidR="00DB319D" w:rsidRPr="0087457E" w:rsidRDefault="00CD12C3" w:rsidP="00C50252">
            <w:pPr>
              <w:pStyle w:val="TableParagraph"/>
              <w:jc w:val="center"/>
              <w:rPr>
                <w:rFonts w:ascii="Times New Roman" w:eastAsia="Times New Roman" w:hAnsi="Times New Roman" w:cs="Times New Roman"/>
                <w:sz w:val="19"/>
                <w:szCs w:val="19"/>
              </w:rPr>
            </w:pPr>
            <w:r w:rsidRPr="0087457E">
              <w:rPr>
                <w:rFonts w:ascii="Times New Roman"/>
                <w:sz w:val="19"/>
              </w:rPr>
              <w:t>X</w:t>
            </w:r>
          </w:p>
        </w:tc>
        <w:tc>
          <w:tcPr>
            <w:tcW w:w="917" w:type="dxa"/>
            <w:tcBorders>
              <w:top w:val="single" w:sz="5" w:space="0" w:color="000000"/>
              <w:left w:val="single" w:sz="5" w:space="0" w:color="000000"/>
              <w:bottom w:val="single" w:sz="13" w:space="0" w:color="000000"/>
              <w:right w:val="single" w:sz="5" w:space="0" w:color="000000"/>
            </w:tcBorders>
            <w:vAlign w:val="center"/>
          </w:tcPr>
          <w:p w:rsidR="00DB319D" w:rsidRPr="0087457E" w:rsidRDefault="00CD12C3" w:rsidP="00C50252">
            <w:pPr>
              <w:pStyle w:val="TableParagraph"/>
              <w:jc w:val="center"/>
              <w:rPr>
                <w:rFonts w:ascii="Times New Roman" w:eastAsia="Times New Roman" w:hAnsi="Times New Roman" w:cs="Times New Roman"/>
                <w:sz w:val="19"/>
                <w:szCs w:val="19"/>
              </w:rPr>
            </w:pPr>
            <w:r w:rsidRPr="0087457E">
              <w:rPr>
                <w:rFonts w:ascii="Times New Roman"/>
                <w:sz w:val="19"/>
              </w:rPr>
              <w:t>31%</w:t>
            </w:r>
          </w:p>
        </w:tc>
        <w:tc>
          <w:tcPr>
            <w:tcW w:w="917" w:type="dxa"/>
            <w:tcBorders>
              <w:top w:val="single" w:sz="5" w:space="0" w:color="000000"/>
              <w:left w:val="single" w:sz="5" w:space="0" w:color="000000"/>
              <w:bottom w:val="single" w:sz="13" w:space="0" w:color="000000"/>
              <w:right w:val="single" w:sz="5" w:space="0" w:color="000000"/>
            </w:tcBorders>
            <w:vAlign w:val="center"/>
          </w:tcPr>
          <w:p w:rsidR="00DB319D" w:rsidRPr="0087457E" w:rsidRDefault="00CD12C3" w:rsidP="00C50252">
            <w:pPr>
              <w:pStyle w:val="TableParagraph"/>
              <w:jc w:val="center"/>
              <w:rPr>
                <w:rFonts w:ascii="Times New Roman" w:eastAsia="Times New Roman" w:hAnsi="Times New Roman" w:cs="Times New Roman"/>
                <w:sz w:val="19"/>
                <w:szCs w:val="19"/>
              </w:rPr>
            </w:pPr>
            <w:r w:rsidRPr="0087457E">
              <w:rPr>
                <w:rFonts w:ascii="Times New Roman"/>
                <w:sz w:val="19"/>
              </w:rPr>
              <w:t>31%</w:t>
            </w:r>
          </w:p>
        </w:tc>
        <w:tc>
          <w:tcPr>
            <w:tcW w:w="1364" w:type="dxa"/>
            <w:tcBorders>
              <w:top w:val="single" w:sz="5" w:space="0" w:color="000000"/>
              <w:left w:val="single" w:sz="5" w:space="0" w:color="000000"/>
              <w:bottom w:val="single" w:sz="13" w:space="0" w:color="000000"/>
              <w:right w:val="single" w:sz="5" w:space="0" w:color="000000"/>
            </w:tcBorders>
            <w:vAlign w:val="center"/>
          </w:tcPr>
          <w:p w:rsidR="00DB319D" w:rsidRPr="0087457E" w:rsidRDefault="00CD12C3" w:rsidP="00C50252">
            <w:pPr>
              <w:pStyle w:val="TableParagraph"/>
              <w:spacing w:line="238" w:lineRule="auto"/>
              <w:rPr>
                <w:rFonts w:ascii="Times New Roman" w:eastAsia="Times New Roman" w:hAnsi="Times New Roman" w:cs="Times New Roman"/>
                <w:sz w:val="19"/>
                <w:szCs w:val="19"/>
              </w:rPr>
            </w:pPr>
            <w:r w:rsidRPr="0087457E">
              <w:rPr>
                <w:rFonts w:ascii="Times New Roman" w:hAnsi="Times New Roman"/>
                <w:sz w:val="19"/>
              </w:rPr>
              <w:t xml:space="preserve">“Diagnosis concerning people using domestic violence: domestic violence from the perspective of the adult population of Poland </w:t>
            </w:r>
            <w:r w:rsidR="009671D1" w:rsidRPr="0087457E">
              <w:rPr>
                <w:rFonts w:ascii="Times New Roman" w:hAnsi="Times New Roman"/>
                <w:sz w:val="19"/>
              </w:rPr>
              <w:t xml:space="preserve">– </w:t>
            </w:r>
            <w:r w:rsidRPr="0087457E">
              <w:rPr>
                <w:rFonts w:ascii="Times New Roman" w:hAnsi="Times New Roman"/>
                <w:sz w:val="19"/>
              </w:rPr>
              <w:t>2011.”</w:t>
            </w:r>
          </w:p>
          <w:p w:rsidR="00DB319D" w:rsidRPr="0087457E" w:rsidRDefault="00CD12C3" w:rsidP="00004E32">
            <w:pPr>
              <w:pStyle w:val="TableParagraph"/>
              <w:spacing w:before="60" w:line="238" w:lineRule="auto"/>
              <w:rPr>
                <w:rFonts w:ascii="Times New Roman" w:eastAsia="Times New Roman" w:hAnsi="Times New Roman" w:cs="Times New Roman"/>
                <w:sz w:val="19"/>
                <w:szCs w:val="19"/>
              </w:rPr>
            </w:pPr>
            <w:r w:rsidRPr="0087457E">
              <w:rPr>
                <w:rFonts w:ascii="Times New Roman"/>
                <w:sz w:val="19"/>
              </w:rPr>
              <w:t xml:space="preserve">diagnosis of the phenomenon of domestic violence </w:t>
            </w:r>
            <w:r w:rsidRPr="0087457E">
              <w:rPr>
                <w:rFonts w:ascii="Times New Roman"/>
                <w:sz w:val="19"/>
              </w:rPr>
              <w:br/>
              <w:t>2014 and 2019</w:t>
            </w:r>
          </w:p>
        </w:tc>
        <w:tc>
          <w:tcPr>
            <w:tcW w:w="1942" w:type="dxa"/>
            <w:vMerge/>
            <w:tcBorders>
              <w:left w:val="single" w:sz="5" w:space="0" w:color="000000"/>
              <w:bottom w:val="single" w:sz="13" w:space="0" w:color="000000"/>
              <w:right w:val="single" w:sz="5" w:space="0" w:color="000000"/>
            </w:tcBorders>
            <w:vAlign w:val="center"/>
          </w:tcPr>
          <w:p w:rsidR="00DB319D" w:rsidRPr="0087457E" w:rsidRDefault="00DB319D" w:rsidP="00C50252"/>
        </w:tc>
      </w:tr>
      <w:tr w:rsidR="00DB319D" w:rsidRPr="0087457E" w:rsidTr="00004E32">
        <w:trPr>
          <w:trHeight w:hRule="exact" w:val="2330"/>
        </w:trPr>
        <w:tc>
          <w:tcPr>
            <w:tcW w:w="747" w:type="dxa"/>
            <w:vMerge w:val="restart"/>
            <w:tcBorders>
              <w:top w:val="single" w:sz="13" w:space="0" w:color="000000"/>
              <w:left w:val="single" w:sz="5" w:space="0" w:color="000000"/>
              <w:right w:val="single" w:sz="5" w:space="0" w:color="000000"/>
            </w:tcBorders>
            <w:vAlign w:val="center"/>
          </w:tcPr>
          <w:p w:rsidR="00DB319D" w:rsidRPr="0087457E" w:rsidRDefault="00CD12C3" w:rsidP="00004E32">
            <w:pPr>
              <w:pStyle w:val="TableParagraph"/>
              <w:spacing w:line="235" w:lineRule="auto"/>
              <w:rPr>
                <w:rFonts w:ascii="Times New Roman" w:eastAsia="Times New Roman" w:hAnsi="Times New Roman" w:cs="Times New Roman"/>
                <w:sz w:val="19"/>
                <w:szCs w:val="19"/>
              </w:rPr>
            </w:pPr>
            <w:r w:rsidRPr="0087457E">
              <w:rPr>
                <w:rFonts w:ascii="Times New Roman" w:hAnsi="Times New Roman"/>
                <w:b/>
                <w:sz w:val="19"/>
              </w:rPr>
              <w:t xml:space="preserve">Specific </w:t>
            </w:r>
            <w:r w:rsidRPr="0015406C">
              <w:rPr>
                <w:rFonts w:ascii="Times New Roman" w:hAnsi="Times New Roman"/>
                <w:b/>
                <w:spacing w:val="-8"/>
                <w:sz w:val="19"/>
              </w:rPr>
              <w:t>objectives</w:t>
            </w:r>
          </w:p>
        </w:tc>
        <w:tc>
          <w:tcPr>
            <w:tcW w:w="1374" w:type="dxa"/>
            <w:vMerge w:val="restart"/>
            <w:tcBorders>
              <w:top w:val="single" w:sz="13" w:space="0" w:color="000000"/>
              <w:left w:val="single" w:sz="5" w:space="0" w:color="000000"/>
              <w:right w:val="single" w:sz="5" w:space="0" w:color="000000"/>
            </w:tcBorders>
            <w:vAlign w:val="center"/>
          </w:tcPr>
          <w:p w:rsidR="00DB319D" w:rsidRPr="0087457E" w:rsidRDefault="00CD12C3" w:rsidP="00C50252">
            <w:pPr>
              <w:pStyle w:val="TableParagraph"/>
              <w:spacing w:line="238" w:lineRule="auto"/>
              <w:ind w:left="57" w:right="50"/>
              <w:rPr>
                <w:rFonts w:ascii="Times New Roman" w:eastAsia="Times New Roman" w:hAnsi="Times New Roman" w:cs="Times New Roman"/>
                <w:sz w:val="19"/>
                <w:szCs w:val="19"/>
              </w:rPr>
            </w:pPr>
            <w:r w:rsidRPr="0087457E">
              <w:rPr>
                <w:rFonts w:ascii="Times New Roman" w:hAnsi="Times New Roman"/>
                <w:sz w:val="19"/>
              </w:rPr>
              <w:t>intensifying preventive measures related to the prevention of domestic violence</w:t>
            </w:r>
          </w:p>
        </w:tc>
        <w:tc>
          <w:tcPr>
            <w:tcW w:w="1506" w:type="dxa"/>
            <w:tcBorders>
              <w:top w:val="single" w:sz="13"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spacing w:line="235" w:lineRule="auto"/>
              <w:ind w:left="96"/>
              <w:rPr>
                <w:rFonts w:ascii="Times New Roman" w:eastAsia="Times New Roman" w:hAnsi="Times New Roman" w:cs="Times New Roman"/>
                <w:sz w:val="19"/>
                <w:szCs w:val="19"/>
              </w:rPr>
            </w:pPr>
            <w:r w:rsidRPr="0087457E">
              <w:rPr>
                <w:rFonts w:ascii="Times New Roman"/>
                <w:sz w:val="19"/>
              </w:rPr>
              <w:t>the number of developed and implemented communal programmes for the prevention of domestic violence and protection of victims of domestic violence</w:t>
            </w:r>
          </w:p>
        </w:tc>
        <w:tc>
          <w:tcPr>
            <w:tcW w:w="915" w:type="dxa"/>
            <w:tcBorders>
              <w:top w:val="single" w:sz="13"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236"/>
              <w:jc w:val="center"/>
              <w:rPr>
                <w:rFonts w:ascii="Times New Roman" w:eastAsia="Times New Roman" w:hAnsi="Times New Roman" w:cs="Times New Roman"/>
                <w:sz w:val="19"/>
                <w:szCs w:val="19"/>
              </w:rPr>
            </w:pPr>
            <w:r w:rsidRPr="0087457E">
              <w:rPr>
                <w:rFonts w:ascii="Times New Roman"/>
                <w:sz w:val="19"/>
              </w:rPr>
              <w:t>2 040</w:t>
            </w:r>
          </w:p>
        </w:tc>
        <w:tc>
          <w:tcPr>
            <w:tcW w:w="916" w:type="dxa"/>
            <w:tcBorders>
              <w:top w:val="single" w:sz="13" w:space="0" w:color="000000"/>
              <w:left w:val="single" w:sz="5" w:space="0" w:color="000000"/>
              <w:bottom w:val="single" w:sz="5" w:space="0" w:color="000000"/>
              <w:right w:val="single" w:sz="4" w:space="0" w:color="000000"/>
            </w:tcBorders>
            <w:vAlign w:val="center"/>
          </w:tcPr>
          <w:p w:rsidR="00DB319D" w:rsidRPr="0087457E" w:rsidRDefault="00CD12C3" w:rsidP="00C50252">
            <w:pPr>
              <w:pStyle w:val="TableParagraph"/>
              <w:jc w:val="center"/>
              <w:rPr>
                <w:rFonts w:ascii="Times New Roman" w:eastAsia="Times New Roman" w:hAnsi="Times New Roman" w:cs="Times New Roman"/>
                <w:sz w:val="19"/>
                <w:szCs w:val="19"/>
              </w:rPr>
            </w:pPr>
            <w:r w:rsidRPr="0087457E">
              <w:rPr>
                <w:rFonts w:ascii="Times New Roman"/>
                <w:sz w:val="19"/>
              </w:rPr>
              <w:t>2 060</w:t>
            </w:r>
          </w:p>
        </w:tc>
        <w:tc>
          <w:tcPr>
            <w:tcW w:w="918" w:type="dxa"/>
            <w:tcBorders>
              <w:top w:val="single" w:sz="13" w:space="0" w:color="000000"/>
              <w:left w:val="single" w:sz="4" w:space="0" w:color="000000"/>
              <w:bottom w:val="single" w:sz="5" w:space="0" w:color="000000"/>
              <w:right w:val="single" w:sz="5" w:space="0" w:color="000000"/>
            </w:tcBorders>
            <w:vAlign w:val="center"/>
          </w:tcPr>
          <w:p w:rsidR="00DB319D" w:rsidRPr="0087457E" w:rsidRDefault="00CD12C3" w:rsidP="00C50252">
            <w:pPr>
              <w:pStyle w:val="TableParagraph"/>
              <w:jc w:val="center"/>
              <w:rPr>
                <w:rFonts w:ascii="Times New Roman" w:eastAsia="Times New Roman" w:hAnsi="Times New Roman" w:cs="Times New Roman"/>
                <w:sz w:val="19"/>
                <w:szCs w:val="19"/>
              </w:rPr>
            </w:pPr>
            <w:r w:rsidRPr="0087457E">
              <w:rPr>
                <w:rFonts w:ascii="Times New Roman"/>
                <w:sz w:val="19"/>
              </w:rPr>
              <w:t>2 100</w:t>
            </w:r>
          </w:p>
        </w:tc>
        <w:tc>
          <w:tcPr>
            <w:tcW w:w="915" w:type="dxa"/>
            <w:tcBorders>
              <w:top w:val="single" w:sz="13"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jc w:val="center"/>
              <w:rPr>
                <w:rFonts w:ascii="Times New Roman" w:eastAsia="Times New Roman" w:hAnsi="Times New Roman" w:cs="Times New Roman"/>
                <w:sz w:val="19"/>
                <w:szCs w:val="19"/>
              </w:rPr>
            </w:pPr>
            <w:r w:rsidRPr="0087457E">
              <w:rPr>
                <w:rFonts w:ascii="Times New Roman"/>
                <w:sz w:val="19"/>
              </w:rPr>
              <w:t>2 163</w:t>
            </w:r>
          </w:p>
        </w:tc>
        <w:tc>
          <w:tcPr>
            <w:tcW w:w="917" w:type="dxa"/>
            <w:tcBorders>
              <w:top w:val="single" w:sz="13"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jc w:val="center"/>
              <w:rPr>
                <w:rFonts w:ascii="Times New Roman" w:eastAsia="Times New Roman" w:hAnsi="Times New Roman" w:cs="Times New Roman"/>
                <w:sz w:val="19"/>
                <w:szCs w:val="19"/>
              </w:rPr>
            </w:pPr>
            <w:r w:rsidRPr="0087457E">
              <w:rPr>
                <w:rFonts w:ascii="Times New Roman"/>
                <w:sz w:val="19"/>
              </w:rPr>
              <w:t>2 247</w:t>
            </w:r>
          </w:p>
        </w:tc>
        <w:tc>
          <w:tcPr>
            <w:tcW w:w="917" w:type="dxa"/>
            <w:tcBorders>
              <w:top w:val="single" w:sz="13"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jc w:val="center"/>
              <w:rPr>
                <w:rFonts w:ascii="Times New Roman" w:eastAsia="Times New Roman" w:hAnsi="Times New Roman" w:cs="Times New Roman"/>
                <w:sz w:val="19"/>
                <w:szCs w:val="19"/>
              </w:rPr>
            </w:pPr>
            <w:r w:rsidRPr="0087457E">
              <w:rPr>
                <w:rFonts w:ascii="Times New Roman"/>
                <w:sz w:val="19"/>
              </w:rPr>
              <w:t>2 357</w:t>
            </w:r>
          </w:p>
        </w:tc>
        <w:tc>
          <w:tcPr>
            <w:tcW w:w="917" w:type="dxa"/>
            <w:tcBorders>
              <w:top w:val="single" w:sz="13"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jc w:val="center"/>
              <w:rPr>
                <w:rFonts w:ascii="Times New Roman" w:eastAsia="Times New Roman" w:hAnsi="Times New Roman" w:cs="Times New Roman"/>
                <w:sz w:val="19"/>
                <w:szCs w:val="19"/>
              </w:rPr>
            </w:pPr>
            <w:r w:rsidRPr="0087457E">
              <w:rPr>
                <w:rFonts w:ascii="Times New Roman"/>
                <w:sz w:val="19"/>
              </w:rPr>
              <w:t>2 472</w:t>
            </w:r>
          </w:p>
        </w:tc>
        <w:tc>
          <w:tcPr>
            <w:tcW w:w="917" w:type="dxa"/>
            <w:tcBorders>
              <w:top w:val="single" w:sz="13"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jc w:val="center"/>
              <w:rPr>
                <w:rFonts w:ascii="Times New Roman" w:eastAsia="Times New Roman" w:hAnsi="Times New Roman" w:cs="Times New Roman"/>
                <w:sz w:val="19"/>
                <w:szCs w:val="19"/>
              </w:rPr>
            </w:pPr>
            <w:r w:rsidRPr="0087457E">
              <w:rPr>
                <w:rFonts w:ascii="Times New Roman"/>
                <w:sz w:val="19"/>
              </w:rPr>
              <w:t>2 479</w:t>
            </w:r>
          </w:p>
        </w:tc>
        <w:tc>
          <w:tcPr>
            <w:tcW w:w="1364" w:type="dxa"/>
            <w:tcBorders>
              <w:top w:val="single" w:sz="13"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spacing w:line="237" w:lineRule="auto"/>
              <w:rPr>
                <w:rFonts w:ascii="Times New Roman" w:eastAsia="Times New Roman" w:hAnsi="Times New Roman" w:cs="Times New Roman"/>
                <w:sz w:val="19"/>
                <w:szCs w:val="19"/>
              </w:rPr>
            </w:pPr>
            <w:r w:rsidRPr="0087457E">
              <w:rPr>
                <w:rFonts w:ascii="Times New Roman"/>
                <w:sz w:val="19"/>
              </w:rPr>
              <w:t>report on the implementation of the Programme for 2011</w:t>
            </w:r>
          </w:p>
          <w:p w:rsidR="00DB319D" w:rsidRPr="0087457E" w:rsidRDefault="00CD12C3" w:rsidP="00004E32">
            <w:pPr>
              <w:pStyle w:val="TableParagraph"/>
              <w:spacing w:before="60"/>
              <w:rPr>
                <w:rFonts w:ascii="Times New Roman" w:eastAsia="Times New Roman" w:hAnsi="Times New Roman" w:cs="Times New Roman"/>
                <w:sz w:val="19"/>
                <w:szCs w:val="19"/>
              </w:rPr>
            </w:pPr>
            <w:r w:rsidRPr="0087457E">
              <w:rPr>
                <w:rFonts w:ascii="Times New Roman"/>
                <w:sz w:val="19"/>
              </w:rPr>
              <w:t>report on the implementation</w:t>
            </w:r>
            <w:r w:rsidRPr="0087457E">
              <w:rPr>
                <w:rFonts w:ascii="Times New Roman" w:hAnsi="Times New Roman"/>
                <w:sz w:val="19"/>
              </w:rPr>
              <w:t>of the Programme for 2014-2020</w:t>
            </w:r>
          </w:p>
        </w:tc>
        <w:tc>
          <w:tcPr>
            <w:tcW w:w="1942" w:type="dxa"/>
            <w:vMerge w:val="restart"/>
            <w:tcBorders>
              <w:top w:val="single" w:sz="13" w:space="0" w:color="000000"/>
              <w:left w:val="single" w:sz="5" w:space="0" w:color="000000"/>
              <w:right w:val="single" w:sz="5" w:space="0" w:color="000000"/>
            </w:tcBorders>
            <w:vAlign w:val="center"/>
          </w:tcPr>
          <w:p w:rsidR="00DB319D" w:rsidRPr="0087457E" w:rsidRDefault="00CD12C3" w:rsidP="0015406C">
            <w:pPr>
              <w:pStyle w:val="Akapitzlist"/>
              <w:numPr>
                <w:ilvl w:val="0"/>
                <w:numId w:val="79"/>
              </w:numPr>
              <w:tabs>
                <w:tab w:val="left" w:pos="216"/>
              </w:tabs>
              <w:spacing w:line="238" w:lineRule="auto"/>
              <w:ind w:right="95" w:firstLine="0"/>
              <w:rPr>
                <w:rFonts w:ascii="Times New Roman" w:eastAsia="Times New Roman" w:hAnsi="Times New Roman" w:cs="Times New Roman"/>
                <w:sz w:val="19"/>
                <w:szCs w:val="19"/>
              </w:rPr>
            </w:pPr>
            <w:r w:rsidRPr="0087457E">
              <w:rPr>
                <w:rFonts w:ascii="Times New Roman" w:hAnsi="Times New Roman"/>
                <w:sz w:val="19"/>
              </w:rPr>
              <w:t>the lack of financial resources for the implementation of the task can lead to failure to achieve the objective</w:t>
            </w:r>
          </w:p>
          <w:p w:rsidR="00DB319D" w:rsidRPr="0087457E" w:rsidRDefault="00DB319D" w:rsidP="0015406C">
            <w:pPr>
              <w:pStyle w:val="TableParagraph"/>
              <w:spacing w:before="1"/>
              <w:ind w:right="95"/>
              <w:rPr>
                <w:rFonts w:ascii="Times New Roman" w:eastAsia="Times New Roman" w:hAnsi="Times New Roman" w:cs="Times New Roman"/>
                <w:sz w:val="15"/>
                <w:szCs w:val="15"/>
              </w:rPr>
            </w:pPr>
          </w:p>
          <w:p w:rsidR="00DB319D" w:rsidRPr="0087457E" w:rsidRDefault="00CD12C3" w:rsidP="0015406C">
            <w:pPr>
              <w:pStyle w:val="Akapitzlist"/>
              <w:numPr>
                <w:ilvl w:val="0"/>
                <w:numId w:val="79"/>
              </w:numPr>
              <w:tabs>
                <w:tab w:val="left" w:pos="216"/>
              </w:tabs>
              <w:spacing w:line="238" w:lineRule="auto"/>
              <w:ind w:right="95" w:firstLine="0"/>
              <w:rPr>
                <w:rFonts w:ascii="Times New Roman" w:eastAsia="Times New Roman" w:hAnsi="Times New Roman" w:cs="Times New Roman"/>
                <w:sz w:val="19"/>
                <w:szCs w:val="19"/>
              </w:rPr>
            </w:pPr>
            <w:r w:rsidRPr="0087457E">
              <w:rPr>
                <w:rFonts w:ascii="Times New Roman" w:hAnsi="Times New Roman"/>
                <w:sz w:val="19"/>
              </w:rPr>
              <w:t>identifying other priorities for the implementation of own tasks of the communal, district, provincial government</w:t>
            </w:r>
          </w:p>
        </w:tc>
      </w:tr>
      <w:tr w:rsidR="00DB319D" w:rsidRPr="0087457E" w:rsidTr="00004E32">
        <w:trPr>
          <w:trHeight w:hRule="exact" w:val="1064"/>
        </w:trPr>
        <w:tc>
          <w:tcPr>
            <w:tcW w:w="747" w:type="dxa"/>
            <w:vMerge/>
            <w:tcBorders>
              <w:left w:val="single" w:sz="5" w:space="0" w:color="000000"/>
              <w:bottom w:val="single" w:sz="4" w:space="0" w:color="000000"/>
              <w:right w:val="single" w:sz="5" w:space="0" w:color="000000"/>
            </w:tcBorders>
          </w:tcPr>
          <w:p w:rsidR="00DB319D" w:rsidRPr="0087457E" w:rsidRDefault="00DB319D"/>
        </w:tc>
        <w:tc>
          <w:tcPr>
            <w:tcW w:w="1374" w:type="dxa"/>
            <w:vMerge/>
            <w:tcBorders>
              <w:left w:val="single" w:sz="5" w:space="0" w:color="000000"/>
              <w:bottom w:val="single" w:sz="4" w:space="0" w:color="000000"/>
              <w:right w:val="single" w:sz="5" w:space="0" w:color="000000"/>
            </w:tcBorders>
          </w:tcPr>
          <w:p w:rsidR="00DB319D" w:rsidRPr="0087457E" w:rsidRDefault="00DB319D"/>
        </w:tc>
        <w:tc>
          <w:tcPr>
            <w:tcW w:w="1506"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C50252">
            <w:pPr>
              <w:pStyle w:val="TableParagraph"/>
              <w:spacing w:before="16" w:line="208" w:lineRule="exact"/>
              <w:ind w:left="96"/>
              <w:rPr>
                <w:rFonts w:ascii="Times New Roman" w:eastAsia="Times New Roman" w:hAnsi="Times New Roman" w:cs="Times New Roman"/>
                <w:sz w:val="19"/>
                <w:szCs w:val="19"/>
              </w:rPr>
            </w:pPr>
            <w:r w:rsidRPr="0087457E">
              <w:rPr>
                <w:rFonts w:ascii="Times New Roman"/>
                <w:sz w:val="19"/>
              </w:rPr>
              <w:t>the number of developed and implemented district</w:t>
            </w:r>
          </w:p>
        </w:tc>
        <w:tc>
          <w:tcPr>
            <w:tcW w:w="915"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C50252">
            <w:pPr>
              <w:pStyle w:val="TableParagraph"/>
              <w:spacing w:before="108"/>
              <w:ind w:right="2"/>
              <w:jc w:val="center"/>
              <w:rPr>
                <w:rFonts w:ascii="Times New Roman" w:eastAsia="Times New Roman" w:hAnsi="Times New Roman" w:cs="Times New Roman"/>
                <w:sz w:val="19"/>
                <w:szCs w:val="19"/>
              </w:rPr>
            </w:pPr>
            <w:r w:rsidRPr="0087457E">
              <w:rPr>
                <w:rFonts w:ascii="Times New Roman"/>
                <w:sz w:val="19"/>
              </w:rPr>
              <w:t>270</w:t>
            </w:r>
          </w:p>
        </w:tc>
        <w:tc>
          <w:tcPr>
            <w:tcW w:w="916" w:type="dxa"/>
            <w:tcBorders>
              <w:top w:val="single" w:sz="5" w:space="0" w:color="000000"/>
              <w:left w:val="single" w:sz="5" w:space="0" w:color="000000"/>
              <w:bottom w:val="single" w:sz="4" w:space="0" w:color="000000"/>
              <w:right w:val="single" w:sz="4" w:space="0" w:color="000000"/>
            </w:tcBorders>
            <w:vAlign w:val="center"/>
          </w:tcPr>
          <w:p w:rsidR="00DB319D" w:rsidRPr="0087457E" w:rsidRDefault="00CD12C3" w:rsidP="00C50252">
            <w:pPr>
              <w:pStyle w:val="TableParagraph"/>
              <w:spacing w:before="108"/>
              <w:jc w:val="center"/>
              <w:rPr>
                <w:rFonts w:ascii="Times New Roman" w:eastAsia="Times New Roman" w:hAnsi="Times New Roman" w:cs="Times New Roman"/>
                <w:sz w:val="19"/>
                <w:szCs w:val="19"/>
              </w:rPr>
            </w:pPr>
            <w:r w:rsidRPr="0087457E">
              <w:rPr>
                <w:rFonts w:ascii="Times New Roman"/>
                <w:sz w:val="19"/>
              </w:rPr>
              <w:t>283</w:t>
            </w:r>
          </w:p>
        </w:tc>
        <w:tc>
          <w:tcPr>
            <w:tcW w:w="918" w:type="dxa"/>
            <w:tcBorders>
              <w:top w:val="single" w:sz="5" w:space="0" w:color="000000"/>
              <w:left w:val="single" w:sz="4" w:space="0" w:color="000000"/>
              <w:bottom w:val="single" w:sz="4" w:space="0" w:color="000000"/>
              <w:right w:val="single" w:sz="5" w:space="0" w:color="000000"/>
            </w:tcBorders>
            <w:vAlign w:val="center"/>
          </w:tcPr>
          <w:p w:rsidR="00DB319D" w:rsidRPr="0087457E" w:rsidRDefault="00CD12C3" w:rsidP="00C50252">
            <w:pPr>
              <w:pStyle w:val="TableParagraph"/>
              <w:spacing w:before="108"/>
              <w:jc w:val="center"/>
              <w:rPr>
                <w:rFonts w:ascii="Times New Roman" w:eastAsia="Times New Roman" w:hAnsi="Times New Roman" w:cs="Times New Roman"/>
                <w:sz w:val="19"/>
                <w:szCs w:val="19"/>
              </w:rPr>
            </w:pPr>
            <w:r w:rsidRPr="0087457E">
              <w:rPr>
                <w:rFonts w:ascii="Times New Roman"/>
                <w:sz w:val="19"/>
              </w:rPr>
              <w:t>297</w:t>
            </w:r>
          </w:p>
        </w:tc>
        <w:tc>
          <w:tcPr>
            <w:tcW w:w="915"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C50252">
            <w:pPr>
              <w:pStyle w:val="TableParagraph"/>
              <w:spacing w:before="108"/>
              <w:jc w:val="center"/>
              <w:rPr>
                <w:rFonts w:ascii="Times New Roman" w:eastAsia="Times New Roman" w:hAnsi="Times New Roman" w:cs="Times New Roman"/>
                <w:sz w:val="19"/>
                <w:szCs w:val="19"/>
              </w:rPr>
            </w:pPr>
            <w:r w:rsidRPr="0087457E">
              <w:rPr>
                <w:rFonts w:ascii="Times New Roman"/>
                <w:sz w:val="19"/>
              </w:rPr>
              <w:t>312</w:t>
            </w:r>
          </w:p>
        </w:tc>
        <w:tc>
          <w:tcPr>
            <w:tcW w:w="917"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C50252">
            <w:pPr>
              <w:pStyle w:val="TableParagraph"/>
              <w:spacing w:before="108"/>
              <w:jc w:val="center"/>
              <w:rPr>
                <w:rFonts w:ascii="Times New Roman" w:eastAsia="Times New Roman" w:hAnsi="Times New Roman" w:cs="Times New Roman"/>
                <w:sz w:val="19"/>
                <w:szCs w:val="19"/>
              </w:rPr>
            </w:pPr>
            <w:r w:rsidRPr="0087457E">
              <w:rPr>
                <w:rFonts w:ascii="Times New Roman"/>
                <w:sz w:val="19"/>
              </w:rPr>
              <w:t>327</w:t>
            </w:r>
          </w:p>
        </w:tc>
        <w:tc>
          <w:tcPr>
            <w:tcW w:w="917"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C50252">
            <w:pPr>
              <w:pStyle w:val="TableParagraph"/>
              <w:spacing w:before="108"/>
              <w:jc w:val="center"/>
              <w:rPr>
                <w:rFonts w:ascii="Times New Roman" w:eastAsia="Times New Roman" w:hAnsi="Times New Roman" w:cs="Times New Roman"/>
                <w:sz w:val="19"/>
                <w:szCs w:val="19"/>
              </w:rPr>
            </w:pPr>
            <w:r w:rsidRPr="0087457E">
              <w:rPr>
                <w:rFonts w:ascii="Times New Roman"/>
                <w:sz w:val="19"/>
              </w:rPr>
              <w:t>343</w:t>
            </w:r>
          </w:p>
        </w:tc>
        <w:tc>
          <w:tcPr>
            <w:tcW w:w="917"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C50252">
            <w:pPr>
              <w:pStyle w:val="TableParagraph"/>
              <w:spacing w:before="108"/>
              <w:jc w:val="center"/>
              <w:rPr>
                <w:rFonts w:ascii="Times New Roman" w:eastAsia="Times New Roman" w:hAnsi="Times New Roman" w:cs="Times New Roman"/>
                <w:sz w:val="19"/>
                <w:szCs w:val="19"/>
              </w:rPr>
            </w:pPr>
            <w:r w:rsidRPr="0087457E">
              <w:rPr>
                <w:rFonts w:ascii="Times New Roman"/>
                <w:sz w:val="19"/>
              </w:rPr>
              <w:t>361</w:t>
            </w:r>
          </w:p>
        </w:tc>
        <w:tc>
          <w:tcPr>
            <w:tcW w:w="917"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C50252">
            <w:pPr>
              <w:pStyle w:val="TableParagraph"/>
              <w:spacing w:before="108"/>
              <w:jc w:val="center"/>
              <w:rPr>
                <w:rFonts w:ascii="Times New Roman" w:eastAsia="Times New Roman" w:hAnsi="Times New Roman" w:cs="Times New Roman"/>
                <w:sz w:val="19"/>
                <w:szCs w:val="19"/>
              </w:rPr>
            </w:pPr>
            <w:r w:rsidRPr="0087457E">
              <w:rPr>
                <w:rFonts w:ascii="Times New Roman"/>
                <w:sz w:val="19"/>
              </w:rPr>
              <w:t>380</w:t>
            </w:r>
          </w:p>
        </w:tc>
        <w:tc>
          <w:tcPr>
            <w:tcW w:w="1364"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C50252">
            <w:pPr>
              <w:pStyle w:val="TableParagraph"/>
              <w:spacing w:line="237" w:lineRule="auto"/>
              <w:rPr>
                <w:rFonts w:ascii="Times New Roman" w:eastAsia="Times New Roman" w:hAnsi="Times New Roman" w:cs="Times New Roman"/>
                <w:sz w:val="19"/>
                <w:szCs w:val="19"/>
              </w:rPr>
            </w:pPr>
            <w:r w:rsidRPr="0087457E">
              <w:rPr>
                <w:rFonts w:ascii="Times New Roman"/>
                <w:sz w:val="19"/>
              </w:rPr>
              <w:t>Report on the implementation of the Programme for 2011</w:t>
            </w:r>
          </w:p>
        </w:tc>
        <w:tc>
          <w:tcPr>
            <w:tcW w:w="1942" w:type="dxa"/>
            <w:vMerge/>
            <w:tcBorders>
              <w:left w:val="single" w:sz="5" w:space="0" w:color="000000"/>
              <w:bottom w:val="single" w:sz="4" w:space="0" w:color="000000"/>
              <w:right w:val="single" w:sz="5" w:space="0" w:color="000000"/>
            </w:tcBorders>
          </w:tcPr>
          <w:p w:rsidR="00DB319D" w:rsidRPr="0087457E" w:rsidRDefault="00DB319D"/>
        </w:tc>
      </w:tr>
    </w:tbl>
    <w:p w:rsidR="00DB319D" w:rsidRPr="0087457E" w:rsidRDefault="00DB319D">
      <w:pPr>
        <w:sectPr w:rsidR="00DB319D" w:rsidRPr="0087457E">
          <w:headerReference w:type="default" r:id="rId66"/>
          <w:footerReference w:type="default" r:id="rId67"/>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414" o:spid="_x0000_s1430" style="position:absolute;margin-left:782.15pt;margin-top:51pt;width:.1pt;height:493.25pt;z-index:1240;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">
            <v:shape id="Freeform 415" o:spid="_x0000_s1431"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V18EA&#10;AADcAAAADwAAAGRycy9kb3ducmV2LnhtbERPTWsCMRC9F/wPYYTearZiS1mNUrRCb6VaweOYjLur&#10;m8mSjLr+++ZQ6PHxvmeL3rfqSjE1gQ08jwpQxDa4hisDP9v10xuoJMgO28Bk4E4JFvPBwwxLF278&#10;TdeNVCqHcCrRQC3SlVonW5PHNAodceaOIXqUDGOlXcRbDvetHhfFq/bYcG6osaNlTfa8uXgDtNtP&#10;JK5OcvhaHtyHX9vLvbDGPA779ykooV7+xX/uT2dg8pLX5jP5COj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ldfBAAAA3AAAAA8AAAAAAAAAAAAAAAAAmAIAAGRycy9kb3du&#10;cmV2LnhtbFBLBQYAAAAABAAEAPUAAACG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413" o:spid="_x0000_s1030" type="#_x0000_t202" style="position:absolute;margin-left:782.4pt;margin-top:50pt;width:12pt;height:62.6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412" o:spid="_x0000_s1031" type="#_x0000_t202" style="position:absolute;margin-left:782.4pt;margin-top:284.5pt;width:12pt;height:27.1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50 –</w:t>
                  </w:r>
                </w:p>
              </w:txbxContent>
            </v:textbox>
            <w10:wrap anchorx="page" anchory="page"/>
          </v:shape>
        </w:pict>
      </w:r>
      <w:r w:rsidRPr="00051556">
        <w:rPr>
          <w:noProof/>
          <w:lang w:val="pl-PL" w:eastAsia="pl-PL" w:bidi="ar-SA"/>
        </w:rPr>
        <w:pict>
          <v:shape id="Text Box 411" o:spid="_x0000_s1032" type="#_x0000_t202" style="position:absolute;margin-left:782.4pt;margin-top:508pt;width:12pt;height:37.4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8"/>
        <w:rPr>
          <w:rFonts w:ascii="Times New Roman" w:eastAsia="Times New Roman" w:hAnsi="Times New Roman" w:cs="Times New Roman"/>
          <w:sz w:val="12"/>
          <w:szCs w:val="12"/>
        </w:rPr>
      </w:pPr>
    </w:p>
    <w:tbl>
      <w:tblPr>
        <w:tblStyle w:val="TableNormal"/>
        <w:tblW w:w="0" w:type="auto"/>
        <w:tblInd w:w="134" w:type="dxa"/>
        <w:tblLayout w:type="fixed"/>
        <w:tblLook w:val="01E0"/>
      </w:tblPr>
      <w:tblGrid>
        <w:gridCol w:w="747"/>
        <w:gridCol w:w="1373"/>
        <w:gridCol w:w="1506"/>
        <w:gridCol w:w="915"/>
        <w:gridCol w:w="916"/>
        <w:gridCol w:w="918"/>
        <w:gridCol w:w="915"/>
        <w:gridCol w:w="917"/>
        <w:gridCol w:w="917"/>
        <w:gridCol w:w="917"/>
        <w:gridCol w:w="917"/>
        <w:gridCol w:w="1364"/>
        <w:gridCol w:w="1942"/>
      </w:tblGrid>
      <w:tr w:rsidR="00DB319D" w:rsidRPr="0087457E" w:rsidTr="0015406C">
        <w:trPr>
          <w:trHeight w:hRule="exact" w:val="1785"/>
        </w:trPr>
        <w:tc>
          <w:tcPr>
            <w:tcW w:w="747" w:type="dxa"/>
            <w:vMerge w:val="restart"/>
            <w:tcBorders>
              <w:top w:val="single" w:sz="5" w:space="0" w:color="000000"/>
              <w:left w:val="single" w:sz="5" w:space="0" w:color="000000"/>
              <w:right w:val="single" w:sz="5" w:space="0" w:color="000000"/>
            </w:tcBorders>
          </w:tcPr>
          <w:p w:rsidR="00DB319D" w:rsidRPr="0087457E" w:rsidRDefault="00DB319D"/>
        </w:tc>
        <w:tc>
          <w:tcPr>
            <w:tcW w:w="1373" w:type="dxa"/>
            <w:vMerge w:val="restart"/>
            <w:tcBorders>
              <w:top w:val="single" w:sz="5" w:space="0" w:color="000000"/>
              <w:left w:val="single" w:sz="5" w:space="0" w:color="000000"/>
              <w:right w:val="single" w:sz="5" w:space="0" w:color="000000"/>
            </w:tcBorders>
          </w:tcPr>
          <w:p w:rsidR="00DB319D" w:rsidRPr="0087457E" w:rsidRDefault="00DB319D"/>
        </w:tc>
        <w:tc>
          <w:tcPr>
            <w:tcW w:w="1506" w:type="dxa"/>
            <w:tcBorders>
              <w:top w:val="single" w:sz="5" w:space="0" w:color="000000"/>
              <w:left w:val="single" w:sz="5" w:space="0" w:color="000000"/>
              <w:bottom w:val="single" w:sz="5" w:space="0" w:color="000000"/>
              <w:right w:val="single" w:sz="5" w:space="0" w:color="000000"/>
            </w:tcBorders>
          </w:tcPr>
          <w:p w:rsidR="00DB319D" w:rsidRPr="0087457E" w:rsidRDefault="00CD12C3" w:rsidP="0015406C">
            <w:pPr>
              <w:pStyle w:val="TableParagraph"/>
              <w:spacing w:line="227" w:lineRule="auto"/>
              <w:ind w:left="96" w:right="68"/>
              <w:rPr>
                <w:rFonts w:ascii="Times New Roman" w:eastAsia="Times New Roman" w:hAnsi="Times New Roman" w:cs="Times New Roman"/>
                <w:sz w:val="19"/>
                <w:szCs w:val="19"/>
              </w:rPr>
            </w:pPr>
            <w:r w:rsidRPr="0087457E">
              <w:rPr>
                <w:rFonts w:ascii="Times New Roman" w:hAnsi="Times New Roman"/>
                <w:sz w:val="19"/>
              </w:rPr>
              <w:t>programmes for the prevention of domestic violence and the protection of victims of domestic violence</w:t>
            </w:r>
          </w:p>
        </w:tc>
        <w:tc>
          <w:tcPr>
            <w:tcW w:w="915"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C50252">
            <w:pPr>
              <w:jc w:val="center"/>
            </w:pPr>
          </w:p>
        </w:tc>
        <w:tc>
          <w:tcPr>
            <w:tcW w:w="916" w:type="dxa"/>
            <w:tcBorders>
              <w:top w:val="single" w:sz="5" w:space="0" w:color="000000"/>
              <w:left w:val="single" w:sz="5" w:space="0" w:color="000000"/>
              <w:bottom w:val="single" w:sz="5" w:space="0" w:color="000000"/>
              <w:right w:val="single" w:sz="4" w:space="0" w:color="000000"/>
            </w:tcBorders>
            <w:vAlign w:val="center"/>
          </w:tcPr>
          <w:p w:rsidR="00DB319D" w:rsidRPr="0087457E" w:rsidRDefault="00DB319D" w:rsidP="00C50252">
            <w:pPr>
              <w:jc w:val="center"/>
            </w:pPr>
          </w:p>
        </w:tc>
        <w:tc>
          <w:tcPr>
            <w:tcW w:w="918" w:type="dxa"/>
            <w:tcBorders>
              <w:top w:val="single" w:sz="5" w:space="0" w:color="000000"/>
              <w:left w:val="single" w:sz="4" w:space="0" w:color="000000"/>
              <w:bottom w:val="single" w:sz="5" w:space="0" w:color="000000"/>
              <w:right w:val="single" w:sz="5" w:space="0" w:color="000000"/>
            </w:tcBorders>
            <w:vAlign w:val="center"/>
          </w:tcPr>
          <w:p w:rsidR="00DB319D" w:rsidRPr="0087457E" w:rsidRDefault="00DB319D" w:rsidP="00C50252">
            <w:pPr>
              <w:jc w:val="center"/>
            </w:pPr>
          </w:p>
        </w:tc>
        <w:tc>
          <w:tcPr>
            <w:tcW w:w="915"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C50252">
            <w:pPr>
              <w:jc w:val="center"/>
            </w:pP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C50252">
            <w:pPr>
              <w:jc w:val="center"/>
            </w:pP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C50252">
            <w:pPr>
              <w:jc w:val="center"/>
            </w:pP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C50252">
            <w:pPr>
              <w:jc w:val="center"/>
            </w:pP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C50252">
            <w:pPr>
              <w:jc w:val="center"/>
            </w:pPr>
          </w:p>
        </w:tc>
        <w:tc>
          <w:tcPr>
            <w:tcW w:w="1364"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spacing w:line="230" w:lineRule="auto"/>
              <w:ind w:left="10" w:right="117"/>
              <w:rPr>
                <w:rFonts w:ascii="Times New Roman" w:eastAsia="Times New Roman" w:hAnsi="Times New Roman" w:cs="Times New Roman"/>
                <w:sz w:val="19"/>
                <w:szCs w:val="19"/>
              </w:rPr>
            </w:pPr>
            <w:r w:rsidRPr="0087457E">
              <w:rPr>
                <w:rFonts w:ascii="Times New Roman"/>
                <w:sz w:val="19"/>
              </w:rPr>
              <w:t>report on the implementation of the Programme for 2014-2020</w:t>
            </w:r>
          </w:p>
        </w:tc>
        <w:tc>
          <w:tcPr>
            <w:tcW w:w="1942" w:type="dxa"/>
            <w:vMerge w:val="restart"/>
            <w:tcBorders>
              <w:top w:val="single" w:sz="5" w:space="0" w:color="000000"/>
              <w:left w:val="single" w:sz="5" w:space="0" w:color="000000"/>
              <w:right w:val="single" w:sz="5" w:space="0" w:color="000000"/>
            </w:tcBorders>
            <w:vAlign w:val="center"/>
          </w:tcPr>
          <w:p w:rsidR="00DB319D" w:rsidRPr="0087457E" w:rsidRDefault="00DB319D" w:rsidP="00C50252">
            <w:pPr>
              <w:ind w:left="10" w:right="117"/>
            </w:pPr>
          </w:p>
        </w:tc>
      </w:tr>
      <w:tr w:rsidR="00DB319D" w:rsidRPr="0087457E" w:rsidTr="00004E32">
        <w:trPr>
          <w:trHeight w:hRule="exact" w:val="2123"/>
        </w:trPr>
        <w:tc>
          <w:tcPr>
            <w:tcW w:w="747" w:type="dxa"/>
            <w:vMerge/>
            <w:tcBorders>
              <w:left w:val="single" w:sz="5" w:space="0" w:color="000000"/>
              <w:right w:val="single" w:sz="5" w:space="0" w:color="000000"/>
            </w:tcBorders>
          </w:tcPr>
          <w:p w:rsidR="00DB319D" w:rsidRPr="0087457E" w:rsidRDefault="00DB319D"/>
        </w:tc>
        <w:tc>
          <w:tcPr>
            <w:tcW w:w="1373" w:type="dxa"/>
            <w:vMerge/>
            <w:tcBorders>
              <w:left w:val="single" w:sz="5" w:space="0" w:color="000000"/>
              <w:bottom w:val="single" w:sz="5" w:space="0" w:color="000000"/>
              <w:right w:val="single" w:sz="5" w:space="0" w:color="000000"/>
            </w:tcBorders>
          </w:tcPr>
          <w:p w:rsidR="00DB319D" w:rsidRPr="0087457E" w:rsidRDefault="00DB319D"/>
        </w:tc>
        <w:tc>
          <w:tcPr>
            <w:tcW w:w="1506"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spacing w:before="103" w:line="202" w:lineRule="exact"/>
              <w:ind w:left="96" w:right="68"/>
              <w:rPr>
                <w:rFonts w:ascii="Times New Roman" w:eastAsia="Times New Roman" w:hAnsi="Times New Roman" w:cs="Times New Roman"/>
                <w:sz w:val="19"/>
                <w:szCs w:val="19"/>
              </w:rPr>
            </w:pPr>
            <w:r w:rsidRPr="0087457E">
              <w:rPr>
                <w:rFonts w:ascii="Times New Roman"/>
                <w:sz w:val="19"/>
              </w:rPr>
              <w:t>the number of developed and implemented provincial programmes for the prevention of domestic violence</w:t>
            </w:r>
          </w:p>
        </w:tc>
        <w:tc>
          <w:tcPr>
            <w:tcW w:w="915"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jc w:val="center"/>
              <w:rPr>
                <w:rFonts w:ascii="Times New Roman" w:eastAsia="Times New Roman" w:hAnsi="Times New Roman" w:cs="Times New Roman"/>
                <w:sz w:val="19"/>
                <w:szCs w:val="19"/>
              </w:rPr>
            </w:pPr>
            <w:r w:rsidRPr="0087457E">
              <w:rPr>
                <w:rFonts w:ascii="Times New Roman"/>
                <w:sz w:val="19"/>
              </w:rPr>
              <w:t>13</w:t>
            </w:r>
          </w:p>
        </w:tc>
        <w:tc>
          <w:tcPr>
            <w:tcW w:w="916" w:type="dxa"/>
            <w:tcBorders>
              <w:top w:val="single" w:sz="5" w:space="0" w:color="000000"/>
              <w:left w:val="single" w:sz="5" w:space="0" w:color="000000"/>
              <w:bottom w:val="single" w:sz="5" w:space="0" w:color="000000"/>
              <w:right w:val="single" w:sz="4" w:space="0" w:color="000000"/>
            </w:tcBorders>
            <w:vAlign w:val="center"/>
          </w:tcPr>
          <w:p w:rsidR="00DB319D" w:rsidRPr="0087457E" w:rsidRDefault="00CD12C3" w:rsidP="00C50252">
            <w:pPr>
              <w:pStyle w:val="TableParagraph"/>
              <w:jc w:val="center"/>
              <w:rPr>
                <w:rFonts w:ascii="Times New Roman" w:eastAsia="Times New Roman" w:hAnsi="Times New Roman" w:cs="Times New Roman"/>
                <w:sz w:val="19"/>
                <w:szCs w:val="19"/>
              </w:rPr>
            </w:pPr>
            <w:r w:rsidRPr="0087457E">
              <w:rPr>
                <w:rFonts w:ascii="Times New Roman"/>
                <w:sz w:val="19"/>
              </w:rPr>
              <w:t>14</w:t>
            </w:r>
          </w:p>
        </w:tc>
        <w:tc>
          <w:tcPr>
            <w:tcW w:w="918" w:type="dxa"/>
            <w:tcBorders>
              <w:top w:val="single" w:sz="5" w:space="0" w:color="000000"/>
              <w:left w:val="single" w:sz="4" w:space="0" w:color="000000"/>
              <w:bottom w:val="single" w:sz="5" w:space="0" w:color="000000"/>
              <w:right w:val="single" w:sz="5" w:space="0" w:color="000000"/>
            </w:tcBorders>
            <w:vAlign w:val="center"/>
          </w:tcPr>
          <w:p w:rsidR="00DB319D" w:rsidRPr="0087457E" w:rsidRDefault="00CD12C3" w:rsidP="00C50252">
            <w:pPr>
              <w:pStyle w:val="TableParagraph"/>
              <w:ind w:left="1"/>
              <w:jc w:val="center"/>
              <w:rPr>
                <w:rFonts w:ascii="Times New Roman" w:eastAsia="Times New Roman" w:hAnsi="Times New Roman" w:cs="Times New Roman"/>
                <w:sz w:val="19"/>
                <w:szCs w:val="19"/>
              </w:rPr>
            </w:pPr>
            <w:r w:rsidRPr="0087457E">
              <w:rPr>
                <w:rFonts w:ascii="Times New Roman"/>
                <w:sz w:val="19"/>
              </w:rPr>
              <w:t>14</w:t>
            </w:r>
          </w:p>
        </w:tc>
        <w:tc>
          <w:tcPr>
            <w:tcW w:w="915"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1"/>
              <w:jc w:val="center"/>
              <w:rPr>
                <w:rFonts w:ascii="Times New Roman" w:eastAsia="Times New Roman" w:hAnsi="Times New Roman" w:cs="Times New Roman"/>
                <w:sz w:val="19"/>
                <w:szCs w:val="19"/>
              </w:rPr>
            </w:pPr>
            <w:r w:rsidRPr="0087457E">
              <w:rPr>
                <w:rFonts w:ascii="Times New Roman"/>
                <w:sz w:val="19"/>
              </w:rPr>
              <w:t>15</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3"/>
              <w:jc w:val="center"/>
              <w:rPr>
                <w:rFonts w:ascii="Times New Roman" w:eastAsia="Times New Roman" w:hAnsi="Times New Roman" w:cs="Times New Roman"/>
                <w:sz w:val="19"/>
                <w:szCs w:val="19"/>
              </w:rPr>
            </w:pPr>
            <w:r w:rsidRPr="0087457E">
              <w:rPr>
                <w:rFonts w:ascii="Times New Roman"/>
                <w:sz w:val="19"/>
              </w:rPr>
              <w:t>15</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3"/>
              <w:jc w:val="center"/>
              <w:rPr>
                <w:rFonts w:ascii="Times New Roman" w:eastAsia="Times New Roman" w:hAnsi="Times New Roman" w:cs="Times New Roman"/>
                <w:sz w:val="19"/>
                <w:szCs w:val="19"/>
              </w:rPr>
            </w:pPr>
            <w:r w:rsidRPr="0087457E">
              <w:rPr>
                <w:rFonts w:ascii="Times New Roman"/>
                <w:sz w:val="19"/>
              </w:rPr>
              <w:t>16</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jc w:val="center"/>
              <w:rPr>
                <w:rFonts w:ascii="Times New Roman" w:eastAsia="Times New Roman" w:hAnsi="Times New Roman" w:cs="Times New Roman"/>
                <w:sz w:val="19"/>
                <w:szCs w:val="19"/>
              </w:rPr>
            </w:pPr>
            <w:r w:rsidRPr="0087457E">
              <w:rPr>
                <w:rFonts w:ascii="Times New Roman"/>
                <w:sz w:val="19"/>
              </w:rPr>
              <w:t>16</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jc w:val="center"/>
              <w:rPr>
                <w:rFonts w:ascii="Times New Roman" w:eastAsia="Times New Roman" w:hAnsi="Times New Roman" w:cs="Times New Roman"/>
                <w:sz w:val="19"/>
                <w:szCs w:val="19"/>
              </w:rPr>
            </w:pPr>
            <w:r w:rsidRPr="0087457E">
              <w:rPr>
                <w:rFonts w:ascii="Times New Roman"/>
                <w:sz w:val="19"/>
              </w:rPr>
              <w:t>16</w:t>
            </w:r>
          </w:p>
        </w:tc>
        <w:tc>
          <w:tcPr>
            <w:tcW w:w="1364"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spacing w:line="224" w:lineRule="auto"/>
              <w:ind w:left="10" w:right="117"/>
              <w:rPr>
                <w:rFonts w:ascii="Times New Roman" w:eastAsia="Times New Roman" w:hAnsi="Times New Roman" w:cs="Times New Roman"/>
                <w:sz w:val="19"/>
                <w:szCs w:val="19"/>
              </w:rPr>
            </w:pPr>
            <w:r w:rsidRPr="0087457E">
              <w:rPr>
                <w:rFonts w:ascii="Times New Roman"/>
                <w:sz w:val="19"/>
              </w:rPr>
              <w:t>Report on the implementation of the Programme for 2011</w:t>
            </w:r>
          </w:p>
          <w:p w:rsidR="00DB319D" w:rsidRPr="0087457E" w:rsidRDefault="00CD12C3" w:rsidP="00004E32">
            <w:pPr>
              <w:pStyle w:val="TableParagraph"/>
              <w:spacing w:before="60" w:line="202" w:lineRule="exact"/>
              <w:ind w:left="11" w:right="119"/>
              <w:rPr>
                <w:rFonts w:ascii="Times New Roman" w:eastAsia="Times New Roman" w:hAnsi="Times New Roman" w:cs="Times New Roman"/>
                <w:sz w:val="19"/>
                <w:szCs w:val="19"/>
              </w:rPr>
            </w:pPr>
            <w:r w:rsidRPr="0087457E">
              <w:rPr>
                <w:rFonts w:ascii="Times New Roman"/>
                <w:sz w:val="19"/>
              </w:rPr>
              <w:t>report on the implementation of the Programme for 2014-2020</w:t>
            </w:r>
          </w:p>
        </w:tc>
        <w:tc>
          <w:tcPr>
            <w:tcW w:w="1942" w:type="dxa"/>
            <w:vMerge/>
            <w:tcBorders>
              <w:left w:val="single" w:sz="5" w:space="0" w:color="000000"/>
              <w:bottom w:val="single" w:sz="5" w:space="0" w:color="000000"/>
              <w:right w:val="single" w:sz="5" w:space="0" w:color="000000"/>
            </w:tcBorders>
            <w:vAlign w:val="center"/>
          </w:tcPr>
          <w:p w:rsidR="00DB319D" w:rsidRPr="0087457E" w:rsidRDefault="00DB319D" w:rsidP="00C50252">
            <w:pPr>
              <w:ind w:left="10" w:right="117"/>
            </w:pPr>
          </w:p>
        </w:tc>
      </w:tr>
      <w:tr w:rsidR="00DB319D" w:rsidRPr="0087457E" w:rsidTr="00004E32">
        <w:trPr>
          <w:trHeight w:hRule="exact" w:val="4250"/>
        </w:trPr>
        <w:tc>
          <w:tcPr>
            <w:tcW w:w="747" w:type="dxa"/>
            <w:vMerge/>
            <w:tcBorders>
              <w:left w:val="single" w:sz="5" w:space="0" w:color="000000"/>
              <w:right w:val="single" w:sz="5" w:space="0" w:color="000000"/>
            </w:tcBorders>
          </w:tcPr>
          <w:p w:rsidR="00DB319D" w:rsidRPr="0087457E" w:rsidRDefault="00DB319D"/>
        </w:tc>
        <w:tc>
          <w:tcPr>
            <w:tcW w:w="1373" w:type="dxa"/>
            <w:vMerge w:val="restart"/>
            <w:tcBorders>
              <w:top w:val="single" w:sz="5" w:space="0" w:color="000000"/>
              <w:left w:val="single" w:sz="5" w:space="0" w:color="000000"/>
              <w:right w:val="single" w:sz="5" w:space="0" w:color="000000"/>
            </w:tcBorders>
            <w:vAlign w:val="center"/>
          </w:tcPr>
          <w:p w:rsidR="00DB319D" w:rsidRPr="0087457E" w:rsidRDefault="00CD12C3" w:rsidP="00C50252">
            <w:pPr>
              <w:pStyle w:val="TableParagraph"/>
              <w:spacing w:line="216" w:lineRule="exact"/>
              <w:ind w:left="94"/>
              <w:rPr>
                <w:rFonts w:ascii="Times New Roman" w:eastAsia="Times New Roman" w:hAnsi="Times New Roman" w:cs="Times New Roman"/>
                <w:sz w:val="19"/>
                <w:szCs w:val="19"/>
              </w:rPr>
            </w:pPr>
            <w:r w:rsidRPr="0087457E">
              <w:rPr>
                <w:rFonts w:ascii="Times New Roman" w:hAnsi="Times New Roman"/>
                <w:sz w:val="19"/>
              </w:rPr>
              <w:t>increasing the availability and effectiveness of protection and support for people affected by domestic violence</w:t>
            </w:r>
          </w:p>
        </w:tc>
        <w:tc>
          <w:tcPr>
            <w:tcW w:w="1506"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C50252">
            <w:pPr>
              <w:pStyle w:val="TableParagraph"/>
              <w:spacing w:before="113" w:line="223" w:lineRule="auto"/>
              <w:ind w:left="57" w:right="68"/>
              <w:rPr>
                <w:rFonts w:ascii="Times New Roman" w:eastAsia="Times New Roman" w:hAnsi="Times New Roman" w:cs="Times New Roman"/>
                <w:sz w:val="19"/>
                <w:szCs w:val="19"/>
              </w:rPr>
            </w:pPr>
            <w:r w:rsidRPr="0087457E">
              <w:rPr>
                <w:rFonts w:ascii="Times New Roman" w:hAnsi="Times New Roman"/>
                <w:sz w:val="19"/>
              </w:rPr>
              <w:t>the number of specialist support centres for victims of domestic violence, which created accommodation for people experiencing domestic violence</w:t>
            </w:r>
          </w:p>
        </w:tc>
        <w:tc>
          <w:tcPr>
            <w:tcW w:w="915"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C50252">
            <w:pPr>
              <w:pStyle w:val="TableParagraph"/>
              <w:jc w:val="center"/>
              <w:rPr>
                <w:rFonts w:ascii="Times New Roman" w:eastAsia="Times New Roman" w:hAnsi="Times New Roman" w:cs="Times New Roman"/>
                <w:sz w:val="19"/>
                <w:szCs w:val="19"/>
              </w:rPr>
            </w:pPr>
            <w:r w:rsidRPr="0087457E">
              <w:rPr>
                <w:rFonts w:ascii="Times New Roman"/>
                <w:sz w:val="19"/>
              </w:rPr>
              <w:t>35</w:t>
            </w:r>
          </w:p>
        </w:tc>
        <w:tc>
          <w:tcPr>
            <w:tcW w:w="916" w:type="dxa"/>
            <w:tcBorders>
              <w:top w:val="single" w:sz="5" w:space="0" w:color="000000"/>
              <w:left w:val="single" w:sz="5" w:space="0" w:color="000000"/>
              <w:bottom w:val="single" w:sz="4" w:space="0" w:color="000000"/>
              <w:right w:val="single" w:sz="4" w:space="0" w:color="000000"/>
            </w:tcBorders>
            <w:vAlign w:val="center"/>
          </w:tcPr>
          <w:p w:rsidR="00DB319D" w:rsidRPr="0087457E" w:rsidRDefault="00CD12C3" w:rsidP="00C50252">
            <w:pPr>
              <w:pStyle w:val="TableParagraph"/>
              <w:jc w:val="center"/>
              <w:rPr>
                <w:rFonts w:ascii="Times New Roman" w:eastAsia="Times New Roman" w:hAnsi="Times New Roman" w:cs="Times New Roman"/>
                <w:sz w:val="19"/>
                <w:szCs w:val="19"/>
              </w:rPr>
            </w:pPr>
            <w:r w:rsidRPr="0087457E">
              <w:rPr>
                <w:rFonts w:ascii="Times New Roman"/>
                <w:sz w:val="19"/>
              </w:rPr>
              <w:t>37</w:t>
            </w:r>
          </w:p>
        </w:tc>
        <w:tc>
          <w:tcPr>
            <w:tcW w:w="918" w:type="dxa"/>
            <w:tcBorders>
              <w:top w:val="single" w:sz="5" w:space="0" w:color="000000"/>
              <w:left w:val="single" w:sz="4" w:space="0" w:color="000000"/>
              <w:bottom w:val="single" w:sz="4" w:space="0" w:color="000000"/>
              <w:right w:val="single" w:sz="5" w:space="0" w:color="000000"/>
            </w:tcBorders>
            <w:vAlign w:val="center"/>
          </w:tcPr>
          <w:p w:rsidR="00DB319D" w:rsidRPr="0087457E" w:rsidRDefault="00CD12C3" w:rsidP="00C50252">
            <w:pPr>
              <w:pStyle w:val="TableParagraph"/>
              <w:ind w:left="1"/>
              <w:jc w:val="center"/>
              <w:rPr>
                <w:rFonts w:ascii="Times New Roman" w:eastAsia="Times New Roman" w:hAnsi="Times New Roman" w:cs="Times New Roman"/>
                <w:sz w:val="19"/>
                <w:szCs w:val="19"/>
              </w:rPr>
            </w:pPr>
            <w:r w:rsidRPr="0087457E">
              <w:rPr>
                <w:rFonts w:ascii="Times New Roman"/>
                <w:sz w:val="19"/>
              </w:rPr>
              <w:t>37</w:t>
            </w:r>
          </w:p>
        </w:tc>
        <w:tc>
          <w:tcPr>
            <w:tcW w:w="915"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C50252">
            <w:pPr>
              <w:pStyle w:val="TableParagraph"/>
              <w:ind w:left="1"/>
              <w:jc w:val="center"/>
              <w:rPr>
                <w:rFonts w:ascii="Times New Roman" w:eastAsia="Times New Roman" w:hAnsi="Times New Roman" w:cs="Times New Roman"/>
                <w:sz w:val="19"/>
                <w:szCs w:val="19"/>
              </w:rPr>
            </w:pPr>
            <w:r w:rsidRPr="0087457E">
              <w:rPr>
                <w:rFonts w:ascii="Times New Roman"/>
                <w:sz w:val="19"/>
              </w:rPr>
              <w:t>37</w:t>
            </w:r>
          </w:p>
        </w:tc>
        <w:tc>
          <w:tcPr>
            <w:tcW w:w="917"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C50252">
            <w:pPr>
              <w:pStyle w:val="TableParagraph"/>
              <w:ind w:left="3"/>
              <w:jc w:val="center"/>
              <w:rPr>
                <w:rFonts w:ascii="Times New Roman" w:eastAsia="Times New Roman" w:hAnsi="Times New Roman" w:cs="Times New Roman"/>
                <w:sz w:val="19"/>
                <w:szCs w:val="19"/>
              </w:rPr>
            </w:pPr>
            <w:r w:rsidRPr="0087457E">
              <w:rPr>
                <w:rFonts w:ascii="Times New Roman"/>
                <w:sz w:val="19"/>
              </w:rPr>
              <w:t>37</w:t>
            </w:r>
          </w:p>
        </w:tc>
        <w:tc>
          <w:tcPr>
            <w:tcW w:w="917"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C50252">
            <w:pPr>
              <w:pStyle w:val="TableParagraph"/>
              <w:ind w:left="3"/>
              <w:jc w:val="center"/>
              <w:rPr>
                <w:rFonts w:ascii="Times New Roman" w:eastAsia="Times New Roman" w:hAnsi="Times New Roman" w:cs="Times New Roman"/>
                <w:sz w:val="19"/>
                <w:szCs w:val="19"/>
              </w:rPr>
            </w:pPr>
            <w:r w:rsidRPr="0087457E">
              <w:rPr>
                <w:rFonts w:ascii="Times New Roman"/>
                <w:sz w:val="19"/>
              </w:rPr>
              <w:t>37</w:t>
            </w:r>
          </w:p>
        </w:tc>
        <w:tc>
          <w:tcPr>
            <w:tcW w:w="917"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C50252">
            <w:pPr>
              <w:pStyle w:val="TableParagraph"/>
              <w:ind w:right="1"/>
              <w:jc w:val="center"/>
              <w:rPr>
                <w:rFonts w:ascii="Times New Roman" w:eastAsia="Times New Roman" w:hAnsi="Times New Roman" w:cs="Times New Roman"/>
                <w:sz w:val="19"/>
                <w:szCs w:val="19"/>
              </w:rPr>
            </w:pPr>
            <w:r w:rsidRPr="0087457E">
              <w:rPr>
                <w:rFonts w:ascii="Times New Roman"/>
                <w:sz w:val="19"/>
              </w:rPr>
              <w:t>37</w:t>
            </w:r>
          </w:p>
        </w:tc>
        <w:tc>
          <w:tcPr>
            <w:tcW w:w="917"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C50252">
            <w:pPr>
              <w:pStyle w:val="TableParagraph"/>
              <w:ind w:right="1"/>
              <w:jc w:val="center"/>
              <w:rPr>
                <w:rFonts w:ascii="Times New Roman" w:eastAsia="Times New Roman" w:hAnsi="Times New Roman" w:cs="Times New Roman"/>
                <w:sz w:val="19"/>
                <w:szCs w:val="19"/>
              </w:rPr>
            </w:pPr>
            <w:r w:rsidRPr="0087457E">
              <w:rPr>
                <w:rFonts w:ascii="Times New Roman"/>
                <w:sz w:val="19"/>
              </w:rPr>
              <w:t>37</w:t>
            </w:r>
          </w:p>
        </w:tc>
        <w:tc>
          <w:tcPr>
            <w:tcW w:w="1364"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535D9C">
            <w:pPr>
              <w:pStyle w:val="TableParagraph"/>
              <w:spacing w:before="106"/>
              <w:ind w:left="11" w:right="119"/>
              <w:rPr>
                <w:rFonts w:ascii="Times New Roman" w:eastAsia="Times New Roman" w:hAnsi="Times New Roman" w:cs="Times New Roman"/>
                <w:sz w:val="19"/>
                <w:szCs w:val="19"/>
              </w:rPr>
            </w:pPr>
            <w:r w:rsidRPr="0087457E">
              <w:rPr>
                <w:rFonts w:ascii="Times New Roman"/>
                <w:sz w:val="19"/>
              </w:rPr>
              <w:t>Report on the implementation of the Programme for 2011</w:t>
            </w:r>
          </w:p>
          <w:p w:rsidR="00DB319D" w:rsidRPr="0087457E" w:rsidRDefault="00DB319D" w:rsidP="00C50252">
            <w:pPr>
              <w:pStyle w:val="TableParagraph"/>
              <w:spacing w:before="11"/>
              <w:ind w:left="10" w:right="117"/>
              <w:rPr>
                <w:rFonts w:ascii="Times New Roman" w:eastAsia="Times New Roman" w:hAnsi="Times New Roman" w:cs="Times New Roman"/>
                <w:sz w:val="17"/>
                <w:szCs w:val="17"/>
              </w:rPr>
            </w:pPr>
          </w:p>
          <w:p w:rsidR="00DB319D" w:rsidRPr="0087457E" w:rsidRDefault="00CD12C3" w:rsidP="00535D9C">
            <w:pPr>
              <w:pStyle w:val="TableParagraph"/>
              <w:ind w:left="11" w:right="119"/>
              <w:rPr>
                <w:rFonts w:ascii="Times New Roman" w:eastAsia="Times New Roman" w:hAnsi="Times New Roman" w:cs="Times New Roman"/>
                <w:sz w:val="19"/>
                <w:szCs w:val="19"/>
              </w:rPr>
            </w:pPr>
            <w:r w:rsidRPr="0087457E">
              <w:rPr>
                <w:rFonts w:ascii="Times New Roman"/>
                <w:sz w:val="19"/>
              </w:rPr>
              <w:t>report on the implementation of the Programme for 2014-2020</w:t>
            </w:r>
          </w:p>
        </w:tc>
        <w:tc>
          <w:tcPr>
            <w:tcW w:w="1942"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15406C">
            <w:pPr>
              <w:pStyle w:val="Akapitzlist"/>
              <w:numPr>
                <w:ilvl w:val="0"/>
                <w:numId w:val="78"/>
              </w:numPr>
              <w:tabs>
                <w:tab w:val="left" w:pos="216"/>
              </w:tabs>
              <w:spacing w:before="24" w:line="223" w:lineRule="auto"/>
              <w:ind w:left="57" w:right="57" w:firstLine="0"/>
              <w:rPr>
                <w:rFonts w:ascii="Times New Roman" w:eastAsia="Times New Roman" w:hAnsi="Times New Roman" w:cs="Times New Roman"/>
                <w:sz w:val="19"/>
                <w:szCs w:val="19"/>
              </w:rPr>
            </w:pPr>
            <w:r w:rsidRPr="0087457E">
              <w:rPr>
                <w:rFonts w:ascii="Times New Roman" w:hAnsi="Times New Roman"/>
                <w:sz w:val="19"/>
              </w:rPr>
              <w:t>the lack of financial resources for the implementation of the task can lead to failure to achieve the objective</w:t>
            </w:r>
          </w:p>
          <w:p w:rsidR="00DB319D" w:rsidRPr="0087457E" w:rsidRDefault="00DB319D" w:rsidP="0015406C">
            <w:pPr>
              <w:pStyle w:val="TableParagraph"/>
              <w:spacing w:before="8"/>
              <w:ind w:left="57" w:right="57"/>
              <w:rPr>
                <w:rFonts w:ascii="Times New Roman" w:eastAsia="Times New Roman" w:hAnsi="Times New Roman" w:cs="Times New Roman"/>
                <w:sz w:val="17"/>
                <w:szCs w:val="17"/>
              </w:rPr>
            </w:pPr>
          </w:p>
          <w:p w:rsidR="00DB319D" w:rsidRPr="0087457E" w:rsidRDefault="00CD12C3" w:rsidP="0015406C">
            <w:pPr>
              <w:pStyle w:val="Akapitzlist"/>
              <w:numPr>
                <w:ilvl w:val="0"/>
                <w:numId w:val="78"/>
              </w:numPr>
              <w:tabs>
                <w:tab w:val="left" w:pos="216"/>
              </w:tabs>
              <w:spacing w:line="224" w:lineRule="auto"/>
              <w:ind w:left="57" w:right="57" w:firstLine="0"/>
              <w:rPr>
                <w:rFonts w:ascii="Times New Roman" w:eastAsia="Times New Roman" w:hAnsi="Times New Roman" w:cs="Times New Roman"/>
                <w:sz w:val="19"/>
                <w:szCs w:val="19"/>
              </w:rPr>
            </w:pPr>
            <w:r w:rsidRPr="0087457E">
              <w:rPr>
                <w:rFonts w:ascii="Times New Roman" w:hAnsi="Times New Roman"/>
                <w:sz w:val="19"/>
              </w:rPr>
              <w:t>reluctance of people affected by domestic violence resulting from social stereotypes in relation to the possibility of seeking help in the prevention of domestic violence</w:t>
            </w:r>
          </w:p>
          <w:p w:rsidR="00DB319D" w:rsidRPr="0087457E" w:rsidRDefault="00DB319D" w:rsidP="0015406C">
            <w:pPr>
              <w:pStyle w:val="TableParagraph"/>
              <w:spacing w:before="8"/>
              <w:ind w:left="57" w:right="57"/>
              <w:rPr>
                <w:rFonts w:ascii="Times New Roman" w:eastAsia="Times New Roman" w:hAnsi="Times New Roman" w:cs="Times New Roman"/>
                <w:sz w:val="17"/>
                <w:szCs w:val="17"/>
              </w:rPr>
            </w:pPr>
          </w:p>
          <w:p w:rsidR="00DB319D" w:rsidRPr="0087457E" w:rsidRDefault="00CD12C3" w:rsidP="0015406C">
            <w:pPr>
              <w:pStyle w:val="Akapitzlist"/>
              <w:numPr>
                <w:ilvl w:val="0"/>
                <w:numId w:val="78"/>
              </w:numPr>
              <w:tabs>
                <w:tab w:val="left" w:pos="216"/>
              </w:tabs>
              <w:spacing w:line="223" w:lineRule="auto"/>
              <w:ind w:left="57" w:right="57" w:firstLine="0"/>
              <w:rPr>
                <w:rFonts w:ascii="Times New Roman" w:eastAsia="Times New Roman" w:hAnsi="Times New Roman" w:cs="Times New Roman"/>
                <w:sz w:val="19"/>
                <w:szCs w:val="19"/>
              </w:rPr>
            </w:pPr>
            <w:r w:rsidRPr="0087457E">
              <w:rPr>
                <w:rFonts w:ascii="Times New Roman" w:hAnsi="Times New Roman"/>
                <w:sz w:val="19"/>
              </w:rPr>
              <w:t>changes in the rules of law relating to the implementation of the procedure of “Blue Cards”</w:t>
            </w:r>
          </w:p>
        </w:tc>
      </w:tr>
      <w:tr w:rsidR="00DB319D" w:rsidRPr="0087457E" w:rsidTr="0015406C">
        <w:trPr>
          <w:trHeight w:hRule="exact" w:val="2268"/>
        </w:trPr>
        <w:tc>
          <w:tcPr>
            <w:tcW w:w="747" w:type="dxa"/>
            <w:vMerge/>
            <w:tcBorders>
              <w:left w:val="single" w:sz="5" w:space="0" w:color="000000"/>
              <w:bottom w:val="single" w:sz="5" w:space="0" w:color="000000"/>
              <w:right w:val="single" w:sz="5" w:space="0" w:color="000000"/>
            </w:tcBorders>
          </w:tcPr>
          <w:p w:rsidR="00DB319D" w:rsidRPr="0087457E" w:rsidRDefault="00DB319D"/>
        </w:tc>
        <w:tc>
          <w:tcPr>
            <w:tcW w:w="1373" w:type="dxa"/>
            <w:vMerge/>
            <w:tcBorders>
              <w:left w:val="single" w:sz="5" w:space="0" w:color="000000"/>
              <w:bottom w:val="single" w:sz="5" w:space="0" w:color="000000"/>
              <w:right w:val="single" w:sz="5" w:space="0" w:color="000000"/>
            </w:tcBorders>
          </w:tcPr>
          <w:p w:rsidR="00DB319D" w:rsidRPr="0087457E" w:rsidRDefault="00DB319D"/>
        </w:tc>
        <w:tc>
          <w:tcPr>
            <w:tcW w:w="1506"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15406C">
            <w:pPr>
              <w:pStyle w:val="TableParagraph"/>
              <w:spacing w:line="225" w:lineRule="auto"/>
              <w:ind w:left="96"/>
              <w:rPr>
                <w:rFonts w:ascii="Times New Roman" w:eastAsia="Times New Roman" w:hAnsi="Times New Roman" w:cs="Times New Roman"/>
                <w:sz w:val="19"/>
                <w:szCs w:val="19"/>
              </w:rPr>
            </w:pPr>
            <w:r w:rsidRPr="0087457E">
              <w:rPr>
                <w:rFonts w:ascii="Times New Roman" w:hAnsi="Times New Roman"/>
                <w:sz w:val="19"/>
              </w:rPr>
              <w:t>the number of created interdisciplinary teams</w:t>
            </w:r>
          </w:p>
        </w:tc>
        <w:tc>
          <w:tcPr>
            <w:tcW w:w="915"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15406C">
            <w:pPr>
              <w:pStyle w:val="TableParagraph"/>
              <w:jc w:val="center"/>
              <w:rPr>
                <w:rFonts w:ascii="Times New Roman" w:eastAsia="Times New Roman" w:hAnsi="Times New Roman" w:cs="Times New Roman"/>
                <w:sz w:val="19"/>
                <w:szCs w:val="19"/>
              </w:rPr>
            </w:pPr>
            <w:r w:rsidRPr="0087457E">
              <w:rPr>
                <w:rFonts w:ascii="Times New Roman"/>
                <w:sz w:val="19"/>
              </w:rPr>
              <w:t>2 278</w:t>
            </w:r>
          </w:p>
        </w:tc>
        <w:tc>
          <w:tcPr>
            <w:tcW w:w="916" w:type="dxa"/>
            <w:tcBorders>
              <w:top w:val="single" w:sz="4" w:space="0" w:color="000000"/>
              <w:left w:val="single" w:sz="5" w:space="0" w:color="000000"/>
              <w:bottom w:val="single" w:sz="5" w:space="0" w:color="000000"/>
              <w:right w:val="single" w:sz="4" w:space="0" w:color="000000"/>
            </w:tcBorders>
            <w:vAlign w:val="center"/>
          </w:tcPr>
          <w:p w:rsidR="00DB319D" w:rsidRPr="0087457E" w:rsidRDefault="00CD12C3" w:rsidP="0015406C">
            <w:pPr>
              <w:pStyle w:val="TableParagraph"/>
              <w:jc w:val="center"/>
              <w:rPr>
                <w:rFonts w:ascii="Times New Roman" w:eastAsia="Times New Roman" w:hAnsi="Times New Roman" w:cs="Times New Roman"/>
                <w:sz w:val="19"/>
                <w:szCs w:val="19"/>
              </w:rPr>
            </w:pPr>
            <w:r w:rsidRPr="0087457E">
              <w:rPr>
                <w:rFonts w:ascii="Times New Roman"/>
                <w:sz w:val="19"/>
              </w:rPr>
              <w:t>2 300</w:t>
            </w:r>
          </w:p>
        </w:tc>
        <w:tc>
          <w:tcPr>
            <w:tcW w:w="918" w:type="dxa"/>
            <w:tcBorders>
              <w:top w:val="single" w:sz="4" w:space="0" w:color="000000"/>
              <w:left w:val="single" w:sz="4" w:space="0" w:color="000000"/>
              <w:bottom w:val="single" w:sz="5" w:space="0" w:color="000000"/>
              <w:right w:val="single" w:sz="5" w:space="0" w:color="000000"/>
            </w:tcBorders>
            <w:vAlign w:val="center"/>
          </w:tcPr>
          <w:p w:rsidR="00DB319D" w:rsidRPr="0087457E" w:rsidRDefault="00CD12C3" w:rsidP="0015406C">
            <w:pPr>
              <w:pStyle w:val="TableParagraph"/>
              <w:jc w:val="center"/>
              <w:rPr>
                <w:rFonts w:ascii="Times New Roman" w:eastAsia="Times New Roman" w:hAnsi="Times New Roman" w:cs="Times New Roman"/>
                <w:sz w:val="19"/>
                <w:szCs w:val="19"/>
              </w:rPr>
            </w:pPr>
            <w:r w:rsidRPr="0087457E">
              <w:rPr>
                <w:rFonts w:ascii="Times New Roman"/>
                <w:sz w:val="19"/>
              </w:rPr>
              <w:t>2 323</w:t>
            </w:r>
          </w:p>
        </w:tc>
        <w:tc>
          <w:tcPr>
            <w:tcW w:w="915"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15406C">
            <w:pPr>
              <w:pStyle w:val="TableParagraph"/>
              <w:jc w:val="center"/>
              <w:rPr>
                <w:rFonts w:ascii="Times New Roman" w:eastAsia="Times New Roman" w:hAnsi="Times New Roman" w:cs="Times New Roman"/>
                <w:sz w:val="19"/>
                <w:szCs w:val="19"/>
              </w:rPr>
            </w:pPr>
            <w:r w:rsidRPr="0087457E">
              <w:rPr>
                <w:rFonts w:ascii="Times New Roman"/>
                <w:sz w:val="19"/>
              </w:rPr>
              <w:t>2 346</w:t>
            </w:r>
          </w:p>
        </w:tc>
        <w:tc>
          <w:tcPr>
            <w:tcW w:w="917"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15406C">
            <w:pPr>
              <w:pStyle w:val="TableParagraph"/>
              <w:jc w:val="center"/>
              <w:rPr>
                <w:rFonts w:ascii="Times New Roman" w:eastAsia="Times New Roman" w:hAnsi="Times New Roman" w:cs="Times New Roman"/>
                <w:sz w:val="19"/>
                <w:szCs w:val="19"/>
              </w:rPr>
            </w:pPr>
            <w:r w:rsidRPr="0087457E">
              <w:rPr>
                <w:rFonts w:ascii="Times New Roman"/>
                <w:sz w:val="19"/>
              </w:rPr>
              <w:t>2 369</w:t>
            </w:r>
          </w:p>
        </w:tc>
        <w:tc>
          <w:tcPr>
            <w:tcW w:w="917"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15406C">
            <w:pPr>
              <w:pStyle w:val="TableParagraph"/>
              <w:jc w:val="center"/>
              <w:rPr>
                <w:rFonts w:ascii="Times New Roman" w:eastAsia="Times New Roman" w:hAnsi="Times New Roman" w:cs="Times New Roman"/>
                <w:sz w:val="19"/>
                <w:szCs w:val="19"/>
              </w:rPr>
            </w:pPr>
            <w:r w:rsidRPr="0087457E">
              <w:rPr>
                <w:rFonts w:ascii="Times New Roman"/>
                <w:sz w:val="19"/>
              </w:rPr>
              <w:t>2 415</w:t>
            </w:r>
          </w:p>
        </w:tc>
        <w:tc>
          <w:tcPr>
            <w:tcW w:w="917"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15406C">
            <w:pPr>
              <w:pStyle w:val="TableParagraph"/>
              <w:jc w:val="center"/>
              <w:rPr>
                <w:rFonts w:ascii="Times New Roman" w:eastAsia="Times New Roman" w:hAnsi="Times New Roman" w:cs="Times New Roman"/>
                <w:sz w:val="19"/>
                <w:szCs w:val="19"/>
              </w:rPr>
            </w:pPr>
            <w:r w:rsidRPr="0087457E">
              <w:rPr>
                <w:rFonts w:ascii="Times New Roman"/>
                <w:sz w:val="19"/>
              </w:rPr>
              <w:t>2 463</w:t>
            </w:r>
          </w:p>
        </w:tc>
        <w:tc>
          <w:tcPr>
            <w:tcW w:w="917"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15406C">
            <w:pPr>
              <w:pStyle w:val="TableParagraph"/>
              <w:jc w:val="center"/>
              <w:rPr>
                <w:rFonts w:ascii="Times New Roman" w:eastAsia="Times New Roman" w:hAnsi="Times New Roman" w:cs="Times New Roman"/>
                <w:sz w:val="19"/>
                <w:szCs w:val="19"/>
              </w:rPr>
            </w:pPr>
            <w:r w:rsidRPr="0087457E">
              <w:rPr>
                <w:rFonts w:ascii="Times New Roman"/>
                <w:sz w:val="19"/>
              </w:rPr>
              <w:t>2 479</w:t>
            </w:r>
          </w:p>
        </w:tc>
        <w:tc>
          <w:tcPr>
            <w:tcW w:w="1364"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spacing w:line="225" w:lineRule="auto"/>
              <w:ind w:left="10" w:right="117"/>
              <w:rPr>
                <w:rFonts w:ascii="Times New Roman" w:eastAsia="Times New Roman" w:hAnsi="Times New Roman" w:cs="Times New Roman"/>
                <w:sz w:val="19"/>
                <w:szCs w:val="19"/>
              </w:rPr>
            </w:pPr>
            <w:r w:rsidRPr="0087457E">
              <w:rPr>
                <w:rFonts w:ascii="Times New Roman"/>
                <w:sz w:val="19"/>
              </w:rPr>
              <w:t>Report on the implementation of the Programme for 2011</w:t>
            </w:r>
          </w:p>
          <w:p w:rsidR="00DB319D" w:rsidRPr="0087457E" w:rsidRDefault="00CD12C3" w:rsidP="00004E32">
            <w:pPr>
              <w:pStyle w:val="TableParagraph"/>
              <w:spacing w:before="60" w:line="208" w:lineRule="exact"/>
              <w:ind w:left="11" w:right="119"/>
              <w:rPr>
                <w:rFonts w:ascii="Times New Roman" w:eastAsia="Times New Roman" w:hAnsi="Times New Roman" w:cs="Times New Roman"/>
                <w:sz w:val="19"/>
                <w:szCs w:val="19"/>
              </w:rPr>
            </w:pPr>
            <w:r w:rsidRPr="0087457E">
              <w:rPr>
                <w:rFonts w:ascii="Times New Roman"/>
                <w:sz w:val="19"/>
              </w:rPr>
              <w:t>Report on the implementation of the Programme for 2014-2020</w:t>
            </w:r>
          </w:p>
        </w:tc>
        <w:tc>
          <w:tcPr>
            <w:tcW w:w="1942"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15406C">
            <w:pPr>
              <w:pStyle w:val="TableParagraph"/>
              <w:spacing w:line="226" w:lineRule="auto"/>
              <w:ind w:left="57" w:right="119"/>
              <w:rPr>
                <w:rFonts w:ascii="Times New Roman" w:eastAsia="Times New Roman" w:hAnsi="Times New Roman" w:cs="Times New Roman"/>
                <w:sz w:val="19"/>
                <w:szCs w:val="19"/>
              </w:rPr>
            </w:pPr>
            <w:r w:rsidRPr="0087457E">
              <w:rPr>
                <w:rFonts w:ascii="Times New Roman" w:hAnsi="Times New Roman"/>
                <w:sz w:val="19"/>
              </w:rPr>
              <w:t>– insufficient number of the representatives and services in the implementation of tasks for those affected by domestic violence</w:t>
            </w:r>
          </w:p>
          <w:p w:rsidR="00DB319D" w:rsidRPr="0087457E" w:rsidRDefault="00CD12C3" w:rsidP="0015406C">
            <w:pPr>
              <w:pStyle w:val="TableParagraph"/>
              <w:spacing w:before="2" w:line="223" w:lineRule="auto"/>
              <w:ind w:left="57" w:right="119"/>
              <w:rPr>
                <w:rFonts w:ascii="Times New Roman" w:eastAsia="Times New Roman" w:hAnsi="Times New Roman" w:cs="Times New Roman"/>
                <w:sz w:val="19"/>
                <w:szCs w:val="19"/>
              </w:rPr>
            </w:pPr>
            <w:r w:rsidRPr="0087457E">
              <w:rPr>
                <w:rFonts w:ascii="Times New Roman" w:hAnsi="Times New Roman"/>
                <w:sz w:val="19"/>
              </w:rPr>
              <w:t>reluctance of people affected by domestic violence resulting from</w:t>
            </w:r>
          </w:p>
        </w:tc>
      </w:tr>
    </w:tbl>
    <w:p w:rsidR="00DB319D" w:rsidRPr="0087457E" w:rsidRDefault="00DB319D">
      <w:pPr>
        <w:spacing w:line="224" w:lineRule="auto"/>
        <w:rPr>
          <w:rFonts w:ascii="Times New Roman" w:eastAsia="Times New Roman" w:hAnsi="Times New Roman" w:cs="Times New Roman"/>
          <w:sz w:val="19"/>
          <w:szCs w:val="19"/>
        </w:rPr>
        <w:sectPr w:rsidR="00DB319D" w:rsidRPr="0087457E">
          <w:headerReference w:type="default" r:id="rId68"/>
          <w:footerReference w:type="default" r:id="rId69"/>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409" o:spid="_x0000_s1428" style="position:absolute;margin-left:782.15pt;margin-top:51pt;width:.1pt;height:493.25pt;z-index:1336;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">
            <v:shape id="Freeform 410" o:spid="_x0000_s1429"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HpsQA&#10;AADcAAAADwAAAGRycy9kb3ducmV2LnhtbESPQUsDMRSE74L/ITzBm82qVcq26SLVgjexKvT4mrzu&#10;rm5eluR1u/33RhB6HGbmG2ZRjb5TA8XUBjZwOylAEdvgWq4NfH6sb2agkiA77AKTgRMlqJaXFwss&#10;XTjyOw0bqVWGcCrRQCPSl1on25DHNAk9cfb2IXqULGOtXcRjhvtO3xXFo/bYcl5osKdVQ/Znc/AG&#10;6Gs7lfj8Lbu31c69+LU9nAprzPXV+DQHJTTKOfzffnUGpg/38HcmHw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xB6b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408" o:spid="_x0000_s1033" type="#_x0000_t202" style="position:absolute;margin-left:782.4pt;margin-top:50pt;width:12pt;height:63.3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407" o:spid="_x0000_s1034" type="#_x0000_t202" style="position:absolute;margin-left:782.4pt;margin-top:284.5pt;width:12pt;height:27.3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51 –</w:t>
                  </w:r>
                </w:p>
              </w:txbxContent>
            </v:textbox>
            <w10:wrap anchorx="page" anchory="page"/>
          </v:shape>
        </w:pict>
      </w:r>
      <w:r w:rsidRPr="00051556">
        <w:rPr>
          <w:noProof/>
          <w:lang w:val="pl-PL" w:eastAsia="pl-PL" w:bidi="ar-SA"/>
        </w:rPr>
        <w:pict>
          <v:shape id="Text Box 406" o:spid="_x0000_s1035" type="#_x0000_t202" style="position:absolute;margin-left:782.4pt;margin-top:508pt;width:12pt;height:37.8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4"/>
        <w:rPr>
          <w:rFonts w:ascii="Times New Roman" w:eastAsia="Times New Roman" w:hAnsi="Times New Roman" w:cs="Times New Roman"/>
          <w:sz w:val="12"/>
          <w:szCs w:val="12"/>
        </w:rPr>
      </w:pPr>
    </w:p>
    <w:tbl>
      <w:tblPr>
        <w:tblStyle w:val="TableNormal"/>
        <w:tblW w:w="0" w:type="auto"/>
        <w:tblInd w:w="134" w:type="dxa"/>
        <w:tblLayout w:type="fixed"/>
        <w:tblLook w:val="01E0"/>
      </w:tblPr>
      <w:tblGrid>
        <w:gridCol w:w="747"/>
        <w:gridCol w:w="1373"/>
        <w:gridCol w:w="1506"/>
        <w:gridCol w:w="915"/>
        <w:gridCol w:w="916"/>
        <w:gridCol w:w="918"/>
        <w:gridCol w:w="915"/>
        <w:gridCol w:w="917"/>
        <w:gridCol w:w="917"/>
        <w:gridCol w:w="917"/>
        <w:gridCol w:w="917"/>
        <w:gridCol w:w="1364"/>
        <w:gridCol w:w="1942"/>
      </w:tblGrid>
      <w:tr w:rsidR="00DB319D" w:rsidRPr="0087457E" w:rsidTr="0015406C">
        <w:trPr>
          <w:trHeight w:hRule="exact" w:val="2068"/>
        </w:trPr>
        <w:tc>
          <w:tcPr>
            <w:tcW w:w="747" w:type="dxa"/>
            <w:vMerge w:val="restart"/>
            <w:tcBorders>
              <w:top w:val="single" w:sz="5" w:space="0" w:color="000000"/>
              <w:left w:val="single" w:sz="5" w:space="0" w:color="000000"/>
              <w:right w:val="single" w:sz="5" w:space="0" w:color="000000"/>
            </w:tcBorders>
          </w:tcPr>
          <w:p w:rsidR="00DB319D" w:rsidRPr="0087457E" w:rsidRDefault="00DB319D"/>
        </w:tc>
        <w:tc>
          <w:tcPr>
            <w:tcW w:w="1373" w:type="dxa"/>
            <w:vMerge w:val="restart"/>
            <w:tcBorders>
              <w:top w:val="single" w:sz="5" w:space="0" w:color="000000"/>
              <w:left w:val="single" w:sz="5" w:space="0" w:color="000000"/>
              <w:right w:val="single" w:sz="5" w:space="0" w:color="000000"/>
            </w:tcBorders>
            <w:vAlign w:val="center"/>
          </w:tcPr>
          <w:p w:rsidR="00DB319D" w:rsidRPr="0087457E" w:rsidRDefault="00DB319D" w:rsidP="00C50252">
            <w:pPr>
              <w:ind w:left="118"/>
            </w:pPr>
          </w:p>
        </w:tc>
        <w:tc>
          <w:tcPr>
            <w:tcW w:w="1506"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1A5CE1">
            <w:pPr>
              <w:pStyle w:val="TableParagraph"/>
              <w:spacing w:line="237" w:lineRule="auto"/>
              <w:ind w:left="118" w:right="68"/>
              <w:rPr>
                <w:rFonts w:ascii="Times New Roman" w:eastAsia="Times New Roman" w:hAnsi="Times New Roman" w:cs="Times New Roman"/>
                <w:sz w:val="19"/>
                <w:szCs w:val="19"/>
              </w:rPr>
            </w:pPr>
            <w:r w:rsidRPr="0087457E">
              <w:rPr>
                <w:rFonts w:ascii="Times New Roman" w:hAnsi="Times New Roman"/>
                <w:sz w:val="19"/>
              </w:rPr>
              <w:t xml:space="preserve">the total number of forms of “Blue Cards </w:t>
            </w:r>
            <w:r w:rsidR="001A5CE1" w:rsidRPr="0087457E">
              <w:rPr>
                <w:rFonts w:ascii="Times New Roman" w:hAnsi="Times New Roman"/>
                <w:sz w:val="19"/>
              </w:rPr>
              <w:t>–</w:t>
            </w:r>
            <w:r w:rsidRPr="0087457E">
              <w:rPr>
                <w:rFonts w:ascii="Times New Roman" w:hAnsi="Times New Roman"/>
                <w:sz w:val="19"/>
              </w:rPr>
              <w:t xml:space="preserve"> A” prepared</w:t>
            </w:r>
          </w:p>
        </w:tc>
        <w:tc>
          <w:tcPr>
            <w:tcW w:w="915"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189"/>
              <w:jc w:val="center"/>
              <w:rPr>
                <w:rFonts w:ascii="Times New Roman" w:eastAsia="Times New Roman" w:hAnsi="Times New Roman" w:cs="Times New Roman"/>
                <w:sz w:val="19"/>
                <w:szCs w:val="19"/>
              </w:rPr>
            </w:pPr>
            <w:r w:rsidRPr="0087457E">
              <w:rPr>
                <w:rFonts w:ascii="Times New Roman"/>
                <w:sz w:val="19"/>
              </w:rPr>
              <w:t>18 857</w:t>
            </w:r>
          </w:p>
        </w:tc>
        <w:tc>
          <w:tcPr>
            <w:tcW w:w="916" w:type="dxa"/>
            <w:tcBorders>
              <w:top w:val="single" w:sz="5" w:space="0" w:color="000000"/>
              <w:left w:val="single" w:sz="5" w:space="0" w:color="000000"/>
              <w:bottom w:val="single" w:sz="5" w:space="0" w:color="000000"/>
              <w:right w:val="single" w:sz="4" w:space="0" w:color="000000"/>
            </w:tcBorders>
            <w:vAlign w:val="center"/>
          </w:tcPr>
          <w:p w:rsidR="00DB319D" w:rsidRPr="0087457E" w:rsidRDefault="00CD12C3" w:rsidP="00C50252">
            <w:pPr>
              <w:pStyle w:val="TableParagraph"/>
              <w:ind w:left="191"/>
              <w:jc w:val="center"/>
              <w:rPr>
                <w:rFonts w:ascii="Times New Roman" w:eastAsia="Times New Roman" w:hAnsi="Times New Roman" w:cs="Times New Roman"/>
                <w:sz w:val="19"/>
                <w:szCs w:val="19"/>
              </w:rPr>
            </w:pPr>
            <w:r w:rsidRPr="0087457E">
              <w:rPr>
                <w:rFonts w:ascii="Times New Roman"/>
                <w:sz w:val="19"/>
              </w:rPr>
              <w:t>19 799</w:t>
            </w:r>
          </w:p>
        </w:tc>
        <w:tc>
          <w:tcPr>
            <w:tcW w:w="918" w:type="dxa"/>
            <w:tcBorders>
              <w:top w:val="single" w:sz="5" w:space="0" w:color="000000"/>
              <w:left w:val="single" w:sz="4" w:space="0" w:color="000000"/>
              <w:bottom w:val="single" w:sz="5" w:space="0" w:color="000000"/>
              <w:right w:val="single" w:sz="5" w:space="0" w:color="000000"/>
            </w:tcBorders>
            <w:vAlign w:val="center"/>
          </w:tcPr>
          <w:p w:rsidR="00DB319D" w:rsidRPr="0087457E" w:rsidRDefault="00CD12C3" w:rsidP="00C50252">
            <w:pPr>
              <w:pStyle w:val="TableParagraph"/>
              <w:ind w:left="194"/>
              <w:jc w:val="center"/>
              <w:rPr>
                <w:rFonts w:ascii="Times New Roman" w:eastAsia="Times New Roman" w:hAnsi="Times New Roman" w:cs="Times New Roman"/>
                <w:sz w:val="19"/>
                <w:szCs w:val="19"/>
              </w:rPr>
            </w:pPr>
            <w:r w:rsidRPr="0087457E">
              <w:rPr>
                <w:rFonts w:ascii="Times New Roman"/>
                <w:sz w:val="19"/>
              </w:rPr>
              <w:t>20 789</w:t>
            </w:r>
          </w:p>
        </w:tc>
        <w:tc>
          <w:tcPr>
            <w:tcW w:w="915"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191"/>
              <w:jc w:val="center"/>
              <w:rPr>
                <w:rFonts w:ascii="Times New Roman" w:eastAsia="Times New Roman" w:hAnsi="Times New Roman" w:cs="Times New Roman"/>
                <w:sz w:val="19"/>
                <w:szCs w:val="19"/>
              </w:rPr>
            </w:pPr>
            <w:r w:rsidRPr="0087457E">
              <w:rPr>
                <w:rFonts w:ascii="Times New Roman"/>
                <w:sz w:val="19"/>
              </w:rPr>
              <w:t>21 829</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193"/>
              <w:jc w:val="center"/>
              <w:rPr>
                <w:rFonts w:ascii="Times New Roman" w:eastAsia="Times New Roman" w:hAnsi="Times New Roman" w:cs="Times New Roman"/>
                <w:sz w:val="19"/>
                <w:szCs w:val="19"/>
              </w:rPr>
            </w:pPr>
            <w:r w:rsidRPr="0087457E">
              <w:rPr>
                <w:rFonts w:ascii="Times New Roman"/>
                <w:sz w:val="19"/>
              </w:rPr>
              <w:t>22 920</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193"/>
              <w:jc w:val="center"/>
              <w:rPr>
                <w:rFonts w:ascii="Times New Roman" w:eastAsia="Times New Roman" w:hAnsi="Times New Roman" w:cs="Times New Roman"/>
                <w:sz w:val="19"/>
                <w:szCs w:val="19"/>
              </w:rPr>
            </w:pPr>
            <w:r w:rsidRPr="0087457E">
              <w:rPr>
                <w:rFonts w:ascii="Times New Roman"/>
                <w:sz w:val="19"/>
              </w:rPr>
              <w:t>25 212</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191"/>
              <w:jc w:val="center"/>
              <w:rPr>
                <w:rFonts w:ascii="Times New Roman" w:eastAsia="Times New Roman" w:hAnsi="Times New Roman" w:cs="Times New Roman"/>
                <w:sz w:val="19"/>
                <w:szCs w:val="19"/>
              </w:rPr>
            </w:pPr>
            <w:r w:rsidRPr="0087457E">
              <w:rPr>
                <w:rFonts w:ascii="Times New Roman"/>
                <w:sz w:val="19"/>
              </w:rPr>
              <w:t>27 734</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190"/>
              <w:jc w:val="center"/>
              <w:rPr>
                <w:rFonts w:ascii="Times New Roman" w:eastAsia="Times New Roman" w:hAnsi="Times New Roman" w:cs="Times New Roman"/>
                <w:sz w:val="19"/>
                <w:szCs w:val="19"/>
              </w:rPr>
            </w:pPr>
            <w:r w:rsidRPr="0087457E">
              <w:rPr>
                <w:rFonts w:ascii="Times New Roman"/>
                <w:sz w:val="19"/>
              </w:rPr>
              <w:t>31 894</w:t>
            </w:r>
          </w:p>
        </w:tc>
        <w:tc>
          <w:tcPr>
            <w:tcW w:w="1364"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15406C">
            <w:pPr>
              <w:pStyle w:val="TableParagraph"/>
              <w:spacing w:line="235" w:lineRule="auto"/>
              <w:ind w:left="6" w:right="6"/>
              <w:rPr>
                <w:rFonts w:ascii="Times New Roman" w:eastAsia="Times New Roman" w:hAnsi="Times New Roman" w:cs="Times New Roman"/>
                <w:spacing w:val="-2"/>
                <w:sz w:val="19"/>
                <w:szCs w:val="19"/>
              </w:rPr>
            </w:pPr>
            <w:r w:rsidRPr="0087457E">
              <w:rPr>
                <w:rFonts w:ascii="Times New Roman" w:hAnsi="Times New Roman"/>
                <w:spacing w:val="-2"/>
                <w:sz w:val="19"/>
                <w:szCs w:val="19"/>
              </w:rPr>
              <w:t>Report on the implementation of the Programme for 2011</w:t>
            </w:r>
          </w:p>
          <w:p w:rsidR="00DB319D" w:rsidRPr="0087457E" w:rsidRDefault="00CD12C3" w:rsidP="0015406C">
            <w:pPr>
              <w:pStyle w:val="TableParagraph"/>
              <w:spacing w:before="60"/>
              <w:ind w:left="6" w:right="6"/>
              <w:rPr>
                <w:rFonts w:ascii="Times New Roman" w:eastAsia="Times New Roman" w:hAnsi="Times New Roman" w:cs="Times New Roman"/>
                <w:sz w:val="19"/>
                <w:szCs w:val="19"/>
              </w:rPr>
            </w:pPr>
            <w:r w:rsidRPr="0087457E">
              <w:rPr>
                <w:rFonts w:ascii="Times New Roman" w:hAnsi="Times New Roman"/>
                <w:spacing w:val="-2"/>
                <w:sz w:val="19"/>
                <w:szCs w:val="19"/>
              </w:rPr>
              <w:t>report on the implementation of the Programme for 2014-2020</w:t>
            </w:r>
          </w:p>
        </w:tc>
        <w:tc>
          <w:tcPr>
            <w:tcW w:w="1942" w:type="dxa"/>
            <w:vMerge w:val="restart"/>
            <w:tcBorders>
              <w:top w:val="single" w:sz="5" w:space="0" w:color="000000"/>
              <w:left w:val="single" w:sz="5" w:space="0" w:color="000000"/>
              <w:right w:val="single" w:sz="5" w:space="0" w:color="000000"/>
            </w:tcBorders>
          </w:tcPr>
          <w:p w:rsidR="00DB319D" w:rsidRPr="0087457E" w:rsidRDefault="00CD12C3" w:rsidP="0015406C">
            <w:pPr>
              <w:pStyle w:val="TableParagraph"/>
              <w:spacing w:line="228" w:lineRule="auto"/>
              <w:ind w:left="24"/>
              <w:rPr>
                <w:rFonts w:ascii="Times New Roman" w:eastAsia="Times New Roman" w:hAnsi="Times New Roman" w:cs="Times New Roman"/>
                <w:sz w:val="19"/>
                <w:szCs w:val="19"/>
              </w:rPr>
            </w:pPr>
            <w:r w:rsidRPr="0087457E">
              <w:rPr>
                <w:rFonts w:ascii="Times New Roman" w:hAnsi="Times New Roman"/>
                <w:sz w:val="19"/>
              </w:rPr>
              <w:t>social stereotypes in relation to the possibility of seeking help in the prevention of domestic violence</w:t>
            </w:r>
          </w:p>
        </w:tc>
      </w:tr>
      <w:tr w:rsidR="00DB319D" w:rsidRPr="0087457E" w:rsidTr="001A5CE1">
        <w:trPr>
          <w:trHeight w:hRule="exact" w:val="1985"/>
        </w:trPr>
        <w:tc>
          <w:tcPr>
            <w:tcW w:w="747" w:type="dxa"/>
            <w:vMerge/>
            <w:tcBorders>
              <w:left w:val="single" w:sz="5" w:space="0" w:color="000000"/>
              <w:right w:val="single" w:sz="5" w:space="0" w:color="000000"/>
            </w:tcBorders>
          </w:tcPr>
          <w:p w:rsidR="00DB319D" w:rsidRPr="0087457E" w:rsidRDefault="00DB319D"/>
        </w:tc>
        <w:tc>
          <w:tcPr>
            <w:tcW w:w="1373" w:type="dxa"/>
            <w:vMerge/>
            <w:tcBorders>
              <w:left w:val="single" w:sz="5" w:space="0" w:color="000000"/>
              <w:bottom w:val="single" w:sz="5" w:space="0" w:color="000000"/>
              <w:right w:val="single" w:sz="5" w:space="0" w:color="000000"/>
            </w:tcBorders>
            <w:vAlign w:val="center"/>
          </w:tcPr>
          <w:p w:rsidR="00DB319D" w:rsidRPr="0087457E" w:rsidRDefault="00DB319D" w:rsidP="00C50252">
            <w:pPr>
              <w:ind w:left="118"/>
            </w:pPr>
          </w:p>
        </w:tc>
        <w:tc>
          <w:tcPr>
            <w:tcW w:w="1506"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1A5CE1">
            <w:pPr>
              <w:pStyle w:val="TableParagraph"/>
              <w:spacing w:line="216" w:lineRule="exact"/>
              <w:ind w:left="118" w:right="68"/>
              <w:rPr>
                <w:rFonts w:ascii="Times New Roman" w:eastAsia="Times New Roman" w:hAnsi="Times New Roman" w:cs="Times New Roman"/>
                <w:sz w:val="19"/>
                <w:szCs w:val="19"/>
              </w:rPr>
            </w:pPr>
            <w:r w:rsidRPr="0087457E">
              <w:rPr>
                <w:rFonts w:ascii="Times New Roman" w:hAnsi="Times New Roman"/>
                <w:sz w:val="19"/>
              </w:rPr>
              <w:t xml:space="preserve">the total number of forms of “Blue Cards </w:t>
            </w:r>
            <w:r w:rsidR="001A5CE1" w:rsidRPr="0087457E">
              <w:rPr>
                <w:rFonts w:ascii="Times New Roman" w:hAnsi="Times New Roman"/>
                <w:sz w:val="19"/>
              </w:rPr>
              <w:t>–</w:t>
            </w:r>
            <w:r w:rsidRPr="0087457E">
              <w:rPr>
                <w:rFonts w:ascii="Times New Roman" w:hAnsi="Times New Roman"/>
                <w:sz w:val="19"/>
              </w:rPr>
              <w:t xml:space="preserve"> C” prepared</w:t>
            </w:r>
          </w:p>
        </w:tc>
        <w:tc>
          <w:tcPr>
            <w:tcW w:w="915"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236"/>
              <w:jc w:val="center"/>
              <w:rPr>
                <w:rFonts w:ascii="Times New Roman" w:eastAsia="Times New Roman" w:hAnsi="Times New Roman" w:cs="Times New Roman"/>
                <w:sz w:val="19"/>
                <w:szCs w:val="19"/>
              </w:rPr>
            </w:pPr>
            <w:r w:rsidRPr="0087457E">
              <w:rPr>
                <w:rFonts w:ascii="Times New Roman"/>
                <w:sz w:val="19"/>
              </w:rPr>
              <w:t>7 119</w:t>
            </w:r>
          </w:p>
        </w:tc>
        <w:tc>
          <w:tcPr>
            <w:tcW w:w="916" w:type="dxa"/>
            <w:tcBorders>
              <w:top w:val="single" w:sz="5" w:space="0" w:color="000000"/>
              <w:left w:val="single" w:sz="5" w:space="0" w:color="000000"/>
              <w:bottom w:val="single" w:sz="5" w:space="0" w:color="000000"/>
              <w:right w:val="single" w:sz="4" w:space="0" w:color="000000"/>
            </w:tcBorders>
            <w:vAlign w:val="center"/>
          </w:tcPr>
          <w:p w:rsidR="00DB319D" w:rsidRPr="0087457E" w:rsidRDefault="00CD12C3" w:rsidP="00C50252">
            <w:pPr>
              <w:pStyle w:val="TableParagraph"/>
              <w:ind w:left="236"/>
              <w:jc w:val="center"/>
              <w:rPr>
                <w:rFonts w:ascii="Times New Roman" w:eastAsia="Times New Roman" w:hAnsi="Times New Roman" w:cs="Times New Roman"/>
                <w:sz w:val="19"/>
                <w:szCs w:val="19"/>
              </w:rPr>
            </w:pPr>
            <w:r w:rsidRPr="0087457E">
              <w:rPr>
                <w:rFonts w:ascii="Times New Roman"/>
                <w:sz w:val="19"/>
              </w:rPr>
              <w:t>7 830</w:t>
            </w:r>
          </w:p>
        </w:tc>
        <w:tc>
          <w:tcPr>
            <w:tcW w:w="918" w:type="dxa"/>
            <w:tcBorders>
              <w:top w:val="single" w:sz="5" w:space="0" w:color="000000"/>
              <w:left w:val="single" w:sz="4" w:space="0" w:color="000000"/>
              <w:bottom w:val="single" w:sz="5" w:space="0" w:color="000000"/>
              <w:right w:val="single" w:sz="5" w:space="0" w:color="000000"/>
            </w:tcBorders>
            <w:vAlign w:val="center"/>
          </w:tcPr>
          <w:p w:rsidR="00DB319D" w:rsidRPr="0087457E" w:rsidRDefault="00CD12C3" w:rsidP="00C50252">
            <w:pPr>
              <w:pStyle w:val="TableParagraph"/>
              <w:ind w:left="241"/>
              <w:jc w:val="center"/>
              <w:rPr>
                <w:rFonts w:ascii="Times New Roman" w:eastAsia="Times New Roman" w:hAnsi="Times New Roman" w:cs="Times New Roman"/>
                <w:sz w:val="19"/>
                <w:szCs w:val="19"/>
              </w:rPr>
            </w:pPr>
            <w:r w:rsidRPr="0087457E">
              <w:rPr>
                <w:rFonts w:ascii="Times New Roman"/>
                <w:sz w:val="19"/>
              </w:rPr>
              <w:t>8 613</w:t>
            </w:r>
          </w:p>
        </w:tc>
        <w:tc>
          <w:tcPr>
            <w:tcW w:w="915"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238"/>
              <w:jc w:val="center"/>
              <w:rPr>
                <w:rFonts w:ascii="Times New Roman" w:eastAsia="Times New Roman" w:hAnsi="Times New Roman" w:cs="Times New Roman"/>
                <w:sz w:val="19"/>
                <w:szCs w:val="19"/>
              </w:rPr>
            </w:pPr>
            <w:r w:rsidRPr="0087457E">
              <w:rPr>
                <w:rFonts w:ascii="Times New Roman"/>
                <w:sz w:val="19"/>
              </w:rPr>
              <w:t>9 475</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194"/>
              <w:jc w:val="center"/>
              <w:rPr>
                <w:rFonts w:ascii="Times New Roman" w:eastAsia="Times New Roman" w:hAnsi="Times New Roman" w:cs="Times New Roman"/>
                <w:sz w:val="19"/>
                <w:szCs w:val="19"/>
              </w:rPr>
            </w:pPr>
            <w:r w:rsidRPr="0087457E">
              <w:rPr>
                <w:rFonts w:ascii="Times New Roman"/>
                <w:sz w:val="19"/>
              </w:rPr>
              <w:t>10 422</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194"/>
              <w:jc w:val="center"/>
              <w:rPr>
                <w:rFonts w:ascii="Times New Roman" w:eastAsia="Times New Roman" w:hAnsi="Times New Roman" w:cs="Times New Roman"/>
                <w:sz w:val="19"/>
                <w:szCs w:val="19"/>
              </w:rPr>
            </w:pPr>
            <w:r w:rsidRPr="0087457E">
              <w:rPr>
                <w:rFonts w:ascii="Times New Roman"/>
                <w:sz w:val="19"/>
              </w:rPr>
              <w:t>11 465</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191"/>
              <w:jc w:val="center"/>
              <w:rPr>
                <w:rFonts w:ascii="Times New Roman" w:eastAsia="Times New Roman" w:hAnsi="Times New Roman" w:cs="Times New Roman"/>
                <w:sz w:val="19"/>
                <w:szCs w:val="19"/>
              </w:rPr>
            </w:pPr>
            <w:r w:rsidRPr="0087457E">
              <w:rPr>
                <w:rFonts w:ascii="Times New Roman"/>
                <w:sz w:val="19"/>
              </w:rPr>
              <w:t>12 611</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191"/>
              <w:jc w:val="center"/>
              <w:rPr>
                <w:rFonts w:ascii="Times New Roman" w:eastAsia="Times New Roman" w:hAnsi="Times New Roman" w:cs="Times New Roman"/>
                <w:sz w:val="19"/>
                <w:szCs w:val="19"/>
              </w:rPr>
            </w:pPr>
            <w:r w:rsidRPr="0087457E">
              <w:rPr>
                <w:rFonts w:ascii="Times New Roman"/>
                <w:sz w:val="19"/>
              </w:rPr>
              <w:t>13 872</w:t>
            </w:r>
          </w:p>
        </w:tc>
        <w:tc>
          <w:tcPr>
            <w:tcW w:w="1364"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15406C">
            <w:pPr>
              <w:pStyle w:val="TableParagraph"/>
              <w:spacing w:line="238" w:lineRule="auto"/>
              <w:ind w:left="6" w:right="6"/>
              <w:rPr>
                <w:rFonts w:ascii="Times New Roman" w:eastAsia="Times New Roman" w:hAnsi="Times New Roman" w:cs="Times New Roman"/>
                <w:spacing w:val="-2"/>
                <w:sz w:val="19"/>
                <w:szCs w:val="19"/>
              </w:rPr>
            </w:pPr>
            <w:r w:rsidRPr="0087457E">
              <w:rPr>
                <w:rFonts w:ascii="Times New Roman" w:hAnsi="Times New Roman"/>
                <w:spacing w:val="-2"/>
                <w:sz w:val="19"/>
                <w:szCs w:val="19"/>
              </w:rPr>
              <w:t>Report on the implementation of the Programme for 2011</w:t>
            </w:r>
          </w:p>
          <w:p w:rsidR="00DB319D" w:rsidRPr="0087457E" w:rsidRDefault="00CD12C3" w:rsidP="0015406C">
            <w:pPr>
              <w:pStyle w:val="TableParagraph"/>
              <w:spacing w:before="60"/>
              <w:ind w:left="6" w:right="6"/>
              <w:rPr>
                <w:rFonts w:ascii="Times New Roman" w:eastAsia="Times New Roman" w:hAnsi="Times New Roman" w:cs="Times New Roman"/>
                <w:spacing w:val="-2"/>
                <w:sz w:val="19"/>
                <w:szCs w:val="19"/>
              </w:rPr>
            </w:pPr>
            <w:r w:rsidRPr="0087457E">
              <w:rPr>
                <w:rFonts w:ascii="Times New Roman" w:hAnsi="Times New Roman"/>
                <w:spacing w:val="-2"/>
                <w:sz w:val="19"/>
                <w:szCs w:val="19"/>
              </w:rPr>
              <w:t>Report on the implementation of the Programme for 2014-2020</w:t>
            </w:r>
          </w:p>
        </w:tc>
        <w:tc>
          <w:tcPr>
            <w:tcW w:w="1942" w:type="dxa"/>
            <w:vMerge/>
            <w:tcBorders>
              <w:left w:val="single" w:sz="5" w:space="0" w:color="000000"/>
              <w:bottom w:val="single" w:sz="5" w:space="0" w:color="000000"/>
              <w:right w:val="single" w:sz="5" w:space="0" w:color="000000"/>
            </w:tcBorders>
            <w:vAlign w:val="center"/>
          </w:tcPr>
          <w:p w:rsidR="00DB319D" w:rsidRPr="0087457E" w:rsidRDefault="00DB319D" w:rsidP="00C50252">
            <w:pPr>
              <w:ind w:left="24" w:right="75"/>
            </w:pPr>
          </w:p>
        </w:tc>
      </w:tr>
      <w:tr w:rsidR="00DB319D" w:rsidRPr="0087457E" w:rsidTr="001A5CE1">
        <w:trPr>
          <w:trHeight w:hRule="exact" w:val="1985"/>
        </w:trPr>
        <w:tc>
          <w:tcPr>
            <w:tcW w:w="747" w:type="dxa"/>
            <w:vMerge/>
            <w:tcBorders>
              <w:left w:val="single" w:sz="5" w:space="0" w:color="000000"/>
              <w:right w:val="single" w:sz="5" w:space="0" w:color="000000"/>
            </w:tcBorders>
          </w:tcPr>
          <w:p w:rsidR="00DB319D" w:rsidRPr="0087457E" w:rsidRDefault="00DB319D"/>
        </w:tc>
        <w:tc>
          <w:tcPr>
            <w:tcW w:w="1373" w:type="dxa"/>
            <w:vMerge w:val="restart"/>
            <w:tcBorders>
              <w:top w:val="single" w:sz="5" w:space="0" w:color="000000"/>
              <w:left w:val="single" w:sz="5" w:space="0" w:color="000000"/>
              <w:right w:val="single" w:sz="5" w:space="0" w:color="000000"/>
            </w:tcBorders>
            <w:vAlign w:val="center"/>
          </w:tcPr>
          <w:p w:rsidR="00DB319D" w:rsidRPr="0087457E" w:rsidRDefault="00CD12C3" w:rsidP="009872AB">
            <w:pPr>
              <w:pStyle w:val="TableParagraph"/>
              <w:spacing w:before="144" w:line="238" w:lineRule="auto"/>
              <w:ind w:left="118"/>
              <w:rPr>
                <w:rFonts w:ascii="Times New Roman" w:eastAsia="Times New Roman" w:hAnsi="Times New Roman" w:cs="Times New Roman"/>
                <w:sz w:val="19"/>
                <w:szCs w:val="19"/>
              </w:rPr>
            </w:pPr>
            <w:r w:rsidRPr="0087457E">
              <w:rPr>
                <w:rFonts w:ascii="Times New Roman" w:hAnsi="Times New Roman"/>
                <w:sz w:val="19"/>
              </w:rPr>
              <w:t>increasing the effectiveness of actions towards people using domestic violence</w:t>
            </w:r>
          </w:p>
        </w:tc>
        <w:tc>
          <w:tcPr>
            <w:tcW w:w="1506"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872AB">
            <w:pPr>
              <w:pStyle w:val="TableParagraph"/>
              <w:spacing w:line="237" w:lineRule="auto"/>
              <w:ind w:left="118"/>
              <w:rPr>
                <w:rFonts w:ascii="Times New Roman" w:eastAsia="Times New Roman" w:hAnsi="Times New Roman" w:cs="Times New Roman"/>
                <w:sz w:val="19"/>
                <w:szCs w:val="19"/>
              </w:rPr>
            </w:pPr>
            <w:r w:rsidRPr="0087457E">
              <w:rPr>
                <w:rFonts w:ascii="Times New Roman" w:hAnsi="Times New Roman"/>
                <w:sz w:val="19"/>
              </w:rPr>
              <w:t>the number of people using domestic violence participating in programmes of corrective and educational actions</w:t>
            </w:r>
          </w:p>
        </w:tc>
        <w:tc>
          <w:tcPr>
            <w:tcW w:w="915"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236"/>
              <w:jc w:val="center"/>
              <w:rPr>
                <w:rFonts w:ascii="Times New Roman" w:eastAsia="Times New Roman" w:hAnsi="Times New Roman" w:cs="Times New Roman"/>
                <w:sz w:val="19"/>
                <w:szCs w:val="19"/>
              </w:rPr>
            </w:pPr>
            <w:r w:rsidRPr="0087457E">
              <w:rPr>
                <w:rFonts w:ascii="Times New Roman"/>
                <w:sz w:val="19"/>
              </w:rPr>
              <w:t>4 700</w:t>
            </w:r>
          </w:p>
        </w:tc>
        <w:tc>
          <w:tcPr>
            <w:tcW w:w="916" w:type="dxa"/>
            <w:tcBorders>
              <w:top w:val="single" w:sz="5" w:space="0" w:color="000000"/>
              <w:left w:val="single" w:sz="5" w:space="0" w:color="000000"/>
              <w:bottom w:val="single" w:sz="5" w:space="0" w:color="000000"/>
              <w:right w:val="single" w:sz="4" w:space="0" w:color="000000"/>
            </w:tcBorders>
            <w:vAlign w:val="center"/>
          </w:tcPr>
          <w:p w:rsidR="00DB319D" w:rsidRPr="0087457E" w:rsidRDefault="00CD12C3" w:rsidP="00C50252">
            <w:pPr>
              <w:pStyle w:val="TableParagraph"/>
              <w:ind w:left="262"/>
              <w:jc w:val="center"/>
              <w:rPr>
                <w:rFonts w:ascii="Times New Roman" w:eastAsia="Times New Roman" w:hAnsi="Times New Roman" w:cs="Times New Roman"/>
                <w:sz w:val="19"/>
                <w:szCs w:val="19"/>
              </w:rPr>
            </w:pPr>
            <w:r w:rsidRPr="0087457E">
              <w:rPr>
                <w:rFonts w:ascii="Times New Roman"/>
                <w:sz w:val="19"/>
              </w:rPr>
              <w:t>4 700</w:t>
            </w:r>
          </w:p>
        </w:tc>
        <w:tc>
          <w:tcPr>
            <w:tcW w:w="918" w:type="dxa"/>
            <w:tcBorders>
              <w:top w:val="single" w:sz="5" w:space="0" w:color="000000"/>
              <w:left w:val="single" w:sz="4" w:space="0" w:color="000000"/>
              <w:bottom w:val="single" w:sz="5" w:space="0" w:color="000000"/>
              <w:right w:val="single" w:sz="5" w:space="0" w:color="000000"/>
            </w:tcBorders>
            <w:vAlign w:val="center"/>
          </w:tcPr>
          <w:p w:rsidR="00DB319D" w:rsidRPr="0087457E" w:rsidRDefault="00CD12C3" w:rsidP="00C50252">
            <w:pPr>
              <w:pStyle w:val="TableParagraph"/>
              <w:ind w:left="240"/>
              <w:jc w:val="center"/>
              <w:rPr>
                <w:rFonts w:ascii="Times New Roman" w:eastAsia="Times New Roman" w:hAnsi="Times New Roman" w:cs="Times New Roman"/>
                <w:sz w:val="19"/>
                <w:szCs w:val="19"/>
              </w:rPr>
            </w:pPr>
            <w:r w:rsidRPr="0087457E">
              <w:rPr>
                <w:rFonts w:ascii="Times New Roman"/>
                <w:sz w:val="19"/>
              </w:rPr>
              <w:t>4 700</w:t>
            </w:r>
          </w:p>
        </w:tc>
        <w:tc>
          <w:tcPr>
            <w:tcW w:w="915"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238"/>
              <w:jc w:val="center"/>
              <w:rPr>
                <w:rFonts w:ascii="Times New Roman" w:eastAsia="Times New Roman" w:hAnsi="Times New Roman" w:cs="Times New Roman"/>
                <w:sz w:val="19"/>
                <w:szCs w:val="19"/>
              </w:rPr>
            </w:pPr>
            <w:r w:rsidRPr="0087457E">
              <w:rPr>
                <w:rFonts w:ascii="Times New Roman"/>
                <w:sz w:val="19"/>
              </w:rPr>
              <w:t>4 700</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238"/>
              <w:jc w:val="center"/>
              <w:rPr>
                <w:rFonts w:ascii="Times New Roman" w:eastAsia="Times New Roman" w:hAnsi="Times New Roman" w:cs="Times New Roman"/>
                <w:sz w:val="19"/>
                <w:szCs w:val="19"/>
              </w:rPr>
            </w:pPr>
            <w:r w:rsidRPr="0087457E">
              <w:rPr>
                <w:rFonts w:ascii="Times New Roman"/>
                <w:sz w:val="19"/>
              </w:rPr>
              <w:t>4 720</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237"/>
              <w:jc w:val="center"/>
              <w:rPr>
                <w:rFonts w:ascii="Times New Roman" w:eastAsia="Times New Roman" w:hAnsi="Times New Roman" w:cs="Times New Roman"/>
                <w:sz w:val="19"/>
                <w:szCs w:val="19"/>
              </w:rPr>
            </w:pPr>
            <w:r w:rsidRPr="0087457E">
              <w:rPr>
                <w:rFonts w:ascii="Times New Roman"/>
                <w:sz w:val="19"/>
              </w:rPr>
              <w:t>4 750</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237"/>
              <w:jc w:val="center"/>
              <w:rPr>
                <w:rFonts w:ascii="Times New Roman" w:eastAsia="Times New Roman" w:hAnsi="Times New Roman" w:cs="Times New Roman"/>
                <w:sz w:val="19"/>
                <w:szCs w:val="19"/>
              </w:rPr>
            </w:pPr>
            <w:r w:rsidRPr="0087457E">
              <w:rPr>
                <w:rFonts w:ascii="Times New Roman"/>
                <w:sz w:val="19"/>
              </w:rPr>
              <w:t>4 800</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237"/>
              <w:jc w:val="center"/>
              <w:rPr>
                <w:rFonts w:ascii="Times New Roman" w:eastAsia="Times New Roman" w:hAnsi="Times New Roman" w:cs="Times New Roman"/>
                <w:sz w:val="19"/>
                <w:szCs w:val="19"/>
              </w:rPr>
            </w:pPr>
            <w:r w:rsidRPr="0087457E">
              <w:rPr>
                <w:rFonts w:ascii="Times New Roman"/>
                <w:sz w:val="19"/>
              </w:rPr>
              <w:t>4 850</w:t>
            </w:r>
          </w:p>
        </w:tc>
        <w:tc>
          <w:tcPr>
            <w:tcW w:w="1364"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15406C">
            <w:pPr>
              <w:pStyle w:val="TableParagraph"/>
              <w:spacing w:line="235" w:lineRule="auto"/>
              <w:ind w:left="6" w:right="6"/>
              <w:rPr>
                <w:rFonts w:ascii="Times New Roman" w:eastAsia="Times New Roman" w:hAnsi="Times New Roman" w:cs="Times New Roman"/>
                <w:spacing w:val="-2"/>
                <w:sz w:val="19"/>
                <w:szCs w:val="19"/>
              </w:rPr>
            </w:pPr>
            <w:r w:rsidRPr="0087457E">
              <w:rPr>
                <w:rFonts w:ascii="Times New Roman" w:hAnsi="Times New Roman"/>
                <w:spacing w:val="-2"/>
                <w:sz w:val="19"/>
                <w:szCs w:val="19"/>
              </w:rPr>
              <w:t>report on the implementation of the Programme for 2011</w:t>
            </w:r>
          </w:p>
          <w:p w:rsidR="00DB319D" w:rsidRPr="0087457E" w:rsidRDefault="00CD12C3" w:rsidP="0015406C">
            <w:pPr>
              <w:pStyle w:val="TableParagraph"/>
              <w:spacing w:before="60" w:line="214" w:lineRule="exact"/>
              <w:ind w:left="6" w:right="6"/>
              <w:rPr>
                <w:rFonts w:ascii="Times New Roman" w:eastAsia="Times New Roman" w:hAnsi="Times New Roman" w:cs="Times New Roman"/>
                <w:spacing w:val="-2"/>
                <w:sz w:val="19"/>
                <w:szCs w:val="19"/>
              </w:rPr>
            </w:pPr>
            <w:r w:rsidRPr="0087457E">
              <w:rPr>
                <w:rFonts w:ascii="Times New Roman" w:hAnsi="Times New Roman"/>
                <w:spacing w:val="-2"/>
                <w:sz w:val="19"/>
                <w:szCs w:val="19"/>
              </w:rPr>
              <w:t>report on the implementation of the Programme for 2014-2020</w:t>
            </w:r>
          </w:p>
        </w:tc>
        <w:tc>
          <w:tcPr>
            <w:tcW w:w="1942" w:type="dxa"/>
            <w:vMerge w:val="restart"/>
            <w:tcBorders>
              <w:top w:val="single" w:sz="5" w:space="0" w:color="000000"/>
              <w:left w:val="single" w:sz="5" w:space="0" w:color="000000"/>
              <w:right w:val="single" w:sz="5" w:space="0" w:color="000000"/>
            </w:tcBorders>
            <w:vAlign w:val="center"/>
          </w:tcPr>
          <w:p w:rsidR="00DB319D" w:rsidRPr="0087457E" w:rsidRDefault="00CD12C3" w:rsidP="009872AB">
            <w:pPr>
              <w:pStyle w:val="Akapitzlist"/>
              <w:numPr>
                <w:ilvl w:val="0"/>
                <w:numId w:val="77"/>
              </w:numPr>
              <w:tabs>
                <w:tab w:val="left" w:pos="216"/>
              </w:tabs>
              <w:spacing w:before="14" w:line="237" w:lineRule="auto"/>
              <w:ind w:left="57" w:right="74" w:firstLine="0"/>
              <w:rPr>
                <w:rFonts w:ascii="Times New Roman" w:eastAsia="Times New Roman" w:hAnsi="Times New Roman" w:cs="Times New Roman"/>
                <w:sz w:val="19"/>
                <w:szCs w:val="19"/>
              </w:rPr>
            </w:pPr>
            <w:r w:rsidRPr="0087457E">
              <w:rPr>
                <w:rFonts w:ascii="Times New Roman" w:hAnsi="Times New Roman"/>
                <w:sz w:val="19"/>
              </w:rPr>
              <w:t>the lack of financial resources for the implementation of the task can lead to failure to achieve the objective</w:t>
            </w:r>
          </w:p>
          <w:p w:rsidR="00DB319D" w:rsidRPr="0087457E" w:rsidRDefault="00CD12C3" w:rsidP="009872AB">
            <w:pPr>
              <w:pStyle w:val="Akapitzlist"/>
              <w:numPr>
                <w:ilvl w:val="0"/>
                <w:numId w:val="77"/>
              </w:numPr>
              <w:tabs>
                <w:tab w:val="left" w:pos="216"/>
              </w:tabs>
              <w:spacing w:before="136" w:line="239" w:lineRule="auto"/>
              <w:ind w:left="57" w:right="74" w:firstLine="0"/>
              <w:rPr>
                <w:rFonts w:ascii="Times New Roman" w:eastAsia="Times New Roman" w:hAnsi="Times New Roman" w:cs="Times New Roman"/>
                <w:sz w:val="19"/>
                <w:szCs w:val="19"/>
              </w:rPr>
            </w:pPr>
            <w:r w:rsidRPr="0087457E">
              <w:rPr>
                <w:rFonts w:ascii="Times New Roman" w:hAnsi="Times New Roman"/>
                <w:sz w:val="19"/>
              </w:rPr>
              <w:t>too small number of people using domestic violence referred to the participation in the programmes of corrective and educational actions and the psychological and therapeutic programmes</w:t>
            </w:r>
          </w:p>
          <w:p w:rsidR="00DB319D" w:rsidRPr="0087457E" w:rsidRDefault="00CD12C3" w:rsidP="009872AB">
            <w:pPr>
              <w:pStyle w:val="TableParagraph"/>
              <w:spacing w:before="130" w:line="237" w:lineRule="auto"/>
              <w:ind w:left="57" w:right="74"/>
              <w:rPr>
                <w:rFonts w:ascii="Times New Roman" w:eastAsia="Times New Roman" w:hAnsi="Times New Roman" w:cs="Times New Roman"/>
                <w:sz w:val="19"/>
                <w:szCs w:val="19"/>
              </w:rPr>
            </w:pPr>
            <w:r w:rsidRPr="0087457E">
              <w:rPr>
                <w:rFonts w:ascii="Times New Roman" w:hAnsi="Times New Roman"/>
                <w:sz w:val="19"/>
              </w:rPr>
              <w:t>– refusal of people using domestic violence to participate in the programmes of corrective and educational actions and the psychological and therapeutic programmes</w:t>
            </w:r>
          </w:p>
        </w:tc>
      </w:tr>
      <w:tr w:rsidR="00DB319D" w:rsidRPr="0087457E" w:rsidTr="001A5CE1">
        <w:trPr>
          <w:trHeight w:hRule="exact" w:val="1985"/>
        </w:trPr>
        <w:tc>
          <w:tcPr>
            <w:tcW w:w="747" w:type="dxa"/>
            <w:vMerge/>
            <w:tcBorders>
              <w:left w:val="single" w:sz="5" w:space="0" w:color="000000"/>
              <w:right w:val="single" w:sz="5" w:space="0" w:color="000000"/>
            </w:tcBorders>
          </w:tcPr>
          <w:p w:rsidR="00DB319D" w:rsidRPr="0087457E" w:rsidRDefault="00DB319D"/>
        </w:tc>
        <w:tc>
          <w:tcPr>
            <w:tcW w:w="1373" w:type="dxa"/>
            <w:vMerge/>
            <w:tcBorders>
              <w:left w:val="single" w:sz="5" w:space="0" w:color="000000"/>
              <w:right w:val="single" w:sz="5" w:space="0" w:color="000000"/>
            </w:tcBorders>
            <w:vAlign w:val="center"/>
          </w:tcPr>
          <w:p w:rsidR="00DB319D" w:rsidRPr="0087457E" w:rsidRDefault="00DB319D" w:rsidP="00C50252">
            <w:pPr>
              <w:ind w:left="118"/>
            </w:pPr>
          </w:p>
        </w:tc>
        <w:tc>
          <w:tcPr>
            <w:tcW w:w="1506"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872AB">
            <w:pPr>
              <w:pStyle w:val="TableParagraph"/>
              <w:spacing w:line="239" w:lineRule="auto"/>
              <w:ind w:left="118"/>
              <w:rPr>
                <w:rFonts w:ascii="Times New Roman" w:eastAsia="Times New Roman" w:hAnsi="Times New Roman" w:cs="Times New Roman"/>
                <w:sz w:val="19"/>
                <w:szCs w:val="19"/>
              </w:rPr>
            </w:pPr>
            <w:r w:rsidRPr="0087457E">
              <w:rPr>
                <w:rFonts w:ascii="Times New Roman" w:hAnsi="Times New Roman"/>
                <w:sz w:val="19"/>
              </w:rPr>
              <w:t>the number of people using domestic violence participating in psychological and therapeutic programmes</w:t>
            </w:r>
          </w:p>
        </w:tc>
        <w:tc>
          <w:tcPr>
            <w:tcW w:w="915"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spacing w:before="129"/>
              <w:ind w:right="3"/>
              <w:jc w:val="center"/>
              <w:rPr>
                <w:rFonts w:ascii="Times New Roman" w:eastAsia="Times New Roman" w:hAnsi="Times New Roman" w:cs="Times New Roman"/>
                <w:sz w:val="19"/>
                <w:szCs w:val="19"/>
              </w:rPr>
            </w:pPr>
            <w:r w:rsidRPr="0087457E">
              <w:rPr>
                <w:rFonts w:ascii="Times New Roman"/>
                <w:sz w:val="19"/>
              </w:rPr>
              <w:t>0</w:t>
            </w:r>
          </w:p>
        </w:tc>
        <w:tc>
          <w:tcPr>
            <w:tcW w:w="916" w:type="dxa"/>
            <w:tcBorders>
              <w:top w:val="single" w:sz="5" w:space="0" w:color="000000"/>
              <w:left w:val="single" w:sz="5" w:space="0" w:color="000000"/>
              <w:bottom w:val="single" w:sz="5" w:space="0" w:color="000000"/>
              <w:right w:val="single" w:sz="4" w:space="0" w:color="000000"/>
            </w:tcBorders>
            <w:vAlign w:val="center"/>
          </w:tcPr>
          <w:p w:rsidR="00DB319D" w:rsidRPr="0087457E" w:rsidRDefault="00CD12C3" w:rsidP="00C50252">
            <w:pPr>
              <w:pStyle w:val="TableParagraph"/>
              <w:spacing w:before="129"/>
              <w:ind w:right="1"/>
              <w:jc w:val="center"/>
              <w:rPr>
                <w:rFonts w:ascii="Times New Roman" w:eastAsia="Times New Roman" w:hAnsi="Times New Roman" w:cs="Times New Roman"/>
                <w:sz w:val="19"/>
                <w:szCs w:val="19"/>
              </w:rPr>
            </w:pPr>
            <w:r w:rsidRPr="0087457E">
              <w:rPr>
                <w:rFonts w:ascii="Times New Roman"/>
                <w:sz w:val="19"/>
              </w:rPr>
              <w:t>0</w:t>
            </w:r>
          </w:p>
        </w:tc>
        <w:tc>
          <w:tcPr>
            <w:tcW w:w="918" w:type="dxa"/>
            <w:tcBorders>
              <w:top w:val="single" w:sz="5" w:space="0" w:color="000000"/>
              <w:left w:val="single" w:sz="4" w:space="0" w:color="000000"/>
              <w:bottom w:val="single" w:sz="5" w:space="0" w:color="000000"/>
              <w:right w:val="single" w:sz="5" w:space="0" w:color="000000"/>
            </w:tcBorders>
            <w:vAlign w:val="center"/>
          </w:tcPr>
          <w:p w:rsidR="00DB319D" w:rsidRPr="0087457E" w:rsidRDefault="00CD12C3" w:rsidP="00C50252">
            <w:pPr>
              <w:pStyle w:val="TableParagraph"/>
              <w:spacing w:before="129"/>
              <w:ind w:right="1"/>
              <w:jc w:val="center"/>
              <w:rPr>
                <w:rFonts w:ascii="Times New Roman" w:eastAsia="Times New Roman" w:hAnsi="Times New Roman" w:cs="Times New Roman"/>
                <w:sz w:val="19"/>
                <w:szCs w:val="19"/>
              </w:rPr>
            </w:pPr>
            <w:r w:rsidRPr="0087457E">
              <w:rPr>
                <w:rFonts w:ascii="Times New Roman"/>
                <w:sz w:val="19"/>
              </w:rPr>
              <w:t>0</w:t>
            </w:r>
          </w:p>
        </w:tc>
        <w:tc>
          <w:tcPr>
            <w:tcW w:w="915"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spacing w:before="129"/>
              <w:ind w:right="1"/>
              <w:jc w:val="center"/>
              <w:rPr>
                <w:rFonts w:ascii="Times New Roman" w:eastAsia="Times New Roman" w:hAnsi="Times New Roman" w:cs="Times New Roman"/>
                <w:sz w:val="19"/>
                <w:szCs w:val="19"/>
              </w:rPr>
            </w:pPr>
            <w:r w:rsidRPr="0087457E">
              <w:rPr>
                <w:rFonts w:ascii="Times New Roman"/>
                <w:sz w:val="19"/>
              </w:rPr>
              <w:t>0</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spacing w:before="129"/>
              <w:ind w:left="333"/>
              <w:jc w:val="center"/>
              <w:rPr>
                <w:rFonts w:ascii="Times New Roman" w:eastAsia="Times New Roman" w:hAnsi="Times New Roman" w:cs="Times New Roman"/>
                <w:sz w:val="19"/>
                <w:szCs w:val="19"/>
              </w:rPr>
            </w:pPr>
            <w:r w:rsidRPr="0087457E">
              <w:rPr>
                <w:rFonts w:ascii="Times New Roman"/>
                <w:sz w:val="19"/>
              </w:rPr>
              <w:t>500</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spacing w:before="129"/>
              <w:ind w:left="238"/>
              <w:jc w:val="center"/>
              <w:rPr>
                <w:rFonts w:ascii="Times New Roman" w:eastAsia="Times New Roman" w:hAnsi="Times New Roman" w:cs="Times New Roman"/>
                <w:sz w:val="19"/>
                <w:szCs w:val="19"/>
              </w:rPr>
            </w:pPr>
            <w:r w:rsidRPr="0087457E">
              <w:rPr>
                <w:rFonts w:ascii="Times New Roman"/>
                <w:sz w:val="19"/>
              </w:rPr>
              <w:t>1 000</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spacing w:before="129"/>
              <w:ind w:left="238"/>
              <w:jc w:val="center"/>
              <w:rPr>
                <w:rFonts w:ascii="Times New Roman" w:eastAsia="Times New Roman" w:hAnsi="Times New Roman" w:cs="Times New Roman"/>
                <w:sz w:val="19"/>
                <w:szCs w:val="19"/>
              </w:rPr>
            </w:pPr>
            <w:r w:rsidRPr="0087457E">
              <w:rPr>
                <w:rFonts w:ascii="Times New Roman"/>
                <w:sz w:val="19"/>
              </w:rPr>
              <w:t>1 200</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spacing w:before="129"/>
              <w:ind w:left="238"/>
              <w:jc w:val="center"/>
              <w:rPr>
                <w:rFonts w:ascii="Times New Roman" w:eastAsia="Times New Roman" w:hAnsi="Times New Roman" w:cs="Times New Roman"/>
                <w:sz w:val="19"/>
                <w:szCs w:val="19"/>
              </w:rPr>
            </w:pPr>
            <w:r w:rsidRPr="0087457E">
              <w:rPr>
                <w:rFonts w:ascii="Times New Roman"/>
                <w:sz w:val="19"/>
              </w:rPr>
              <w:t>1 500</w:t>
            </w:r>
          </w:p>
        </w:tc>
        <w:tc>
          <w:tcPr>
            <w:tcW w:w="1364"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15406C">
            <w:pPr>
              <w:pStyle w:val="TableParagraph"/>
              <w:spacing w:line="235" w:lineRule="auto"/>
              <w:ind w:left="6" w:right="6"/>
              <w:rPr>
                <w:rFonts w:ascii="Times New Roman" w:eastAsia="Times New Roman" w:hAnsi="Times New Roman" w:cs="Times New Roman"/>
                <w:sz w:val="19"/>
                <w:szCs w:val="19"/>
              </w:rPr>
            </w:pPr>
            <w:r w:rsidRPr="0087457E">
              <w:rPr>
                <w:rFonts w:ascii="Times New Roman" w:hAnsi="Times New Roman"/>
                <w:sz w:val="19"/>
                <w:szCs w:val="19"/>
              </w:rPr>
              <w:t xml:space="preserve">lack of the verification source </w:t>
            </w:r>
            <w:r w:rsidR="001A5CE1" w:rsidRPr="0087457E">
              <w:rPr>
                <w:rFonts w:ascii="Times New Roman" w:hAnsi="Times New Roman"/>
                <w:sz w:val="19"/>
                <w:szCs w:val="19"/>
              </w:rPr>
              <w:t>–</w:t>
            </w:r>
            <w:r w:rsidRPr="0087457E">
              <w:rPr>
                <w:rFonts w:ascii="Times New Roman" w:hAnsi="Times New Roman"/>
                <w:sz w:val="19"/>
                <w:szCs w:val="19"/>
              </w:rPr>
              <w:t xml:space="preserve"> new task</w:t>
            </w:r>
          </w:p>
          <w:p w:rsidR="00DB319D" w:rsidRPr="0087457E" w:rsidRDefault="00CD12C3" w:rsidP="0015406C">
            <w:pPr>
              <w:pStyle w:val="TableParagraph"/>
              <w:spacing w:before="60" w:line="235" w:lineRule="auto"/>
              <w:ind w:left="6" w:right="6"/>
              <w:rPr>
                <w:rFonts w:ascii="Times New Roman" w:eastAsia="Times New Roman" w:hAnsi="Times New Roman" w:cs="Times New Roman"/>
                <w:sz w:val="19"/>
                <w:szCs w:val="19"/>
              </w:rPr>
            </w:pPr>
            <w:r w:rsidRPr="0087457E">
              <w:rPr>
                <w:rFonts w:ascii="Times New Roman"/>
                <w:sz w:val="19"/>
                <w:szCs w:val="19"/>
              </w:rPr>
              <w:t>report on the implementation of the Programme for 2014-2020</w:t>
            </w:r>
          </w:p>
        </w:tc>
        <w:tc>
          <w:tcPr>
            <w:tcW w:w="1942" w:type="dxa"/>
            <w:vMerge/>
            <w:tcBorders>
              <w:left w:val="single" w:sz="5" w:space="0" w:color="000000"/>
              <w:right w:val="single" w:sz="5" w:space="0" w:color="000000"/>
            </w:tcBorders>
          </w:tcPr>
          <w:p w:rsidR="00DB319D" w:rsidRPr="0087457E" w:rsidRDefault="00DB319D"/>
        </w:tc>
      </w:tr>
      <w:tr w:rsidR="00DB319D" w:rsidRPr="0087457E" w:rsidTr="00C50252">
        <w:trPr>
          <w:trHeight w:hRule="exact" w:val="2263"/>
        </w:trPr>
        <w:tc>
          <w:tcPr>
            <w:tcW w:w="747" w:type="dxa"/>
            <w:vMerge/>
            <w:tcBorders>
              <w:left w:val="single" w:sz="5" w:space="0" w:color="000000"/>
              <w:bottom w:val="single" w:sz="5" w:space="0" w:color="000000"/>
              <w:right w:val="single" w:sz="5" w:space="0" w:color="000000"/>
            </w:tcBorders>
          </w:tcPr>
          <w:p w:rsidR="00DB319D" w:rsidRPr="0087457E" w:rsidRDefault="00DB319D"/>
        </w:tc>
        <w:tc>
          <w:tcPr>
            <w:tcW w:w="1373" w:type="dxa"/>
            <w:vMerge/>
            <w:tcBorders>
              <w:left w:val="single" w:sz="5" w:space="0" w:color="000000"/>
              <w:bottom w:val="single" w:sz="5" w:space="0" w:color="000000"/>
              <w:right w:val="single" w:sz="5" w:space="0" w:color="000000"/>
            </w:tcBorders>
            <w:vAlign w:val="center"/>
          </w:tcPr>
          <w:p w:rsidR="00DB319D" w:rsidRPr="0087457E" w:rsidRDefault="00DB319D" w:rsidP="00C50252">
            <w:pPr>
              <w:ind w:left="118"/>
            </w:pPr>
          </w:p>
        </w:tc>
        <w:tc>
          <w:tcPr>
            <w:tcW w:w="1506"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872AB">
            <w:pPr>
              <w:pStyle w:val="TableParagraph"/>
              <w:spacing w:line="237" w:lineRule="auto"/>
              <w:ind w:left="118" w:right="68"/>
              <w:rPr>
                <w:rFonts w:ascii="Times New Roman" w:eastAsia="Times New Roman" w:hAnsi="Times New Roman" w:cs="Times New Roman"/>
                <w:sz w:val="19"/>
                <w:szCs w:val="19"/>
              </w:rPr>
            </w:pPr>
            <w:r w:rsidRPr="0087457E">
              <w:rPr>
                <w:rFonts w:ascii="Times New Roman" w:hAnsi="Times New Roman"/>
                <w:sz w:val="19"/>
              </w:rPr>
              <w:t xml:space="preserve">the total number of forms of “Blue Cards </w:t>
            </w:r>
            <w:r w:rsidR="001A5CE1" w:rsidRPr="0087457E">
              <w:rPr>
                <w:rFonts w:ascii="Times New Roman" w:hAnsi="Times New Roman"/>
                <w:sz w:val="19"/>
              </w:rPr>
              <w:t>–</w:t>
            </w:r>
            <w:r w:rsidRPr="0087457E">
              <w:rPr>
                <w:rFonts w:ascii="Times New Roman" w:hAnsi="Times New Roman"/>
                <w:sz w:val="19"/>
              </w:rPr>
              <w:t xml:space="preserve"> D” prepared</w:t>
            </w:r>
          </w:p>
        </w:tc>
        <w:tc>
          <w:tcPr>
            <w:tcW w:w="915"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236"/>
              <w:jc w:val="center"/>
              <w:rPr>
                <w:rFonts w:ascii="Times New Roman" w:eastAsia="Times New Roman" w:hAnsi="Times New Roman" w:cs="Times New Roman"/>
                <w:sz w:val="19"/>
                <w:szCs w:val="19"/>
              </w:rPr>
            </w:pPr>
            <w:r w:rsidRPr="0087457E">
              <w:rPr>
                <w:rFonts w:ascii="Times New Roman"/>
                <w:sz w:val="19"/>
              </w:rPr>
              <w:t>5 112</w:t>
            </w:r>
          </w:p>
        </w:tc>
        <w:tc>
          <w:tcPr>
            <w:tcW w:w="916" w:type="dxa"/>
            <w:tcBorders>
              <w:top w:val="single" w:sz="5" w:space="0" w:color="000000"/>
              <w:left w:val="single" w:sz="5" w:space="0" w:color="000000"/>
              <w:bottom w:val="single" w:sz="5" w:space="0" w:color="000000"/>
              <w:right w:val="single" w:sz="4" w:space="0" w:color="000000"/>
            </w:tcBorders>
            <w:vAlign w:val="center"/>
          </w:tcPr>
          <w:p w:rsidR="00DB319D" w:rsidRPr="0087457E" w:rsidRDefault="00CD12C3" w:rsidP="00C50252">
            <w:pPr>
              <w:pStyle w:val="TableParagraph"/>
              <w:ind w:left="236"/>
              <w:jc w:val="center"/>
              <w:rPr>
                <w:rFonts w:ascii="Times New Roman" w:eastAsia="Times New Roman" w:hAnsi="Times New Roman" w:cs="Times New Roman"/>
                <w:sz w:val="19"/>
                <w:szCs w:val="19"/>
              </w:rPr>
            </w:pPr>
            <w:r w:rsidRPr="0087457E">
              <w:rPr>
                <w:rFonts w:ascii="Times New Roman"/>
                <w:sz w:val="19"/>
              </w:rPr>
              <w:t>5 623</w:t>
            </w:r>
          </w:p>
        </w:tc>
        <w:tc>
          <w:tcPr>
            <w:tcW w:w="918" w:type="dxa"/>
            <w:tcBorders>
              <w:top w:val="single" w:sz="5" w:space="0" w:color="000000"/>
              <w:left w:val="single" w:sz="4" w:space="0" w:color="000000"/>
              <w:bottom w:val="single" w:sz="5" w:space="0" w:color="000000"/>
              <w:right w:val="single" w:sz="5" w:space="0" w:color="000000"/>
            </w:tcBorders>
            <w:vAlign w:val="center"/>
          </w:tcPr>
          <w:p w:rsidR="00DB319D" w:rsidRPr="0087457E" w:rsidRDefault="00CD12C3" w:rsidP="00C50252">
            <w:pPr>
              <w:pStyle w:val="TableParagraph"/>
              <w:ind w:left="241"/>
              <w:jc w:val="center"/>
              <w:rPr>
                <w:rFonts w:ascii="Times New Roman" w:eastAsia="Times New Roman" w:hAnsi="Times New Roman" w:cs="Times New Roman"/>
                <w:sz w:val="19"/>
                <w:szCs w:val="19"/>
              </w:rPr>
            </w:pPr>
            <w:r w:rsidRPr="0087457E">
              <w:rPr>
                <w:rFonts w:ascii="Times New Roman"/>
                <w:sz w:val="19"/>
              </w:rPr>
              <w:t>6 185</w:t>
            </w:r>
          </w:p>
        </w:tc>
        <w:tc>
          <w:tcPr>
            <w:tcW w:w="915"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238"/>
              <w:jc w:val="center"/>
              <w:rPr>
                <w:rFonts w:ascii="Times New Roman" w:eastAsia="Times New Roman" w:hAnsi="Times New Roman" w:cs="Times New Roman"/>
                <w:sz w:val="19"/>
                <w:szCs w:val="19"/>
              </w:rPr>
            </w:pPr>
            <w:r w:rsidRPr="0087457E">
              <w:rPr>
                <w:rFonts w:ascii="Times New Roman"/>
                <w:sz w:val="19"/>
              </w:rPr>
              <w:t>6 804</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238"/>
              <w:jc w:val="center"/>
              <w:rPr>
                <w:rFonts w:ascii="Times New Roman" w:eastAsia="Times New Roman" w:hAnsi="Times New Roman" w:cs="Times New Roman"/>
                <w:sz w:val="19"/>
                <w:szCs w:val="19"/>
              </w:rPr>
            </w:pPr>
            <w:r w:rsidRPr="0087457E">
              <w:rPr>
                <w:rFonts w:ascii="Times New Roman"/>
                <w:sz w:val="19"/>
              </w:rPr>
              <w:t>7 484</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238"/>
              <w:jc w:val="center"/>
              <w:rPr>
                <w:rFonts w:ascii="Times New Roman" w:eastAsia="Times New Roman" w:hAnsi="Times New Roman" w:cs="Times New Roman"/>
                <w:sz w:val="19"/>
                <w:szCs w:val="19"/>
              </w:rPr>
            </w:pPr>
            <w:r w:rsidRPr="0087457E">
              <w:rPr>
                <w:rFonts w:ascii="Times New Roman"/>
                <w:sz w:val="19"/>
              </w:rPr>
              <w:t>8 232</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238"/>
              <w:jc w:val="center"/>
              <w:rPr>
                <w:rFonts w:ascii="Times New Roman" w:eastAsia="Times New Roman" w:hAnsi="Times New Roman" w:cs="Times New Roman"/>
                <w:sz w:val="19"/>
                <w:szCs w:val="19"/>
              </w:rPr>
            </w:pPr>
            <w:r w:rsidRPr="0087457E">
              <w:rPr>
                <w:rFonts w:ascii="Times New Roman"/>
                <w:sz w:val="19"/>
              </w:rPr>
              <w:t>9 056</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50252">
            <w:pPr>
              <w:pStyle w:val="TableParagraph"/>
              <w:ind w:left="237"/>
              <w:jc w:val="center"/>
              <w:rPr>
                <w:rFonts w:ascii="Times New Roman" w:eastAsia="Times New Roman" w:hAnsi="Times New Roman" w:cs="Times New Roman"/>
                <w:sz w:val="19"/>
                <w:szCs w:val="19"/>
              </w:rPr>
            </w:pPr>
            <w:r w:rsidRPr="0087457E">
              <w:rPr>
                <w:rFonts w:ascii="Times New Roman"/>
                <w:sz w:val="19"/>
              </w:rPr>
              <w:t>9 961</w:t>
            </w:r>
          </w:p>
        </w:tc>
        <w:tc>
          <w:tcPr>
            <w:tcW w:w="1364"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15406C">
            <w:pPr>
              <w:pStyle w:val="TableParagraph"/>
              <w:spacing w:line="237" w:lineRule="auto"/>
              <w:ind w:left="6" w:right="6"/>
              <w:rPr>
                <w:rFonts w:ascii="Times New Roman" w:eastAsia="Times New Roman" w:hAnsi="Times New Roman" w:cs="Times New Roman"/>
                <w:sz w:val="19"/>
                <w:szCs w:val="19"/>
              </w:rPr>
            </w:pPr>
            <w:r w:rsidRPr="0087457E">
              <w:rPr>
                <w:rFonts w:ascii="Times New Roman"/>
                <w:sz w:val="19"/>
              </w:rPr>
              <w:t>Report on the implementation of the Programme for 2011</w:t>
            </w:r>
          </w:p>
          <w:p w:rsidR="00DB319D" w:rsidRPr="0087457E" w:rsidRDefault="00CD12C3" w:rsidP="0015406C">
            <w:pPr>
              <w:pStyle w:val="TableParagraph"/>
              <w:spacing w:before="60"/>
              <w:ind w:left="6" w:right="6"/>
              <w:rPr>
                <w:rFonts w:ascii="Times New Roman" w:eastAsia="Times New Roman" w:hAnsi="Times New Roman" w:cs="Times New Roman"/>
                <w:sz w:val="19"/>
                <w:szCs w:val="19"/>
              </w:rPr>
            </w:pPr>
            <w:r w:rsidRPr="0087457E">
              <w:rPr>
                <w:rFonts w:ascii="Times New Roman"/>
                <w:sz w:val="19"/>
              </w:rPr>
              <w:t>report on the implementation of the Programme for 2014-2020</w:t>
            </w:r>
          </w:p>
        </w:tc>
        <w:tc>
          <w:tcPr>
            <w:tcW w:w="1942" w:type="dxa"/>
            <w:vMerge/>
            <w:tcBorders>
              <w:left w:val="single" w:sz="5" w:space="0" w:color="000000"/>
              <w:bottom w:val="single" w:sz="5" w:space="0" w:color="000000"/>
              <w:right w:val="single" w:sz="5" w:space="0" w:color="000000"/>
            </w:tcBorders>
          </w:tcPr>
          <w:p w:rsidR="00DB319D" w:rsidRPr="0087457E" w:rsidRDefault="00DB319D"/>
        </w:tc>
      </w:tr>
    </w:tbl>
    <w:p w:rsidR="00DB319D" w:rsidRPr="0087457E" w:rsidRDefault="00DB319D">
      <w:pPr>
        <w:sectPr w:rsidR="00DB319D" w:rsidRPr="0087457E">
          <w:headerReference w:type="default" r:id="rId70"/>
          <w:footerReference w:type="default" r:id="rId71"/>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404" o:spid="_x0000_s1426" style="position:absolute;margin-left:782.15pt;margin-top:51pt;width:.1pt;height:493.25pt;z-index:1432;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">
            <v:shape id="Freeform 405" o:spid="_x0000_s1427"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DCsAA&#10;AADcAAAADwAAAGRycy9kb3ducmV2LnhtbERPTWsCMRC9F/ofwhS81WxlKWVrlGIVvEltCz2Oybi7&#10;djNZklHXf28OgsfH+57OB9+pE8XUBjbwMi5AEdvgWq4N/Hyvnt9AJUF22AUmAxdKMJ89PkyxcuHM&#10;X3TaSq1yCKcKDTQifaV1sg15TOPQE2duH6JHyTDW2kU853Df6UlRvGqPLeeGBntaNGT/t0dvgH7/&#10;SomfB9ltFju39Ct7vBTWmNHT8PEOSmiQu/jmXjsDZZnX5jP5COjZ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UwDCsAAAADcAAAADwAAAAAAAAAAAAAAAACYAgAAZHJzL2Rvd25y&#10;ZXYueG1sUEsFBgAAAAAEAAQA9QAAAIUDAAAAAA==&#10;" path="m,l,9865e" filled="f" strokecolor="#231f20">
              <v:path arrowok="t" o:connecttype="custom" o:connectlocs="0,1020;0,10885" o:connectangles="0,0"/>
            </v:shape>
            <w10:wrap anchorx="page" anchory="page"/>
          </v:group>
        </w:pict>
      </w:r>
      <w:r w:rsidRPr="00051556">
        <w:rPr>
          <w:noProof/>
          <w:lang w:val="pl-PL" w:eastAsia="pl-PL" w:bidi="ar-SA"/>
        </w:rPr>
        <w:pict>
          <v:shape id="Text Box 403" o:spid="_x0000_s1036" type="#_x0000_t202" style="position:absolute;margin-left:782.4pt;margin-top:50pt;width:12pt;height:63.3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402" o:spid="_x0000_s1037" type="#_x0000_t202" style="position:absolute;margin-left:782.4pt;margin-top:284.5pt;width:12pt;height:27.35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nvxrw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52 –</w:t>
                  </w:r>
                </w:p>
              </w:txbxContent>
            </v:textbox>
            <w10:wrap anchorx="page" anchory="page"/>
          </v:shape>
        </w:pict>
      </w:r>
      <w:r w:rsidRPr="00051556">
        <w:rPr>
          <w:noProof/>
          <w:lang w:val="pl-PL" w:eastAsia="pl-PL" w:bidi="ar-SA"/>
        </w:rPr>
        <w:pict>
          <v:shape id="Text Box 401" o:spid="_x0000_s1038" type="#_x0000_t202" style="position:absolute;margin-left:782.4pt;margin-top:508pt;width:12pt;height:37.8pt;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10"/>
        <w:rPr>
          <w:rFonts w:ascii="Times New Roman" w:eastAsia="Times New Roman" w:hAnsi="Times New Roman" w:cs="Times New Roman"/>
          <w:sz w:val="29"/>
          <w:szCs w:val="29"/>
        </w:rPr>
      </w:pPr>
    </w:p>
    <w:tbl>
      <w:tblPr>
        <w:tblStyle w:val="TableNormal"/>
        <w:tblW w:w="0" w:type="auto"/>
        <w:tblInd w:w="146" w:type="dxa"/>
        <w:tblLayout w:type="fixed"/>
        <w:tblLook w:val="01E0"/>
      </w:tblPr>
      <w:tblGrid>
        <w:gridCol w:w="747"/>
        <w:gridCol w:w="1374"/>
        <w:gridCol w:w="1506"/>
        <w:gridCol w:w="915"/>
        <w:gridCol w:w="916"/>
        <w:gridCol w:w="918"/>
        <w:gridCol w:w="915"/>
        <w:gridCol w:w="917"/>
        <w:gridCol w:w="917"/>
        <w:gridCol w:w="917"/>
        <w:gridCol w:w="917"/>
        <w:gridCol w:w="1364"/>
        <w:gridCol w:w="1942"/>
      </w:tblGrid>
      <w:tr w:rsidR="00DB319D" w:rsidRPr="0087457E" w:rsidTr="009872AB">
        <w:trPr>
          <w:trHeight w:hRule="exact" w:val="1671"/>
        </w:trPr>
        <w:tc>
          <w:tcPr>
            <w:tcW w:w="747" w:type="dxa"/>
            <w:vMerge w:val="restart"/>
            <w:tcBorders>
              <w:top w:val="single" w:sz="5" w:space="0" w:color="000000"/>
              <w:left w:val="single" w:sz="5" w:space="0" w:color="000000"/>
              <w:right w:val="single" w:sz="5" w:space="0" w:color="000000"/>
            </w:tcBorders>
          </w:tcPr>
          <w:p w:rsidR="00DB319D" w:rsidRPr="0087457E" w:rsidRDefault="00DB319D"/>
        </w:tc>
        <w:tc>
          <w:tcPr>
            <w:tcW w:w="1374"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C50252">
            <w:pPr>
              <w:ind w:right="134"/>
            </w:pPr>
          </w:p>
        </w:tc>
        <w:tc>
          <w:tcPr>
            <w:tcW w:w="1506"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C50252">
            <w:pPr>
              <w:ind w:right="134"/>
            </w:pPr>
          </w:p>
        </w:tc>
        <w:tc>
          <w:tcPr>
            <w:tcW w:w="915"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9872AB">
            <w:pPr>
              <w:jc w:val="center"/>
            </w:pPr>
          </w:p>
        </w:tc>
        <w:tc>
          <w:tcPr>
            <w:tcW w:w="916" w:type="dxa"/>
            <w:tcBorders>
              <w:top w:val="single" w:sz="5" w:space="0" w:color="000000"/>
              <w:left w:val="single" w:sz="5" w:space="0" w:color="000000"/>
              <w:bottom w:val="single" w:sz="5" w:space="0" w:color="000000"/>
              <w:right w:val="single" w:sz="4" w:space="0" w:color="000000"/>
            </w:tcBorders>
            <w:vAlign w:val="center"/>
          </w:tcPr>
          <w:p w:rsidR="00DB319D" w:rsidRPr="0087457E" w:rsidRDefault="00DB319D" w:rsidP="009872AB">
            <w:pPr>
              <w:jc w:val="center"/>
            </w:pPr>
          </w:p>
        </w:tc>
        <w:tc>
          <w:tcPr>
            <w:tcW w:w="918" w:type="dxa"/>
            <w:tcBorders>
              <w:top w:val="single" w:sz="5" w:space="0" w:color="000000"/>
              <w:left w:val="single" w:sz="4" w:space="0" w:color="000000"/>
              <w:bottom w:val="single" w:sz="5" w:space="0" w:color="000000"/>
              <w:right w:val="single" w:sz="5" w:space="0" w:color="000000"/>
            </w:tcBorders>
            <w:vAlign w:val="center"/>
          </w:tcPr>
          <w:p w:rsidR="00DB319D" w:rsidRPr="0087457E" w:rsidRDefault="00DB319D" w:rsidP="009872AB">
            <w:pPr>
              <w:jc w:val="center"/>
            </w:pPr>
          </w:p>
        </w:tc>
        <w:tc>
          <w:tcPr>
            <w:tcW w:w="915"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9872AB">
            <w:pPr>
              <w:jc w:val="center"/>
            </w:pP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9872AB">
            <w:pPr>
              <w:jc w:val="center"/>
            </w:pP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9872AB">
            <w:pPr>
              <w:jc w:val="center"/>
            </w:pP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9872AB">
            <w:pPr>
              <w:jc w:val="center"/>
            </w:pP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9872AB">
            <w:pPr>
              <w:jc w:val="center"/>
            </w:pPr>
          </w:p>
        </w:tc>
        <w:tc>
          <w:tcPr>
            <w:tcW w:w="1364"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B23480">
            <w:pPr>
              <w:ind w:left="11"/>
            </w:pPr>
          </w:p>
        </w:tc>
        <w:tc>
          <w:tcPr>
            <w:tcW w:w="1942"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B23480">
            <w:pPr>
              <w:pStyle w:val="Akapitzlist"/>
              <w:numPr>
                <w:ilvl w:val="0"/>
                <w:numId w:val="76"/>
              </w:numPr>
              <w:tabs>
                <w:tab w:val="left" w:pos="216"/>
              </w:tabs>
              <w:spacing w:line="238" w:lineRule="auto"/>
              <w:ind w:left="74" w:right="57" w:firstLine="0"/>
              <w:rPr>
                <w:rFonts w:ascii="Times New Roman" w:eastAsia="Times New Roman" w:hAnsi="Times New Roman" w:cs="Times New Roman"/>
                <w:sz w:val="19"/>
                <w:szCs w:val="19"/>
              </w:rPr>
            </w:pPr>
            <w:r w:rsidRPr="0087457E">
              <w:rPr>
                <w:rFonts w:ascii="Times New Roman" w:hAnsi="Times New Roman"/>
                <w:sz w:val="19"/>
              </w:rPr>
              <w:t>changes in the rules of law relating to the implementation of the procedure of “Blue Cards”</w:t>
            </w:r>
          </w:p>
          <w:p w:rsidR="00DB319D" w:rsidRPr="0087457E" w:rsidRDefault="00CD12C3" w:rsidP="00B23480">
            <w:pPr>
              <w:pStyle w:val="Akapitzlist"/>
              <w:numPr>
                <w:ilvl w:val="0"/>
                <w:numId w:val="76"/>
              </w:numPr>
              <w:tabs>
                <w:tab w:val="left" w:pos="216"/>
              </w:tabs>
              <w:spacing w:before="91" w:line="216" w:lineRule="exact"/>
              <w:ind w:right="88" w:firstLine="0"/>
              <w:rPr>
                <w:rFonts w:ascii="Times New Roman" w:eastAsia="Times New Roman" w:hAnsi="Times New Roman" w:cs="Times New Roman"/>
                <w:sz w:val="19"/>
                <w:szCs w:val="19"/>
              </w:rPr>
            </w:pPr>
            <w:r w:rsidRPr="0087457E">
              <w:rPr>
                <w:rFonts w:ascii="Times New Roman" w:hAnsi="Times New Roman"/>
                <w:sz w:val="19"/>
              </w:rPr>
              <w:t>limited financial resources in the budget</w:t>
            </w:r>
          </w:p>
        </w:tc>
      </w:tr>
      <w:tr w:rsidR="00DB319D" w:rsidRPr="0087457E" w:rsidTr="001A5CE1">
        <w:trPr>
          <w:trHeight w:hRule="exact" w:val="2459"/>
        </w:trPr>
        <w:tc>
          <w:tcPr>
            <w:tcW w:w="747" w:type="dxa"/>
            <w:vMerge/>
            <w:tcBorders>
              <w:left w:val="single" w:sz="5" w:space="0" w:color="000000"/>
              <w:right w:val="single" w:sz="5" w:space="0" w:color="000000"/>
            </w:tcBorders>
          </w:tcPr>
          <w:p w:rsidR="00DB319D" w:rsidRPr="0087457E" w:rsidRDefault="00DB319D"/>
        </w:tc>
        <w:tc>
          <w:tcPr>
            <w:tcW w:w="1374" w:type="dxa"/>
            <w:vMerge w:val="restart"/>
            <w:tcBorders>
              <w:top w:val="single" w:sz="5" w:space="0" w:color="000000"/>
              <w:left w:val="single" w:sz="5" w:space="0" w:color="000000"/>
              <w:right w:val="single" w:sz="5" w:space="0" w:color="000000"/>
            </w:tcBorders>
            <w:vAlign w:val="center"/>
          </w:tcPr>
          <w:p w:rsidR="00DB319D" w:rsidRPr="0087457E" w:rsidRDefault="00CD12C3" w:rsidP="009872AB">
            <w:pPr>
              <w:pStyle w:val="TableParagraph"/>
              <w:spacing w:before="141" w:line="238" w:lineRule="auto"/>
              <w:ind w:left="57" w:right="57"/>
              <w:rPr>
                <w:rFonts w:ascii="Times New Roman" w:eastAsia="Times New Roman" w:hAnsi="Times New Roman" w:cs="Times New Roman"/>
                <w:sz w:val="19"/>
                <w:szCs w:val="19"/>
              </w:rPr>
            </w:pPr>
            <w:r w:rsidRPr="0087457E">
              <w:rPr>
                <w:rFonts w:ascii="Times New Roman" w:hAnsi="Times New Roman"/>
                <w:sz w:val="19"/>
              </w:rPr>
              <w:t>increasing the level of competence of the representatives of institutions and entities implementing tasks related to the prevention of domestic violence in order to improve the quality and availability of provided services</w:t>
            </w:r>
          </w:p>
        </w:tc>
        <w:tc>
          <w:tcPr>
            <w:tcW w:w="1506"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1A5CE1">
            <w:pPr>
              <w:pStyle w:val="TableParagraph"/>
              <w:spacing w:before="55"/>
              <w:ind w:left="57" w:right="57"/>
              <w:rPr>
                <w:rFonts w:ascii="Times New Roman" w:eastAsia="Times New Roman" w:hAnsi="Times New Roman" w:cs="Times New Roman"/>
                <w:sz w:val="19"/>
                <w:szCs w:val="19"/>
              </w:rPr>
            </w:pPr>
            <w:r w:rsidRPr="0087457E">
              <w:rPr>
                <w:rFonts w:ascii="Times New Roman" w:hAnsi="Times New Roman"/>
                <w:sz w:val="19"/>
              </w:rPr>
              <w:t>the number of people participating in training for the representatives of services and entities implementing tasks related to the prevention of violence</w:t>
            </w:r>
          </w:p>
        </w:tc>
        <w:tc>
          <w:tcPr>
            <w:tcW w:w="915"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872AB">
            <w:pPr>
              <w:pStyle w:val="TableParagraph"/>
              <w:jc w:val="center"/>
              <w:rPr>
                <w:rFonts w:ascii="Times New Roman" w:eastAsia="Times New Roman" w:hAnsi="Times New Roman" w:cs="Times New Roman"/>
                <w:sz w:val="19"/>
                <w:szCs w:val="19"/>
              </w:rPr>
            </w:pPr>
            <w:r w:rsidRPr="0087457E">
              <w:rPr>
                <w:rFonts w:ascii="Times New Roman"/>
                <w:sz w:val="19"/>
              </w:rPr>
              <w:t>5 310</w:t>
            </w:r>
          </w:p>
        </w:tc>
        <w:tc>
          <w:tcPr>
            <w:tcW w:w="916" w:type="dxa"/>
            <w:tcBorders>
              <w:top w:val="single" w:sz="5" w:space="0" w:color="000000"/>
              <w:left w:val="single" w:sz="5" w:space="0" w:color="000000"/>
              <w:bottom w:val="single" w:sz="5" w:space="0" w:color="000000"/>
              <w:right w:val="single" w:sz="4" w:space="0" w:color="000000"/>
            </w:tcBorders>
            <w:vAlign w:val="center"/>
          </w:tcPr>
          <w:p w:rsidR="00DB319D" w:rsidRPr="0087457E" w:rsidRDefault="00CD12C3" w:rsidP="009872AB">
            <w:pPr>
              <w:pStyle w:val="TableParagraph"/>
              <w:jc w:val="center"/>
              <w:rPr>
                <w:rFonts w:ascii="Times New Roman" w:eastAsia="Times New Roman" w:hAnsi="Times New Roman" w:cs="Times New Roman"/>
                <w:sz w:val="19"/>
                <w:szCs w:val="19"/>
              </w:rPr>
            </w:pPr>
            <w:r w:rsidRPr="0087457E">
              <w:rPr>
                <w:rFonts w:ascii="Times New Roman"/>
                <w:sz w:val="19"/>
              </w:rPr>
              <w:t>5 841</w:t>
            </w:r>
          </w:p>
        </w:tc>
        <w:tc>
          <w:tcPr>
            <w:tcW w:w="918" w:type="dxa"/>
            <w:tcBorders>
              <w:top w:val="single" w:sz="5" w:space="0" w:color="000000"/>
              <w:left w:val="single" w:sz="4" w:space="0" w:color="000000"/>
              <w:bottom w:val="single" w:sz="5" w:space="0" w:color="000000"/>
              <w:right w:val="single" w:sz="5" w:space="0" w:color="000000"/>
            </w:tcBorders>
            <w:vAlign w:val="center"/>
          </w:tcPr>
          <w:p w:rsidR="00DB319D" w:rsidRPr="0087457E" w:rsidRDefault="00CD12C3" w:rsidP="009872AB">
            <w:pPr>
              <w:pStyle w:val="TableParagraph"/>
              <w:jc w:val="center"/>
              <w:rPr>
                <w:rFonts w:ascii="Times New Roman" w:eastAsia="Times New Roman" w:hAnsi="Times New Roman" w:cs="Times New Roman"/>
                <w:sz w:val="19"/>
                <w:szCs w:val="19"/>
              </w:rPr>
            </w:pPr>
            <w:r w:rsidRPr="0087457E">
              <w:rPr>
                <w:rFonts w:ascii="Times New Roman"/>
                <w:sz w:val="19"/>
              </w:rPr>
              <w:t>6 425</w:t>
            </w:r>
          </w:p>
        </w:tc>
        <w:tc>
          <w:tcPr>
            <w:tcW w:w="915"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872AB">
            <w:pPr>
              <w:pStyle w:val="TableParagraph"/>
              <w:jc w:val="center"/>
              <w:rPr>
                <w:rFonts w:ascii="Times New Roman" w:eastAsia="Times New Roman" w:hAnsi="Times New Roman" w:cs="Times New Roman"/>
                <w:sz w:val="19"/>
                <w:szCs w:val="19"/>
              </w:rPr>
            </w:pPr>
            <w:r w:rsidRPr="0087457E">
              <w:rPr>
                <w:rFonts w:ascii="Times New Roman"/>
                <w:sz w:val="19"/>
              </w:rPr>
              <w:t>7 067</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872AB">
            <w:pPr>
              <w:pStyle w:val="TableParagraph"/>
              <w:jc w:val="center"/>
              <w:rPr>
                <w:rFonts w:ascii="Times New Roman" w:eastAsia="Times New Roman" w:hAnsi="Times New Roman" w:cs="Times New Roman"/>
                <w:sz w:val="19"/>
                <w:szCs w:val="19"/>
              </w:rPr>
            </w:pPr>
            <w:r w:rsidRPr="0087457E">
              <w:rPr>
                <w:rFonts w:ascii="Times New Roman"/>
                <w:sz w:val="19"/>
              </w:rPr>
              <w:t>7 774</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872AB">
            <w:pPr>
              <w:pStyle w:val="TableParagraph"/>
              <w:jc w:val="center"/>
              <w:rPr>
                <w:rFonts w:ascii="Times New Roman" w:eastAsia="Times New Roman" w:hAnsi="Times New Roman" w:cs="Times New Roman"/>
                <w:sz w:val="19"/>
                <w:szCs w:val="19"/>
              </w:rPr>
            </w:pPr>
            <w:r w:rsidRPr="0087457E">
              <w:rPr>
                <w:rFonts w:ascii="Times New Roman"/>
                <w:sz w:val="19"/>
              </w:rPr>
              <w:t>8 551</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872AB">
            <w:pPr>
              <w:pStyle w:val="TableParagraph"/>
              <w:jc w:val="center"/>
              <w:rPr>
                <w:rFonts w:ascii="Times New Roman" w:eastAsia="Times New Roman" w:hAnsi="Times New Roman" w:cs="Times New Roman"/>
                <w:sz w:val="19"/>
                <w:szCs w:val="19"/>
              </w:rPr>
            </w:pPr>
            <w:r w:rsidRPr="0087457E">
              <w:rPr>
                <w:rFonts w:ascii="Times New Roman"/>
                <w:sz w:val="19"/>
              </w:rPr>
              <w:t>9 406</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872AB">
            <w:pPr>
              <w:pStyle w:val="TableParagraph"/>
              <w:jc w:val="center"/>
              <w:rPr>
                <w:rFonts w:ascii="Times New Roman" w:eastAsia="Times New Roman" w:hAnsi="Times New Roman" w:cs="Times New Roman"/>
                <w:sz w:val="19"/>
                <w:szCs w:val="19"/>
              </w:rPr>
            </w:pPr>
            <w:r w:rsidRPr="0087457E">
              <w:rPr>
                <w:rFonts w:ascii="Times New Roman"/>
                <w:sz w:val="19"/>
              </w:rPr>
              <w:t>10 347</w:t>
            </w:r>
          </w:p>
        </w:tc>
        <w:tc>
          <w:tcPr>
            <w:tcW w:w="1364"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B23480">
            <w:pPr>
              <w:pStyle w:val="TableParagraph"/>
              <w:spacing w:line="239" w:lineRule="auto"/>
              <w:ind w:left="11"/>
              <w:rPr>
                <w:rFonts w:ascii="Times New Roman" w:eastAsia="Times New Roman" w:hAnsi="Times New Roman" w:cs="Times New Roman"/>
                <w:sz w:val="19"/>
                <w:szCs w:val="19"/>
              </w:rPr>
            </w:pPr>
            <w:r w:rsidRPr="0087457E">
              <w:rPr>
                <w:rFonts w:ascii="Times New Roman"/>
                <w:sz w:val="19"/>
              </w:rPr>
              <w:t>Report on the implementation of the Programme for 2011</w:t>
            </w:r>
          </w:p>
          <w:p w:rsidR="00DB319D" w:rsidRPr="0087457E" w:rsidRDefault="00CD12C3" w:rsidP="00B23480">
            <w:pPr>
              <w:pStyle w:val="TableParagraph"/>
              <w:spacing w:before="132" w:line="216" w:lineRule="exact"/>
              <w:ind w:left="11"/>
              <w:rPr>
                <w:rFonts w:ascii="Times New Roman" w:eastAsia="Times New Roman" w:hAnsi="Times New Roman" w:cs="Times New Roman"/>
                <w:sz w:val="19"/>
                <w:szCs w:val="19"/>
              </w:rPr>
            </w:pPr>
            <w:r w:rsidRPr="0087457E">
              <w:rPr>
                <w:rFonts w:ascii="Times New Roman"/>
                <w:sz w:val="19"/>
              </w:rPr>
              <w:t>report on the implementation of the Programme for 2014-2020</w:t>
            </w:r>
          </w:p>
        </w:tc>
        <w:tc>
          <w:tcPr>
            <w:tcW w:w="1942" w:type="dxa"/>
            <w:vMerge w:val="restart"/>
            <w:tcBorders>
              <w:top w:val="single" w:sz="5" w:space="0" w:color="000000"/>
              <w:left w:val="single" w:sz="5" w:space="0" w:color="000000"/>
              <w:right w:val="single" w:sz="5" w:space="0" w:color="000000"/>
            </w:tcBorders>
            <w:vAlign w:val="center"/>
          </w:tcPr>
          <w:p w:rsidR="00DB319D" w:rsidRPr="0087457E" w:rsidRDefault="00CD12C3" w:rsidP="00B23480">
            <w:pPr>
              <w:pStyle w:val="Akapitzlist"/>
              <w:numPr>
                <w:ilvl w:val="0"/>
                <w:numId w:val="75"/>
              </w:numPr>
              <w:tabs>
                <w:tab w:val="left" w:pos="216"/>
              </w:tabs>
              <w:spacing w:line="216" w:lineRule="exact"/>
              <w:ind w:right="88" w:firstLine="0"/>
              <w:rPr>
                <w:rFonts w:ascii="Times New Roman" w:eastAsia="Times New Roman" w:hAnsi="Times New Roman" w:cs="Times New Roman"/>
                <w:sz w:val="19"/>
                <w:szCs w:val="19"/>
              </w:rPr>
            </w:pPr>
            <w:r w:rsidRPr="0087457E">
              <w:rPr>
                <w:rFonts w:ascii="Times New Roman" w:hAnsi="Times New Roman"/>
                <w:sz w:val="19"/>
              </w:rPr>
              <w:t>contractor's failure to implement the task</w:t>
            </w:r>
          </w:p>
          <w:p w:rsidR="00DB319D" w:rsidRPr="0087457E" w:rsidRDefault="00DB319D" w:rsidP="00B23480">
            <w:pPr>
              <w:pStyle w:val="TableParagraph"/>
              <w:tabs>
                <w:tab w:val="left" w:pos="216"/>
              </w:tabs>
              <w:spacing w:before="10"/>
              <w:ind w:right="88"/>
              <w:rPr>
                <w:rFonts w:ascii="Times New Roman" w:eastAsia="Times New Roman" w:hAnsi="Times New Roman" w:cs="Times New Roman"/>
                <w:sz w:val="14"/>
                <w:szCs w:val="14"/>
              </w:rPr>
            </w:pPr>
          </w:p>
          <w:p w:rsidR="00DB319D" w:rsidRPr="0087457E" w:rsidRDefault="00CD12C3" w:rsidP="00B23480">
            <w:pPr>
              <w:pStyle w:val="Akapitzlist"/>
              <w:numPr>
                <w:ilvl w:val="0"/>
                <w:numId w:val="75"/>
              </w:numPr>
              <w:tabs>
                <w:tab w:val="left" w:pos="216"/>
              </w:tabs>
              <w:spacing w:line="238" w:lineRule="auto"/>
              <w:ind w:right="88" w:firstLine="0"/>
              <w:rPr>
                <w:rFonts w:ascii="Times New Roman" w:eastAsia="Times New Roman" w:hAnsi="Times New Roman" w:cs="Times New Roman"/>
                <w:sz w:val="19"/>
                <w:szCs w:val="19"/>
              </w:rPr>
            </w:pPr>
            <w:r w:rsidRPr="0087457E">
              <w:rPr>
                <w:rFonts w:ascii="Times New Roman" w:hAnsi="Times New Roman"/>
                <w:sz w:val="19"/>
              </w:rPr>
              <w:t>the lack of people willing to participate in training, conference, actions in the form of counselling and psychological support</w:t>
            </w:r>
          </w:p>
          <w:p w:rsidR="00DB319D" w:rsidRPr="0087457E" w:rsidRDefault="00DB319D" w:rsidP="00B23480">
            <w:pPr>
              <w:pStyle w:val="TableParagraph"/>
              <w:tabs>
                <w:tab w:val="left" w:pos="216"/>
              </w:tabs>
              <w:spacing w:before="2"/>
              <w:ind w:right="88"/>
              <w:rPr>
                <w:rFonts w:ascii="Times New Roman" w:eastAsia="Times New Roman" w:hAnsi="Times New Roman" w:cs="Times New Roman"/>
                <w:sz w:val="15"/>
                <w:szCs w:val="15"/>
              </w:rPr>
            </w:pPr>
          </w:p>
          <w:p w:rsidR="00DB319D" w:rsidRPr="0087457E" w:rsidRDefault="00CD12C3" w:rsidP="009872AB">
            <w:pPr>
              <w:pStyle w:val="Akapitzlist"/>
              <w:numPr>
                <w:ilvl w:val="0"/>
                <w:numId w:val="75"/>
              </w:numPr>
              <w:tabs>
                <w:tab w:val="left" w:pos="216"/>
              </w:tabs>
              <w:spacing w:line="238" w:lineRule="auto"/>
              <w:ind w:right="88" w:firstLine="0"/>
              <w:rPr>
                <w:rFonts w:ascii="Times New Roman" w:eastAsia="Times New Roman" w:hAnsi="Times New Roman" w:cs="Times New Roman"/>
                <w:sz w:val="19"/>
                <w:szCs w:val="19"/>
              </w:rPr>
            </w:pPr>
            <w:r w:rsidRPr="0087457E">
              <w:rPr>
                <w:rFonts w:ascii="Times New Roman" w:hAnsi="Times New Roman"/>
                <w:sz w:val="19"/>
              </w:rPr>
              <w:t xml:space="preserve">the offered programme </w:t>
            </w:r>
            <w:r w:rsidR="009872AB">
              <w:rPr>
                <w:rFonts w:ascii="Times New Roman" w:hAnsi="Times New Roman"/>
                <w:sz w:val="19"/>
              </w:rPr>
              <w:t>proposal</w:t>
            </w:r>
            <w:r w:rsidRPr="0087457E">
              <w:rPr>
                <w:rFonts w:ascii="Times New Roman" w:hAnsi="Times New Roman"/>
                <w:sz w:val="19"/>
              </w:rPr>
              <w:t xml:space="preserve"> of training, conferences, counselling and psychological support inadequate to the needs of participants</w:t>
            </w:r>
          </w:p>
        </w:tc>
      </w:tr>
      <w:tr w:rsidR="00DB319D" w:rsidRPr="0087457E" w:rsidTr="001A5CE1">
        <w:trPr>
          <w:trHeight w:hRule="exact" w:val="3686"/>
        </w:trPr>
        <w:tc>
          <w:tcPr>
            <w:tcW w:w="747" w:type="dxa"/>
            <w:vMerge/>
            <w:tcBorders>
              <w:left w:val="single" w:sz="5" w:space="0" w:color="000000"/>
              <w:right w:val="single" w:sz="5" w:space="0" w:color="000000"/>
            </w:tcBorders>
          </w:tcPr>
          <w:p w:rsidR="00DB319D" w:rsidRPr="0087457E" w:rsidRDefault="00DB319D"/>
        </w:tc>
        <w:tc>
          <w:tcPr>
            <w:tcW w:w="1374" w:type="dxa"/>
            <w:vMerge/>
            <w:tcBorders>
              <w:left w:val="single" w:sz="5" w:space="0" w:color="000000"/>
              <w:right w:val="single" w:sz="5" w:space="0" w:color="000000"/>
            </w:tcBorders>
            <w:vAlign w:val="center"/>
          </w:tcPr>
          <w:p w:rsidR="00DB319D" w:rsidRPr="0087457E" w:rsidRDefault="00DB319D" w:rsidP="00C50252">
            <w:pPr>
              <w:ind w:right="134"/>
            </w:pPr>
          </w:p>
        </w:tc>
        <w:tc>
          <w:tcPr>
            <w:tcW w:w="1506"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1A5CE1">
            <w:pPr>
              <w:pStyle w:val="TableParagraph"/>
              <w:spacing w:before="72" w:line="238" w:lineRule="auto"/>
              <w:ind w:left="45" w:right="81"/>
              <w:rPr>
                <w:rFonts w:ascii="Times New Roman" w:eastAsia="Times New Roman" w:hAnsi="Times New Roman" w:cs="Times New Roman"/>
                <w:sz w:val="19"/>
                <w:szCs w:val="19"/>
              </w:rPr>
            </w:pPr>
            <w:r w:rsidRPr="0087457E">
              <w:rPr>
                <w:rFonts w:ascii="Times New Roman" w:hAnsi="Times New Roman"/>
                <w:sz w:val="19"/>
              </w:rPr>
              <w:t>the number of people working directly with those affected by domestic violence and those using violence devoted to various forms of counselling and psychological support (supervision, coaching, support groups)</w:t>
            </w:r>
          </w:p>
        </w:tc>
        <w:tc>
          <w:tcPr>
            <w:tcW w:w="915"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872AB">
            <w:pPr>
              <w:pStyle w:val="TableParagraph"/>
              <w:spacing w:before="151"/>
              <w:jc w:val="center"/>
              <w:rPr>
                <w:rFonts w:ascii="Times New Roman" w:eastAsia="Times New Roman" w:hAnsi="Times New Roman" w:cs="Times New Roman"/>
                <w:sz w:val="19"/>
                <w:szCs w:val="19"/>
              </w:rPr>
            </w:pPr>
            <w:r w:rsidRPr="0087457E">
              <w:rPr>
                <w:rFonts w:ascii="Times New Roman"/>
                <w:sz w:val="19"/>
              </w:rPr>
              <w:t>0</w:t>
            </w:r>
          </w:p>
        </w:tc>
        <w:tc>
          <w:tcPr>
            <w:tcW w:w="916" w:type="dxa"/>
            <w:tcBorders>
              <w:top w:val="single" w:sz="5" w:space="0" w:color="000000"/>
              <w:left w:val="single" w:sz="5" w:space="0" w:color="000000"/>
              <w:bottom w:val="single" w:sz="5" w:space="0" w:color="000000"/>
              <w:right w:val="single" w:sz="4" w:space="0" w:color="000000"/>
            </w:tcBorders>
            <w:vAlign w:val="center"/>
          </w:tcPr>
          <w:p w:rsidR="00DB319D" w:rsidRPr="0087457E" w:rsidRDefault="00CD12C3" w:rsidP="009872AB">
            <w:pPr>
              <w:pStyle w:val="TableParagraph"/>
              <w:spacing w:before="151"/>
              <w:jc w:val="center"/>
              <w:rPr>
                <w:rFonts w:ascii="Times New Roman" w:eastAsia="Times New Roman" w:hAnsi="Times New Roman" w:cs="Times New Roman"/>
                <w:sz w:val="19"/>
                <w:szCs w:val="19"/>
              </w:rPr>
            </w:pPr>
            <w:r w:rsidRPr="0087457E">
              <w:rPr>
                <w:rFonts w:ascii="Times New Roman"/>
                <w:sz w:val="19"/>
              </w:rPr>
              <w:t>200</w:t>
            </w:r>
          </w:p>
        </w:tc>
        <w:tc>
          <w:tcPr>
            <w:tcW w:w="918" w:type="dxa"/>
            <w:tcBorders>
              <w:top w:val="single" w:sz="5" w:space="0" w:color="000000"/>
              <w:left w:val="single" w:sz="4" w:space="0" w:color="000000"/>
              <w:bottom w:val="single" w:sz="5" w:space="0" w:color="000000"/>
              <w:right w:val="single" w:sz="5" w:space="0" w:color="000000"/>
            </w:tcBorders>
            <w:vAlign w:val="center"/>
          </w:tcPr>
          <w:p w:rsidR="00DB319D" w:rsidRPr="0087457E" w:rsidRDefault="00CD12C3" w:rsidP="009872AB">
            <w:pPr>
              <w:pStyle w:val="TableParagraph"/>
              <w:spacing w:before="151"/>
              <w:jc w:val="center"/>
              <w:rPr>
                <w:rFonts w:ascii="Times New Roman" w:eastAsia="Times New Roman" w:hAnsi="Times New Roman" w:cs="Times New Roman"/>
                <w:sz w:val="19"/>
                <w:szCs w:val="19"/>
              </w:rPr>
            </w:pPr>
            <w:r w:rsidRPr="0087457E">
              <w:rPr>
                <w:rFonts w:ascii="Times New Roman"/>
                <w:sz w:val="19"/>
              </w:rPr>
              <w:t>300</w:t>
            </w:r>
          </w:p>
        </w:tc>
        <w:tc>
          <w:tcPr>
            <w:tcW w:w="915"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872AB">
            <w:pPr>
              <w:pStyle w:val="TableParagraph"/>
              <w:spacing w:before="151"/>
              <w:jc w:val="center"/>
              <w:rPr>
                <w:rFonts w:ascii="Times New Roman" w:eastAsia="Times New Roman" w:hAnsi="Times New Roman" w:cs="Times New Roman"/>
                <w:sz w:val="19"/>
                <w:szCs w:val="19"/>
              </w:rPr>
            </w:pPr>
            <w:r w:rsidRPr="0087457E">
              <w:rPr>
                <w:rFonts w:ascii="Times New Roman"/>
                <w:sz w:val="19"/>
              </w:rPr>
              <w:t>450</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872AB">
            <w:pPr>
              <w:pStyle w:val="TableParagraph"/>
              <w:spacing w:before="151"/>
              <w:jc w:val="center"/>
              <w:rPr>
                <w:rFonts w:ascii="Times New Roman" w:eastAsia="Times New Roman" w:hAnsi="Times New Roman" w:cs="Times New Roman"/>
                <w:sz w:val="19"/>
                <w:szCs w:val="19"/>
              </w:rPr>
            </w:pPr>
            <w:r w:rsidRPr="0087457E">
              <w:rPr>
                <w:rFonts w:ascii="Times New Roman"/>
                <w:sz w:val="19"/>
              </w:rPr>
              <w:t>675</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872AB">
            <w:pPr>
              <w:pStyle w:val="TableParagraph"/>
              <w:spacing w:before="151"/>
              <w:jc w:val="center"/>
              <w:rPr>
                <w:rFonts w:ascii="Times New Roman" w:eastAsia="Times New Roman" w:hAnsi="Times New Roman" w:cs="Times New Roman"/>
                <w:sz w:val="19"/>
                <w:szCs w:val="19"/>
              </w:rPr>
            </w:pPr>
            <w:r w:rsidRPr="0087457E">
              <w:rPr>
                <w:rFonts w:ascii="Times New Roman"/>
                <w:sz w:val="19"/>
              </w:rPr>
              <w:t>1 012</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872AB">
            <w:pPr>
              <w:pStyle w:val="TableParagraph"/>
              <w:spacing w:before="151"/>
              <w:jc w:val="center"/>
              <w:rPr>
                <w:rFonts w:ascii="Times New Roman" w:eastAsia="Times New Roman" w:hAnsi="Times New Roman" w:cs="Times New Roman"/>
                <w:sz w:val="19"/>
                <w:szCs w:val="19"/>
              </w:rPr>
            </w:pPr>
            <w:r w:rsidRPr="0087457E">
              <w:rPr>
                <w:rFonts w:ascii="Times New Roman"/>
                <w:sz w:val="19"/>
              </w:rPr>
              <w:t>1 518</w:t>
            </w:r>
          </w:p>
        </w:tc>
        <w:tc>
          <w:tcPr>
            <w:tcW w:w="91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872AB">
            <w:pPr>
              <w:pStyle w:val="TableParagraph"/>
              <w:spacing w:before="151"/>
              <w:jc w:val="center"/>
              <w:rPr>
                <w:rFonts w:ascii="Times New Roman" w:eastAsia="Times New Roman" w:hAnsi="Times New Roman" w:cs="Times New Roman"/>
                <w:sz w:val="19"/>
                <w:szCs w:val="19"/>
              </w:rPr>
            </w:pPr>
            <w:r w:rsidRPr="0087457E">
              <w:rPr>
                <w:rFonts w:ascii="Times New Roman"/>
                <w:sz w:val="19"/>
              </w:rPr>
              <w:t>2 278</w:t>
            </w:r>
          </w:p>
        </w:tc>
        <w:tc>
          <w:tcPr>
            <w:tcW w:w="1364"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B23480">
            <w:pPr>
              <w:pStyle w:val="TableParagraph"/>
              <w:spacing w:line="237" w:lineRule="auto"/>
              <w:ind w:left="11"/>
              <w:rPr>
                <w:rFonts w:ascii="Times New Roman" w:eastAsia="Times New Roman" w:hAnsi="Times New Roman" w:cs="Times New Roman"/>
                <w:sz w:val="19"/>
                <w:szCs w:val="19"/>
              </w:rPr>
            </w:pPr>
            <w:r w:rsidRPr="0087457E">
              <w:rPr>
                <w:rFonts w:ascii="Times New Roman" w:hAnsi="Times New Roman"/>
                <w:sz w:val="19"/>
              </w:rPr>
              <w:t xml:space="preserve">lack of the verification source </w:t>
            </w:r>
            <w:r w:rsidR="00535D9C" w:rsidRPr="0087457E">
              <w:rPr>
                <w:rFonts w:ascii="Times New Roman" w:hAnsi="Times New Roman"/>
                <w:sz w:val="19"/>
              </w:rPr>
              <w:t>–</w:t>
            </w:r>
            <w:r w:rsidRPr="0087457E">
              <w:rPr>
                <w:rFonts w:ascii="Times New Roman" w:hAnsi="Times New Roman"/>
                <w:sz w:val="19"/>
              </w:rPr>
              <w:t xml:space="preserve"> new task</w:t>
            </w:r>
          </w:p>
          <w:p w:rsidR="00DB319D" w:rsidRPr="0087457E" w:rsidRDefault="00CD12C3" w:rsidP="00B23480">
            <w:pPr>
              <w:pStyle w:val="TableParagraph"/>
              <w:spacing w:before="137" w:line="214" w:lineRule="exact"/>
              <w:ind w:left="11"/>
              <w:rPr>
                <w:rFonts w:ascii="Times New Roman" w:eastAsia="Times New Roman" w:hAnsi="Times New Roman" w:cs="Times New Roman"/>
                <w:sz w:val="19"/>
                <w:szCs w:val="19"/>
              </w:rPr>
            </w:pPr>
            <w:r w:rsidRPr="0087457E">
              <w:rPr>
                <w:rFonts w:ascii="Times New Roman"/>
                <w:sz w:val="19"/>
              </w:rPr>
              <w:t>report on the implementation of the Programme for 2014-2020</w:t>
            </w:r>
          </w:p>
        </w:tc>
        <w:tc>
          <w:tcPr>
            <w:tcW w:w="1942" w:type="dxa"/>
            <w:vMerge/>
            <w:tcBorders>
              <w:left w:val="single" w:sz="5" w:space="0" w:color="000000"/>
              <w:right w:val="single" w:sz="5" w:space="0" w:color="000000"/>
            </w:tcBorders>
          </w:tcPr>
          <w:p w:rsidR="00DB319D" w:rsidRPr="0087457E" w:rsidRDefault="00DB319D"/>
        </w:tc>
      </w:tr>
      <w:tr w:rsidR="00DB319D" w:rsidRPr="0087457E" w:rsidTr="001A5CE1">
        <w:trPr>
          <w:trHeight w:hRule="exact" w:val="2264"/>
        </w:trPr>
        <w:tc>
          <w:tcPr>
            <w:tcW w:w="747" w:type="dxa"/>
            <w:vMerge/>
            <w:tcBorders>
              <w:left w:val="single" w:sz="5" w:space="0" w:color="000000"/>
              <w:bottom w:val="single" w:sz="4" w:space="0" w:color="000000"/>
              <w:right w:val="single" w:sz="5" w:space="0" w:color="000000"/>
            </w:tcBorders>
          </w:tcPr>
          <w:p w:rsidR="00DB319D" w:rsidRPr="0087457E" w:rsidRDefault="00DB319D"/>
        </w:tc>
        <w:tc>
          <w:tcPr>
            <w:tcW w:w="1374" w:type="dxa"/>
            <w:vMerge/>
            <w:tcBorders>
              <w:left w:val="single" w:sz="5" w:space="0" w:color="000000"/>
              <w:bottom w:val="single" w:sz="4" w:space="0" w:color="000000"/>
              <w:right w:val="single" w:sz="5" w:space="0" w:color="000000"/>
            </w:tcBorders>
            <w:vAlign w:val="center"/>
          </w:tcPr>
          <w:p w:rsidR="00DB319D" w:rsidRPr="0087457E" w:rsidRDefault="00DB319D" w:rsidP="00C50252">
            <w:pPr>
              <w:ind w:right="134"/>
            </w:pPr>
          </w:p>
        </w:tc>
        <w:tc>
          <w:tcPr>
            <w:tcW w:w="1506"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C50252">
            <w:pPr>
              <w:pStyle w:val="TableParagraph"/>
              <w:spacing w:before="121" w:line="238" w:lineRule="auto"/>
              <w:ind w:left="96" w:right="134"/>
              <w:rPr>
                <w:rFonts w:ascii="Times New Roman" w:eastAsia="Times New Roman" w:hAnsi="Times New Roman" w:cs="Times New Roman"/>
                <w:sz w:val="19"/>
                <w:szCs w:val="19"/>
              </w:rPr>
            </w:pPr>
            <w:r w:rsidRPr="0087457E">
              <w:rPr>
                <w:rFonts w:ascii="Times New Roman" w:hAnsi="Times New Roman"/>
                <w:sz w:val="19"/>
              </w:rPr>
              <w:t>the number of people participating in the conference organized by the MLSP</w:t>
            </w:r>
          </w:p>
        </w:tc>
        <w:tc>
          <w:tcPr>
            <w:tcW w:w="915"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9872AB">
            <w:pPr>
              <w:pStyle w:val="TableParagraph"/>
              <w:spacing w:before="141"/>
              <w:jc w:val="center"/>
              <w:rPr>
                <w:rFonts w:ascii="Times New Roman" w:eastAsia="Times New Roman" w:hAnsi="Times New Roman" w:cs="Times New Roman"/>
                <w:sz w:val="19"/>
                <w:szCs w:val="19"/>
              </w:rPr>
            </w:pPr>
            <w:r w:rsidRPr="0087457E">
              <w:rPr>
                <w:rFonts w:ascii="Times New Roman"/>
                <w:sz w:val="19"/>
              </w:rPr>
              <w:t>100</w:t>
            </w:r>
          </w:p>
        </w:tc>
        <w:tc>
          <w:tcPr>
            <w:tcW w:w="916" w:type="dxa"/>
            <w:tcBorders>
              <w:top w:val="single" w:sz="5" w:space="0" w:color="000000"/>
              <w:left w:val="single" w:sz="5" w:space="0" w:color="000000"/>
              <w:bottom w:val="single" w:sz="4" w:space="0" w:color="000000"/>
              <w:right w:val="single" w:sz="4" w:space="0" w:color="000000"/>
            </w:tcBorders>
            <w:vAlign w:val="center"/>
          </w:tcPr>
          <w:p w:rsidR="00DB319D" w:rsidRPr="0087457E" w:rsidRDefault="00CD12C3" w:rsidP="009872AB">
            <w:pPr>
              <w:pStyle w:val="TableParagraph"/>
              <w:spacing w:before="141"/>
              <w:jc w:val="center"/>
              <w:rPr>
                <w:rFonts w:ascii="Times New Roman" w:eastAsia="Times New Roman" w:hAnsi="Times New Roman" w:cs="Times New Roman"/>
                <w:sz w:val="19"/>
                <w:szCs w:val="19"/>
              </w:rPr>
            </w:pPr>
            <w:r w:rsidRPr="0087457E">
              <w:rPr>
                <w:rFonts w:ascii="Times New Roman"/>
                <w:sz w:val="19"/>
              </w:rPr>
              <w:t>110</w:t>
            </w:r>
          </w:p>
        </w:tc>
        <w:tc>
          <w:tcPr>
            <w:tcW w:w="918" w:type="dxa"/>
            <w:tcBorders>
              <w:top w:val="single" w:sz="5" w:space="0" w:color="000000"/>
              <w:left w:val="single" w:sz="4" w:space="0" w:color="000000"/>
              <w:bottom w:val="single" w:sz="4" w:space="0" w:color="000000"/>
              <w:right w:val="single" w:sz="5" w:space="0" w:color="000000"/>
            </w:tcBorders>
            <w:vAlign w:val="center"/>
          </w:tcPr>
          <w:p w:rsidR="00DB319D" w:rsidRPr="0087457E" w:rsidRDefault="00CD12C3" w:rsidP="009872AB">
            <w:pPr>
              <w:pStyle w:val="TableParagraph"/>
              <w:spacing w:before="141"/>
              <w:jc w:val="center"/>
              <w:rPr>
                <w:rFonts w:ascii="Times New Roman" w:eastAsia="Times New Roman" w:hAnsi="Times New Roman" w:cs="Times New Roman"/>
                <w:sz w:val="19"/>
                <w:szCs w:val="19"/>
              </w:rPr>
            </w:pPr>
            <w:r w:rsidRPr="0087457E">
              <w:rPr>
                <w:rFonts w:ascii="Times New Roman"/>
                <w:sz w:val="19"/>
              </w:rPr>
              <w:t>120</w:t>
            </w:r>
          </w:p>
        </w:tc>
        <w:tc>
          <w:tcPr>
            <w:tcW w:w="915"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9872AB">
            <w:pPr>
              <w:pStyle w:val="TableParagraph"/>
              <w:spacing w:before="141"/>
              <w:jc w:val="center"/>
              <w:rPr>
                <w:rFonts w:ascii="Times New Roman" w:eastAsia="Times New Roman" w:hAnsi="Times New Roman" w:cs="Times New Roman"/>
                <w:sz w:val="19"/>
                <w:szCs w:val="19"/>
              </w:rPr>
            </w:pPr>
            <w:r w:rsidRPr="0087457E">
              <w:rPr>
                <w:rFonts w:ascii="Times New Roman"/>
                <w:sz w:val="19"/>
              </w:rPr>
              <w:t>130</w:t>
            </w:r>
          </w:p>
        </w:tc>
        <w:tc>
          <w:tcPr>
            <w:tcW w:w="917"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9872AB">
            <w:pPr>
              <w:pStyle w:val="TableParagraph"/>
              <w:spacing w:before="141"/>
              <w:jc w:val="center"/>
              <w:rPr>
                <w:rFonts w:ascii="Times New Roman" w:eastAsia="Times New Roman" w:hAnsi="Times New Roman" w:cs="Times New Roman"/>
                <w:sz w:val="19"/>
                <w:szCs w:val="19"/>
              </w:rPr>
            </w:pPr>
            <w:r w:rsidRPr="0087457E">
              <w:rPr>
                <w:rFonts w:ascii="Times New Roman"/>
                <w:sz w:val="19"/>
              </w:rPr>
              <w:t>140</w:t>
            </w:r>
          </w:p>
        </w:tc>
        <w:tc>
          <w:tcPr>
            <w:tcW w:w="917"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9872AB">
            <w:pPr>
              <w:pStyle w:val="TableParagraph"/>
              <w:spacing w:before="141"/>
              <w:jc w:val="center"/>
              <w:rPr>
                <w:rFonts w:ascii="Times New Roman" w:eastAsia="Times New Roman" w:hAnsi="Times New Roman" w:cs="Times New Roman"/>
                <w:sz w:val="19"/>
                <w:szCs w:val="19"/>
              </w:rPr>
            </w:pPr>
            <w:r w:rsidRPr="0087457E">
              <w:rPr>
                <w:rFonts w:ascii="Times New Roman"/>
                <w:sz w:val="19"/>
              </w:rPr>
              <w:t>150</w:t>
            </w:r>
          </w:p>
        </w:tc>
        <w:tc>
          <w:tcPr>
            <w:tcW w:w="917"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9872AB">
            <w:pPr>
              <w:pStyle w:val="TableParagraph"/>
              <w:spacing w:before="141"/>
              <w:jc w:val="center"/>
              <w:rPr>
                <w:rFonts w:ascii="Times New Roman" w:eastAsia="Times New Roman" w:hAnsi="Times New Roman" w:cs="Times New Roman"/>
                <w:sz w:val="19"/>
                <w:szCs w:val="19"/>
              </w:rPr>
            </w:pPr>
            <w:r w:rsidRPr="0087457E">
              <w:rPr>
                <w:rFonts w:ascii="Times New Roman"/>
                <w:sz w:val="19"/>
              </w:rPr>
              <w:t>150</w:t>
            </w:r>
          </w:p>
        </w:tc>
        <w:tc>
          <w:tcPr>
            <w:tcW w:w="917"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9872AB">
            <w:pPr>
              <w:pStyle w:val="TableParagraph"/>
              <w:spacing w:before="141"/>
              <w:jc w:val="center"/>
              <w:rPr>
                <w:rFonts w:ascii="Times New Roman" w:eastAsia="Times New Roman" w:hAnsi="Times New Roman" w:cs="Times New Roman"/>
                <w:sz w:val="19"/>
                <w:szCs w:val="19"/>
              </w:rPr>
            </w:pPr>
            <w:r w:rsidRPr="0087457E">
              <w:rPr>
                <w:rFonts w:ascii="Times New Roman"/>
                <w:sz w:val="19"/>
              </w:rPr>
              <w:t>150</w:t>
            </w:r>
          </w:p>
        </w:tc>
        <w:tc>
          <w:tcPr>
            <w:tcW w:w="1364"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B23480">
            <w:pPr>
              <w:pStyle w:val="TableParagraph"/>
              <w:spacing w:line="239" w:lineRule="auto"/>
              <w:ind w:left="11"/>
              <w:rPr>
                <w:rFonts w:ascii="Times New Roman" w:eastAsia="Times New Roman" w:hAnsi="Times New Roman" w:cs="Times New Roman"/>
                <w:sz w:val="19"/>
                <w:szCs w:val="19"/>
              </w:rPr>
            </w:pPr>
            <w:r w:rsidRPr="0087457E">
              <w:rPr>
                <w:rFonts w:ascii="Times New Roman"/>
                <w:sz w:val="19"/>
              </w:rPr>
              <w:t>report on the implementation of the Programme for 2011</w:t>
            </w:r>
          </w:p>
          <w:p w:rsidR="00DB319D" w:rsidRPr="0087457E" w:rsidRDefault="00CD12C3" w:rsidP="00535D9C">
            <w:pPr>
              <w:pStyle w:val="TableParagraph"/>
              <w:spacing w:before="23" w:line="200" w:lineRule="exact"/>
              <w:ind w:left="11"/>
              <w:rPr>
                <w:rFonts w:ascii="Times New Roman" w:eastAsia="Times New Roman" w:hAnsi="Times New Roman" w:cs="Times New Roman"/>
                <w:sz w:val="19"/>
                <w:szCs w:val="19"/>
              </w:rPr>
            </w:pPr>
            <w:r w:rsidRPr="0087457E">
              <w:rPr>
                <w:rFonts w:ascii="Times New Roman"/>
                <w:sz w:val="19"/>
              </w:rPr>
              <w:t>report on the implementation of the Programme for 2014-2020</w:t>
            </w:r>
          </w:p>
        </w:tc>
        <w:tc>
          <w:tcPr>
            <w:tcW w:w="1942" w:type="dxa"/>
            <w:vMerge/>
            <w:tcBorders>
              <w:left w:val="single" w:sz="5" w:space="0" w:color="000000"/>
              <w:bottom w:val="single" w:sz="4" w:space="0" w:color="000000"/>
              <w:right w:val="single" w:sz="5" w:space="0" w:color="000000"/>
            </w:tcBorders>
          </w:tcPr>
          <w:p w:rsidR="00DB319D" w:rsidRPr="0087457E" w:rsidRDefault="00DB319D"/>
        </w:tc>
      </w:tr>
    </w:tbl>
    <w:p w:rsidR="00DB319D" w:rsidRPr="0087457E" w:rsidRDefault="00DB319D">
      <w:pPr>
        <w:sectPr w:rsidR="00DB319D" w:rsidRPr="0087457E">
          <w:headerReference w:type="default" r:id="rId72"/>
          <w:footerReference w:type="default" r:id="rId73"/>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399" o:spid="_x0000_s1424" style="position:absolute;margin-left:782.15pt;margin-top:51pt;width:.1pt;height:493.25pt;z-index:1528;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">
            <v:shape id="Freeform 400" o:spid="_x0000_s1425"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e8QA&#10;AADcAAAADwAAAGRycy9kb3ducmV2LnhtbESPQUsDMRSE7wX/Q3hCbzZru4isTUupLXgTq4LH1+S5&#10;u3bzsiSv7fbfG0HocZiZb5j5cvCdOlFMbWAD95MCFLENruXawMf79u4RVBJkh11gMnChBMvFzWiO&#10;lQtnfqPTTmqVIZwqNNCI9JXWyTbkMU1CT5y97xA9Spax1i7iOcN9p6dF8aA9tpwXGuxp3ZA97I7e&#10;AH1+lRKff2T/ut67jd/a46Wwxoxvh9UTKKFBruH/9oszUJYz+DuTj4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kXv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398" o:spid="_x0000_s1039" type="#_x0000_t202" style="position:absolute;margin-left:782.4pt;margin-top:50pt;width:12pt;height:62.3pt;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T5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397" o:spid="_x0000_s1040" type="#_x0000_t202" style="position:absolute;margin-left:782.4pt;margin-top:284.5pt;width:12pt;height:27pt;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8YVrw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53 –</w:t>
                  </w:r>
                </w:p>
              </w:txbxContent>
            </v:textbox>
            <w10:wrap anchorx="page" anchory="page"/>
          </v:shape>
        </w:pict>
      </w:r>
      <w:r w:rsidRPr="00051556">
        <w:rPr>
          <w:noProof/>
          <w:lang w:val="pl-PL" w:eastAsia="pl-PL" w:bidi="ar-SA"/>
        </w:rPr>
        <w:pict>
          <v:shape id="Text Box 396" o:spid="_x0000_s1041" type="#_x0000_t202" style="position:absolute;margin-left:782.4pt;margin-top:508pt;width:12pt;height:37.25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8"/>
        <w:rPr>
          <w:rFonts w:ascii="Times New Roman" w:eastAsia="Times New Roman" w:hAnsi="Times New Roman" w:cs="Times New Roman"/>
          <w:sz w:val="12"/>
          <w:szCs w:val="12"/>
        </w:rPr>
      </w:pPr>
    </w:p>
    <w:tbl>
      <w:tblPr>
        <w:tblStyle w:val="TableNormal"/>
        <w:tblW w:w="0" w:type="auto"/>
        <w:tblInd w:w="148" w:type="dxa"/>
        <w:tblLayout w:type="fixed"/>
        <w:tblLook w:val="01E0"/>
      </w:tblPr>
      <w:tblGrid>
        <w:gridCol w:w="747"/>
        <w:gridCol w:w="13519"/>
      </w:tblGrid>
      <w:tr w:rsidR="00DB319D" w:rsidRPr="0087457E" w:rsidTr="00B23480">
        <w:trPr>
          <w:trHeight w:hRule="exact" w:val="331"/>
        </w:trPr>
        <w:tc>
          <w:tcPr>
            <w:tcW w:w="747" w:type="dxa"/>
            <w:vMerge w:val="restart"/>
            <w:tcBorders>
              <w:top w:val="single" w:sz="5" w:space="0" w:color="000000"/>
              <w:left w:val="single" w:sz="5" w:space="0" w:color="000000"/>
              <w:right w:val="single" w:sz="5" w:space="0" w:color="000000"/>
            </w:tcBorders>
            <w:vAlign w:val="center"/>
          </w:tcPr>
          <w:p w:rsidR="00DB319D" w:rsidRPr="0087457E" w:rsidRDefault="00CD12C3" w:rsidP="001A5CE1">
            <w:pPr>
              <w:pStyle w:val="TableParagraph"/>
              <w:spacing w:line="238" w:lineRule="auto"/>
              <w:rPr>
                <w:rFonts w:ascii="Times New Roman" w:eastAsia="Times New Roman" w:hAnsi="Times New Roman" w:cs="Times New Roman"/>
                <w:sz w:val="19"/>
                <w:szCs w:val="19"/>
              </w:rPr>
            </w:pPr>
            <w:r w:rsidRPr="009872AB">
              <w:rPr>
                <w:rFonts w:ascii="Times New Roman" w:hAnsi="Times New Roman"/>
                <w:b/>
                <w:spacing w:val="-4"/>
                <w:sz w:val="19"/>
              </w:rPr>
              <w:t>Expected</w:t>
            </w:r>
            <w:r w:rsidRPr="0087457E">
              <w:rPr>
                <w:rFonts w:ascii="Times New Roman"/>
                <w:b/>
                <w:sz w:val="19"/>
              </w:rPr>
              <w:t xml:space="preserve"> results</w:t>
            </w:r>
          </w:p>
        </w:tc>
        <w:tc>
          <w:tcPr>
            <w:tcW w:w="13519" w:type="dxa"/>
            <w:tcBorders>
              <w:top w:val="single" w:sz="5" w:space="0" w:color="000000"/>
              <w:left w:val="single" w:sz="5" w:space="0" w:color="000000"/>
              <w:bottom w:val="single" w:sz="5" w:space="0" w:color="000000"/>
              <w:right w:val="single" w:sz="5" w:space="0" w:color="000000"/>
            </w:tcBorders>
          </w:tcPr>
          <w:p w:rsidR="00DB319D" w:rsidRPr="0087457E" w:rsidRDefault="00CD12C3">
            <w:pPr>
              <w:pStyle w:val="TableParagraph"/>
              <w:spacing w:before="40"/>
              <w:ind w:left="94"/>
              <w:rPr>
                <w:rFonts w:ascii="Times New Roman" w:eastAsia="Times New Roman" w:hAnsi="Times New Roman" w:cs="Times New Roman"/>
                <w:sz w:val="19"/>
                <w:szCs w:val="19"/>
              </w:rPr>
            </w:pPr>
            <w:r w:rsidRPr="0087457E">
              <w:rPr>
                <w:rFonts w:ascii="Times New Roman" w:hAnsi="Times New Roman"/>
                <w:sz w:val="19"/>
              </w:rPr>
              <w:t>enhancing and popularizing preventive measures related to the prevention of domestic violence</w:t>
            </w:r>
          </w:p>
        </w:tc>
      </w:tr>
      <w:tr w:rsidR="00DB319D" w:rsidRPr="0087457E" w:rsidTr="00B23480">
        <w:trPr>
          <w:trHeight w:hRule="exact" w:val="331"/>
        </w:trPr>
        <w:tc>
          <w:tcPr>
            <w:tcW w:w="747" w:type="dxa"/>
            <w:vMerge/>
            <w:tcBorders>
              <w:left w:val="single" w:sz="5" w:space="0" w:color="000000"/>
              <w:right w:val="single" w:sz="5" w:space="0" w:color="000000"/>
            </w:tcBorders>
            <w:vAlign w:val="center"/>
          </w:tcPr>
          <w:p w:rsidR="00DB319D" w:rsidRPr="0087457E" w:rsidRDefault="00DB319D" w:rsidP="00B23480">
            <w:pPr>
              <w:ind w:right="38"/>
            </w:pPr>
          </w:p>
        </w:tc>
        <w:tc>
          <w:tcPr>
            <w:tcW w:w="13519" w:type="dxa"/>
            <w:tcBorders>
              <w:top w:val="single" w:sz="5" w:space="0" w:color="000000"/>
              <w:left w:val="single" w:sz="5" w:space="0" w:color="000000"/>
              <w:bottom w:val="single" w:sz="5" w:space="0" w:color="000000"/>
              <w:right w:val="single" w:sz="5" w:space="0" w:color="000000"/>
            </w:tcBorders>
          </w:tcPr>
          <w:p w:rsidR="00DB319D" w:rsidRPr="0087457E" w:rsidRDefault="00CD12C3">
            <w:pPr>
              <w:pStyle w:val="TableParagraph"/>
              <w:spacing w:before="40"/>
              <w:ind w:left="94"/>
              <w:rPr>
                <w:rFonts w:ascii="Times New Roman" w:eastAsia="Times New Roman" w:hAnsi="Times New Roman" w:cs="Times New Roman"/>
                <w:sz w:val="19"/>
                <w:szCs w:val="19"/>
              </w:rPr>
            </w:pPr>
            <w:r w:rsidRPr="0087457E">
              <w:rPr>
                <w:rFonts w:ascii="Times New Roman" w:hAnsi="Times New Roman"/>
                <w:sz w:val="19"/>
              </w:rPr>
              <w:t>raising social awareness in the area of the prevention of domestic violence</w:t>
            </w:r>
          </w:p>
        </w:tc>
      </w:tr>
      <w:tr w:rsidR="00DB319D" w:rsidRPr="0087457E" w:rsidTr="00B23480">
        <w:trPr>
          <w:trHeight w:hRule="exact" w:val="328"/>
        </w:trPr>
        <w:tc>
          <w:tcPr>
            <w:tcW w:w="747" w:type="dxa"/>
            <w:vMerge/>
            <w:tcBorders>
              <w:left w:val="single" w:sz="5" w:space="0" w:color="000000"/>
              <w:right w:val="single" w:sz="5" w:space="0" w:color="000000"/>
            </w:tcBorders>
            <w:vAlign w:val="center"/>
          </w:tcPr>
          <w:p w:rsidR="00DB319D" w:rsidRPr="0087457E" w:rsidRDefault="00DB319D" w:rsidP="00B23480">
            <w:pPr>
              <w:ind w:right="38"/>
            </w:pPr>
          </w:p>
        </w:tc>
        <w:tc>
          <w:tcPr>
            <w:tcW w:w="13519" w:type="dxa"/>
            <w:tcBorders>
              <w:top w:val="single" w:sz="5" w:space="0" w:color="000000"/>
              <w:left w:val="single" w:sz="5" w:space="0" w:color="000000"/>
              <w:bottom w:val="single" w:sz="5" w:space="0" w:color="000000"/>
              <w:right w:val="single" w:sz="5" w:space="0" w:color="000000"/>
            </w:tcBorders>
          </w:tcPr>
          <w:p w:rsidR="00DB319D" w:rsidRPr="0087457E" w:rsidRDefault="00CD12C3">
            <w:pPr>
              <w:pStyle w:val="TableParagraph"/>
              <w:spacing w:before="42"/>
              <w:ind w:left="94"/>
              <w:rPr>
                <w:rFonts w:ascii="Times New Roman" w:eastAsia="Times New Roman" w:hAnsi="Times New Roman" w:cs="Times New Roman"/>
                <w:sz w:val="19"/>
                <w:szCs w:val="19"/>
              </w:rPr>
            </w:pPr>
            <w:r w:rsidRPr="0087457E">
              <w:rPr>
                <w:rFonts w:ascii="Times New Roman" w:hAnsi="Times New Roman"/>
                <w:sz w:val="19"/>
              </w:rPr>
              <w:t>reducing the number of individuals and families affected by violence</w:t>
            </w:r>
          </w:p>
        </w:tc>
      </w:tr>
      <w:tr w:rsidR="00DB319D" w:rsidRPr="0087457E" w:rsidTr="00B23480">
        <w:trPr>
          <w:trHeight w:hRule="exact" w:val="494"/>
        </w:trPr>
        <w:tc>
          <w:tcPr>
            <w:tcW w:w="747" w:type="dxa"/>
            <w:vMerge/>
            <w:tcBorders>
              <w:left w:val="single" w:sz="5" w:space="0" w:color="000000"/>
              <w:right w:val="single" w:sz="5" w:space="0" w:color="000000"/>
            </w:tcBorders>
            <w:vAlign w:val="center"/>
          </w:tcPr>
          <w:p w:rsidR="00DB319D" w:rsidRPr="0087457E" w:rsidRDefault="00DB319D" w:rsidP="00B23480">
            <w:pPr>
              <w:ind w:right="38"/>
            </w:pPr>
          </w:p>
        </w:tc>
        <w:tc>
          <w:tcPr>
            <w:tcW w:w="13519" w:type="dxa"/>
            <w:tcBorders>
              <w:top w:val="single" w:sz="5" w:space="0" w:color="000000"/>
              <w:left w:val="single" w:sz="5" w:space="0" w:color="000000"/>
              <w:bottom w:val="single" w:sz="5" w:space="0" w:color="000000"/>
              <w:right w:val="single" w:sz="5" w:space="0" w:color="000000"/>
            </w:tcBorders>
          </w:tcPr>
          <w:p w:rsidR="00DB319D" w:rsidRPr="0087457E" w:rsidRDefault="00CD12C3">
            <w:pPr>
              <w:pStyle w:val="TableParagraph"/>
              <w:spacing w:before="19" w:line="216" w:lineRule="exact"/>
              <w:ind w:left="94" w:right="254"/>
              <w:rPr>
                <w:rFonts w:ascii="Times New Roman" w:eastAsia="Times New Roman" w:hAnsi="Times New Roman" w:cs="Times New Roman"/>
                <w:sz w:val="19"/>
                <w:szCs w:val="19"/>
              </w:rPr>
            </w:pPr>
            <w:r w:rsidRPr="0087457E">
              <w:rPr>
                <w:rFonts w:ascii="Times New Roman" w:hAnsi="Times New Roman"/>
                <w:sz w:val="19"/>
              </w:rPr>
              <w:t>increasing the availability of specialist support to individuals and families experiencing violence, including the provision of places in twenty-four-hour institutions providing assistance</w:t>
            </w:r>
          </w:p>
        </w:tc>
      </w:tr>
      <w:tr w:rsidR="00DB319D" w:rsidRPr="0087457E" w:rsidTr="00B23480">
        <w:trPr>
          <w:trHeight w:hRule="exact" w:val="331"/>
        </w:trPr>
        <w:tc>
          <w:tcPr>
            <w:tcW w:w="747" w:type="dxa"/>
            <w:vMerge/>
            <w:tcBorders>
              <w:left w:val="single" w:sz="5" w:space="0" w:color="000000"/>
              <w:right w:val="single" w:sz="5" w:space="0" w:color="000000"/>
            </w:tcBorders>
            <w:vAlign w:val="center"/>
          </w:tcPr>
          <w:p w:rsidR="00DB319D" w:rsidRPr="0087457E" w:rsidRDefault="00DB319D" w:rsidP="00B23480">
            <w:pPr>
              <w:ind w:right="38"/>
            </w:pPr>
          </w:p>
        </w:tc>
        <w:tc>
          <w:tcPr>
            <w:tcW w:w="13519" w:type="dxa"/>
            <w:tcBorders>
              <w:top w:val="single" w:sz="5" w:space="0" w:color="000000"/>
              <w:left w:val="single" w:sz="5" w:space="0" w:color="000000"/>
              <w:bottom w:val="single" w:sz="5" w:space="0" w:color="000000"/>
              <w:right w:val="single" w:sz="5" w:space="0" w:color="000000"/>
            </w:tcBorders>
          </w:tcPr>
          <w:p w:rsidR="00DB319D" w:rsidRPr="0087457E" w:rsidRDefault="00CD12C3">
            <w:pPr>
              <w:pStyle w:val="TableParagraph"/>
              <w:spacing w:before="40"/>
              <w:ind w:left="94"/>
              <w:rPr>
                <w:rFonts w:ascii="Times New Roman" w:eastAsia="Times New Roman" w:hAnsi="Times New Roman" w:cs="Times New Roman"/>
                <w:sz w:val="19"/>
                <w:szCs w:val="19"/>
              </w:rPr>
            </w:pPr>
            <w:r w:rsidRPr="0087457E">
              <w:rPr>
                <w:rFonts w:ascii="Times New Roman" w:hAnsi="Times New Roman"/>
                <w:sz w:val="19"/>
              </w:rPr>
              <w:t>improving the quality of services provided by the representatives of the institutions implementing tasks related to the prevention of domestic violence</w:t>
            </w:r>
          </w:p>
        </w:tc>
      </w:tr>
      <w:tr w:rsidR="00DB319D" w:rsidRPr="0087457E" w:rsidTr="00B23480">
        <w:trPr>
          <w:trHeight w:hRule="exact" w:val="331"/>
        </w:trPr>
        <w:tc>
          <w:tcPr>
            <w:tcW w:w="747" w:type="dxa"/>
            <w:vMerge/>
            <w:tcBorders>
              <w:left w:val="single" w:sz="5" w:space="0" w:color="000000"/>
              <w:right w:val="single" w:sz="5" w:space="0" w:color="000000"/>
            </w:tcBorders>
            <w:vAlign w:val="center"/>
          </w:tcPr>
          <w:p w:rsidR="00DB319D" w:rsidRPr="0087457E" w:rsidRDefault="00DB319D" w:rsidP="00B23480">
            <w:pPr>
              <w:ind w:right="38"/>
            </w:pPr>
          </w:p>
        </w:tc>
        <w:tc>
          <w:tcPr>
            <w:tcW w:w="13519" w:type="dxa"/>
            <w:tcBorders>
              <w:top w:val="single" w:sz="5" w:space="0" w:color="000000"/>
              <w:left w:val="single" w:sz="5" w:space="0" w:color="000000"/>
              <w:bottom w:val="single" w:sz="5" w:space="0" w:color="000000"/>
              <w:right w:val="single" w:sz="5" w:space="0" w:color="000000"/>
            </w:tcBorders>
          </w:tcPr>
          <w:p w:rsidR="00DB319D" w:rsidRPr="0087457E" w:rsidRDefault="00CD12C3">
            <w:pPr>
              <w:pStyle w:val="TableParagraph"/>
              <w:spacing w:before="40"/>
              <w:ind w:left="94"/>
              <w:rPr>
                <w:rFonts w:ascii="Times New Roman" w:eastAsia="Times New Roman" w:hAnsi="Times New Roman" w:cs="Times New Roman"/>
                <w:sz w:val="19"/>
                <w:szCs w:val="19"/>
              </w:rPr>
            </w:pPr>
            <w:r w:rsidRPr="0087457E">
              <w:rPr>
                <w:rFonts w:ascii="Times New Roman" w:hAnsi="Times New Roman"/>
                <w:sz w:val="19"/>
              </w:rPr>
              <w:t>intensifying and improving the quality of action in relation to the people using domestic violence</w:t>
            </w:r>
          </w:p>
        </w:tc>
      </w:tr>
      <w:tr w:rsidR="00DB319D" w:rsidRPr="0087457E" w:rsidTr="00B23480">
        <w:trPr>
          <w:trHeight w:hRule="exact" w:val="331"/>
        </w:trPr>
        <w:tc>
          <w:tcPr>
            <w:tcW w:w="747" w:type="dxa"/>
            <w:vMerge/>
            <w:tcBorders>
              <w:left w:val="single" w:sz="5" w:space="0" w:color="000000"/>
              <w:bottom w:val="single" w:sz="5" w:space="0" w:color="000000"/>
              <w:right w:val="single" w:sz="5" w:space="0" w:color="000000"/>
            </w:tcBorders>
            <w:vAlign w:val="center"/>
          </w:tcPr>
          <w:p w:rsidR="00DB319D" w:rsidRPr="0087457E" w:rsidRDefault="00DB319D" w:rsidP="00B23480">
            <w:pPr>
              <w:ind w:right="38"/>
            </w:pPr>
          </w:p>
        </w:tc>
        <w:tc>
          <w:tcPr>
            <w:tcW w:w="13519" w:type="dxa"/>
            <w:tcBorders>
              <w:top w:val="single" w:sz="5" w:space="0" w:color="000000"/>
              <w:left w:val="single" w:sz="5" w:space="0" w:color="000000"/>
              <w:bottom w:val="single" w:sz="5" w:space="0" w:color="000000"/>
              <w:right w:val="single" w:sz="5" w:space="0" w:color="000000"/>
            </w:tcBorders>
          </w:tcPr>
          <w:p w:rsidR="00DB319D" w:rsidRPr="0087457E" w:rsidRDefault="00CD12C3">
            <w:pPr>
              <w:pStyle w:val="TableParagraph"/>
              <w:spacing w:before="40"/>
              <w:ind w:left="94"/>
              <w:rPr>
                <w:rFonts w:ascii="Times New Roman" w:eastAsia="Times New Roman" w:hAnsi="Times New Roman" w:cs="Times New Roman"/>
                <w:sz w:val="19"/>
                <w:szCs w:val="19"/>
              </w:rPr>
            </w:pPr>
            <w:r w:rsidRPr="0087457E">
              <w:rPr>
                <w:rFonts w:ascii="Times New Roman" w:hAnsi="Times New Roman"/>
                <w:sz w:val="19"/>
              </w:rPr>
              <w:t>increasing the number of people professionally engaged in providing services to individuals and families at risk of and affected by violence and those using domestic violence</w:t>
            </w:r>
          </w:p>
        </w:tc>
      </w:tr>
      <w:tr w:rsidR="00DB319D" w:rsidRPr="0087457E" w:rsidTr="00B23480">
        <w:trPr>
          <w:trHeight w:hRule="exact" w:val="489"/>
        </w:trPr>
        <w:tc>
          <w:tcPr>
            <w:tcW w:w="747" w:type="dxa"/>
            <w:vMerge w:val="restart"/>
            <w:tcBorders>
              <w:top w:val="single" w:sz="5" w:space="0" w:color="000000"/>
              <w:left w:val="single" w:sz="5" w:space="0" w:color="000000"/>
              <w:right w:val="single" w:sz="5" w:space="0" w:color="000000"/>
            </w:tcBorders>
            <w:vAlign w:val="center"/>
          </w:tcPr>
          <w:p w:rsidR="00DB319D" w:rsidRPr="0087457E" w:rsidRDefault="00CD12C3" w:rsidP="00B23480">
            <w:pPr>
              <w:pStyle w:val="TableParagraph"/>
              <w:spacing w:line="216" w:lineRule="exact"/>
              <w:ind w:left="38" w:right="38"/>
              <w:rPr>
                <w:rFonts w:ascii="Times New Roman" w:eastAsia="Times New Roman" w:hAnsi="Times New Roman" w:cs="Times New Roman"/>
                <w:sz w:val="19"/>
                <w:szCs w:val="19"/>
              </w:rPr>
            </w:pPr>
            <w:r w:rsidRPr="0087457E">
              <w:rPr>
                <w:rFonts w:ascii="Times New Roman" w:hAnsi="Times New Roman"/>
                <w:b/>
                <w:sz w:val="19"/>
              </w:rPr>
              <w:t>Actions</w:t>
            </w:r>
          </w:p>
        </w:tc>
        <w:tc>
          <w:tcPr>
            <w:tcW w:w="13519" w:type="dxa"/>
            <w:tcBorders>
              <w:top w:val="single" w:sz="5" w:space="0" w:color="000000"/>
              <w:left w:val="single" w:sz="5" w:space="0" w:color="000000"/>
              <w:bottom w:val="single" w:sz="5" w:space="0" w:color="000000"/>
              <w:right w:val="single" w:sz="5" w:space="0" w:color="000000"/>
            </w:tcBorders>
          </w:tcPr>
          <w:p w:rsidR="00DB319D" w:rsidRPr="0087457E" w:rsidRDefault="00CD12C3" w:rsidP="009872AB">
            <w:pPr>
              <w:pStyle w:val="TableParagraph"/>
              <w:spacing w:line="237" w:lineRule="auto"/>
              <w:ind w:left="94" w:right="98"/>
              <w:rPr>
                <w:rFonts w:ascii="Times New Roman" w:eastAsia="Times New Roman" w:hAnsi="Times New Roman" w:cs="Times New Roman"/>
                <w:sz w:val="19"/>
                <w:szCs w:val="19"/>
              </w:rPr>
            </w:pPr>
            <w:r w:rsidRPr="0087457E">
              <w:rPr>
                <w:rFonts w:ascii="Times New Roman" w:hAnsi="Times New Roman"/>
                <w:sz w:val="19"/>
              </w:rPr>
              <w:t>development of preventi</w:t>
            </w:r>
            <w:r w:rsidR="009872AB">
              <w:rPr>
                <w:rFonts w:ascii="Times New Roman" w:hAnsi="Times New Roman"/>
                <w:sz w:val="19"/>
              </w:rPr>
              <w:t>ve</w:t>
            </w:r>
            <w:r w:rsidRPr="0087457E">
              <w:rPr>
                <w:rFonts w:ascii="Times New Roman" w:hAnsi="Times New Roman"/>
                <w:sz w:val="19"/>
              </w:rPr>
              <w:t xml:space="preserve"> actions addressed to individuals and families at risk of and affected by domestic violence, including by the implementation of communal and district programmes for the prevention of domestic violence and protection of victims and the provincial programmes for the prevention of domestic violence</w:t>
            </w:r>
          </w:p>
        </w:tc>
      </w:tr>
      <w:tr w:rsidR="00DB319D" w:rsidRPr="0087457E">
        <w:trPr>
          <w:trHeight w:hRule="exact" w:val="331"/>
        </w:trPr>
        <w:tc>
          <w:tcPr>
            <w:tcW w:w="747" w:type="dxa"/>
            <w:vMerge/>
            <w:tcBorders>
              <w:left w:val="single" w:sz="5" w:space="0" w:color="000000"/>
              <w:right w:val="single" w:sz="5" w:space="0" w:color="000000"/>
            </w:tcBorders>
          </w:tcPr>
          <w:p w:rsidR="00DB319D" w:rsidRPr="0087457E" w:rsidRDefault="00DB319D"/>
        </w:tc>
        <w:tc>
          <w:tcPr>
            <w:tcW w:w="13519" w:type="dxa"/>
            <w:tcBorders>
              <w:top w:val="single" w:sz="5" w:space="0" w:color="000000"/>
              <w:left w:val="single" w:sz="5" w:space="0" w:color="000000"/>
              <w:bottom w:val="single" w:sz="5" w:space="0" w:color="000000"/>
              <w:right w:val="single" w:sz="5" w:space="0" w:color="000000"/>
            </w:tcBorders>
          </w:tcPr>
          <w:p w:rsidR="00DB319D" w:rsidRPr="0087457E" w:rsidRDefault="00CD12C3">
            <w:pPr>
              <w:pStyle w:val="TableParagraph"/>
              <w:spacing w:before="42"/>
              <w:ind w:left="94"/>
              <w:rPr>
                <w:rFonts w:ascii="Times New Roman" w:eastAsia="Times New Roman" w:hAnsi="Times New Roman" w:cs="Times New Roman"/>
                <w:sz w:val="19"/>
                <w:szCs w:val="19"/>
              </w:rPr>
            </w:pPr>
            <w:r w:rsidRPr="0087457E">
              <w:rPr>
                <w:rFonts w:ascii="Times New Roman"/>
                <w:sz w:val="19"/>
              </w:rPr>
              <w:t>cyclic diagnoses of the phenomenon of domestic violence</w:t>
            </w:r>
          </w:p>
        </w:tc>
      </w:tr>
      <w:tr w:rsidR="00DB319D" w:rsidRPr="0087457E">
        <w:trPr>
          <w:trHeight w:hRule="exact" w:val="331"/>
        </w:trPr>
        <w:tc>
          <w:tcPr>
            <w:tcW w:w="747" w:type="dxa"/>
            <w:vMerge/>
            <w:tcBorders>
              <w:left w:val="single" w:sz="5" w:space="0" w:color="000000"/>
              <w:right w:val="single" w:sz="5" w:space="0" w:color="000000"/>
            </w:tcBorders>
          </w:tcPr>
          <w:p w:rsidR="00DB319D" w:rsidRPr="0087457E" w:rsidRDefault="00DB319D"/>
        </w:tc>
        <w:tc>
          <w:tcPr>
            <w:tcW w:w="13519" w:type="dxa"/>
            <w:tcBorders>
              <w:top w:val="single" w:sz="5" w:space="0" w:color="000000"/>
              <w:left w:val="single" w:sz="5" w:space="0" w:color="000000"/>
              <w:bottom w:val="single" w:sz="5" w:space="0" w:color="000000"/>
              <w:right w:val="single" w:sz="5" w:space="0" w:color="000000"/>
            </w:tcBorders>
          </w:tcPr>
          <w:p w:rsidR="00DB319D" w:rsidRPr="0087457E" w:rsidRDefault="00CD12C3">
            <w:pPr>
              <w:pStyle w:val="TableParagraph"/>
              <w:spacing w:before="42"/>
              <w:ind w:left="94"/>
              <w:rPr>
                <w:rFonts w:ascii="Times New Roman" w:eastAsia="Times New Roman" w:hAnsi="Times New Roman" w:cs="Times New Roman"/>
                <w:sz w:val="19"/>
                <w:szCs w:val="19"/>
              </w:rPr>
            </w:pPr>
            <w:r w:rsidRPr="0087457E">
              <w:rPr>
                <w:rFonts w:ascii="Times New Roman" w:hAnsi="Times New Roman"/>
                <w:sz w:val="19"/>
              </w:rPr>
              <w:t>implementation of social, information campaigns</w:t>
            </w:r>
          </w:p>
        </w:tc>
      </w:tr>
      <w:tr w:rsidR="00DB319D" w:rsidRPr="0087457E" w:rsidTr="001A5CE1">
        <w:trPr>
          <w:trHeight w:hRule="exact" w:val="561"/>
        </w:trPr>
        <w:tc>
          <w:tcPr>
            <w:tcW w:w="747" w:type="dxa"/>
            <w:vMerge/>
            <w:tcBorders>
              <w:left w:val="single" w:sz="5" w:space="0" w:color="000000"/>
              <w:right w:val="single" w:sz="5" w:space="0" w:color="000000"/>
            </w:tcBorders>
          </w:tcPr>
          <w:p w:rsidR="00DB319D" w:rsidRPr="0087457E" w:rsidRDefault="00DB319D"/>
        </w:tc>
        <w:tc>
          <w:tcPr>
            <w:tcW w:w="13519" w:type="dxa"/>
            <w:tcBorders>
              <w:top w:val="single" w:sz="5" w:space="0" w:color="000000"/>
              <w:left w:val="single" w:sz="5" w:space="0" w:color="000000"/>
              <w:bottom w:val="single" w:sz="4" w:space="0" w:color="000000"/>
              <w:right w:val="single" w:sz="5" w:space="0" w:color="000000"/>
            </w:tcBorders>
          </w:tcPr>
          <w:p w:rsidR="00DB319D" w:rsidRPr="0087457E" w:rsidRDefault="00CD12C3">
            <w:pPr>
              <w:pStyle w:val="TableParagraph"/>
              <w:spacing w:before="42"/>
              <w:ind w:left="94"/>
              <w:rPr>
                <w:rFonts w:ascii="Times New Roman" w:eastAsia="Times New Roman" w:hAnsi="Times New Roman" w:cs="Times New Roman"/>
                <w:sz w:val="19"/>
                <w:szCs w:val="19"/>
              </w:rPr>
            </w:pPr>
            <w:r w:rsidRPr="0087457E">
              <w:rPr>
                <w:rFonts w:ascii="Times New Roman" w:hAnsi="Times New Roman"/>
                <w:sz w:val="19"/>
              </w:rPr>
              <w:t>development of infrastructure providing twenty-four-hour assistance for people affected by domestic violence, including specialist support centres for victims of domestic violence</w:t>
            </w:r>
          </w:p>
        </w:tc>
      </w:tr>
      <w:tr w:rsidR="00DB319D" w:rsidRPr="0087457E">
        <w:trPr>
          <w:trHeight w:hRule="exact" w:val="332"/>
        </w:trPr>
        <w:tc>
          <w:tcPr>
            <w:tcW w:w="747" w:type="dxa"/>
            <w:vMerge/>
            <w:tcBorders>
              <w:left w:val="single" w:sz="5" w:space="0" w:color="000000"/>
              <w:right w:val="single" w:sz="5" w:space="0" w:color="000000"/>
            </w:tcBorders>
          </w:tcPr>
          <w:p w:rsidR="00DB319D" w:rsidRPr="0087457E" w:rsidRDefault="00DB319D"/>
        </w:tc>
        <w:tc>
          <w:tcPr>
            <w:tcW w:w="13519" w:type="dxa"/>
            <w:tcBorders>
              <w:top w:val="single" w:sz="4" w:space="0" w:color="000000"/>
              <w:left w:val="single" w:sz="5" w:space="0" w:color="000000"/>
              <w:bottom w:val="single" w:sz="5" w:space="0" w:color="000000"/>
              <w:right w:val="single" w:sz="5" w:space="0" w:color="000000"/>
            </w:tcBorders>
          </w:tcPr>
          <w:p w:rsidR="00DB319D" w:rsidRPr="0087457E" w:rsidRDefault="00CD12C3">
            <w:pPr>
              <w:pStyle w:val="TableParagraph"/>
              <w:spacing w:before="42"/>
              <w:ind w:left="94"/>
              <w:rPr>
                <w:rFonts w:ascii="Times New Roman" w:eastAsia="Times New Roman" w:hAnsi="Times New Roman" w:cs="Times New Roman"/>
                <w:sz w:val="19"/>
                <w:szCs w:val="19"/>
              </w:rPr>
            </w:pPr>
            <w:r w:rsidRPr="0087457E">
              <w:rPr>
                <w:rFonts w:ascii="Times New Roman" w:hAnsi="Times New Roman"/>
                <w:sz w:val="19"/>
              </w:rPr>
              <w:t>implementation of programmes of corrective and educational actions and psychological and therapeutic programmes for people using domestic violence</w:t>
            </w:r>
          </w:p>
        </w:tc>
      </w:tr>
      <w:tr w:rsidR="00DB319D" w:rsidRPr="0087457E">
        <w:trPr>
          <w:trHeight w:hRule="exact" w:val="489"/>
        </w:trPr>
        <w:tc>
          <w:tcPr>
            <w:tcW w:w="747" w:type="dxa"/>
            <w:vMerge/>
            <w:tcBorders>
              <w:left w:val="single" w:sz="5" w:space="0" w:color="000000"/>
              <w:bottom w:val="single" w:sz="5" w:space="0" w:color="000000"/>
              <w:right w:val="single" w:sz="5" w:space="0" w:color="000000"/>
            </w:tcBorders>
          </w:tcPr>
          <w:p w:rsidR="00DB319D" w:rsidRPr="0087457E" w:rsidRDefault="00DB319D"/>
        </w:tc>
        <w:tc>
          <w:tcPr>
            <w:tcW w:w="13519" w:type="dxa"/>
            <w:tcBorders>
              <w:top w:val="single" w:sz="5" w:space="0" w:color="000000"/>
              <w:left w:val="single" w:sz="5" w:space="0" w:color="000000"/>
              <w:bottom w:val="single" w:sz="5" w:space="0" w:color="000000"/>
              <w:right w:val="single" w:sz="5" w:space="0" w:color="000000"/>
            </w:tcBorders>
          </w:tcPr>
          <w:p w:rsidR="00DB319D" w:rsidRPr="0087457E" w:rsidRDefault="00CD12C3">
            <w:pPr>
              <w:pStyle w:val="TableParagraph"/>
              <w:spacing w:before="10"/>
              <w:ind w:left="94" w:right="433"/>
              <w:rPr>
                <w:rFonts w:ascii="Times New Roman" w:eastAsia="Times New Roman" w:hAnsi="Times New Roman" w:cs="Times New Roman"/>
                <w:sz w:val="19"/>
                <w:szCs w:val="19"/>
              </w:rPr>
            </w:pPr>
            <w:r w:rsidRPr="0087457E">
              <w:rPr>
                <w:rFonts w:ascii="Times New Roman" w:hAnsi="Times New Roman"/>
                <w:sz w:val="19"/>
              </w:rPr>
              <w:t>implementation of training, conferences and actions in the form of counselling for the services and representatives of entities implementing actions related to the prevention of domestic violence</w:t>
            </w:r>
          </w:p>
        </w:tc>
      </w:tr>
    </w:tbl>
    <w:p w:rsidR="00DB319D" w:rsidRPr="0087457E" w:rsidRDefault="00DB319D">
      <w:pPr>
        <w:rPr>
          <w:rFonts w:ascii="Times New Roman" w:eastAsia="Times New Roman" w:hAnsi="Times New Roman" w:cs="Times New Roman"/>
          <w:sz w:val="19"/>
          <w:szCs w:val="19"/>
        </w:rPr>
        <w:sectPr w:rsidR="00DB319D" w:rsidRPr="0087457E">
          <w:headerReference w:type="default" r:id="rId74"/>
          <w:footerReference w:type="default" r:id="rId75"/>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shape id="Text Box 395" o:spid="_x0000_s1042" type="#_x0000_t202" style="position:absolute;margin-left:782.4pt;margin-top:284.5pt;width:12pt;height:27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54 –</w:t>
                  </w:r>
                </w:p>
              </w:txbxContent>
            </v:textbox>
            <w10:wrap anchorx="page" anchory="page"/>
          </v:shape>
        </w:pict>
      </w:r>
      <w:r w:rsidRPr="00051556">
        <w:rPr>
          <w:noProof/>
          <w:lang w:val="pl-PL" w:eastAsia="pl-PL" w:bidi="ar-SA"/>
        </w:rPr>
        <w:pict>
          <v:shape id="Text Box 394" o:spid="_x0000_s1043" type="#_x0000_t202" style="position:absolute;margin-left:782.4pt;margin-top:508pt;width:12pt;height:37.25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10"/>
        <w:rPr>
          <w:rFonts w:ascii="Times New Roman" w:eastAsia="Times New Roman" w:hAnsi="Times New Roman" w:cs="Times New Roman"/>
          <w:sz w:val="17"/>
          <w:szCs w:val="17"/>
        </w:rPr>
      </w:pPr>
    </w:p>
    <w:p w:rsidR="00DB319D" w:rsidRPr="0087457E" w:rsidRDefault="00051556">
      <w:pPr>
        <w:spacing w:before="76"/>
        <w:ind w:right="396"/>
        <w:jc w:val="right"/>
        <w:rPr>
          <w:rFonts w:ascii="Times New Roman" w:eastAsia="Times New Roman" w:hAnsi="Times New Roman" w:cs="Times New Roman"/>
          <w:sz w:val="18"/>
          <w:szCs w:val="18"/>
        </w:rPr>
      </w:pPr>
      <w:r w:rsidRPr="00051556">
        <w:rPr>
          <w:noProof/>
          <w:lang w:val="pl-PL" w:eastAsia="pl-PL" w:bidi="ar-SA"/>
        </w:rPr>
        <w:pict>
          <v:group id="Group 392" o:spid="_x0000_s1422" style="position:absolute;left:0;text-align:left;margin-left:782.15pt;margin-top:5.95pt;width:.1pt;height:493.25pt;z-index:1624;mso-position-horizontal-relative:page" coordorigin="15643,119"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">
            <v:shape id="Freeform 393" o:spid="_x0000_s1423" style="position:absolute;left:15643;top:119;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BnsQA&#10;AADcAAAADwAAAGRycy9kb3ducmV2LnhtbESPX2sCMRDE3wv9DmELvmmurYhcjVJsBd+Kfwp9XJPt&#10;3bWXzZGsen77RhD6OMzMb5jZovetOlFMTWADj6MCFLENruHKwH63Gk5BJUF22AYmAxdKsJjf382w&#10;dOHMGzptpVIZwqlEA7VIV2qdbE0e0yh0xNn7DtGjZBkr7SKeM9y3+qkoJtpjw3mhxo6WNdnf7dEb&#10;oM+vscS3Hzl8LA/u3a/s8VJYYwYP/esLKKFe/sO39toZGD9P4HomHw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ZQZ7EAAAA3AAAAA8AAAAAAAAAAAAAAAAAmAIAAGRycy9k&#10;b3ducmV2LnhtbFBLBQYAAAAABAAEAPUAAACJAwAAAAA=&#10;" path="m,l,9865e" filled="f" strokecolor="#231f20">
              <v:path arrowok="t" o:connecttype="custom" o:connectlocs="0,119;0,9984" o:connectangles="0,0"/>
            </v:shape>
            <w10:wrap anchorx="page"/>
          </v:group>
        </w:pict>
      </w:r>
      <w:r w:rsidRPr="00051556">
        <w:rPr>
          <w:noProof/>
          <w:lang w:val="pl-PL" w:eastAsia="pl-PL" w:bidi="ar-SA"/>
        </w:rPr>
        <w:pict>
          <v:shape id="Text Box 391" o:spid="_x0000_s1044" type="#_x0000_t202" style="position:absolute;left:0;text-align:left;margin-left:782.4pt;margin-top:4.95pt;width:12pt;height:62.3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v:shape>
        </w:pict>
      </w:r>
      <w:r w:rsidR="00246468" w:rsidRPr="0087457E">
        <w:rPr>
          <w:rFonts w:ascii="Times New Roman" w:hAnsi="Times New Roman"/>
          <w:i/>
          <w:color w:val="231F20"/>
          <w:sz w:val="18"/>
        </w:rPr>
        <w:t>Annex 1</w:t>
      </w:r>
    </w:p>
    <w:p w:rsidR="00DB319D" w:rsidRPr="0087457E" w:rsidRDefault="00DB319D">
      <w:pPr>
        <w:spacing w:before="6"/>
        <w:rPr>
          <w:rFonts w:ascii="Times New Roman" w:eastAsia="Times New Roman" w:hAnsi="Times New Roman" w:cs="Times New Roman"/>
          <w:i/>
          <w:sz w:val="18"/>
          <w:szCs w:val="18"/>
        </w:rPr>
      </w:pPr>
    </w:p>
    <w:p w:rsidR="00DB319D" w:rsidRPr="0087457E" w:rsidRDefault="00CD12C3" w:rsidP="00B23480">
      <w:pPr>
        <w:pStyle w:val="Nagwek1"/>
        <w:ind w:left="0" w:right="934"/>
        <w:jc w:val="center"/>
        <w:rPr>
          <w:rFonts w:cs="Times New Roman"/>
        </w:rPr>
      </w:pPr>
      <w:r w:rsidRPr="0087457E">
        <w:t>Schedule of activities of the Programme</w:t>
      </w:r>
      <w:r w:rsidRPr="0087457E">
        <w:br/>
        <w:t>areas, directions and types of actions, indicators, entities, entities responsible, periods of implementation</w:t>
      </w:r>
    </w:p>
    <w:p w:rsidR="00DB319D" w:rsidRPr="0087457E" w:rsidRDefault="00DB319D">
      <w:pPr>
        <w:spacing w:before="6"/>
        <w:rPr>
          <w:rFonts w:ascii="Times New Roman" w:eastAsia="Times New Roman" w:hAnsi="Times New Roman" w:cs="Times New Roman"/>
          <w:b/>
          <w:bCs/>
          <w:sz w:val="20"/>
          <w:szCs w:val="20"/>
        </w:rPr>
      </w:pPr>
    </w:p>
    <w:tbl>
      <w:tblPr>
        <w:tblStyle w:val="TableNormal"/>
        <w:tblW w:w="0" w:type="auto"/>
        <w:tblInd w:w="367" w:type="dxa"/>
        <w:tblLayout w:type="fixed"/>
        <w:tblLook w:val="01E0"/>
      </w:tblPr>
      <w:tblGrid>
        <w:gridCol w:w="1531"/>
        <w:gridCol w:w="2026"/>
        <w:gridCol w:w="3790"/>
        <w:gridCol w:w="2498"/>
        <w:gridCol w:w="1769"/>
        <w:gridCol w:w="1757"/>
      </w:tblGrid>
      <w:tr w:rsidR="00DB319D" w:rsidRPr="0087457E" w:rsidTr="00B23480">
        <w:trPr>
          <w:trHeight w:hRule="exact" w:val="1620"/>
        </w:trPr>
        <w:tc>
          <w:tcPr>
            <w:tcW w:w="1531"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872AB">
            <w:pPr>
              <w:pStyle w:val="TableParagraph"/>
              <w:spacing w:line="245" w:lineRule="auto"/>
              <w:jc w:val="center"/>
              <w:rPr>
                <w:rFonts w:ascii="Times New Roman" w:eastAsia="Times New Roman" w:hAnsi="Times New Roman" w:cs="Times New Roman"/>
                <w:sz w:val="23"/>
                <w:szCs w:val="23"/>
              </w:rPr>
            </w:pPr>
            <w:r w:rsidRPr="0087457E">
              <w:rPr>
                <w:rFonts w:ascii="Times New Roman"/>
                <w:b/>
                <w:sz w:val="23"/>
              </w:rPr>
              <w:t xml:space="preserve">Name </w:t>
            </w:r>
            <w:r w:rsidR="005C3203" w:rsidRPr="0087457E">
              <w:rPr>
                <w:rFonts w:ascii="Times New Roman"/>
                <w:b/>
                <w:sz w:val="23"/>
              </w:rPr>
              <w:br/>
            </w:r>
            <w:r w:rsidRPr="0087457E">
              <w:rPr>
                <w:rFonts w:ascii="Times New Roman"/>
                <w:b/>
                <w:sz w:val="23"/>
              </w:rPr>
              <w:t>of the are</w:t>
            </w:r>
            <w:r w:rsidR="009872AB">
              <w:rPr>
                <w:rFonts w:ascii="Times New Roman"/>
                <w:b/>
                <w:sz w:val="23"/>
              </w:rPr>
              <w:t>a</w:t>
            </w:r>
          </w:p>
        </w:tc>
        <w:tc>
          <w:tcPr>
            <w:tcW w:w="2026"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872AB">
            <w:pPr>
              <w:pStyle w:val="TableParagraph"/>
              <w:spacing w:before="166"/>
              <w:ind w:right="49"/>
              <w:jc w:val="center"/>
              <w:rPr>
                <w:rFonts w:ascii="Times New Roman" w:eastAsia="Times New Roman" w:hAnsi="Times New Roman" w:cs="Times New Roman"/>
                <w:sz w:val="23"/>
                <w:szCs w:val="23"/>
              </w:rPr>
            </w:pPr>
            <w:r w:rsidRPr="0087457E">
              <w:rPr>
                <w:rFonts w:ascii="Times New Roman" w:hAnsi="Times New Roman"/>
                <w:b/>
                <w:sz w:val="23"/>
              </w:rPr>
              <w:t>Directions of actions</w:t>
            </w:r>
          </w:p>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872AB">
            <w:pPr>
              <w:pStyle w:val="TableParagraph"/>
              <w:spacing w:before="166"/>
              <w:ind w:right="49"/>
              <w:jc w:val="center"/>
              <w:rPr>
                <w:rFonts w:ascii="Times New Roman" w:eastAsia="Times New Roman" w:hAnsi="Times New Roman" w:cs="Times New Roman"/>
                <w:sz w:val="23"/>
                <w:szCs w:val="23"/>
              </w:rPr>
            </w:pPr>
            <w:r w:rsidRPr="0087457E">
              <w:rPr>
                <w:rFonts w:ascii="Times New Roman" w:hAnsi="Times New Roman"/>
                <w:b/>
                <w:sz w:val="23"/>
              </w:rPr>
              <w:t>Types of actions</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872AB">
            <w:pPr>
              <w:pStyle w:val="TableParagraph"/>
              <w:spacing w:before="166"/>
              <w:ind w:right="49"/>
              <w:jc w:val="center"/>
              <w:rPr>
                <w:rFonts w:ascii="Times New Roman" w:eastAsia="Times New Roman" w:hAnsi="Times New Roman" w:cs="Times New Roman"/>
                <w:sz w:val="23"/>
                <w:szCs w:val="23"/>
              </w:rPr>
            </w:pPr>
            <w:r w:rsidRPr="0087457E">
              <w:rPr>
                <w:rFonts w:ascii="Times New Roman" w:hAnsi="Times New Roman"/>
                <w:b/>
                <w:sz w:val="23"/>
              </w:rPr>
              <w:t>Indicators</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872AB">
            <w:pPr>
              <w:pStyle w:val="TableParagraph"/>
              <w:spacing w:line="244" w:lineRule="auto"/>
              <w:ind w:right="49"/>
              <w:jc w:val="center"/>
              <w:rPr>
                <w:rFonts w:ascii="Times New Roman" w:eastAsia="Times New Roman" w:hAnsi="Times New Roman" w:cs="Times New Roman"/>
                <w:sz w:val="23"/>
                <w:szCs w:val="23"/>
              </w:rPr>
            </w:pPr>
            <w:r w:rsidRPr="0087457E">
              <w:rPr>
                <w:rFonts w:ascii="Times New Roman"/>
                <w:b/>
                <w:sz w:val="23"/>
              </w:rPr>
              <w:t>Entity responsible</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872AB">
            <w:pPr>
              <w:pStyle w:val="TableParagraph"/>
              <w:spacing w:line="244" w:lineRule="auto"/>
              <w:ind w:right="49"/>
              <w:jc w:val="center"/>
              <w:rPr>
                <w:rFonts w:ascii="Times New Roman" w:eastAsia="Times New Roman" w:hAnsi="Times New Roman" w:cs="Times New Roman"/>
                <w:sz w:val="23"/>
                <w:szCs w:val="23"/>
              </w:rPr>
            </w:pPr>
            <w:r w:rsidRPr="0087457E">
              <w:rPr>
                <w:rFonts w:ascii="Times New Roman"/>
                <w:b/>
                <w:sz w:val="23"/>
              </w:rPr>
              <w:t>Implementation period</w:t>
            </w:r>
          </w:p>
          <w:p w:rsidR="00DB319D" w:rsidRPr="0087457E" w:rsidRDefault="00DB319D" w:rsidP="009872AB">
            <w:pPr>
              <w:pStyle w:val="TableParagraph"/>
              <w:spacing w:before="4"/>
              <w:ind w:right="49"/>
              <w:jc w:val="center"/>
              <w:rPr>
                <w:rFonts w:ascii="Times New Roman" w:eastAsia="Times New Roman" w:hAnsi="Times New Roman" w:cs="Times New Roman"/>
                <w:b/>
                <w:bCs/>
                <w:sz w:val="23"/>
                <w:szCs w:val="23"/>
              </w:rPr>
            </w:pPr>
          </w:p>
          <w:p w:rsidR="00DB319D" w:rsidRPr="0087457E" w:rsidRDefault="00CD12C3" w:rsidP="009872AB">
            <w:pPr>
              <w:pStyle w:val="TableParagraph"/>
              <w:spacing w:line="244" w:lineRule="auto"/>
              <w:ind w:right="49"/>
              <w:jc w:val="center"/>
              <w:rPr>
                <w:rFonts w:ascii="Times New Roman" w:eastAsia="Times New Roman" w:hAnsi="Times New Roman" w:cs="Times New Roman"/>
                <w:sz w:val="23"/>
                <w:szCs w:val="23"/>
              </w:rPr>
            </w:pPr>
            <w:r w:rsidRPr="0087457E">
              <w:rPr>
                <w:rFonts w:ascii="Times New Roman" w:hAnsi="Times New Roman"/>
                <w:b/>
                <w:sz w:val="23"/>
              </w:rPr>
              <w:t>Scope of financing actions</w:t>
            </w:r>
          </w:p>
        </w:tc>
      </w:tr>
      <w:tr w:rsidR="00DB319D" w:rsidRPr="0087457E" w:rsidTr="00B23480">
        <w:trPr>
          <w:trHeight w:hRule="exact" w:val="2251"/>
        </w:trPr>
        <w:tc>
          <w:tcPr>
            <w:tcW w:w="1531" w:type="dxa"/>
            <w:vMerge w:val="restart"/>
            <w:tcBorders>
              <w:top w:val="single" w:sz="5" w:space="0" w:color="000000"/>
              <w:left w:val="single" w:sz="5" w:space="0" w:color="000000"/>
              <w:right w:val="single" w:sz="5" w:space="0" w:color="000000"/>
            </w:tcBorders>
            <w:vAlign w:val="center"/>
          </w:tcPr>
          <w:p w:rsidR="00DB319D" w:rsidRPr="0087457E" w:rsidRDefault="00CD12C3" w:rsidP="00B23480">
            <w:pPr>
              <w:pStyle w:val="TableParagraph"/>
              <w:spacing w:before="111" w:line="246" w:lineRule="auto"/>
              <w:ind w:left="378" w:right="49" w:hanging="279"/>
              <w:rPr>
                <w:rFonts w:ascii="Times New Roman" w:eastAsia="Times New Roman" w:hAnsi="Times New Roman" w:cs="Times New Roman"/>
                <w:sz w:val="19"/>
                <w:szCs w:val="19"/>
              </w:rPr>
            </w:pPr>
            <w:r w:rsidRPr="0087457E">
              <w:rPr>
                <w:rFonts w:ascii="Times New Roman" w:hAnsi="Times New Roman"/>
                <w:sz w:val="19"/>
              </w:rPr>
              <w:t>1.   Prevention and social education</w:t>
            </w:r>
          </w:p>
        </w:tc>
        <w:tc>
          <w:tcPr>
            <w:tcW w:w="2026" w:type="dxa"/>
            <w:vMerge w:val="restart"/>
            <w:tcBorders>
              <w:top w:val="single" w:sz="5" w:space="0" w:color="000000"/>
              <w:left w:val="single" w:sz="5" w:space="0" w:color="000000"/>
              <w:right w:val="single" w:sz="5" w:space="0" w:color="000000"/>
            </w:tcBorders>
            <w:vAlign w:val="center"/>
          </w:tcPr>
          <w:p w:rsidR="00DB319D" w:rsidRPr="0087457E" w:rsidRDefault="00CD12C3" w:rsidP="00B23480">
            <w:pPr>
              <w:pStyle w:val="TableParagraph"/>
              <w:spacing w:line="245" w:lineRule="auto"/>
              <w:ind w:left="445" w:right="49" w:hanging="389"/>
              <w:rPr>
                <w:rFonts w:ascii="Times New Roman" w:eastAsia="Times New Roman" w:hAnsi="Times New Roman" w:cs="Times New Roman"/>
                <w:sz w:val="19"/>
                <w:szCs w:val="19"/>
              </w:rPr>
            </w:pPr>
            <w:r w:rsidRPr="0087457E">
              <w:rPr>
                <w:rFonts w:ascii="Times New Roman"/>
                <w:sz w:val="19"/>
              </w:rPr>
              <w:t>1.1.  Extending knowledge about domestic violence</w:t>
            </w:r>
          </w:p>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B23480">
            <w:pPr>
              <w:pStyle w:val="TableParagraph"/>
              <w:spacing w:line="245" w:lineRule="auto"/>
              <w:ind w:left="550" w:right="49" w:hanging="500"/>
              <w:rPr>
                <w:rFonts w:ascii="Times New Roman" w:eastAsia="Times New Roman" w:hAnsi="Times New Roman" w:cs="Times New Roman"/>
                <w:sz w:val="19"/>
                <w:szCs w:val="19"/>
              </w:rPr>
            </w:pPr>
            <w:r w:rsidRPr="0087457E">
              <w:rPr>
                <w:rFonts w:ascii="Times New Roman" w:hAnsi="Times New Roman"/>
                <w:sz w:val="19"/>
              </w:rPr>
              <w:t>1.1.1. Conducting research, assessments and analyses concerning the phenomenon of domestic violence (Article 8(1) of the Act of 29 July 2005 on the prevention of domestic violence (Journal of Laws No. 180, item 1493, as amended)</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9671D1" w:rsidP="00B23480">
            <w:pPr>
              <w:pStyle w:val="TableParagraph"/>
              <w:spacing w:line="245" w:lineRule="auto"/>
              <w:ind w:left="265" w:right="49" w:hanging="166"/>
              <w:rPr>
                <w:rFonts w:ascii="Times New Roman" w:eastAsia="Times New Roman" w:hAnsi="Times New Roman" w:cs="Times New Roman"/>
                <w:sz w:val="19"/>
                <w:szCs w:val="19"/>
              </w:rPr>
            </w:pPr>
            <w:r w:rsidRPr="0087457E">
              <w:rPr>
                <w:rFonts w:ascii="Times New Roman"/>
                <w:sz w:val="19"/>
              </w:rPr>
              <w:t>–</w:t>
            </w:r>
            <w:r w:rsidR="00CD12C3" w:rsidRPr="0087457E">
              <w:rPr>
                <w:rFonts w:ascii="Times New Roman"/>
                <w:sz w:val="19"/>
              </w:rPr>
              <w:t>a report developed annually concerning the diagnosis of the phenomenon of domestic violence</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535D9C">
            <w:pPr>
              <w:pStyle w:val="TableParagraph"/>
              <w:spacing w:line="245" w:lineRule="auto"/>
              <w:ind w:left="57" w:right="209"/>
              <w:rPr>
                <w:rFonts w:ascii="Times New Roman" w:eastAsia="Times New Roman" w:hAnsi="Times New Roman" w:cs="Times New Roman"/>
                <w:sz w:val="19"/>
                <w:szCs w:val="19"/>
              </w:rPr>
            </w:pPr>
            <w:r w:rsidRPr="0087457E">
              <w:rPr>
                <w:rFonts w:ascii="Times New Roman" w:hAnsi="Times New Roman"/>
                <w:sz w:val="19"/>
              </w:rPr>
              <w:t>the minister responsible for social security</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B23480">
            <w:pPr>
              <w:pStyle w:val="TableParagraph"/>
              <w:spacing w:line="212" w:lineRule="exact"/>
              <w:ind w:left="97" w:right="49"/>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w:t>
            </w:r>
          </w:p>
        </w:tc>
      </w:tr>
      <w:tr w:rsidR="00DB319D" w:rsidRPr="0087457E" w:rsidTr="00B23480">
        <w:trPr>
          <w:trHeight w:hRule="exact" w:val="1800"/>
        </w:trPr>
        <w:tc>
          <w:tcPr>
            <w:tcW w:w="1531" w:type="dxa"/>
            <w:vMerge/>
            <w:tcBorders>
              <w:left w:val="single" w:sz="5" w:space="0" w:color="000000"/>
              <w:right w:val="single" w:sz="5" w:space="0" w:color="000000"/>
            </w:tcBorders>
            <w:vAlign w:val="center"/>
          </w:tcPr>
          <w:p w:rsidR="00DB319D" w:rsidRPr="0087457E" w:rsidRDefault="00DB319D" w:rsidP="00B23480">
            <w:pPr>
              <w:ind w:right="49"/>
            </w:pPr>
          </w:p>
        </w:tc>
        <w:tc>
          <w:tcPr>
            <w:tcW w:w="2026" w:type="dxa"/>
            <w:vMerge/>
            <w:tcBorders>
              <w:left w:val="single" w:sz="5" w:space="0" w:color="000000"/>
              <w:right w:val="single" w:sz="5" w:space="0" w:color="000000"/>
            </w:tcBorders>
            <w:vAlign w:val="center"/>
          </w:tcPr>
          <w:p w:rsidR="00DB319D" w:rsidRPr="0087457E" w:rsidRDefault="00DB319D" w:rsidP="00B23480">
            <w:pPr>
              <w:ind w:right="49"/>
            </w:pPr>
          </w:p>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B23480">
            <w:pPr>
              <w:pStyle w:val="TableParagraph"/>
              <w:ind w:left="505" w:right="51" w:hanging="454"/>
              <w:rPr>
                <w:rFonts w:ascii="Times New Roman" w:eastAsia="Times New Roman" w:hAnsi="Times New Roman" w:cs="Times New Roman"/>
                <w:sz w:val="19"/>
                <w:szCs w:val="19"/>
              </w:rPr>
            </w:pPr>
            <w:r w:rsidRPr="0087457E">
              <w:rPr>
                <w:rFonts w:ascii="Times New Roman"/>
                <w:sz w:val="19"/>
              </w:rPr>
              <w:t>1.1.2. Diagnosis of the phenomenon of domestic violence on the area of the commune, district and province, including, in relation to communes, determination of the percentage of population of families at risk of domestic violence</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872AB">
            <w:pPr>
              <w:pStyle w:val="TableParagraph"/>
              <w:spacing w:line="245" w:lineRule="auto"/>
              <w:ind w:left="265" w:right="49" w:hanging="166"/>
              <w:rPr>
                <w:rFonts w:ascii="Times New Roman" w:eastAsia="Times New Roman" w:hAnsi="Times New Roman" w:cs="Times New Roman"/>
                <w:sz w:val="19"/>
                <w:szCs w:val="19"/>
              </w:rPr>
            </w:pPr>
            <w:r w:rsidRPr="0087457E">
              <w:rPr>
                <w:rFonts w:ascii="Times New Roman" w:hAnsi="Times New Roman"/>
                <w:sz w:val="19"/>
              </w:rPr>
              <w:t>– the number prepared diagnoses</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B23480">
            <w:pPr>
              <w:pStyle w:val="TableParagraph"/>
              <w:spacing w:line="245" w:lineRule="auto"/>
              <w:ind w:left="57" w:right="51"/>
              <w:rPr>
                <w:rFonts w:ascii="Times New Roman" w:eastAsia="Times New Roman" w:hAnsi="Times New Roman" w:cs="Times New Roman"/>
                <w:sz w:val="19"/>
                <w:szCs w:val="19"/>
              </w:rPr>
            </w:pPr>
            <w:r w:rsidRPr="0087457E">
              <w:rPr>
                <w:rFonts w:ascii="Times New Roman" w:hAnsi="Times New Roman"/>
                <w:sz w:val="19"/>
              </w:rPr>
              <w:t xml:space="preserve">local government units </w:t>
            </w:r>
            <w:r w:rsidR="00535D9C" w:rsidRPr="0087457E">
              <w:rPr>
                <w:rFonts w:ascii="Times New Roman" w:hAnsi="Times New Roman"/>
                <w:sz w:val="19"/>
              </w:rPr>
              <w:t>–</w:t>
            </w:r>
            <w:r w:rsidRPr="0087457E">
              <w:rPr>
                <w:rFonts w:ascii="Times New Roman" w:hAnsi="Times New Roman"/>
                <w:sz w:val="19"/>
              </w:rPr>
              <w:t xml:space="preserve"> communal, district and provincial level</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B23480">
            <w:pPr>
              <w:pStyle w:val="TableParagraph"/>
              <w:spacing w:line="213" w:lineRule="exact"/>
              <w:ind w:left="97" w:right="49"/>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budgets of local government units)</w:t>
            </w:r>
          </w:p>
        </w:tc>
      </w:tr>
      <w:tr w:rsidR="00DB319D" w:rsidRPr="0087457E" w:rsidTr="00B23480">
        <w:trPr>
          <w:trHeight w:hRule="exact" w:val="2246"/>
        </w:trPr>
        <w:tc>
          <w:tcPr>
            <w:tcW w:w="1531" w:type="dxa"/>
            <w:vMerge/>
            <w:tcBorders>
              <w:left w:val="single" w:sz="5" w:space="0" w:color="000000"/>
              <w:bottom w:val="single" w:sz="5" w:space="0" w:color="000000"/>
              <w:right w:val="single" w:sz="5" w:space="0" w:color="000000"/>
            </w:tcBorders>
            <w:vAlign w:val="center"/>
          </w:tcPr>
          <w:p w:rsidR="00DB319D" w:rsidRPr="0087457E" w:rsidRDefault="00DB319D" w:rsidP="00B23480">
            <w:pPr>
              <w:ind w:right="49"/>
            </w:pPr>
          </w:p>
        </w:tc>
        <w:tc>
          <w:tcPr>
            <w:tcW w:w="2026" w:type="dxa"/>
            <w:vMerge/>
            <w:tcBorders>
              <w:left w:val="single" w:sz="5" w:space="0" w:color="000000"/>
              <w:bottom w:val="single" w:sz="5" w:space="0" w:color="000000"/>
              <w:right w:val="single" w:sz="5" w:space="0" w:color="000000"/>
            </w:tcBorders>
            <w:vAlign w:val="center"/>
          </w:tcPr>
          <w:p w:rsidR="00DB319D" w:rsidRPr="0087457E" w:rsidRDefault="00DB319D" w:rsidP="00B23480">
            <w:pPr>
              <w:ind w:right="49"/>
            </w:pPr>
          </w:p>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B23480">
            <w:pPr>
              <w:pStyle w:val="TableParagraph"/>
              <w:ind w:left="499" w:right="51" w:hanging="454"/>
              <w:rPr>
                <w:rFonts w:ascii="Times New Roman" w:eastAsia="Times New Roman" w:hAnsi="Times New Roman" w:cs="Times New Roman"/>
                <w:sz w:val="19"/>
                <w:szCs w:val="19"/>
              </w:rPr>
            </w:pPr>
            <w:r w:rsidRPr="0087457E">
              <w:rPr>
                <w:rFonts w:ascii="Times New Roman"/>
                <w:sz w:val="19"/>
              </w:rPr>
              <w:t>1.1.3. Monitoring the phenomenon of domestic violence on the area of a province (Article 7(1)(2) of the Act of 29 July 2005 on the prevention of domestic violence (Journal of Laws No. 180, item 1493, as amended)</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B23480">
            <w:pPr>
              <w:pStyle w:val="TableParagraph"/>
              <w:spacing w:line="241" w:lineRule="auto"/>
              <w:ind w:left="265" w:right="49" w:hanging="166"/>
              <w:rPr>
                <w:rFonts w:ascii="Times New Roman" w:eastAsia="Times New Roman" w:hAnsi="Times New Roman" w:cs="Times New Roman"/>
                <w:sz w:val="19"/>
                <w:szCs w:val="19"/>
              </w:rPr>
            </w:pPr>
            <w:r w:rsidRPr="0087457E">
              <w:rPr>
                <w:rFonts w:ascii="Times New Roman" w:hAnsi="Times New Roman"/>
                <w:sz w:val="27"/>
              </w:rPr>
              <w:t xml:space="preserve">– </w:t>
            </w:r>
            <w:r w:rsidRPr="0087457E">
              <w:rPr>
                <w:rFonts w:ascii="Times New Roman" w:hAnsi="Times New Roman"/>
                <w:sz w:val="19"/>
              </w:rPr>
              <w:t xml:space="preserve">a report developed annually concerning the monitoring </w:t>
            </w:r>
            <w:r w:rsidR="009872AB">
              <w:rPr>
                <w:rFonts w:ascii="Times New Roman" w:hAnsi="Times New Roman"/>
                <w:sz w:val="19"/>
              </w:rPr>
              <w:t xml:space="preserve">of </w:t>
            </w:r>
            <w:r w:rsidRPr="0087457E">
              <w:rPr>
                <w:rFonts w:ascii="Times New Roman" w:hAnsi="Times New Roman"/>
                <w:sz w:val="19"/>
              </w:rPr>
              <w:t>the phenomenon of domestic violence on the area of a province</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B23480">
            <w:pPr>
              <w:pStyle w:val="TableParagraph"/>
              <w:spacing w:line="245" w:lineRule="auto"/>
              <w:ind w:left="57" w:right="51"/>
              <w:rPr>
                <w:rFonts w:ascii="Times New Roman" w:eastAsia="Times New Roman" w:hAnsi="Times New Roman" w:cs="Times New Roman"/>
                <w:sz w:val="19"/>
                <w:szCs w:val="19"/>
              </w:rPr>
            </w:pPr>
            <w:r w:rsidRPr="0087457E">
              <w:rPr>
                <w:rFonts w:ascii="Times New Roman" w:hAnsi="Times New Roman"/>
                <w:sz w:val="19"/>
              </w:rPr>
              <w:t>provincial governors through the agency of Provincial Coordinators of the Implementation of the National Programme for the Prevention of Domestic Violence</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B23480">
            <w:pPr>
              <w:pStyle w:val="TableParagraph"/>
              <w:spacing w:line="213" w:lineRule="exact"/>
              <w:ind w:left="97" w:right="49"/>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w:t>
            </w:r>
          </w:p>
        </w:tc>
      </w:tr>
    </w:tbl>
    <w:p w:rsidR="00DB319D" w:rsidRPr="0087457E" w:rsidRDefault="00DB319D">
      <w:pPr>
        <w:spacing w:line="245" w:lineRule="auto"/>
        <w:rPr>
          <w:rFonts w:ascii="Times New Roman" w:eastAsia="Times New Roman" w:hAnsi="Times New Roman" w:cs="Times New Roman"/>
          <w:sz w:val="19"/>
          <w:szCs w:val="19"/>
        </w:rPr>
        <w:sectPr w:rsidR="00DB319D" w:rsidRPr="0087457E">
          <w:headerReference w:type="default" r:id="rId76"/>
          <w:footerReference w:type="default" r:id="rId77"/>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389" o:spid="_x0000_s1420" style="position:absolute;margin-left:782.15pt;margin-top:51pt;width:.1pt;height:493.25pt;z-index:1720;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">
            <v:shape id="Freeform 390" o:spid="_x0000_s1421"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BsQA&#10;AADcAAAADwAAAGRycy9kb3ducmV2LnhtbESPQUsDMRSE74L/ITyht25WW4qsTYvUFrxJWwWPr8lz&#10;d3XzsiSv7fbfN4LgcZiZb5j5cvCdOlFMbWAD90UJitgG13Jt4H2/GT+CSoLssAtMBi6UYLm4vZlj&#10;5cKZt3TaSa0yhFOFBhqRvtI62YY8piL0xNn7CtGjZBlr7SKeM9x3+qEsZ9pjy3mhwZ5WDdmf3dEb&#10;oI/PqcSXbzm8rQ5u7Tf2eCmtMaO74fkJlNAg/+G/9qszMJ1M4PdMPgJ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4gb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388" o:spid="_x0000_s1045" type="#_x0000_t202" style="position:absolute;margin-left:782.4pt;margin-top:50pt;width:12pt;height:63.3pt;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387" o:spid="_x0000_s1046" type="#_x0000_t202" style="position:absolute;margin-left:782.4pt;margin-top:284.5pt;width:12pt;height:27.35pt;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55 –</w:t>
                  </w:r>
                </w:p>
              </w:txbxContent>
            </v:textbox>
            <w10:wrap anchorx="page" anchory="page"/>
          </v:shape>
        </w:pict>
      </w:r>
      <w:r w:rsidRPr="00051556">
        <w:rPr>
          <w:noProof/>
          <w:lang w:val="pl-PL" w:eastAsia="pl-PL" w:bidi="ar-SA"/>
        </w:rPr>
        <w:pict>
          <v:shape id="Text Box 386" o:spid="_x0000_s1047" type="#_x0000_t202" style="position:absolute;margin-left:782.4pt;margin-top:508pt;width:12pt;height:37.8pt;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2"/>
        <w:rPr>
          <w:rFonts w:ascii="Times New Roman" w:eastAsia="Times New Roman" w:hAnsi="Times New Roman" w:cs="Times New Roman"/>
          <w:sz w:val="11"/>
          <w:szCs w:val="11"/>
        </w:rPr>
      </w:pPr>
    </w:p>
    <w:tbl>
      <w:tblPr>
        <w:tblStyle w:val="TableNormal"/>
        <w:tblW w:w="0" w:type="auto"/>
        <w:tblInd w:w="616" w:type="dxa"/>
        <w:tblLayout w:type="fixed"/>
        <w:tblLook w:val="01E0"/>
      </w:tblPr>
      <w:tblGrid>
        <w:gridCol w:w="1531"/>
        <w:gridCol w:w="2026"/>
        <w:gridCol w:w="3790"/>
        <w:gridCol w:w="2498"/>
        <w:gridCol w:w="1769"/>
        <w:gridCol w:w="1757"/>
      </w:tblGrid>
      <w:tr w:rsidR="00DB319D" w:rsidRPr="0087457E" w:rsidTr="00B23480">
        <w:trPr>
          <w:trHeight w:hRule="exact" w:val="8292"/>
        </w:trPr>
        <w:tc>
          <w:tcPr>
            <w:tcW w:w="1531"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B23480"/>
        </w:tc>
        <w:tc>
          <w:tcPr>
            <w:tcW w:w="2026"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B23480">
            <w:pPr>
              <w:pStyle w:val="TableParagraph"/>
              <w:spacing w:line="245" w:lineRule="auto"/>
              <w:ind w:left="445" w:right="271" w:hanging="389"/>
              <w:rPr>
                <w:rFonts w:ascii="Times New Roman" w:eastAsia="Times New Roman" w:hAnsi="Times New Roman" w:cs="Times New Roman"/>
                <w:sz w:val="19"/>
                <w:szCs w:val="19"/>
              </w:rPr>
            </w:pPr>
            <w:r w:rsidRPr="0087457E">
              <w:rPr>
                <w:rFonts w:ascii="Times New Roman" w:hAnsi="Times New Roman"/>
                <w:sz w:val="19"/>
              </w:rPr>
              <w:t xml:space="preserve">1.2.  Increasing the level of knowledge and social awareness of the causes and effects of domestic violence; change in the society's perception of the problem of domestic violence </w:t>
            </w:r>
            <w:r w:rsidRPr="0087457E">
              <w:rPr>
                <w:rFonts w:ascii="Times New Roman"/>
                <w:sz w:val="19"/>
              </w:rPr>
              <w:t>(Article 8(2) in connection with Article 10(1)(3) of the Act)</w:t>
            </w:r>
          </w:p>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872AB">
            <w:pPr>
              <w:pStyle w:val="TableParagraph"/>
              <w:ind w:left="555" w:right="160" w:hanging="510"/>
              <w:rPr>
                <w:rFonts w:ascii="Times New Roman" w:eastAsia="Times New Roman" w:hAnsi="Times New Roman" w:cs="Times New Roman"/>
                <w:sz w:val="19"/>
                <w:szCs w:val="19"/>
              </w:rPr>
            </w:pPr>
            <w:r w:rsidRPr="0087457E">
              <w:rPr>
                <w:rFonts w:ascii="Times New Roman" w:hAnsi="Times New Roman"/>
                <w:sz w:val="19"/>
              </w:rPr>
              <w:t>1.2.1. Conducting national and local social campaigns which:</w:t>
            </w:r>
          </w:p>
          <w:p w:rsidR="00DB319D" w:rsidRPr="0087457E" w:rsidRDefault="00CD12C3" w:rsidP="009872AB">
            <w:pPr>
              <w:pStyle w:val="Akapitzlist"/>
              <w:numPr>
                <w:ilvl w:val="0"/>
                <w:numId w:val="74"/>
              </w:numPr>
              <w:tabs>
                <w:tab w:val="left" w:pos="782"/>
              </w:tabs>
              <w:spacing w:before="2" w:line="243" w:lineRule="auto"/>
              <w:ind w:right="160"/>
              <w:rPr>
                <w:rFonts w:ascii="Times New Roman" w:eastAsia="Times New Roman" w:hAnsi="Times New Roman" w:cs="Times New Roman"/>
                <w:sz w:val="19"/>
                <w:szCs w:val="19"/>
              </w:rPr>
            </w:pPr>
            <w:r w:rsidRPr="0087457E">
              <w:rPr>
                <w:rFonts w:ascii="Times New Roman" w:hAnsi="Times New Roman"/>
                <w:sz w:val="19"/>
              </w:rPr>
              <w:t>disprove myths and stereotypes about domestic violence, justifying its use,</w:t>
            </w:r>
          </w:p>
          <w:p w:rsidR="00DB319D" w:rsidRPr="0087457E" w:rsidRDefault="00CD12C3" w:rsidP="009872AB">
            <w:pPr>
              <w:pStyle w:val="Akapitzlist"/>
              <w:numPr>
                <w:ilvl w:val="0"/>
                <w:numId w:val="74"/>
              </w:numPr>
              <w:tabs>
                <w:tab w:val="left" w:pos="782"/>
              </w:tabs>
              <w:spacing w:before="4" w:line="245" w:lineRule="auto"/>
              <w:ind w:right="160"/>
              <w:rPr>
                <w:rFonts w:ascii="Times New Roman" w:eastAsia="Times New Roman" w:hAnsi="Times New Roman" w:cs="Times New Roman"/>
                <w:sz w:val="19"/>
                <w:szCs w:val="19"/>
              </w:rPr>
            </w:pPr>
            <w:r w:rsidRPr="0087457E">
              <w:rPr>
                <w:rFonts w:ascii="Times New Roman" w:hAnsi="Times New Roman"/>
                <w:sz w:val="19"/>
              </w:rPr>
              <w:t>describe the mechanisms of domestic violence and clearly indicate their social harm and socio-cultural conditions,</w:t>
            </w:r>
          </w:p>
          <w:p w:rsidR="00DB319D" w:rsidRPr="0087457E" w:rsidRDefault="00CD12C3" w:rsidP="009872AB">
            <w:pPr>
              <w:pStyle w:val="Akapitzlist"/>
              <w:numPr>
                <w:ilvl w:val="0"/>
                <w:numId w:val="74"/>
              </w:numPr>
              <w:tabs>
                <w:tab w:val="left" w:pos="782"/>
              </w:tabs>
              <w:spacing w:line="246" w:lineRule="auto"/>
              <w:ind w:right="160"/>
              <w:rPr>
                <w:rFonts w:ascii="Times New Roman" w:eastAsia="Times New Roman" w:hAnsi="Times New Roman" w:cs="Times New Roman"/>
                <w:sz w:val="19"/>
                <w:szCs w:val="19"/>
              </w:rPr>
            </w:pPr>
            <w:r w:rsidRPr="0087457E">
              <w:rPr>
                <w:rFonts w:ascii="Times New Roman" w:hAnsi="Times New Roman"/>
                <w:sz w:val="19"/>
              </w:rPr>
              <w:t>promote educational methods without the use of violence (Article 10(1)(3) of the Act of 29 July 2005 on the prevention of domestic violence (Journal of Laws No. 180, item. 1493, as amended) and inform about the prohibition of using corporal punishment on children by persons holding parental authority and care or custody,</w:t>
            </w:r>
          </w:p>
          <w:p w:rsidR="00DB319D" w:rsidRPr="0087457E" w:rsidRDefault="00CD12C3" w:rsidP="009872AB">
            <w:pPr>
              <w:pStyle w:val="Akapitzlist"/>
              <w:numPr>
                <w:ilvl w:val="0"/>
                <w:numId w:val="74"/>
              </w:numPr>
              <w:tabs>
                <w:tab w:val="left" w:pos="786"/>
              </w:tabs>
              <w:spacing w:before="1" w:line="243" w:lineRule="auto"/>
              <w:ind w:left="795" w:right="160" w:hanging="350"/>
              <w:rPr>
                <w:rFonts w:ascii="Times New Roman" w:eastAsia="Times New Roman" w:hAnsi="Times New Roman" w:cs="Times New Roman"/>
                <w:sz w:val="19"/>
                <w:szCs w:val="19"/>
              </w:rPr>
            </w:pPr>
            <w:r w:rsidRPr="0087457E">
              <w:rPr>
                <w:rFonts w:ascii="Times New Roman" w:hAnsi="Times New Roman"/>
                <w:sz w:val="19"/>
              </w:rPr>
              <w:t>promote activities aimed at preventing domestic violence, including protection of and assistance to people experiencing violence and intervention towards people using violence</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B23480">
            <w:pPr>
              <w:pStyle w:val="TableParagraph"/>
              <w:spacing w:line="237" w:lineRule="auto"/>
              <w:ind w:left="265" w:right="346" w:hanging="166"/>
              <w:rPr>
                <w:rFonts w:ascii="Times New Roman" w:eastAsia="Times New Roman" w:hAnsi="Times New Roman" w:cs="Times New Roman"/>
                <w:sz w:val="19"/>
                <w:szCs w:val="19"/>
              </w:rPr>
            </w:pPr>
            <w:r w:rsidRPr="0087457E">
              <w:rPr>
                <w:rFonts w:ascii="Times New Roman" w:hAnsi="Times New Roman"/>
                <w:sz w:val="27"/>
              </w:rPr>
              <w:t xml:space="preserve">– </w:t>
            </w:r>
            <w:r w:rsidRPr="0087457E">
              <w:rPr>
                <w:rFonts w:ascii="Times New Roman" w:hAnsi="Times New Roman"/>
                <w:sz w:val="19"/>
              </w:rPr>
              <w:t>the number of national and local social campaigns</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535D9C">
            <w:pPr>
              <w:pStyle w:val="TableParagraph"/>
              <w:spacing w:line="245" w:lineRule="auto"/>
              <w:ind w:left="96" w:right="113"/>
              <w:rPr>
                <w:rFonts w:ascii="Times New Roman" w:eastAsia="Times New Roman" w:hAnsi="Times New Roman" w:cs="Times New Roman"/>
                <w:sz w:val="19"/>
                <w:szCs w:val="19"/>
              </w:rPr>
            </w:pPr>
            <w:r w:rsidRPr="0087457E">
              <w:rPr>
                <w:rFonts w:ascii="Times New Roman" w:hAnsi="Times New Roman"/>
                <w:sz w:val="19"/>
              </w:rPr>
              <w:t xml:space="preserve">the ministers responsible for: social security, foreign affairs, and the Minister of Justice, </w:t>
            </w:r>
            <w:r w:rsidR="000D0C38">
              <w:rPr>
                <w:rFonts w:ascii="Times New Roman" w:hAnsi="Times New Roman"/>
                <w:sz w:val="19"/>
              </w:rPr>
              <w:t xml:space="preserve">the </w:t>
            </w:r>
            <w:r w:rsidRPr="0087457E">
              <w:rPr>
                <w:rFonts w:ascii="Times New Roman" w:hAnsi="Times New Roman"/>
                <w:sz w:val="19"/>
              </w:rPr>
              <w:t xml:space="preserve">Plenipotentiary for Equal Treatment, including within assigning the task to a designated entity, in cooperation with the media, as well as NGOs, and in cooperation with the minister responsible for education, and the National Broadcasting Council, local government units </w:t>
            </w:r>
            <w:r w:rsidR="00535D9C" w:rsidRPr="0087457E">
              <w:rPr>
                <w:rFonts w:ascii="Times New Roman" w:hAnsi="Times New Roman"/>
                <w:sz w:val="19"/>
              </w:rPr>
              <w:t>–</w:t>
            </w:r>
            <w:r w:rsidRPr="0087457E">
              <w:rPr>
                <w:rFonts w:ascii="Times New Roman" w:hAnsi="Times New Roman"/>
                <w:sz w:val="19"/>
              </w:rPr>
              <w:t xml:space="preserve"> communal, district and provincial level in </w:t>
            </w:r>
            <w:r w:rsidR="00535D9C" w:rsidRPr="0087457E">
              <w:rPr>
                <w:rFonts w:ascii="Times New Roman" w:hAnsi="Times New Roman"/>
                <w:sz w:val="19"/>
              </w:rPr>
              <w:t>cooperat</w:t>
            </w:r>
            <w:r w:rsidRPr="0087457E">
              <w:rPr>
                <w:rFonts w:ascii="Times New Roman" w:hAnsi="Times New Roman"/>
                <w:sz w:val="19"/>
              </w:rPr>
              <w:t>ion with the media and NGOs.</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B23480">
            <w:pPr>
              <w:pStyle w:val="TableParagraph"/>
              <w:ind w:left="57"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 and within the budgets of local government units)</w:t>
            </w:r>
          </w:p>
        </w:tc>
      </w:tr>
    </w:tbl>
    <w:p w:rsidR="00DB319D" w:rsidRPr="0087457E" w:rsidRDefault="00DB319D">
      <w:pPr>
        <w:spacing w:line="245" w:lineRule="auto"/>
        <w:rPr>
          <w:rFonts w:ascii="Times New Roman" w:eastAsia="Times New Roman" w:hAnsi="Times New Roman" w:cs="Times New Roman"/>
          <w:sz w:val="19"/>
          <w:szCs w:val="19"/>
        </w:rPr>
        <w:sectPr w:rsidR="00DB319D" w:rsidRPr="0087457E">
          <w:headerReference w:type="default" r:id="rId78"/>
          <w:footerReference w:type="default" r:id="rId79"/>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384" o:spid="_x0000_s1418" style="position:absolute;margin-left:782.15pt;margin-top:51pt;width:.1pt;height:493.25pt;z-index:1816;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">
            <v:shape id="Freeform 385" o:spid="_x0000_s1419"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qsAA&#10;AADcAAAADwAAAGRycy9kb3ducmV2LnhtbERPTWsCMRC9F/wPYQRvNVuRUrZGKbaCN6m10OOYTHdX&#10;N5MlGXX99+YgeHy879mi9606U0xNYAMv4wIUsQ2u4crA7mf1/AYqCbLDNjAZuFKCxXzwNMPShQt/&#10;03krlcohnEo0UIt0pdbJ1uQxjUNHnLn/ED1KhrHSLuIlh/tWT4riVXtsODfU2NGyJnvcnrwB+v2b&#10;Svw8yH6z3Lsvv7Kna2GNGQ37j3dQQr08xHf32hmYTvLafCYfA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mqsAAAADcAAAADwAAAAAAAAAAAAAAAACYAgAAZHJzL2Rvd25y&#10;ZXYueG1sUEsFBgAAAAAEAAQA9QAAAIUDAAAAAA==&#10;" path="m,l,9865e" filled="f" strokecolor="#231f20">
              <v:path arrowok="t" o:connecttype="custom" o:connectlocs="0,1020;0,10885" o:connectangles="0,0"/>
            </v:shape>
            <w10:wrap anchorx="page" anchory="page"/>
          </v:group>
        </w:pict>
      </w:r>
      <w:r w:rsidRPr="00051556">
        <w:rPr>
          <w:noProof/>
          <w:lang w:val="pl-PL" w:eastAsia="pl-PL" w:bidi="ar-SA"/>
        </w:rPr>
        <w:pict>
          <v:group id="Group 382" o:spid="_x0000_s1416" style="position:absolute;margin-left:357.75pt;margin-top:163.75pt;width:2.4pt;height:.5pt;z-index:-440296;mso-position-horizontal-relative:page;mso-position-vertical-relative:page" coordorigin="7155,3275" coordsize="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">
            <v:shape id="Freeform 383" o:spid="_x0000_s1417" style="position:absolute;left:7155;top:3275;width:48;height:10;visibility:visible;mso-wrap-style:square;v-text-anchor:top" coordsize="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tNsMA&#10;AADcAAAADwAAAGRycy9kb3ducmV2LnhtbESPUWvCMBSF3wf+h3AF32YykSKdUcZA9KlD3Q+4NHdt&#10;aXNTmthGf/0yGPh4OOd8h7PdR9uJkQbfONbwtlQgiEtnGq40fF8PrxsQPiAb7ByThjt52O9mL1vM&#10;jZv4TOMlVCJB2OeooQ6hz6X0ZU0W/dL1xMn7cYPFkORQSTPglOC2kyulMmmx4bRQY0+fNZXt5WY1&#10;fDWuoNifY7tRY1lkhTpOj1brxTx+vIMIFMMz/N8+GQ3rVQZ/Z9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StNsMAAADcAAAADwAAAAAAAAAAAAAAAACYAgAAZHJzL2Rv&#10;d25yZXYueG1sUEsFBgAAAAAEAAQA9QAAAIgDAAAAAA==&#10;" path="m,5r48,e" filled="f" strokeweight=".58pt">
              <v:path arrowok="t" o:connecttype="custom" o:connectlocs="0,3280;48,3280" o:connectangles="0,0"/>
            </v:shape>
            <w10:wrap anchorx="page" anchory="page"/>
          </v:group>
        </w:pict>
      </w:r>
      <w:r w:rsidRPr="00051556">
        <w:rPr>
          <w:noProof/>
          <w:lang w:val="pl-PL" w:eastAsia="pl-PL" w:bidi="ar-SA"/>
        </w:rPr>
        <w:pict>
          <v:shape id="Text Box 381" o:spid="_x0000_s1048" type="#_x0000_t202" style="position:absolute;margin-left:782.4pt;margin-top:50pt;width:12pt;height:63.3pt;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380" o:spid="_x0000_s1049" type="#_x0000_t202" style="position:absolute;margin-left:782.4pt;margin-top:284.5pt;width:12pt;height:27.35pt;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56 –</w:t>
                  </w:r>
                </w:p>
              </w:txbxContent>
            </v:textbox>
            <w10:wrap anchorx="page" anchory="page"/>
          </v:shape>
        </w:pict>
      </w:r>
      <w:r w:rsidRPr="00051556">
        <w:rPr>
          <w:noProof/>
          <w:lang w:val="pl-PL" w:eastAsia="pl-PL" w:bidi="ar-SA"/>
        </w:rPr>
        <w:pict>
          <v:shape id="Text Box 379" o:spid="_x0000_s1050" type="#_x0000_t202" style="position:absolute;margin-left:782.4pt;margin-top:508pt;width:12pt;height:37.8pt;z-index: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2"/>
        <w:rPr>
          <w:rFonts w:ascii="Times New Roman" w:eastAsia="Times New Roman" w:hAnsi="Times New Roman" w:cs="Times New Roman"/>
          <w:sz w:val="11"/>
          <w:szCs w:val="11"/>
        </w:rPr>
      </w:pPr>
    </w:p>
    <w:tbl>
      <w:tblPr>
        <w:tblStyle w:val="TableNormal"/>
        <w:tblW w:w="0" w:type="auto"/>
        <w:tblInd w:w="601" w:type="dxa"/>
        <w:tblLayout w:type="fixed"/>
        <w:tblLook w:val="01E0"/>
      </w:tblPr>
      <w:tblGrid>
        <w:gridCol w:w="1531"/>
        <w:gridCol w:w="2026"/>
        <w:gridCol w:w="3790"/>
        <w:gridCol w:w="2498"/>
        <w:gridCol w:w="1769"/>
        <w:gridCol w:w="1757"/>
      </w:tblGrid>
      <w:tr w:rsidR="00DB319D" w:rsidRPr="0087457E" w:rsidTr="00B23480">
        <w:trPr>
          <w:trHeight w:hRule="exact" w:val="2921"/>
        </w:trPr>
        <w:tc>
          <w:tcPr>
            <w:tcW w:w="1531" w:type="dxa"/>
            <w:vMerge w:val="restart"/>
            <w:tcBorders>
              <w:top w:val="single" w:sz="5" w:space="0" w:color="000000"/>
              <w:left w:val="single" w:sz="5" w:space="0" w:color="000000"/>
              <w:right w:val="single" w:sz="5" w:space="0" w:color="000000"/>
            </w:tcBorders>
            <w:vAlign w:val="center"/>
          </w:tcPr>
          <w:p w:rsidR="00DB319D" w:rsidRPr="0087457E" w:rsidRDefault="00DB319D" w:rsidP="00B23480"/>
        </w:tc>
        <w:tc>
          <w:tcPr>
            <w:tcW w:w="2026"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B23480"/>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0D0C38">
            <w:pPr>
              <w:pStyle w:val="TableParagraph"/>
              <w:spacing w:line="245" w:lineRule="auto"/>
              <w:ind w:left="550" w:right="145" w:hanging="504"/>
              <w:rPr>
                <w:rFonts w:ascii="Times New Roman" w:eastAsia="Times New Roman" w:hAnsi="Times New Roman" w:cs="Times New Roman"/>
                <w:sz w:val="19"/>
                <w:szCs w:val="19"/>
              </w:rPr>
            </w:pPr>
            <w:r w:rsidRPr="0087457E">
              <w:rPr>
                <w:rFonts w:ascii="Times New Roman" w:hAnsi="Times New Roman"/>
                <w:sz w:val="19"/>
              </w:rPr>
              <w:t xml:space="preserve">1.2.2. </w:t>
            </w:r>
            <w:r w:rsidR="00535D9C" w:rsidRPr="0087457E">
              <w:rPr>
                <w:rFonts w:ascii="Times New Roman" w:hAnsi="Times New Roman"/>
                <w:sz w:val="19"/>
              </w:rPr>
              <w:t>Cooperat</w:t>
            </w:r>
            <w:r w:rsidRPr="0087457E">
              <w:rPr>
                <w:rFonts w:ascii="Times New Roman" w:hAnsi="Times New Roman"/>
                <w:sz w:val="19"/>
              </w:rPr>
              <w:t>ion between local government units and churches or religious organizations in a given area, in order to introduce the elements of education on the phenomenon of domestic violence within the operation of counselling services provided by churches or religious organizations or to the premarital courses (Article 9(1) of the Act of 29 July 2005 on the prevention of domestic violence (Journal of Laws No. 180, item 1493, as amended)</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0D0C38">
            <w:pPr>
              <w:pStyle w:val="Akapitzlist"/>
              <w:numPr>
                <w:ilvl w:val="0"/>
                <w:numId w:val="73"/>
              </w:numPr>
              <w:tabs>
                <w:tab w:val="left" w:pos="266"/>
              </w:tabs>
              <w:spacing w:before="156"/>
              <w:ind w:right="92"/>
              <w:rPr>
                <w:rFonts w:ascii="Times New Roman" w:eastAsia="Times New Roman" w:hAnsi="Times New Roman" w:cs="Times New Roman"/>
                <w:sz w:val="19"/>
                <w:szCs w:val="19"/>
              </w:rPr>
            </w:pPr>
            <w:r w:rsidRPr="0087457E">
              <w:rPr>
                <w:rFonts w:ascii="Times New Roman" w:hAnsi="Times New Roman"/>
                <w:sz w:val="19"/>
              </w:rPr>
              <w:t>the number of undertaken initiatives,</w:t>
            </w:r>
          </w:p>
          <w:p w:rsidR="00DB319D" w:rsidRPr="0087457E" w:rsidRDefault="00CD12C3" w:rsidP="000D0C38">
            <w:pPr>
              <w:pStyle w:val="Akapitzlist"/>
              <w:numPr>
                <w:ilvl w:val="0"/>
                <w:numId w:val="73"/>
              </w:numPr>
              <w:tabs>
                <w:tab w:val="left" w:pos="266"/>
              </w:tabs>
              <w:spacing w:before="7" w:line="245" w:lineRule="auto"/>
              <w:ind w:right="92"/>
              <w:rPr>
                <w:rFonts w:ascii="Times New Roman" w:eastAsia="Times New Roman" w:hAnsi="Times New Roman" w:cs="Times New Roman"/>
                <w:sz w:val="19"/>
                <w:szCs w:val="19"/>
              </w:rPr>
            </w:pPr>
            <w:r w:rsidRPr="0087457E">
              <w:rPr>
                <w:rFonts w:ascii="Times New Roman" w:hAnsi="Times New Roman"/>
                <w:sz w:val="19"/>
              </w:rPr>
              <w:t>the number of people provided with information about the prevention of domestic violence</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before="107" w:line="245" w:lineRule="auto"/>
              <w:ind w:left="50" w:right="160"/>
              <w:rPr>
                <w:rFonts w:ascii="Times New Roman" w:eastAsia="Times New Roman" w:hAnsi="Times New Roman" w:cs="Times New Roman"/>
                <w:sz w:val="19"/>
                <w:szCs w:val="19"/>
              </w:rPr>
            </w:pPr>
            <w:r w:rsidRPr="0087457E">
              <w:rPr>
                <w:rFonts w:ascii="Times New Roman" w:hAnsi="Times New Roman"/>
                <w:sz w:val="19"/>
              </w:rPr>
              <w:t xml:space="preserve">local government units </w:t>
            </w:r>
            <w:r w:rsidR="00535D9C" w:rsidRPr="0087457E">
              <w:rPr>
                <w:rFonts w:ascii="Times New Roman" w:hAnsi="Times New Roman"/>
                <w:sz w:val="19"/>
              </w:rPr>
              <w:t>–</w:t>
            </w:r>
            <w:r w:rsidRPr="0087457E">
              <w:rPr>
                <w:rFonts w:ascii="Times New Roman" w:hAnsi="Times New Roman"/>
                <w:sz w:val="19"/>
              </w:rPr>
              <w:t xml:space="preserve"> district and communal level in </w:t>
            </w:r>
            <w:r w:rsidR="00535D9C" w:rsidRPr="0087457E">
              <w:rPr>
                <w:rFonts w:ascii="Times New Roman" w:hAnsi="Times New Roman"/>
                <w:sz w:val="19"/>
              </w:rPr>
              <w:t>cooperat</w:t>
            </w:r>
            <w:r w:rsidRPr="0087457E">
              <w:rPr>
                <w:rFonts w:ascii="Times New Roman" w:hAnsi="Times New Roman"/>
                <w:sz w:val="19"/>
              </w:rPr>
              <w:t xml:space="preserve">ion with churches and religious </w:t>
            </w:r>
            <w:r w:rsidR="000D0C38" w:rsidRPr="0087457E">
              <w:rPr>
                <w:rFonts w:ascii="Times New Roman" w:hAnsi="Times New Roman"/>
                <w:sz w:val="19"/>
              </w:rPr>
              <w:t xml:space="preserve">organizations </w:t>
            </w:r>
            <w:r w:rsidRPr="0087457E">
              <w:rPr>
                <w:rFonts w:ascii="Times New Roman" w:hAnsi="Times New Roman"/>
                <w:sz w:val="19"/>
              </w:rPr>
              <w:t>and NGOs.</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before="142"/>
              <w:ind w:left="97" w:right="74"/>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budgets of local government units)</w:t>
            </w:r>
          </w:p>
        </w:tc>
      </w:tr>
      <w:tr w:rsidR="00DB319D" w:rsidRPr="0087457E" w:rsidTr="000D0C38">
        <w:trPr>
          <w:trHeight w:hRule="exact" w:val="2563"/>
        </w:trPr>
        <w:tc>
          <w:tcPr>
            <w:tcW w:w="1531" w:type="dxa"/>
            <w:vMerge/>
            <w:tcBorders>
              <w:left w:val="single" w:sz="5" w:space="0" w:color="000000"/>
              <w:right w:val="single" w:sz="5" w:space="0" w:color="000000"/>
            </w:tcBorders>
            <w:vAlign w:val="center"/>
          </w:tcPr>
          <w:p w:rsidR="00DB319D" w:rsidRPr="0087457E" w:rsidRDefault="00DB319D" w:rsidP="00B23480"/>
        </w:tc>
        <w:tc>
          <w:tcPr>
            <w:tcW w:w="2026" w:type="dxa"/>
            <w:vMerge w:val="restart"/>
            <w:tcBorders>
              <w:top w:val="single" w:sz="5" w:space="0" w:color="000000"/>
              <w:left w:val="single" w:sz="5" w:space="0" w:color="000000"/>
              <w:right w:val="single" w:sz="5" w:space="0" w:color="000000"/>
            </w:tcBorders>
            <w:vAlign w:val="center"/>
          </w:tcPr>
          <w:p w:rsidR="00DB319D" w:rsidRPr="0087457E" w:rsidRDefault="00CD12C3" w:rsidP="00B23480">
            <w:pPr>
              <w:pStyle w:val="TableParagraph"/>
              <w:spacing w:line="246" w:lineRule="auto"/>
              <w:ind w:left="445" w:right="528" w:hanging="389"/>
              <w:rPr>
                <w:rFonts w:ascii="Times New Roman" w:eastAsia="Times New Roman" w:hAnsi="Times New Roman" w:cs="Times New Roman"/>
                <w:sz w:val="19"/>
                <w:szCs w:val="19"/>
              </w:rPr>
            </w:pPr>
            <w:r w:rsidRPr="0087457E">
              <w:rPr>
                <w:rFonts w:ascii="Times New Roman"/>
                <w:sz w:val="19"/>
              </w:rPr>
              <w:t>1.3.  Reducing domestic violence in the media</w:t>
            </w:r>
          </w:p>
        </w:tc>
        <w:tc>
          <w:tcPr>
            <w:tcW w:w="3790"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B23480">
            <w:pPr>
              <w:pStyle w:val="TableParagraph"/>
              <w:spacing w:before="156" w:line="245" w:lineRule="auto"/>
              <w:ind w:left="550" w:right="142" w:hanging="504"/>
              <w:rPr>
                <w:rFonts w:ascii="Times New Roman" w:eastAsia="Times New Roman" w:hAnsi="Times New Roman" w:cs="Times New Roman"/>
                <w:sz w:val="19"/>
                <w:szCs w:val="19"/>
              </w:rPr>
            </w:pPr>
            <w:r w:rsidRPr="0087457E">
              <w:rPr>
                <w:rFonts w:ascii="Times New Roman" w:hAnsi="Times New Roman"/>
                <w:sz w:val="19"/>
              </w:rPr>
              <w:t>1.3.1. Promoting programmes addressed to children and young people devoid of violent content in the mass media</w:t>
            </w:r>
          </w:p>
        </w:tc>
        <w:tc>
          <w:tcPr>
            <w:tcW w:w="2498"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B23480">
            <w:pPr>
              <w:pStyle w:val="Akapitzlist"/>
              <w:numPr>
                <w:ilvl w:val="0"/>
                <w:numId w:val="72"/>
              </w:numPr>
              <w:tabs>
                <w:tab w:val="left" w:pos="266"/>
              </w:tabs>
              <w:spacing w:before="2" w:line="242" w:lineRule="auto"/>
              <w:ind w:right="308"/>
              <w:rPr>
                <w:rFonts w:ascii="Times New Roman" w:eastAsia="Times New Roman" w:hAnsi="Times New Roman" w:cs="Times New Roman"/>
                <w:sz w:val="19"/>
                <w:szCs w:val="19"/>
              </w:rPr>
            </w:pPr>
            <w:r w:rsidRPr="0087457E">
              <w:rPr>
                <w:rFonts w:ascii="Times New Roman" w:hAnsi="Times New Roman"/>
                <w:sz w:val="19"/>
              </w:rPr>
              <w:t xml:space="preserve">the number of programmes </w:t>
            </w:r>
            <w:r w:rsidR="000D0C38" w:rsidRPr="0087457E">
              <w:rPr>
                <w:rFonts w:ascii="Times New Roman" w:hAnsi="Times New Roman"/>
                <w:sz w:val="19"/>
              </w:rPr>
              <w:t xml:space="preserve">for children and young people </w:t>
            </w:r>
            <w:r w:rsidRPr="0087457E">
              <w:rPr>
                <w:rFonts w:ascii="Times New Roman" w:hAnsi="Times New Roman"/>
                <w:sz w:val="19"/>
              </w:rPr>
              <w:t>with no violence,</w:t>
            </w:r>
          </w:p>
          <w:p w:rsidR="00DB319D" w:rsidRPr="0087457E" w:rsidRDefault="00CD12C3" w:rsidP="00913F1D">
            <w:pPr>
              <w:pStyle w:val="Akapitzlist"/>
              <w:numPr>
                <w:ilvl w:val="0"/>
                <w:numId w:val="72"/>
              </w:numPr>
              <w:tabs>
                <w:tab w:val="left" w:pos="266"/>
              </w:tabs>
              <w:spacing w:before="7" w:line="245" w:lineRule="auto"/>
              <w:ind w:right="221"/>
              <w:rPr>
                <w:rFonts w:ascii="Times New Roman" w:eastAsia="Times New Roman" w:hAnsi="Times New Roman" w:cs="Times New Roman"/>
                <w:sz w:val="19"/>
                <w:szCs w:val="19"/>
              </w:rPr>
            </w:pPr>
            <w:r w:rsidRPr="0087457E">
              <w:rPr>
                <w:rFonts w:ascii="Times New Roman" w:hAnsi="Times New Roman"/>
                <w:sz w:val="19"/>
              </w:rPr>
              <w:t>the number of programmes in the mass media promoting programmes addressed to children and young people devoid of violent content</w:t>
            </w:r>
          </w:p>
        </w:tc>
        <w:tc>
          <w:tcPr>
            <w:tcW w:w="1769"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913F1D">
            <w:pPr>
              <w:pStyle w:val="TableParagraph"/>
              <w:spacing w:line="247" w:lineRule="auto"/>
              <w:ind w:left="135" w:right="499"/>
              <w:rPr>
                <w:rFonts w:ascii="Times New Roman" w:eastAsia="Times New Roman" w:hAnsi="Times New Roman" w:cs="Times New Roman"/>
                <w:sz w:val="19"/>
                <w:szCs w:val="19"/>
              </w:rPr>
            </w:pPr>
            <w:r w:rsidRPr="0087457E">
              <w:rPr>
                <w:rFonts w:ascii="Times New Roman"/>
                <w:sz w:val="19"/>
              </w:rPr>
              <w:t>National Broadcasting Council</w:t>
            </w:r>
          </w:p>
        </w:tc>
        <w:tc>
          <w:tcPr>
            <w:tcW w:w="1757"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913F1D">
            <w:pPr>
              <w:pStyle w:val="TableParagraph"/>
              <w:spacing w:before="105"/>
              <w:ind w:left="97" w:right="74"/>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w:t>
            </w:r>
          </w:p>
        </w:tc>
      </w:tr>
      <w:tr w:rsidR="00DB319D" w:rsidRPr="0087457E" w:rsidTr="000D0C38">
        <w:trPr>
          <w:trHeight w:hRule="exact" w:val="3109"/>
        </w:trPr>
        <w:tc>
          <w:tcPr>
            <w:tcW w:w="1531" w:type="dxa"/>
            <w:vMerge/>
            <w:tcBorders>
              <w:left w:val="single" w:sz="5" w:space="0" w:color="000000"/>
              <w:bottom w:val="single" w:sz="5" w:space="0" w:color="000000"/>
              <w:right w:val="single" w:sz="5" w:space="0" w:color="000000"/>
            </w:tcBorders>
            <w:vAlign w:val="center"/>
          </w:tcPr>
          <w:p w:rsidR="00DB319D" w:rsidRPr="0087457E" w:rsidRDefault="00DB319D" w:rsidP="00B23480"/>
        </w:tc>
        <w:tc>
          <w:tcPr>
            <w:tcW w:w="2026" w:type="dxa"/>
            <w:vMerge/>
            <w:tcBorders>
              <w:left w:val="single" w:sz="5" w:space="0" w:color="000000"/>
              <w:bottom w:val="single" w:sz="5" w:space="0" w:color="000000"/>
              <w:right w:val="single" w:sz="5" w:space="0" w:color="000000"/>
            </w:tcBorders>
            <w:vAlign w:val="center"/>
          </w:tcPr>
          <w:p w:rsidR="00DB319D" w:rsidRPr="0087457E" w:rsidRDefault="00DB319D" w:rsidP="00B23480"/>
        </w:tc>
        <w:tc>
          <w:tcPr>
            <w:tcW w:w="3790"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B23480">
            <w:pPr>
              <w:pStyle w:val="TableParagraph"/>
              <w:spacing w:line="247" w:lineRule="auto"/>
              <w:ind w:left="551" w:right="145" w:hanging="504"/>
              <w:rPr>
                <w:rFonts w:ascii="Times New Roman" w:eastAsia="Times New Roman" w:hAnsi="Times New Roman" w:cs="Times New Roman"/>
                <w:sz w:val="19"/>
                <w:szCs w:val="19"/>
              </w:rPr>
            </w:pPr>
            <w:r w:rsidRPr="0087457E">
              <w:rPr>
                <w:rFonts w:ascii="Times New Roman" w:hAnsi="Times New Roman"/>
                <w:sz w:val="19"/>
              </w:rPr>
              <w:t>1.3.2. Reducing violence in the mass media</w:t>
            </w:r>
          </w:p>
        </w:tc>
        <w:tc>
          <w:tcPr>
            <w:tcW w:w="2498"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B23480">
            <w:pPr>
              <w:pStyle w:val="Akapitzlist"/>
              <w:numPr>
                <w:ilvl w:val="0"/>
                <w:numId w:val="71"/>
              </w:numPr>
              <w:tabs>
                <w:tab w:val="left" w:pos="266"/>
              </w:tabs>
              <w:spacing w:line="246" w:lineRule="auto"/>
              <w:ind w:right="229"/>
              <w:rPr>
                <w:rFonts w:ascii="Times New Roman" w:eastAsia="Times New Roman" w:hAnsi="Times New Roman" w:cs="Times New Roman"/>
                <w:sz w:val="19"/>
                <w:szCs w:val="19"/>
              </w:rPr>
            </w:pPr>
            <w:r w:rsidRPr="0087457E">
              <w:rPr>
                <w:rFonts w:ascii="Times New Roman" w:hAnsi="Times New Roman"/>
                <w:sz w:val="19"/>
              </w:rPr>
              <w:t>the number of appearance of the Chair addressed to the broadcasters calling for the abandonment of infringement of law,</w:t>
            </w:r>
          </w:p>
          <w:p w:rsidR="00DB319D" w:rsidRPr="0087457E" w:rsidRDefault="00CD12C3" w:rsidP="00913F1D">
            <w:pPr>
              <w:pStyle w:val="Akapitzlist"/>
              <w:numPr>
                <w:ilvl w:val="0"/>
                <w:numId w:val="71"/>
              </w:numPr>
              <w:tabs>
                <w:tab w:val="left" w:pos="266"/>
              </w:tabs>
              <w:spacing w:line="245" w:lineRule="auto"/>
              <w:ind w:right="476"/>
              <w:rPr>
                <w:rFonts w:ascii="Times New Roman" w:eastAsia="Times New Roman" w:hAnsi="Times New Roman" w:cs="Times New Roman"/>
                <w:sz w:val="19"/>
                <w:szCs w:val="19"/>
              </w:rPr>
            </w:pPr>
            <w:r w:rsidRPr="0087457E">
              <w:rPr>
                <w:rFonts w:ascii="Times New Roman" w:hAnsi="Times New Roman"/>
                <w:sz w:val="19"/>
              </w:rPr>
              <w:t>the number of initiated proceedings resulting from the statements and complaints to the NBC related to screening programmes with violent content in the media</w:t>
            </w:r>
          </w:p>
        </w:tc>
        <w:tc>
          <w:tcPr>
            <w:tcW w:w="1769"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45" w:lineRule="auto"/>
              <w:ind w:left="135" w:right="498"/>
              <w:rPr>
                <w:rFonts w:ascii="Times New Roman" w:eastAsia="Times New Roman" w:hAnsi="Times New Roman" w:cs="Times New Roman"/>
                <w:sz w:val="19"/>
                <w:szCs w:val="19"/>
              </w:rPr>
            </w:pPr>
            <w:r w:rsidRPr="0087457E">
              <w:rPr>
                <w:rFonts w:ascii="Times New Roman"/>
                <w:sz w:val="19"/>
              </w:rPr>
              <w:t>National Broadcasting Council</w:t>
            </w:r>
          </w:p>
        </w:tc>
        <w:tc>
          <w:tcPr>
            <w:tcW w:w="1757"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before="126"/>
              <w:ind w:left="9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w:t>
            </w:r>
          </w:p>
        </w:tc>
      </w:tr>
    </w:tbl>
    <w:p w:rsidR="00DB319D" w:rsidRPr="0087457E" w:rsidRDefault="00DB319D">
      <w:pPr>
        <w:spacing w:line="245" w:lineRule="auto"/>
        <w:rPr>
          <w:rFonts w:ascii="Times New Roman" w:eastAsia="Times New Roman" w:hAnsi="Times New Roman" w:cs="Times New Roman"/>
          <w:sz w:val="19"/>
          <w:szCs w:val="19"/>
        </w:rPr>
        <w:sectPr w:rsidR="00DB319D" w:rsidRPr="0087457E">
          <w:headerReference w:type="default" r:id="rId80"/>
          <w:footerReference w:type="default" r:id="rId81"/>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377" o:spid="_x0000_s1414" style="position:absolute;margin-left:782.15pt;margin-top:51pt;width:.1pt;height:493.25pt;z-index:1936;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">
            <v:shape id="Freeform 378" o:spid="_x0000_s1415"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PN8MA&#10;AADcAAAADwAAAGRycy9kb3ducmV2LnhtbESPQWsCMRSE74X+h/AKvdWsIlK2RilWwVvRKnh8Jq+7&#10;225eluSp6783QqHHYWa+Yabz3rfqTDE1gQ0MBwUoYhtcw5WB3dfq5RVUEmSHbWAycKUE89njwxRL&#10;Fy68ofNWKpUhnEo0UIt0pdbJ1uQxDUJHnL3vED1KlrHSLuIlw32rR0Ux0R4bzgs1drSoyf5uT94A&#10;7Q9jiR8/cvxcHN3Sr+zpWlhjnp/69zdQQr38h//aa2dgPBrC/Uw+Anp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lPN8MAAADcAAAADwAAAAAAAAAAAAAAAACYAgAAZHJzL2Rv&#10;d25yZXYueG1sUEsFBgAAAAAEAAQA9QAAAIgDAAAAAA==&#10;" path="m,l,9865e" filled="f" strokecolor="#231f20">
              <v:path arrowok="t" o:connecttype="custom" o:connectlocs="0,1020;0,10885" o:connectangles="0,0"/>
            </v:shape>
            <w10:wrap anchorx="page" anchory="page"/>
          </v:group>
        </w:pict>
      </w:r>
      <w:r w:rsidRPr="00051556">
        <w:rPr>
          <w:noProof/>
          <w:lang w:val="pl-PL" w:eastAsia="pl-PL" w:bidi="ar-SA"/>
        </w:rPr>
        <w:pict>
          <v:shape id="Text Box 376" o:spid="_x0000_s1051" type="#_x0000_t202" style="position:absolute;margin-left:782.4pt;margin-top:50pt;width:12pt;height:63.3pt;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375" o:spid="_x0000_s1052" type="#_x0000_t202" style="position:absolute;margin-left:782.4pt;margin-top:284.5pt;width:12pt;height:27.35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57 –</w:t>
                  </w:r>
                </w:p>
              </w:txbxContent>
            </v:textbox>
            <w10:wrap anchorx="page" anchory="page"/>
          </v:shape>
        </w:pict>
      </w:r>
      <w:r w:rsidRPr="00051556">
        <w:rPr>
          <w:noProof/>
          <w:lang w:val="pl-PL" w:eastAsia="pl-PL" w:bidi="ar-SA"/>
        </w:rPr>
        <w:pict>
          <v:shape id="Text Box 374" o:spid="_x0000_s1053" type="#_x0000_t202" style="position:absolute;margin-left:782.4pt;margin-top:508pt;width:12pt;height:37.8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1"/>
        <w:rPr>
          <w:rFonts w:ascii="Times New Roman" w:eastAsia="Times New Roman" w:hAnsi="Times New Roman" w:cs="Times New Roman"/>
          <w:sz w:val="16"/>
          <w:szCs w:val="16"/>
        </w:rPr>
      </w:pPr>
    </w:p>
    <w:tbl>
      <w:tblPr>
        <w:tblStyle w:val="TableNormal"/>
        <w:tblW w:w="0" w:type="auto"/>
        <w:tblInd w:w="559" w:type="dxa"/>
        <w:tblLayout w:type="fixed"/>
        <w:tblLook w:val="01E0"/>
      </w:tblPr>
      <w:tblGrid>
        <w:gridCol w:w="1531"/>
        <w:gridCol w:w="2026"/>
        <w:gridCol w:w="3790"/>
        <w:gridCol w:w="2498"/>
        <w:gridCol w:w="1769"/>
        <w:gridCol w:w="1757"/>
      </w:tblGrid>
      <w:tr w:rsidR="00DB319D" w:rsidRPr="0087457E" w:rsidTr="000D0C38">
        <w:trPr>
          <w:trHeight w:hRule="exact" w:val="2168"/>
        </w:trPr>
        <w:tc>
          <w:tcPr>
            <w:tcW w:w="1531" w:type="dxa"/>
            <w:vMerge w:val="restart"/>
            <w:tcBorders>
              <w:top w:val="single" w:sz="5" w:space="0" w:color="000000"/>
              <w:left w:val="single" w:sz="5" w:space="0" w:color="000000"/>
              <w:right w:val="single" w:sz="5" w:space="0" w:color="000000"/>
            </w:tcBorders>
            <w:vAlign w:val="center"/>
          </w:tcPr>
          <w:p w:rsidR="00DB319D" w:rsidRPr="0087457E" w:rsidRDefault="00DB319D" w:rsidP="00913F1D"/>
        </w:tc>
        <w:tc>
          <w:tcPr>
            <w:tcW w:w="2026" w:type="dxa"/>
            <w:vMerge w:val="restart"/>
            <w:tcBorders>
              <w:top w:val="single" w:sz="5" w:space="0" w:color="000000"/>
              <w:left w:val="single" w:sz="5" w:space="0" w:color="000000"/>
              <w:right w:val="single" w:sz="5" w:space="0" w:color="000000"/>
            </w:tcBorders>
            <w:vAlign w:val="center"/>
          </w:tcPr>
          <w:p w:rsidR="00DB319D" w:rsidRPr="0087457E" w:rsidRDefault="00CD12C3" w:rsidP="000D0C38">
            <w:pPr>
              <w:pStyle w:val="TableParagraph"/>
              <w:spacing w:line="247" w:lineRule="auto"/>
              <w:ind w:left="397" w:right="141" w:hanging="340"/>
              <w:rPr>
                <w:rFonts w:ascii="Times New Roman" w:eastAsia="Times New Roman" w:hAnsi="Times New Roman" w:cs="Times New Roman"/>
                <w:sz w:val="19"/>
                <w:szCs w:val="19"/>
              </w:rPr>
            </w:pPr>
            <w:r w:rsidRPr="0087457E">
              <w:rPr>
                <w:rFonts w:ascii="Times New Roman" w:hAnsi="Times New Roman"/>
                <w:sz w:val="19"/>
              </w:rPr>
              <w:t>1.4. Improving the quality of the system of preventive activities</w:t>
            </w:r>
          </w:p>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45" w:lineRule="auto"/>
              <w:ind w:left="551" w:right="212" w:hanging="504"/>
              <w:rPr>
                <w:rFonts w:ascii="Times New Roman" w:eastAsia="Times New Roman" w:hAnsi="Times New Roman" w:cs="Times New Roman"/>
                <w:sz w:val="19"/>
                <w:szCs w:val="19"/>
              </w:rPr>
            </w:pPr>
            <w:r w:rsidRPr="0087457E">
              <w:rPr>
                <w:rFonts w:ascii="Times New Roman" w:hAnsi="Times New Roman"/>
                <w:sz w:val="19"/>
              </w:rPr>
              <w:t>1.4.1. Development of protective and educational programmes and carry out activities related to the prevention of domestic violence, particularly against children, women, the elderly or the disabled</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0D0C38" w:rsidP="000D0C38">
            <w:pPr>
              <w:pStyle w:val="TableParagraph"/>
              <w:spacing w:line="245" w:lineRule="auto"/>
              <w:ind w:left="266" w:right="192" w:hanging="170"/>
              <w:rPr>
                <w:rFonts w:ascii="Times New Roman" w:eastAsia="Times New Roman" w:hAnsi="Times New Roman" w:cs="Times New Roman"/>
                <w:sz w:val="19"/>
                <w:szCs w:val="19"/>
              </w:rPr>
            </w:pPr>
            <w:r w:rsidRPr="0087457E">
              <w:rPr>
                <w:rFonts w:ascii="Times New Roman" w:hAnsi="Times New Roman"/>
                <w:sz w:val="19"/>
              </w:rPr>
              <w:t xml:space="preserve">– </w:t>
            </w:r>
            <w:r w:rsidR="00CD12C3" w:rsidRPr="0087457E">
              <w:rPr>
                <w:rFonts w:ascii="Times New Roman" w:hAnsi="Times New Roman"/>
                <w:sz w:val="19"/>
              </w:rPr>
              <w:t>the number of protective and educational programmes</w:t>
            </w:r>
            <w:r>
              <w:rPr>
                <w:rFonts w:ascii="Times New Roman" w:hAnsi="Times New Roman"/>
                <w:sz w:val="19"/>
              </w:rPr>
              <w:t>,</w:t>
            </w:r>
          </w:p>
          <w:p w:rsidR="00DB319D" w:rsidRPr="0087457E" w:rsidRDefault="00CD12C3" w:rsidP="000D0C38">
            <w:pPr>
              <w:pStyle w:val="TableParagraph"/>
              <w:spacing w:line="246" w:lineRule="auto"/>
              <w:ind w:left="265" w:right="192" w:hanging="166"/>
              <w:rPr>
                <w:rFonts w:ascii="Times New Roman" w:eastAsia="Times New Roman" w:hAnsi="Times New Roman" w:cs="Times New Roman"/>
                <w:sz w:val="19"/>
                <w:szCs w:val="19"/>
              </w:rPr>
            </w:pPr>
            <w:r w:rsidRPr="0087457E">
              <w:rPr>
                <w:rFonts w:ascii="Times New Roman" w:hAnsi="Times New Roman"/>
                <w:sz w:val="19"/>
              </w:rPr>
              <w:t>– the number of persons for wh</w:t>
            </w:r>
            <w:r w:rsidR="000D0C38">
              <w:rPr>
                <w:rFonts w:ascii="Times New Roman" w:hAnsi="Times New Roman"/>
                <w:sz w:val="19"/>
              </w:rPr>
              <w:t>om</w:t>
            </w:r>
            <w:r w:rsidRPr="0087457E">
              <w:rPr>
                <w:rFonts w:ascii="Times New Roman" w:hAnsi="Times New Roman"/>
                <w:sz w:val="19"/>
              </w:rPr>
              <w:t xml:space="preserve"> the activities were conducted.</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535D9C">
            <w:pPr>
              <w:pStyle w:val="TableParagraph"/>
              <w:spacing w:line="245" w:lineRule="auto"/>
              <w:ind w:left="135" w:right="115"/>
              <w:rPr>
                <w:rFonts w:ascii="Times New Roman" w:eastAsia="Times New Roman" w:hAnsi="Times New Roman" w:cs="Times New Roman"/>
                <w:sz w:val="19"/>
                <w:szCs w:val="19"/>
              </w:rPr>
            </w:pPr>
            <w:r w:rsidRPr="0087457E">
              <w:rPr>
                <w:rFonts w:ascii="Times New Roman" w:hAnsi="Times New Roman"/>
                <w:sz w:val="19"/>
              </w:rPr>
              <w:t>the ministers responsible for: social security, education</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13" w:lineRule="exact"/>
              <w:ind w:left="9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w:t>
            </w:r>
          </w:p>
        </w:tc>
      </w:tr>
      <w:tr w:rsidR="00DB319D" w:rsidRPr="0087457E" w:rsidTr="000D0C38">
        <w:trPr>
          <w:trHeight w:hRule="exact" w:val="2837"/>
        </w:trPr>
        <w:tc>
          <w:tcPr>
            <w:tcW w:w="1531" w:type="dxa"/>
            <w:vMerge/>
            <w:tcBorders>
              <w:left w:val="single" w:sz="5" w:space="0" w:color="000000"/>
              <w:right w:val="single" w:sz="5" w:space="0" w:color="000000"/>
            </w:tcBorders>
            <w:vAlign w:val="center"/>
          </w:tcPr>
          <w:p w:rsidR="00DB319D" w:rsidRPr="0087457E" w:rsidRDefault="00DB319D" w:rsidP="00913F1D"/>
        </w:tc>
        <w:tc>
          <w:tcPr>
            <w:tcW w:w="2026" w:type="dxa"/>
            <w:vMerge/>
            <w:tcBorders>
              <w:left w:val="single" w:sz="5" w:space="0" w:color="000000"/>
              <w:right w:val="single" w:sz="5" w:space="0" w:color="000000"/>
            </w:tcBorders>
            <w:vAlign w:val="center"/>
          </w:tcPr>
          <w:p w:rsidR="00DB319D" w:rsidRPr="0087457E" w:rsidRDefault="00DB319D" w:rsidP="00913F1D"/>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45" w:lineRule="auto"/>
              <w:ind w:left="551" w:right="211" w:hanging="504"/>
              <w:rPr>
                <w:rFonts w:ascii="Times New Roman" w:eastAsia="Times New Roman" w:hAnsi="Times New Roman" w:cs="Times New Roman"/>
                <w:sz w:val="19"/>
                <w:szCs w:val="19"/>
              </w:rPr>
            </w:pPr>
            <w:r w:rsidRPr="0087457E">
              <w:rPr>
                <w:rFonts w:ascii="Times New Roman" w:hAnsi="Times New Roman"/>
                <w:sz w:val="19"/>
              </w:rPr>
              <w:t xml:space="preserve">1.4.2. Development and implementation of programmes for prevention activities designed to provide specialist assistance, in particular related to the promotion and implementation of proper educational methods in relation to children in families at risk of domestic violence </w:t>
            </w:r>
            <w:r w:rsidRPr="0087457E">
              <w:rPr>
                <w:rFonts w:ascii="Times New Roman"/>
                <w:sz w:val="19"/>
              </w:rPr>
              <w:t>(Article 6(3)(2) of the Act of 29 July 2005 on the prevention of domestic violence (Journal of Laws No. 180, item 1493, as amended)</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0D0C38">
            <w:pPr>
              <w:pStyle w:val="Akapitzlist"/>
              <w:numPr>
                <w:ilvl w:val="0"/>
                <w:numId w:val="70"/>
              </w:numPr>
              <w:tabs>
                <w:tab w:val="left" w:pos="266"/>
              </w:tabs>
              <w:spacing w:line="245" w:lineRule="auto"/>
              <w:ind w:right="192"/>
              <w:rPr>
                <w:rFonts w:ascii="Times New Roman" w:eastAsia="Times New Roman" w:hAnsi="Times New Roman" w:cs="Times New Roman"/>
                <w:sz w:val="19"/>
                <w:szCs w:val="19"/>
              </w:rPr>
            </w:pPr>
            <w:r w:rsidRPr="0087457E">
              <w:rPr>
                <w:rFonts w:ascii="Times New Roman" w:hAnsi="Times New Roman"/>
                <w:sz w:val="19"/>
              </w:rPr>
              <w:t>the number of developed programmes</w:t>
            </w:r>
            <w:r w:rsidR="000D0C38">
              <w:rPr>
                <w:rFonts w:ascii="Times New Roman" w:hAnsi="Times New Roman"/>
                <w:sz w:val="19"/>
              </w:rPr>
              <w:t>,</w:t>
            </w:r>
          </w:p>
          <w:p w:rsidR="00DB319D" w:rsidRPr="0087457E" w:rsidRDefault="00CD12C3" w:rsidP="000D0C38">
            <w:pPr>
              <w:pStyle w:val="Akapitzlist"/>
              <w:numPr>
                <w:ilvl w:val="0"/>
                <w:numId w:val="70"/>
              </w:numPr>
              <w:tabs>
                <w:tab w:val="left" w:pos="266"/>
              </w:tabs>
              <w:spacing w:before="2" w:line="242" w:lineRule="auto"/>
              <w:ind w:right="192"/>
              <w:rPr>
                <w:rFonts w:ascii="Times New Roman" w:eastAsia="Times New Roman" w:hAnsi="Times New Roman" w:cs="Times New Roman"/>
                <w:sz w:val="19"/>
                <w:szCs w:val="19"/>
              </w:rPr>
            </w:pPr>
            <w:r w:rsidRPr="0087457E">
              <w:rPr>
                <w:rFonts w:ascii="Times New Roman" w:hAnsi="Times New Roman"/>
                <w:sz w:val="19"/>
              </w:rPr>
              <w:t>the number of implemented programmes</w:t>
            </w:r>
            <w:r w:rsidR="000D0C38">
              <w:rPr>
                <w:rFonts w:ascii="Times New Roman" w:hAnsi="Times New Roman"/>
                <w:sz w:val="19"/>
              </w:rPr>
              <w:t>,</w:t>
            </w:r>
          </w:p>
          <w:p w:rsidR="00DB319D" w:rsidRPr="0087457E" w:rsidRDefault="00CD12C3" w:rsidP="000D0C38">
            <w:pPr>
              <w:pStyle w:val="Akapitzlist"/>
              <w:numPr>
                <w:ilvl w:val="0"/>
                <w:numId w:val="70"/>
              </w:numPr>
              <w:tabs>
                <w:tab w:val="left" w:pos="266"/>
              </w:tabs>
              <w:spacing w:before="2" w:line="247" w:lineRule="auto"/>
              <w:ind w:right="192"/>
              <w:rPr>
                <w:rFonts w:ascii="Times New Roman" w:eastAsia="Times New Roman" w:hAnsi="Times New Roman" w:cs="Times New Roman"/>
                <w:sz w:val="19"/>
                <w:szCs w:val="19"/>
              </w:rPr>
            </w:pPr>
            <w:r w:rsidRPr="0087457E">
              <w:rPr>
                <w:rFonts w:ascii="Times New Roman" w:hAnsi="Times New Roman"/>
                <w:sz w:val="19"/>
              </w:rPr>
              <w:t>the number of participants of programmes</w:t>
            </w:r>
            <w:r w:rsidR="000D0C38">
              <w:rPr>
                <w:rFonts w:ascii="Times New Roman" w:hAnsi="Times New Roman"/>
                <w:sz w:val="19"/>
              </w:rPr>
              <w:t>.</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535D9C">
            <w:pPr>
              <w:pStyle w:val="TableParagraph"/>
              <w:spacing w:before="158" w:line="245" w:lineRule="auto"/>
              <w:ind w:left="135" w:right="115"/>
              <w:rPr>
                <w:rFonts w:ascii="Times New Roman" w:eastAsia="Times New Roman" w:hAnsi="Times New Roman" w:cs="Times New Roman"/>
                <w:sz w:val="19"/>
                <w:szCs w:val="19"/>
              </w:rPr>
            </w:pPr>
            <w:r w:rsidRPr="0087457E">
              <w:rPr>
                <w:rFonts w:ascii="Times New Roman" w:hAnsi="Times New Roman"/>
                <w:sz w:val="19"/>
              </w:rPr>
              <w:t xml:space="preserve">local government units </w:t>
            </w:r>
            <w:r w:rsidR="00535D9C" w:rsidRPr="0087457E">
              <w:rPr>
                <w:rFonts w:ascii="Times New Roman" w:hAnsi="Times New Roman"/>
                <w:sz w:val="19"/>
              </w:rPr>
              <w:t>–</w:t>
            </w:r>
            <w:r w:rsidRPr="0087457E">
              <w:rPr>
                <w:rFonts w:ascii="Times New Roman" w:hAnsi="Times New Roman"/>
                <w:sz w:val="19"/>
              </w:rPr>
              <w:t xml:space="preserve"> district level</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0D0C38">
            <w:pPr>
              <w:pStyle w:val="TableParagraph"/>
              <w:spacing w:before="142"/>
              <w:ind w:left="97" w:right="32"/>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budgets of local government units)</w:t>
            </w:r>
          </w:p>
        </w:tc>
      </w:tr>
      <w:tr w:rsidR="00DB319D" w:rsidRPr="0087457E" w:rsidTr="00913F1D">
        <w:trPr>
          <w:trHeight w:hRule="exact" w:val="3144"/>
        </w:trPr>
        <w:tc>
          <w:tcPr>
            <w:tcW w:w="1531" w:type="dxa"/>
            <w:vMerge/>
            <w:tcBorders>
              <w:left w:val="single" w:sz="5" w:space="0" w:color="000000"/>
              <w:bottom w:val="single" w:sz="5" w:space="0" w:color="000000"/>
              <w:right w:val="single" w:sz="5" w:space="0" w:color="000000"/>
            </w:tcBorders>
            <w:vAlign w:val="center"/>
          </w:tcPr>
          <w:p w:rsidR="00DB319D" w:rsidRPr="0087457E" w:rsidRDefault="00DB319D" w:rsidP="00913F1D"/>
        </w:tc>
        <w:tc>
          <w:tcPr>
            <w:tcW w:w="2026" w:type="dxa"/>
            <w:vMerge/>
            <w:tcBorders>
              <w:left w:val="single" w:sz="5" w:space="0" w:color="000000"/>
              <w:bottom w:val="single" w:sz="5" w:space="0" w:color="000000"/>
              <w:right w:val="single" w:sz="5" w:space="0" w:color="000000"/>
            </w:tcBorders>
            <w:vAlign w:val="center"/>
          </w:tcPr>
          <w:p w:rsidR="00DB319D" w:rsidRPr="0087457E" w:rsidRDefault="00DB319D" w:rsidP="00913F1D"/>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before="105"/>
              <w:ind w:left="568" w:hanging="521"/>
              <w:rPr>
                <w:rFonts w:ascii="Times New Roman" w:eastAsia="Times New Roman" w:hAnsi="Times New Roman" w:cs="Times New Roman"/>
                <w:sz w:val="19"/>
                <w:szCs w:val="19"/>
              </w:rPr>
            </w:pPr>
            <w:r w:rsidRPr="0087457E">
              <w:rPr>
                <w:rFonts w:ascii="Times New Roman"/>
                <w:sz w:val="19"/>
              </w:rPr>
              <w:t>1.4.3. Providing counselling, in particular through educational activities designed to strengthen protective and educational, alternatives to the use of violence, methods and competence of parents in families at risk of domestic violence (Article 6(2)(2) of the Act of 29 July 2005 on the prevention of domestic violence (Journal of Laws No. 180, item 1493, as amended) and in relation to risk groups, e.g. pregnant minors.</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0D0C38">
            <w:pPr>
              <w:pStyle w:val="Akapitzlist"/>
              <w:numPr>
                <w:ilvl w:val="0"/>
                <w:numId w:val="69"/>
              </w:numPr>
              <w:tabs>
                <w:tab w:val="left" w:pos="266"/>
              </w:tabs>
              <w:spacing w:before="104" w:line="246" w:lineRule="auto"/>
              <w:ind w:right="192"/>
              <w:rPr>
                <w:rFonts w:ascii="Times New Roman" w:eastAsia="Times New Roman" w:hAnsi="Times New Roman" w:cs="Times New Roman"/>
                <w:sz w:val="19"/>
                <w:szCs w:val="19"/>
              </w:rPr>
            </w:pPr>
            <w:r w:rsidRPr="0087457E">
              <w:rPr>
                <w:rFonts w:ascii="Times New Roman" w:hAnsi="Times New Roman"/>
                <w:sz w:val="19"/>
              </w:rPr>
              <w:t>the number of institutions providing counselling related to the prevention of domestic violence,</w:t>
            </w:r>
          </w:p>
          <w:p w:rsidR="00DB319D" w:rsidRPr="0087457E" w:rsidRDefault="00CD12C3" w:rsidP="000D0C38">
            <w:pPr>
              <w:pStyle w:val="Akapitzlist"/>
              <w:numPr>
                <w:ilvl w:val="0"/>
                <w:numId w:val="69"/>
              </w:numPr>
              <w:tabs>
                <w:tab w:val="left" w:pos="266"/>
              </w:tabs>
              <w:spacing w:line="217" w:lineRule="exact"/>
              <w:ind w:right="192"/>
              <w:rPr>
                <w:rFonts w:ascii="Times New Roman" w:eastAsia="Times New Roman" w:hAnsi="Times New Roman" w:cs="Times New Roman"/>
                <w:sz w:val="19"/>
                <w:szCs w:val="19"/>
              </w:rPr>
            </w:pPr>
            <w:r w:rsidRPr="0087457E">
              <w:rPr>
                <w:rFonts w:ascii="Times New Roman" w:hAnsi="Times New Roman"/>
                <w:sz w:val="19"/>
              </w:rPr>
              <w:t>the number of programmes,</w:t>
            </w:r>
          </w:p>
          <w:p w:rsidR="00DB319D" w:rsidRPr="0087457E" w:rsidRDefault="00CD12C3" w:rsidP="000D0C38">
            <w:pPr>
              <w:pStyle w:val="Akapitzlist"/>
              <w:numPr>
                <w:ilvl w:val="0"/>
                <w:numId w:val="69"/>
              </w:numPr>
              <w:tabs>
                <w:tab w:val="left" w:pos="266"/>
              </w:tabs>
              <w:spacing w:before="4" w:line="245" w:lineRule="auto"/>
              <w:ind w:right="192"/>
              <w:rPr>
                <w:rFonts w:ascii="Times New Roman" w:eastAsia="Times New Roman" w:hAnsi="Times New Roman" w:cs="Times New Roman"/>
                <w:sz w:val="19"/>
                <w:szCs w:val="19"/>
              </w:rPr>
            </w:pPr>
            <w:r w:rsidRPr="0087457E">
              <w:rPr>
                <w:rFonts w:ascii="Times New Roman" w:hAnsi="Times New Roman"/>
                <w:sz w:val="19"/>
              </w:rPr>
              <w:t>the number of people provided with counselling</w:t>
            </w:r>
            <w:r w:rsidR="000D0C38">
              <w:rPr>
                <w:rFonts w:ascii="Times New Roman" w:hAnsi="Times New Roman"/>
                <w:sz w:val="19"/>
              </w:rPr>
              <w:t>,</w:t>
            </w:r>
          </w:p>
          <w:p w:rsidR="00DB319D" w:rsidRPr="0087457E" w:rsidRDefault="00CD12C3" w:rsidP="000D0C38">
            <w:pPr>
              <w:pStyle w:val="Akapitzlist"/>
              <w:numPr>
                <w:ilvl w:val="0"/>
                <w:numId w:val="69"/>
              </w:numPr>
              <w:tabs>
                <w:tab w:val="left" w:pos="266"/>
              </w:tabs>
              <w:spacing w:before="2" w:line="245" w:lineRule="auto"/>
              <w:ind w:right="192"/>
              <w:rPr>
                <w:rFonts w:ascii="Times New Roman" w:eastAsia="Times New Roman" w:hAnsi="Times New Roman" w:cs="Times New Roman"/>
                <w:sz w:val="19"/>
                <w:szCs w:val="19"/>
              </w:rPr>
            </w:pPr>
            <w:r w:rsidRPr="0087457E">
              <w:rPr>
                <w:rFonts w:ascii="Times New Roman" w:hAnsi="Times New Roman"/>
                <w:sz w:val="19"/>
              </w:rPr>
              <w:t>number of patronage visits conducted by primary care midwives.</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535D9C">
            <w:pPr>
              <w:pStyle w:val="TableParagraph"/>
              <w:spacing w:line="246" w:lineRule="auto"/>
              <w:ind w:left="135" w:right="115"/>
              <w:rPr>
                <w:rFonts w:ascii="Times New Roman" w:eastAsia="Times New Roman" w:hAnsi="Times New Roman" w:cs="Times New Roman"/>
                <w:sz w:val="19"/>
                <w:szCs w:val="19"/>
              </w:rPr>
            </w:pPr>
            <w:r w:rsidRPr="0087457E">
              <w:rPr>
                <w:rFonts w:ascii="Times New Roman" w:hAnsi="Times New Roman"/>
                <w:sz w:val="19"/>
              </w:rPr>
              <w:t xml:space="preserve">local government units </w:t>
            </w:r>
            <w:r w:rsidR="00535D9C" w:rsidRPr="0087457E">
              <w:rPr>
                <w:rFonts w:ascii="Times New Roman" w:hAnsi="Times New Roman"/>
                <w:sz w:val="19"/>
              </w:rPr>
              <w:t>–</w:t>
            </w:r>
            <w:r w:rsidRPr="0087457E">
              <w:rPr>
                <w:rFonts w:ascii="Times New Roman" w:hAnsi="Times New Roman"/>
                <w:sz w:val="19"/>
              </w:rPr>
              <w:t xml:space="preserve"> communal level, the Ministry of Health</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15" w:lineRule="exact"/>
              <w:ind w:left="97" w:right="174"/>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 and within the budgets of local government units)</w:t>
            </w:r>
          </w:p>
        </w:tc>
      </w:tr>
    </w:tbl>
    <w:p w:rsidR="00DB319D" w:rsidRPr="0087457E" w:rsidRDefault="00DB319D">
      <w:pPr>
        <w:spacing w:line="245" w:lineRule="auto"/>
        <w:rPr>
          <w:rFonts w:ascii="Times New Roman" w:eastAsia="Times New Roman" w:hAnsi="Times New Roman" w:cs="Times New Roman"/>
          <w:sz w:val="19"/>
          <w:szCs w:val="19"/>
        </w:rPr>
        <w:sectPr w:rsidR="00DB319D" w:rsidRPr="0087457E">
          <w:headerReference w:type="default" r:id="rId82"/>
          <w:footerReference w:type="default" r:id="rId83"/>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372" o:spid="_x0000_s1412" style="position:absolute;margin-left:782.15pt;margin-top:51pt;width:.1pt;height:493.25pt;z-index:2032;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">
            <v:shape id="Freeform 373" o:spid="_x0000_s1413"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d/sQA&#10;AADcAAAADwAAAGRycy9kb3ducmV2LnhtbESPS2vDMBCE74X8B7GF3ho5IYTgRgklD+itNA/IcSNt&#10;bbfWykibxPn3VaHQ4zAz3zDzZe9bdaWYmsAGRsMCFLENruHKwGG/fZ6BSoLssA1MBu6UYLkYPMyx&#10;dOHGH3TdSaUyhFOJBmqRrtQ62Zo8pmHoiLP3GaJHyTJW2kW8Zbhv9bgoptpjw3mhxo5WNdnv3cUb&#10;oONpInH9Jef31dlt/NZe7oU15umxf30BJdTLf/iv/eYMTEZT+D2Tj4B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sHf7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371" o:spid="_x0000_s1054" type="#_x0000_t202" style="position:absolute;margin-left:782.4pt;margin-top:50pt;width:12pt;height:63.3pt;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370" o:spid="_x0000_s1055" type="#_x0000_t202" style="position:absolute;margin-left:782.4pt;margin-top:284.5pt;width:12pt;height:27.35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58 –</w:t>
                  </w:r>
                </w:p>
              </w:txbxContent>
            </v:textbox>
            <w10:wrap anchorx="page" anchory="page"/>
          </v:shape>
        </w:pict>
      </w:r>
      <w:r w:rsidRPr="00051556">
        <w:rPr>
          <w:noProof/>
          <w:lang w:val="pl-PL" w:eastAsia="pl-PL" w:bidi="ar-SA"/>
        </w:rPr>
        <w:pict>
          <v:shape id="Text Box 369" o:spid="_x0000_s1056" type="#_x0000_t202" style="position:absolute;margin-left:782.4pt;margin-top:508pt;width:12pt;height:37.8pt;z-index: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9"/>
        <w:rPr>
          <w:rFonts w:ascii="Times New Roman" w:eastAsia="Times New Roman" w:hAnsi="Times New Roman" w:cs="Times New Roman"/>
          <w:sz w:val="10"/>
          <w:szCs w:val="10"/>
        </w:rPr>
      </w:pPr>
    </w:p>
    <w:tbl>
      <w:tblPr>
        <w:tblStyle w:val="TableNormal"/>
        <w:tblW w:w="0" w:type="auto"/>
        <w:tblInd w:w="641" w:type="dxa"/>
        <w:tblLayout w:type="fixed"/>
        <w:tblLook w:val="01E0"/>
      </w:tblPr>
      <w:tblGrid>
        <w:gridCol w:w="1516"/>
        <w:gridCol w:w="2005"/>
        <w:gridCol w:w="3752"/>
        <w:gridCol w:w="2473"/>
        <w:gridCol w:w="1751"/>
        <w:gridCol w:w="1739"/>
      </w:tblGrid>
      <w:tr w:rsidR="00DB319D" w:rsidRPr="0087457E" w:rsidTr="00913F1D">
        <w:trPr>
          <w:trHeight w:hRule="exact" w:val="3334"/>
        </w:trPr>
        <w:tc>
          <w:tcPr>
            <w:tcW w:w="1516" w:type="dxa"/>
            <w:vMerge w:val="restart"/>
            <w:tcBorders>
              <w:top w:val="single" w:sz="5" w:space="0" w:color="000000"/>
              <w:left w:val="single" w:sz="5" w:space="0" w:color="000000"/>
              <w:right w:val="single" w:sz="5" w:space="0" w:color="000000"/>
            </w:tcBorders>
            <w:vAlign w:val="center"/>
          </w:tcPr>
          <w:p w:rsidR="00DB319D" w:rsidRPr="0087457E" w:rsidRDefault="00DB319D" w:rsidP="00913F1D"/>
        </w:tc>
        <w:tc>
          <w:tcPr>
            <w:tcW w:w="2005" w:type="dxa"/>
            <w:vMerge w:val="restart"/>
            <w:tcBorders>
              <w:top w:val="single" w:sz="5" w:space="0" w:color="000000"/>
              <w:left w:val="single" w:sz="5" w:space="0" w:color="000000"/>
              <w:right w:val="single" w:sz="5" w:space="0" w:color="000000"/>
            </w:tcBorders>
            <w:vAlign w:val="center"/>
          </w:tcPr>
          <w:p w:rsidR="00DB319D" w:rsidRPr="0087457E" w:rsidRDefault="00CD12C3" w:rsidP="00913F1D">
            <w:pPr>
              <w:pStyle w:val="TableParagraph"/>
              <w:spacing w:before="154"/>
              <w:ind w:left="454" w:hanging="397"/>
              <w:rPr>
                <w:rFonts w:ascii="Times New Roman" w:eastAsia="Times New Roman" w:hAnsi="Times New Roman" w:cs="Times New Roman"/>
                <w:sz w:val="19"/>
                <w:szCs w:val="19"/>
              </w:rPr>
            </w:pPr>
            <w:r w:rsidRPr="0087457E">
              <w:rPr>
                <w:rFonts w:ascii="Times New Roman"/>
                <w:sz w:val="19"/>
              </w:rPr>
              <w:t>1.5.  Implementation of the programmes for the prevention of domestic violence and the protection of the victims of domestic violence (Article 6(2) of the Act)</w:t>
            </w:r>
          </w:p>
        </w:tc>
        <w:tc>
          <w:tcPr>
            <w:tcW w:w="3752"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before="146" w:line="244" w:lineRule="auto"/>
              <w:ind w:left="545" w:right="153" w:hanging="499"/>
              <w:rPr>
                <w:rFonts w:ascii="Times New Roman" w:eastAsia="Times New Roman" w:hAnsi="Times New Roman" w:cs="Times New Roman"/>
                <w:sz w:val="19"/>
                <w:szCs w:val="19"/>
              </w:rPr>
            </w:pPr>
            <w:r w:rsidRPr="0087457E">
              <w:rPr>
                <w:rFonts w:ascii="Times New Roman" w:hAnsi="Times New Roman"/>
                <w:sz w:val="19"/>
              </w:rPr>
              <w:t>1.5.1. Development and implementation of the communal programme for the prevention of domestic violence and the protection of victims of domestic violence (Article 6(2)(1) of the Act of 29 July 2005 on the prevention of domestic violence (Journal of Laws No. 180, item 1493, as amended)</w:t>
            </w:r>
          </w:p>
        </w:tc>
        <w:tc>
          <w:tcPr>
            <w:tcW w:w="2473"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0D0C38">
            <w:pPr>
              <w:pStyle w:val="Akapitzlist"/>
              <w:numPr>
                <w:ilvl w:val="0"/>
                <w:numId w:val="68"/>
              </w:numPr>
              <w:tabs>
                <w:tab w:val="left" w:pos="263"/>
              </w:tabs>
              <w:spacing w:before="2" w:line="243" w:lineRule="auto"/>
              <w:ind w:left="221" w:right="57"/>
              <w:rPr>
                <w:rFonts w:ascii="Times New Roman" w:eastAsia="Times New Roman" w:hAnsi="Times New Roman" w:cs="Times New Roman"/>
                <w:sz w:val="19"/>
                <w:szCs w:val="19"/>
              </w:rPr>
            </w:pPr>
            <w:r w:rsidRPr="0087457E">
              <w:rPr>
                <w:rFonts w:ascii="Times New Roman"/>
                <w:sz w:val="19"/>
              </w:rPr>
              <w:t>the number of developed and implemented communal programmes for the prevention of domestic violence and protection of victims of domestic violence,</w:t>
            </w:r>
          </w:p>
          <w:p w:rsidR="00DB319D" w:rsidRPr="0087457E" w:rsidRDefault="00CD12C3" w:rsidP="000D0C38">
            <w:pPr>
              <w:pStyle w:val="Akapitzlist"/>
              <w:numPr>
                <w:ilvl w:val="0"/>
                <w:numId w:val="68"/>
              </w:numPr>
              <w:tabs>
                <w:tab w:val="left" w:pos="263"/>
              </w:tabs>
              <w:spacing w:before="2" w:line="243" w:lineRule="auto"/>
              <w:ind w:left="221" w:right="57"/>
              <w:rPr>
                <w:rFonts w:ascii="Times New Roman" w:eastAsia="Times New Roman" w:hAnsi="Times New Roman" w:cs="Times New Roman"/>
                <w:sz w:val="19"/>
                <w:szCs w:val="19"/>
              </w:rPr>
            </w:pPr>
            <w:r w:rsidRPr="0087457E">
              <w:rPr>
                <w:rFonts w:ascii="Times New Roman"/>
                <w:sz w:val="19"/>
              </w:rPr>
              <w:t>the number of resolutions repealed by the province governor on the adoption of communal programmes for the prevention of domestic violence and the protection of victims of domestic violence</w:t>
            </w:r>
          </w:p>
        </w:tc>
        <w:tc>
          <w:tcPr>
            <w:tcW w:w="1751"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43" w:lineRule="auto"/>
              <w:ind w:left="134" w:right="309"/>
              <w:rPr>
                <w:rFonts w:ascii="Times New Roman" w:eastAsia="Times New Roman" w:hAnsi="Times New Roman" w:cs="Times New Roman"/>
                <w:sz w:val="19"/>
                <w:szCs w:val="19"/>
              </w:rPr>
            </w:pPr>
            <w:r w:rsidRPr="0087457E">
              <w:rPr>
                <w:rFonts w:ascii="Times New Roman" w:hAnsi="Times New Roman"/>
                <w:sz w:val="19"/>
              </w:rPr>
              <w:t xml:space="preserve">local government units </w:t>
            </w:r>
            <w:r w:rsidR="009671D1" w:rsidRPr="0087457E">
              <w:rPr>
                <w:rFonts w:ascii="Times New Roman" w:hAnsi="Times New Roman"/>
                <w:sz w:val="19"/>
              </w:rPr>
              <w:t xml:space="preserve">– </w:t>
            </w:r>
            <w:r w:rsidRPr="0087457E">
              <w:rPr>
                <w:rFonts w:ascii="Times New Roman" w:hAnsi="Times New Roman"/>
                <w:sz w:val="19"/>
              </w:rPr>
              <w:t>communal level</w:t>
            </w:r>
          </w:p>
        </w:tc>
        <w:tc>
          <w:tcPr>
            <w:tcW w:w="173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before="146"/>
              <w:ind w:left="96" w:right="121"/>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budgets of local government units)</w:t>
            </w:r>
          </w:p>
        </w:tc>
      </w:tr>
      <w:tr w:rsidR="00DB319D" w:rsidRPr="0087457E" w:rsidTr="00913F1D">
        <w:trPr>
          <w:trHeight w:hRule="exact" w:val="3334"/>
        </w:trPr>
        <w:tc>
          <w:tcPr>
            <w:tcW w:w="1516" w:type="dxa"/>
            <w:vMerge/>
            <w:tcBorders>
              <w:left w:val="single" w:sz="5" w:space="0" w:color="000000"/>
              <w:right w:val="single" w:sz="5" w:space="0" w:color="000000"/>
            </w:tcBorders>
            <w:vAlign w:val="center"/>
          </w:tcPr>
          <w:p w:rsidR="00DB319D" w:rsidRPr="0087457E" w:rsidRDefault="00DB319D" w:rsidP="00913F1D"/>
        </w:tc>
        <w:tc>
          <w:tcPr>
            <w:tcW w:w="2005" w:type="dxa"/>
            <w:vMerge/>
            <w:tcBorders>
              <w:left w:val="single" w:sz="5" w:space="0" w:color="000000"/>
              <w:right w:val="single" w:sz="5" w:space="0" w:color="000000"/>
            </w:tcBorders>
            <w:vAlign w:val="center"/>
          </w:tcPr>
          <w:p w:rsidR="00DB319D" w:rsidRPr="0087457E" w:rsidRDefault="00DB319D" w:rsidP="00913F1D"/>
        </w:tc>
        <w:tc>
          <w:tcPr>
            <w:tcW w:w="3752"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before="148" w:line="242" w:lineRule="auto"/>
              <w:ind w:left="545" w:right="153" w:hanging="499"/>
              <w:rPr>
                <w:rFonts w:ascii="Times New Roman" w:eastAsia="Times New Roman" w:hAnsi="Times New Roman" w:cs="Times New Roman"/>
                <w:sz w:val="19"/>
                <w:szCs w:val="19"/>
              </w:rPr>
            </w:pPr>
            <w:r w:rsidRPr="0087457E">
              <w:rPr>
                <w:rFonts w:ascii="Times New Roman" w:hAnsi="Times New Roman"/>
                <w:sz w:val="19"/>
              </w:rPr>
              <w:t>1.5.2. Development and implementation of a district programme for the prevention of domestic violence and protection of victims of domestic violence (Article 6(3)(1) of the Act of 29 July 2005 on the prevention of domestic violence (Journal of Laws No. 180, item 1493, as amended)</w:t>
            </w:r>
          </w:p>
        </w:tc>
        <w:tc>
          <w:tcPr>
            <w:tcW w:w="2473"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0D0C38">
            <w:pPr>
              <w:pStyle w:val="Akapitzlist"/>
              <w:numPr>
                <w:ilvl w:val="0"/>
                <w:numId w:val="67"/>
              </w:numPr>
              <w:tabs>
                <w:tab w:val="left" w:pos="263"/>
              </w:tabs>
              <w:spacing w:before="2" w:line="217" w:lineRule="exact"/>
              <w:ind w:left="221" w:right="57" w:hanging="164"/>
              <w:rPr>
                <w:rFonts w:ascii="Times New Roman" w:eastAsia="Times New Roman" w:hAnsi="Times New Roman" w:cs="Times New Roman"/>
                <w:sz w:val="19"/>
                <w:szCs w:val="19"/>
              </w:rPr>
            </w:pPr>
            <w:r w:rsidRPr="0087457E">
              <w:rPr>
                <w:rFonts w:ascii="Times New Roman"/>
                <w:sz w:val="19"/>
              </w:rPr>
              <w:t>the number of developed and implemented district programmes for the prevention of domestic violence and protection of victims of domestic violence,</w:t>
            </w:r>
          </w:p>
          <w:p w:rsidR="00DB319D" w:rsidRPr="0087457E" w:rsidRDefault="00CD12C3" w:rsidP="000D0C38">
            <w:pPr>
              <w:pStyle w:val="Akapitzlist"/>
              <w:numPr>
                <w:ilvl w:val="0"/>
                <w:numId w:val="67"/>
              </w:numPr>
              <w:tabs>
                <w:tab w:val="left" w:pos="263"/>
              </w:tabs>
              <w:spacing w:before="2" w:line="242" w:lineRule="auto"/>
              <w:ind w:left="221" w:right="57" w:hanging="164"/>
              <w:rPr>
                <w:rFonts w:ascii="Times New Roman" w:eastAsia="Times New Roman" w:hAnsi="Times New Roman" w:cs="Times New Roman"/>
                <w:sz w:val="19"/>
                <w:szCs w:val="19"/>
              </w:rPr>
            </w:pPr>
            <w:r w:rsidRPr="0087457E">
              <w:rPr>
                <w:rFonts w:ascii="Times New Roman" w:hAnsi="Times New Roman"/>
                <w:sz w:val="19"/>
              </w:rPr>
              <w:t>the number of resolutions repealed by the province governor on the adoption of district programmes for the prevention of domestic violence and the protection of victims of domestic violence</w:t>
            </w:r>
          </w:p>
        </w:tc>
        <w:tc>
          <w:tcPr>
            <w:tcW w:w="1751"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43" w:lineRule="auto"/>
              <w:ind w:left="134" w:right="376"/>
              <w:rPr>
                <w:rFonts w:ascii="Times New Roman" w:eastAsia="Times New Roman" w:hAnsi="Times New Roman" w:cs="Times New Roman"/>
                <w:sz w:val="19"/>
                <w:szCs w:val="19"/>
              </w:rPr>
            </w:pPr>
            <w:r w:rsidRPr="0087457E">
              <w:rPr>
                <w:rFonts w:ascii="Times New Roman" w:hAnsi="Times New Roman"/>
                <w:sz w:val="19"/>
              </w:rPr>
              <w:t xml:space="preserve">local government units </w:t>
            </w:r>
            <w:r w:rsidR="009671D1" w:rsidRPr="0087457E">
              <w:rPr>
                <w:rFonts w:ascii="Times New Roman" w:hAnsi="Times New Roman"/>
                <w:sz w:val="19"/>
              </w:rPr>
              <w:t xml:space="preserve">– </w:t>
            </w:r>
            <w:r w:rsidRPr="0087457E">
              <w:rPr>
                <w:rFonts w:ascii="Times New Roman" w:hAnsi="Times New Roman"/>
                <w:sz w:val="19"/>
              </w:rPr>
              <w:t>district level</w:t>
            </w:r>
          </w:p>
        </w:tc>
        <w:tc>
          <w:tcPr>
            <w:tcW w:w="173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before="149"/>
              <w:ind w:left="96" w:right="121"/>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budgets of local government units)</w:t>
            </w:r>
          </w:p>
        </w:tc>
      </w:tr>
      <w:tr w:rsidR="00DB319D" w:rsidRPr="0087457E" w:rsidTr="005C3203">
        <w:trPr>
          <w:trHeight w:hRule="exact" w:val="3354"/>
        </w:trPr>
        <w:tc>
          <w:tcPr>
            <w:tcW w:w="1516" w:type="dxa"/>
            <w:vMerge/>
            <w:tcBorders>
              <w:left w:val="single" w:sz="5" w:space="0" w:color="000000"/>
              <w:bottom w:val="single" w:sz="5" w:space="0" w:color="000000"/>
              <w:right w:val="single" w:sz="5" w:space="0" w:color="000000"/>
            </w:tcBorders>
            <w:vAlign w:val="center"/>
          </w:tcPr>
          <w:p w:rsidR="00DB319D" w:rsidRPr="0087457E" w:rsidRDefault="00DB319D" w:rsidP="00913F1D"/>
        </w:tc>
        <w:tc>
          <w:tcPr>
            <w:tcW w:w="2005" w:type="dxa"/>
            <w:vMerge/>
            <w:tcBorders>
              <w:left w:val="single" w:sz="5" w:space="0" w:color="000000"/>
              <w:bottom w:val="single" w:sz="5" w:space="0" w:color="000000"/>
              <w:right w:val="single" w:sz="5" w:space="0" w:color="000000"/>
            </w:tcBorders>
            <w:vAlign w:val="center"/>
          </w:tcPr>
          <w:p w:rsidR="00DB319D" w:rsidRPr="0087457E" w:rsidRDefault="00DB319D" w:rsidP="00913F1D"/>
        </w:tc>
        <w:tc>
          <w:tcPr>
            <w:tcW w:w="3752"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before="134" w:line="243" w:lineRule="auto"/>
              <w:ind w:left="545" w:right="109" w:hanging="499"/>
              <w:rPr>
                <w:rFonts w:ascii="Times New Roman" w:eastAsia="Times New Roman" w:hAnsi="Times New Roman" w:cs="Times New Roman"/>
                <w:sz w:val="19"/>
                <w:szCs w:val="19"/>
              </w:rPr>
            </w:pPr>
            <w:r w:rsidRPr="0087457E">
              <w:rPr>
                <w:rFonts w:ascii="Times New Roman" w:hAnsi="Times New Roman"/>
                <w:sz w:val="19"/>
              </w:rPr>
              <w:t>1.5.3. Development and implementation of a provincial programme for the prevention of domestic violence and a framework programme for the protection of victims of domestic violence (Article 6(6)(1) and (3) of the Act of 29 July 2005 on the prevention of domestic violence (Journal of Laws No. 180, item 1493, as amended)</w:t>
            </w:r>
          </w:p>
        </w:tc>
        <w:tc>
          <w:tcPr>
            <w:tcW w:w="2473"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0D0C38">
            <w:pPr>
              <w:pStyle w:val="Akapitzlist"/>
              <w:numPr>
                <w:ilvl w:val="0"/>
                <w:numId w:val="66"/>
              </w:numPr>
              <w:tabs>
                <w:tab w:val="left" w:pos="263"/>
              </w:tabs>
              <w:spacing w:line="243" w:lineRule="auto"/>
              <w:ind w:left="221" w:right="57"/>
              <w:rPr>
                <w:rFonts w:ascii="Times New Roman" w:eastAsia="Times New Roman" w:hAnsi="Times New Roman" w:cs="Times New Roman"/>
                <w:sz w:val="19"/>
                <w:szCs w:val="19"/>
              </w:rPr>
            </w:pPr>
            <w:r w:rsidRPr="0087457E">
              <w:rPr>
                <w:rFonts w:ascii="Times New Roman"/>
                <w:sz w:val="19"/>
              </w:rPr>
              <w:t>the number of developed and implemented provincial programmes for the prevention of domestic violence and development of the framework programmes for the protection of the victims of domestic violence,</w:t>
            </w:r>
          </w:p>
          <w:p w:rsidR="00DB319D" w:rsidRPr="0087457E" w:rsidRDefault="00CD12C3" w:rsidP="000D0C38">
            <w:pPr>
              <w:pStyle w:val="Akapitzlist"/>
              <w:numPr>
                <w:ilvl w:val="0"/>
                <w:numId w:val="66"/>
              </w:numPr>
              <w:tabs>
                <w:tab w:val="left" w:pos="263"/>
              </w:tabs>
              <w:spacing w:before="2" w:line="242" w:lineRule="auto"/>
              <w:ind w:left="221" w:right="57"/>
              <w:rPr>
                <w:rFonts w:ascii="Times New Roman" w:eastAsia="Times New Roman" w:hAnsi="Times New Roman" w:cs="Times New Roman"/>
                <w:sz w:val="19"/>
                <w:szCs w:val="19"/>
              </w:rPr>
            </w:pPr>
            <w:r w:rsidRPr="0087457E">
              <w:rPr>
                <w:rFonts w:ascii="Times New Roman" w:hAnsi="Times New Roman"/>
                <w:sz w:val="19"/>
              </w:rPr>
              <w:t>the number of resolutions repealed by the province governor on the adoption of provincial programmes for the prevention of domestic violence</w:t>
            </w:r>
          </w:p>
        </w:tc>
        <w:tc>
          <w:tcPr>
            <w:tcW w:w="1751"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42" w:lineRule="auto"/>
              <w:ind w:left="134" w:right="529"/>
              <w:rPr>
                <w:rFonts w:ascii="Times New Roman" w:eastAsia="Times New Roman" w:hAnsi="Times New Roman" w:cs="Times New Roman"/>
                <w:sz w:val="19"/>
                <w:szCs w:val="19"/>
              </w:rPr>
            </w:pPr>
            <w:r w:rsidRPr="0087457E">
              <w:rPr>
                <w:rFonts w:ascii="Times New Roman" w:hAnsi="Times New Roman"/>
                <w:sz w:val="19"/>
              </w:rPr>
              <w:t>provincial government</w:t>
            </w:r>
          </w:p>
        </w:tc>
        <w:tc>
          <w:tcPr>
            <w:tcW w:w="173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ind w:left="96" w:right="121"/>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budget of the provincial government)</w:t>
            </w:r>
          </w:p>
        </w:tc>
      </w:tr>
    </w:tbl>
    <w:p w:rsidR="00DB319D" w:rsidRPr="0087457E" w:rsidRDefault="00DB319D">
      <w:pPr>
        <w:spacing w:line="244" w:lineRule="auto"/>
        <w:rPr>
          <w:rFonts w:ascii="Times New Roman" w:eastAsia="Times New Roman" w:hAnsi="Times New Roman" w:cs="Times New Roman"/>
          <w:sz w:val="19"/>
          <w:szCs w:val="19"/>
        </w:rPr>
        <w:sectPr w:rsidR="00DB319D" w:rsidRPr="0087457E">
          <w:headerReference w:type="default" r:id="rId84"/>
          <w:footerReference w:type="default" r:id="rId85"/>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367" o:spid="_x0000_s1410" style="position:absolute;margin-left:782.15pt;margin-top:51pt;width:.1pt;height:493.25pt;z-index:2128;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">
            <v:shape id="Freeform 368" o:spid="_x0000_s1411"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FisQA&#10;AADcAAAADwAAAGRycy9kb3ducmV2LnhtbESPzWrDMBCE74W8g9hAb43sEkpwo4SSNtBbyR/0uJG2&#10;tltrZaRN4rx9VCj0OMzMN8x8OfhOnSmmNrCBclKAIrbBtVwb2O/WDzNQSZAddoHJwJUSLBejuzlW&#10;Llx4Q+et1CpDOFVooBHpK62TbchjmoSeOHtfIXqULGOtXcRLhvtOPxbFk/bYcl5osKdVQ/Zne/IG&#10;6PA5lfj6LceP1dG9+bU9XQtrzP14eHkGJTTIf/iv/e4MTMsSfs/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FhYr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366" o:spid="_x0000_s1057" type="#_x0000_t202" style="position:absolute;margin-left:782.4pt;margin-top:50pt;width:12pt;height:63.3pt;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365" o:spid="_x0000_s1058" type="#_x0000_t202" style="position:absolute;margin-left:782.4pt;margin-top:284.5pt;width:12pt;height:27.35pt;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59 –</w:t>
                  </w:r>
                </w:p>
              </w:txbxContent>
            </v:textbox>
            <w10:wrap anchorx="page" anchory="page"/>
          </v:shape>
        </w:pict>
      </w:r>
      <w:r w:rsidRPr="00051556">
        <w:rPr>
          <w:noProof/>
          <w:lang w:val="pl-PL" w:eastAsia="pl-PL" w:bidi="ar-SA"/>
        </w:rPr>
        <w:pict>
          <v:shape id="Text Box 364" o:spid="_x0000_s1059" type="#_x0000_t202" style="position:absolute;margin-left:782.4pt;margin-top:508pt;width:12pt;height:37.8pt;z-index: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9"/>
        <w:rPr>
          <w:rFonts w:ascii="Times New Roman" w:eastAsia="Times New Roman" w:hAnsi="Times New Roman" w:cs="Times New Roman"/>
          <w:sz w:val="10"/>
          <w:szCs w:val="10"/>
        </w:rPr>
      </w:pPr>
    </w:p>
    <w:tbl>
      <w:tblPr>
        <w:tblStyle w:val="TableNormal"/>
        <w:tblW w:w="0" w:type="auto"/>
        <w:tblInd w:w="651" w:type="dxa"/>
        <w:tblLayout w:type="fixed"/>
        <w:tblLook w:val="01E0"/>
      </w:tblPr>
      <w:tblGrid>
        <w:gridCol w:w="1516"/>
        <w:gridCol w:w="2005"/>
        <w:gridCol w:w="3752"/>
        <w:gridCol w:w="2473"/>
        <w:gridCol w:w="1751"/>
        <w:gridCol w:w="1739"/>
      </w:tblGrid>
      <w:tr w:rsidR="00DB319D" w:rsidRPr="0087457E" w:rsidTr="000D0C38">
        <w:trPr>
          <w:trHeight w:hRule="exact" w:val="4492"/>
        </w:trPr>
        <w:tc>
          <w:tcPr>
            <w:tcW w:w="1516" w:type="dxa"/>
            <w:vMerge w:val="restart"/>
            <w:tcBorders>
              <w:top w:val="single" w:sz="5" w:space="0" w:color="000000"/>
              <w:left w:val="single" w:sz="5" w:space="0" w:color="000000"/>
              <w:right w:val="single" w:sz="5" w:space="0" w:color="000000"/>
            </w:tcBorders>
            <w:vAlign w:val="center"/>
          </w:tcPr>
          <w:p w:rsidR="00DB319D" w:rsidRPr="0087457E" w:rsidRDefault="00CD12C3" w:rsidP="000D0C38">
            <w:pPr>
              <w:pStyle w:val="TableParagraph"/>
              <w:spacing w:before="154" w:line="245" w:lineRule="auto"/>
              <w:ind w:left="323" w:right="57" w:hanging="227"/>
              <w:rPr>
                <w:rFonts w:ascii="Times New Roman" w:eastAsia="Times New Roman" w:hAnsi="Times New Roman" w:cs="Times New Roman"/>
                <w:sz w:val="19"/>
                <w:szCs w:val="19"/>
              </w:rPr>
            </w:pPr>
            <w:r w:rsidRPr="0087457E">
              <w:rPr>
                <w:rFonts w:ascii="Times New Roman"/>
                <w:sz w:val="19"/>
              </w:rPr>
              <w:t>2.  Protection of and assistance to those affected by domestic violence (Article 10(1)(1) and (4) of the Act)</w:t>
            </w:r>
          </w:p>
        </w:tc>
        <w:tc>
          <w:tcPr>
            <w:tcW w:w="2005" w:type="dxa"/>
            <w:vMerge w:val="restart"/>
            <w:tcBorders>
              <w:top w:val="single" w:sz="5" w:space="0" w:color="000000"/>
              <w:left w:val="single" w:sz="5" w:space="0" w:color="000000"/>
              <w:right w:val="single" w:sz="5" w:space="0" w:color="000000"/>
            </w:tcBorders>
            <w:vAlign w:val="center"/>
          </w:tcPr>
          <w:p w:rsidR="00DB319D" w:rsidRPr="0087457E" w:rsidRDefault="00CD12C3" w:rsidP="005C3203">
            <w:pPr>
              <w:pStyle w:val="TableParagraph"/>
              <w:ind w:left="454" w:right="55" w:hanging="397"/>
              <w:rPr>
                <w:rFonts w:ascii="Times New Roman" w:eastAsia="Times New Roman" w:hAnsi="Times New Roman" w:cs="Times New Roman"/>
                <w:sz w:val="19"/>
                <w:szCs w:val="19"/>
              </w:rPr>
            </w:pPr>
            <w:r w:rsidRPr="0087457E">
              <w:rPr>
                <w:rFonts w:ascii="Times New Roman" w:hAnsi="Times New Roman"/>
                <w:sz w:val="19"/>
              </w:rPr>
              <w:t xml:space="preserve">2.1.  Development of infrastructure of the government and self-government institutions, as well as the entities and non-governmental organizations providing assistance to those affected by domestic violence and development of the principles of </w:t>
            </w:r>
            <w:r w:rsidR="00535D9C" w:rsidRPr="0087457E">
              <w:rPr>
                <w:rFonts w:ascii="Times New Roman" w:hAnsi="Times New Roman"/>
                <w:sz w:val="19"/>
              </w:rPr>
              <w:t>cooperat</w:t>
            </w:r>
            <w:r w:rsidRPr="0087457E">
              <w:rPr>
                <w:rFonts w:ascii="Times New Roman" w:hAnsi="Times New Roman"/>
                <w:sz w:val="19"/>
              </w:rPr>
              <w:t>ion</w:t>
            </w:r>
          </w:p>
        </w:tc>
        <w:tc>
          <w:tcPr>
            <w:tcW w:w="3752"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44" w:lineRule="auto"/>
              <w:ind w:left="545" w:right="124" w:hanging="499"/>
              <w:rPr>
                <w:rFonts w:ascii="Times New Roman" w:eastAsia="Times New Roman" w:hAnsi="Times New Roman" w:cs="Times New Roman"/>
                <w:sz w:val="19"/>
                <w:szCs w:val="19"/>
              </w:rPr>
            </w:pPr>
            <w:r w:rsidRPr="0087457E">
              <w:rPr>
                <w:rFonts w:ascii="Times New Roman" w:hAnsi="Times New Roman"/>
                <w:sz w:val="19"/>
              </w:rPr>
              <w:t>2.1.1. Creation and functioning of interdisciplinary teams (Article 6(2)(4) of the Act of 29 July 2005 on the prevention of domestic violence (Journal of Laws No. 180, item 1493, as amended)</w:t>
            </w:r>
          </w:p>
        </w:tc>
        <w:tc>
          <w:tcPr>
            <w:tcW w:w="2473"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0D0C38">
            <w:pPr>
              <w:pStyle w:val="Akapitzlist"/>
              <w:numPr>
                <w:ilvl w:val="0"/>
                <w:numId w:val="65"/>
              </w:numPr>
              <w:tabs>
                <w:tab w:val="left" w:pos="263"/>
              </w:tabs>
              <w:spacing w:line="243" w:lineRule="auto"/>
              <w:ind w:left="221" w:right="57"/>
              <w:rPr>
                <w:rFonts w:ascii="Times New Roman" w:eastAsia="Times New Roman" w:hAnsi="Times New Roman" w:cs="Times New Roman"/>
                <w:sz w:val="19"/>
                <w:szCs w:val="19"/>
              </w:rPr>
            </w:pPr>
            <w:r w:rsidRPr="0087457E">
              <w:rPr>
                <w:rFonts w:ascii="Times New Roman" w:hAnsi="Times New Roman"/>
                <w:sz w:val="19"/>
              </w:rPr>
              <w:t>the number of created interdisciplinary teams,</w:t>
            </w:r>
          </w:p>
          <w:p w:rsidR="00DB319D" w:rsidRPr="0087457E" w:rsidRDefault="00CD12C3" w:rsidP="000D0C38">
            <w:pPr>
              <w:pStyle w:val="Akapitzlist"/>
              <w:numPr>
                <w:ilvl w:val="0"/>
                <w:numId w:val="65"/>
              </w:numPr>
              <w:tabs>
                <w:tab w:val="left" w:pos="263"/>
              </w:tabs>
              <w:spacing w:line="242" w:lineRule="auto"/>
              <w:ind w:left="221" w:right="57"/>
              <w:rPr>
                <w:rFonts w:ascii="Times New Roman" w:eastAsia="Times New Roman" w:hAnsi="Times New Roman" w:cs="Times New Roman"/>
                <w:sz w:val="19"/>
                <w:szCs w:val="19"/>
              </w:rPr>
            </w:pPr>
            <w:r w:rsidRPr="0087457E">
              <w:rPr>
                <w:rFonts w:ascii="Times New Roman" w:hAnsi="Times New Roman"/>
                <w:sz w:val="19"/>
              </w:rPr>
              <w:t>the number of meetings of interdisciplinary teams,</w:t>
            </w:r>
          </w:p>
          <w:p w:rsidR="00DB319D" w:rsidRPr="0087457E" w:rsidRDefault="00CD12C3" w:rsidP="000D0C38">
            <w:pPr>
              <w:pStyle w:val="Akapitzlist"/>
              <w:numPr>
                <w:ilvl w:val="0"/>
                <w:numId w:val="65"/>
              </w:numPr>
              <w:tabs>
                <w:tab w:val="left" w:pos="263"/>
              </w:tabs>
              <w:spacing w:line="244" w:lineRule="auto"/>
              <w:ind w:left="221" w:right="57"/>
              <w:rPr>
                <w:rFonts w:ascii="Times New Roman" w:eastAsia="Times New Roman" w:hAnsi="Times New Roman" w:cs="Times New Roman"/>
                <w:sz w:val="19"/>
                <w:szCs w:val="19"/>
              </w:rPr>
            </w:pPr>
            <w:r w:rsidRPr="0087457E">
              <w:rPr>
                <w:rFonts w:ascii="Times New Roman" w:hAnsi="Times New Roman"/>
                <w:sz w:val="19"/>
              </w:rPr>
              <w:t>the number of people covered by assistance of interdisciplinary teams,</w:t>
            </w:r>
          </w:p>
          <w:p w:rsidR="00DB319D" w:rsidRPr="0087457E" w:rsidRDefault="00CD12C3" w:rsidP="000D0C38">
            <w:pPr>
              <w:pStyle w:val="Akapitzlist"/>
              <w:numPr>
                <w:ilvl w:val="0"/>
                <w:numId w:val="65"/>
              </w:numPr>
              <w:tabs>
                <w:tab w:val="left" w:pos="263"/>
              </w:tabs>
              <w:spacing w:before="1" w:line="241" w:lineRule="auto"/>
              <w:ind w:left="221" w:right="57"/>
              <w:rPr>
                <w:rFonts w:ascii="Times New Roman" w:eastAsia="Times New Roman" w:hAnsi="Times New Roman" w:cs="Times New Roman"/>
                <w:sz w:val="19"/>
                <w:szCs w:val="19"/>
              </w:rPr>
            </w:pPr>
            <w:r w:rsidRPr="0087457E">
              <w:rPr>
                <w:rFonts w:ascii="Times New Roman" w:hAnsi="Times New Roman"/>
                <w:sz w:val="19"/>
              </w:rPr>
              <w:t>the number of families covered by assistance of interdisciplinary teams,</w:t>
            </w:r>
          </w:p>
          <w:p w:rsidR="00DB319D" w:rsidRPr="0087457E" w:rsidRDefault="00CD12C3" w:rsidP="000D0C38">
            <w:pPr>
              <w:pStyle w:val="Akapitzlist"/>
              <w:numPr>
                <w:ilvl w:val="0"/>
                <w:numId w:val="65"/>
              </w:numPr>
              <w:tabs>
                <w:tab w:val="left" w:pos="263"/>
              </w:tabs>
              <w:spacing w:before="3" w:line="242" w:lineRule="auto"/>
              <w:ind w:left="221" w:right="57"/>
              <w:rPr>
                <w:rFonts w:ascii="Times New Roman" w:eastAsia="Times New Roman" w:hAnsi="Times New Roman" w:cs="Times New Roman"/>
                <w:sz w:val="19"/>
                <w:szCs w:val="19"/>
              </w:rPr>
            </w:pPr>
            <w:r w:rsidRPr="0087457E">
              <w:rPr>
                <w:rFonts w:ascii="Times New Roman"/>
                <w:sz w:val="19"/>
              </w:rPr>
              <w:t>the number of created working groups,</w:t>
            </w:r>
          </w:p>
          <w:p w:rsidR="00DB319D" w:rsidRPr="0087457E" w:rsidRDefault="00CD12C3" w:rsidP="000D0C38">
            <w:pPr>
              <w:pStyle w:val="Akapitzlist"/>
              <w:numPr>
                <w:ilvl w:val="0"/>
                <w:numId w:val="65"/>
              </w:numPr>
              <w:tabs>
                <w:tab w:val="left" w:pos="263"/>
              </w:tabs>
              <w:spacing w:before="2"/>
              <w:ind w:left="221" w:right="57"/>
              <w:rPr>
                <w:rFonts w:ascii="Times New Roman" w:eastAsia="Times New Roman" w:hAnsi="Times New Roman" w:cs="Times New Roman"/>
                <w:sz w:val="19"/>
                <w:szCs w:val="19"/>
              </w:rPr>
            </w:pPr>
            <w:r w:rsidRPr="0087457E">
              <w:rPr>
                <w:rFonts w:ascii="Times New Roman" w:hAnsi="Times New Roman"/>
                <w:sz w:val="19"/>
              </w:rPr>
              <w:t>the number of meetings of groups</w:t>
            </w:r>
            <w:r w:rsidR="007A75FA">
              <w:rPr>
                <w:rFonts w:ascii="Times New Roman" w:hAnsi="Times New Roman"/>
                <w:sz w:val="19"/>
              </w:rPr>
              <w:t>,</w:t>
            </w:r>
          </w:p>
          <w:p w:rsidR="00DB319D" w:rsidRPr="0087457E" w:rsidRDefault="00CD12C3" w:rsidP="000D0C38">
            <w:pPr>
              <w:pStyle w:val="Akapitzlist"/>
              <w:numPr>
                <w:ilvl w:val="0"/>
                <w:numId w:val="65"/>
              </w:numPr>
              <w:tabs>
                <w:tab w:val="left" w:pos="263"/>
              </w:tabs>
              <w:spacing w:before="2" w:line="242" w:lineRule="auto"/>
              <w:ind w:left="221" w:right="57"/>
              <w:rPr>
                <w:rFonts w:ascii="Times New Roman" w:eastAsia="Times New Roman" w:hAnsi="Times New Roman" w:cs="Times New Roman"/>
                <w:sz w:val="19"/>
                <w:szCs w:val="19"/>
              </w:rPr>
            </w:pPr>
            <w:r w:rsidRPr="0087457E">
              <w:rPr>
                <w:rFonts w:ascii="Times New Roman" w:hAnsi="Times New Roman"/>
                <w:sz w:val="19"/>
              </w:rPr>
              <w:t>the number of people covered by assistance of working groups</w:t>
            </w:r>
            <w:r w:rsidR="007A75FA">
              <w:rPr>
                <w:rFonts w:ascii="Times New Roman" w:hAnsi="Times New Roman"/>
                <w:sz w:val="19"/>
              </w:rPr>
              <w:t>,</w:t>
            </w:r>
          </w:p>
          <w:p w:rsidR="00DB319D" w:rsidRPr="0087457E" w:rsidRDefault="00CD12C3" w:rsidP="000D0C38">
            <w:pPr>
              <w:pStyle w:val="Akapitzlist"/>
              <w:numPr>
                <w:ilvl w:val="0"/>
                <w:numId w:val="65"/>
              </w:numPr>
              <w:tabs>
                <w:tab w:val="left" w:pos="263"/>
              </w:tabs>
              <w:spacing w:line="245" w:lineRule="auto"/>
              <w:ind w:left="221" w:right="57"/>
              <w:rPr>
                <w:rFonts w:ascii="Times New Roman" w:eastAsia="Times New Roman" w:hAnsi="Times New Roman" w:cs="Times New Roman"/>
                <w:sz w:val="19"/>
                <w:szCs w:val="19"/>
              </w:rPr>
            </w:pPr>
            <w:r w:rsidRPr="0087457E">
              <w:rPr>
                <w:rFonts w:ascii="Times New Roman" w:hAnsi="Times New Roman"/>
                <w:sz w:val="19"/>
              </w:rPr>
              <w:t>the number of families covered by assistance of working groups</w:t>
            </w:r>
            <w:r w:rsidR="007A75FA">
              <w:rPr>
                <w:rFonts w:ascii="Times New Roman" w:hAnsi="Times New Roman"/>
                <w:sz w:val="19"/>
              </w:rPr>
              <w:t>.</w:t>
            </w:r>
          </w:p>
        </w:tc>
        <w:tc>
          <w:tcPr>
            <w:tcW w:w="1751"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42" w:lineRule="auto"/>
              <w:ind w:left="133" w:right="310"/>
              <w:rPr>
                <w:rFonts w:ascii="Times New Roman" w:eastAsia="Times New Roman" w:hAnsi="Times New Roman" w:cs="Times New Roman"/>
                <w:sz w:val="19"/>
                <w:szCs w:val="19"/>
              </w:rPr>
            </w:pPr>
            <w:r w:rsidRPr="0087457E">
              <w:rPr>
                <w:rFonts w:ascii="Times New Roman" w:hAnsi="Times New Roman"/>
                <w:sz w:val="19"/>
              </w:rPr>
              <w:t xml:space="preserve">local government units </w:t>
            </w:r>
            <w:r w:rsidR="009671D1" w:rsidRPr="0087457E">
              <w:rPr>
                <w:rFonts w:ascii="Times New Roman" w:hAnsi="Times New Roman"/>
                <w:sz w:val="19"/>
              </w:rPr>
              <w:t xml:space="preserve">– </w:t>
            </w:r>
            <w:r w:rsidRPr="0087457E">
              <w:rPr>
                <w:rFonts w:ascii="Times New Roman" w:hAnsi="Times New Roman"/>
                <w:sz w:val="19"/>
              </w:rPr>
              <w:t>communal level</w:t>
            </w:r>
          </w:p>
        </w:tc>
        <w:tc>
          <w:tcPr>
            <w:tcW w:w="173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ind w:left="57"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budgets of local government units)</w:t>
            </w:r>
          </w:p>
        </w:tc>
      </w:tr>
      <w:tr w:rsidR="00DB319D" w:rsidRPr="0087457E" w:rsidTr="000D0C38">
        <w:trPr>
          <w:trHeight w:hRule="exact" w:val="2827"/>
        </w:trPr>
        <w:tc>
          <w:tcPr>
            <w:tcW w:w="1516" w:type="dxa"/>
            <w:vMerge/>
            <w:tcBorders>
              <w:left w:val="single" w:sz="5" w:space="0" w:color="000000"/>
              <w:right w:val="single" w:sz="5" w:space="0" w:color="000000"/>
            </w:tcBorders>
            <w:vAlign w:val="center"/>
          </w:tcPr>
          <w:p w:rsidR="00DB319D" w:rsidRPr="0087457E" w:rsidRDefault="00DB319D" w:rsidP="00913F1D"/>
        </w:tc>
        <w:tc>
          <w:tcPr>
            <w:tcW w:w="2005" w:type="dxa"/>
            <w:vMerge/>
            <w:tcBorders>
              <w:left w:val="single" w:sz="5" w:space="0" w:color="000000"/>
              <w:right w:val="single" w:sz="5" w:space="0" w:color="000000"/>
            </w:tcBorders>
            <w:vAlign w:val="center"/>
          </w:tcPr>
          <w:p w:rsidR="00DB319D" w:rsidRPr="0087457E" w:rsidRDefault="00DB319D" w:rsidP="00913F1D"/>
        </w:tc>
        <w:tc>
          <w:tcPr>
            <w:tcW w:w="3752" w:type="dxa"/>
            <w:vMerge w:val="restart"/>
            <w:tcBorders>
              <w:top w:val="single" w:sz="5" w:space="0" w:color="000000"/>
              <w:left w:val="single" w:sz="5" w:space="0" w:color="000000"/>
              <w:right w:val="single" w:sz="5" w:space="0" w:color="000000"/>
            </w:tcBorders>
            <w:vAlign w:val="center"/>
          </w:tcPr>
          <w:p w:rsidR="00DB319D" w:rsidRPr="0087457E" w:rsidRDefault="00CD12C3" w:rsidP="00913F1D">
            <w:pPr>
              <w:pStyle w:val="TableParagraph"/>
              <w:spacing w:before="142" w:line="245" w:lineRule="auto"/>
              <w:ind w:left="545" w:right="121" w:hanging="499"/>
              <w:rPr>
                <w:rFonts w:ascii="Times New Roman" w:eastAsia="Times New Roman" w:hAnsi="Times New Roman" w:cs="Times New Roman"/>
                <w:sz w:val="19"/>
                <w:szCs w:val="19"/>
              </w:rPr>
            </w:pPr>
            <w:r w:rsidRPr="0087457E">
              <w:rPr>
                <w:rFonts w:ascii="Times New Roman" w:hAnsi="Times New Roman"/>
                <w:sz w:val="19"/>
              </w:rPr>
              <w:t>2.1.2. Recording the existing infrastructure of the government and self-government institutions, as well as the entities and non-governmental organizations providing assistance to those affected by domestic violence</w:t>
            </w:r>
          </w:p>
        </w:tc>
        <w:tc>
          <w:tcPr>
            <w:tcW w:w="2473"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0D0C38">
            <w:pPr>
              <w:pStyle w:val="TableParagraph"/>
              <w:tabs>
                <w:tab w:val="left" w:pos="263"/>
                <w:tab w:val="left" w:pos="780"/>
              </w:tabs>
              <w:spacing w:before="118" w:line="242" w:lineRule="auto"/>
              <w:ind w:left="221" w:right="57" w:hanging="164"/>
              <w:rPr>
                <w:rFonts w:ascii="Times New Roman" w:eastAsia="Times New Roman" w:hAnsi="Times New Roman" w:cs="Times New Roman"/>
                <w:sz w:val="19"/>
                <w:szCs w:val="19"/>
              </w:rPr>
            </w:pPr>
            <w:r w:rsidRPr="0087457E">
              <w:rPr>
                <w:rFonts w:ascii="Times New Roman" w:hAnsi="Times New Roman"/>
                <w:sz w:val="19"/>
              </w:rPr>
              <w:t>– a)</w:t>
            </w:r>
            <w:r w:rsidRPr="0087457E">
              <w:tab/>
            </w:r>
            <w:r w:rsidRPr="0087457E">
              <w:rPr>
                <w:rFonts w:ascii="Times New Roman" w:hAnsi="Times New Roman"/>
                <w:sz w:val="19"/>
              </w:rPr>
              <w:t>teleaddress databases of entities performing assigned tasks related to the prevention of domestic violence updated annually on the websites of the Ministry of Labour and Social Policy</w:t>
            </w:r>
          </w:p>
        </w:tc>
        <w:tc>
          <w:tcPr>
            <w:tcW w:w="1751"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44" w:lineRule="auto"/>
              <w:ind w:left="134" w:right="95"/>
              <w:rPr>
                <w:rFonts w:ascii="Times New Roman" w:eastAsia="Times New Roman" w:hAnsi="Times New Roman" w:cs="Times New Roman"/>
                <w:sz w:val="19"/>
                <w:szCs w:val="19"/>
              </w:rPr>
            </w:pPr>
            <w:r w:rsidRPr="0087457E">
              <w:rPr>
                <w:rFonts w:ascii="Times New Roman" w:hAnsi="Times New Roman"/>
                <w:sz w:val="19"/>
              </w:rPr>
              <w:t>Ministry of Labour and Social Policy</w:t>
            </w:r>
          </w:p>
        </w:tc>
        <w:tc>
          <w:tcPr>
            <w:tcW w:w="1739" w:type="dxa"/>
            <w:tcBorders>
              <w:top w:val="single" w:sz="5" w:space="0" w:color="000000"/>
              <w:left w:val="single" w:sz="5" w:space="0" w:color="000000"/>
              <w:bottom w:val="single" w:sz="5" w:space="0" w:color="000000"/>
              <w:right w:val="single" w:sz="5" w:space="0" w:color="000000"/>
            </w:tcBorders>
            <w:vAlign w:val="center"/>
          </w:tcPr>
          <w:p w:rsidR="00DB319D" w:rsidRPr="007A75FA" w:rsidRDefault="00CD12C3" w:rsidP="00913F1D">
            <w:pPr>
              <w:pStyle w:val="TableParagraph"/>
              <w:spacing w:line="211" w:lineRule="exact"/>
              <w:ind w:left="57" w:right="57"/>
              <w:rPr>
                <w:rFonts w:ascii="Times New Roman" w:eastAsia="Times New Roman" w:hAnsi="Times New Roman" w:cs="Times New Roman"/>
                <w:sz w:val="19"/>
                <w:szCs w:val="19"/>
              </w:rPr>
            </w:pPr>
            <w:r w:rsidRPr="007A75FA">
              <w:rPr>
                <w:rFonts w:ascii="Times New Roman" w:hAnsi="Times New Roman" w:cs="Times New Roman"/>
                <w:sz w:val="19"/>
                <w:szCs w:val="19"/>
              </w:rPr>
              <w:t>recording</w:t>
            </w:r>
          </w:p>
          <w:p w:rsidR="00DB319D" w:rsidRPr="007A75FA" w:rsidRDefault="00CD12C3" w:rsidP="00913F1D">
            <w:pPr>
              <w:pStyle w:val="TableParagraph"/>
              <w:spacing w:before="2"/>
              <w:ind w:left="57" w:right="57"/>
              <w:rPr>
                <w:rFonts w:ascii="Times New Roman" w:eastAsia="Times New Roman" w:hAnsi="Times New Roman" w:cs="Times New Roman"/>
                <w:sz w:val="19"/>
                <w:szCs w:val="19"/>
              </w:rPr>
            </w:pPr>
            <w:r w:rsidRPr="007A75FA">
              <w:rPr>
                <w:rFonts w:ascii="Times New Roman" w:hAnsi="Times New Roman" w:cs="Times New Roman"/>
                <w:sz w:val="19"/>
                <w:szCs w:val="19"/>
              </w:rPr>
              <w:t>– 2014-2015 updating</w:t>
            </w:r>
          </w:p>
          <w:p w:rsidR="00DB319D" w:rsidRPr="0087457E" w:rsidRDefault="00CD12C3" w:rsidP="00913F1D">
            <w:pPr>
              <w:pStyle w:val="TableParagraph"/>
              <w:spacing w:before="2"/>
              <w:ind w:left="57" w:right="57"/>
              <w:rPr>
                <w:rFonts w:ascii="Times New Roman" w:eastAsia="Times New Roman" w:hAnsi="Times New Roman" w:cs="Times New Roman"/>
                <w:sz w:val="19"/>
                <w:szCs w:val="19"/>
              </w:rPr>
            </w:pPr>
            <w:r w:rsidRPr="007A75FA">
              <w:rPr>
                <w:rFonts w:ascii="Times New Roman" w:hAnsi="Times New Roman" w:cs="Times New Roman"/>
                <w:sz w:val="19"/>
                <w:szCs w:val="19"/>
              </w:rPr>
              <w:t>– 2014-2020 (the actions will be implemented within the expenditures planned for a given year in the relevant</w:t>
            </w:r>
            <w:r w:rsidRPr="0087457E">
              <w:rPr>
                <w:rFonts w:ascii="Times New Roman" w:hAnsi="Times New Roman"/>
                <w:sz w:val="19"/>
              </w:rPr>
              <w:t xml:space="preserve"> parts of the budget)</w:t>
            </w:r>
          </w:p>
        </w:tc>
      </w:tr>
      <w:tr w:rsidR="00DB319D" w:rsidRPr="0087457E" w:rsidTr="000D0C38">
        <w:trPr>
          <w:trHeight w:hRule="exact" w:val="2769"/>
        </w:trPr>
        <w:tc>
          <w:tcPr>
            <w:tcW w:w="1516" w:type="dxa"/>
            <w:vMerge/>
            <w:tcBorders>
              <w:left w:val="single" w:sz="5" w:space="0" w:color="000000"/>
              <w:bottom w:val="single" w:sz="5" w:space="0" w:color="000000"/>
              <w:right w:val="single" w:sz="5" w:space="0" w:color="000000"/>
            </w:tcBorders>
            <w:vAlign w:val="center"/>
          </w:tcPr>
          <w:p w:rsidR="00DB319D" w:rsidRPr="0087457E" w:rsidRDefault="00DB319D" w:rsidP="00913F1D"/>
        </w:tc>
        <w:tc>
          <w:tcPr>
            <w:tcW w:w="2005" w:type="dxa"/>
            <w:vMerge/>
            <w:tcBorders>
              <w:left w:val="single" w:sz="5" w:space="0" w:color="000000"/>
              <w:bottom w:val="single" w:sz="5" w:space="0" w:color="000000"/>
              <w:right w:val="single" w:sz="5" w:space="0" w:color="000000"/>
            </w:tcBorders>
            <w:vAlign w:val="center"/>
          </w:tcPr>
          <w:p w:rsidR="00DB319D" w:rsidRPr="0087457E" w:rsidRDefault="00DB319D" w:rsidP="00913F1D"/>
        </w:tc>
        <w:tc>
          <w:tcPr>
            <w:tcW w:w="3752" w:type="dxa"/>
            <w:vMerge/>
            <w:tcBorders>
              <w:left w:val="single" w:sz="5" w:space="0" w:color="000000"/>
              <w:bottom w:val="single" w:sz="5" w:space="0" w:color="000000"/>
              <w:right w:val="single" w:sz="5" w:space="0" w:color="000000"/>
            </w:tcBorders>
            <w:vAlign w:val="center"/>
          </w:tcPr>
          <w:p w:rsidR="00DB319D" w:rsidRPr="0087457E" w:rsidRDefault="00DB319D" w:rsidP="00913F1D"/>
        </w:tc>
        <w:tc>
          <w:tcPr>
            <w:tcW w:w="2473"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0D0C38">
            <w:pPr>
              <w:pStyle w:val="TableParagraph"/>
              <w:tabs>
                <w:tab w:val="left" w:pos="263"/>
                <w:tab w:val="left" w:pos="780"/>
              </w:tabs>
              <w:spacing w:before="118" w:line="243" w:lineRule="auto"/>
              <w:ind w:left="221" w:right="57" w:hanging="164"/>
              <w:rPr>
                <w:rFonts w:ascii="Times New Roman" w:eastAsia="Times New Roman" w:hAnsi="Times New Roman" w:cs="Times New Roman"/>
                <w:sz w:val="19"/>
                <w:szCs w:val="19"/>
              </w:rPr>
            </w:pPr>
            <w:r w:rsidRPr="0087457E">
              <w:rPr>
                <w:rFonts w:ascii="Times New Roman" w:hAnsi="Times New Roman"/>
                <w:sz w:val="19"/>
              </w:rPr>
              <w:t>– b)</w:t>
            </w:r>
            <w:r w:rsidRPr="0087457E">
              <w:tab/>
            </w:r>
            <w:r w:rsidRPr="0087457E">
              <w:rPr>
                <w:rFonts w:ascii="Times New Roman" w:hAnsi="Times New Roman"/>
                <w:sz w:val="19"/>
              </w:rPr>
              <w:t>teleaddress databases of entities and non-governmental organizations providing services for people and families affected by domestic violence updated annually on the websites of province governors,</w:t>
            </w:r>
          </w:p>
        </w:tc>
        <w:tc>
          <w:tcPr>
            <w:tcW w:w="1751" w:type="dxa"/>
            <w:tcBorders>
              <w:top w:val="single" w:sz="5" w:space="0" w:color="000000"/>
              <w:left w:val="single" w:sz="5" w:space="0" w:color="000000"/>
              <w:bottom w:val="single" w:sz="5" w:space="0" w:color="000000"/>
              <w:right w:val="single" w:sz="5" w:space="0" w:color="000000"/>
            </w:tcBorders>
            <w:vAlign w:val="center"/>
          </w:tcPr>
          <w:p w:rsidR="00DB319D" w:rsidRPr="007A75FA" w:rsidRDefault="00CD12C3" w:rsidP="00913F1D">
            <w:pPr>
              <w:pStyle w:val="TableParagraph"/>
              <w:ind w:left="134"/>
              <w:rPr>
                <w:rFonts w:ascii="Times New Roman" w:eastAsia="Times New Roman" w:hAnsi="Times New Roman" w:cs="Times New Roman"/>
                <w:sz w:val="19"/>
                <w:szCs w:val="19"/>
              </w:rPr>
            </w:pPr>
            <w:r w:rsidRPr="007A75FA">
              <w:rPr>
                <w:rFonts w:ascii="Times New Roman" w:hAnsi="Times New Roman" w:cs="Times New Roman"/>
                <w:sz w:val="19"/>
                <w:szCs w:val="19"/>
              </w:rPr>
              <w:t>province governors</w:t>
            </w:r>
          </w:p>
        </w:tc>
        <w:tc>
          <w:tcPr>
            <w:tcW w:w="1739" w:type="dxa"/>
            <w:tcBorders>
              <w:top w:val="single" w:sz="5" w:space="0" w:color="000000"/>
              <w:left w:val="single" w:sz="5" w:space="0" w:color="000000"/>
              <w:bottom w:val="single" w:sz="5" w:space="0" w:color="000000"/>
              <w:right w:val="single" w:sz="5" w:space="0" w:color="000000"/>
            </w:tcBorders>
            <w:vAlign w:val="center"/>
          </w:tcPr>
          <w:p w:rsidR="00DB319D" w:rsidRPr="007A75FA" w:rsidRDefault="00CD12C3" w:rsidP="00913F1D">
            <w:pPr>
              <w:pStyle w:val="TableParagraph"/>
              <w:spacing w:line="211" w:lineRule="exact"/>
              <w:ind w:left="57" w:right="57"/>
              <w:rPr>
                <w:rFonts w:ascii="Times New Roman" w:eastAsia="Times New Roman" w:hAnsi="Times New Roman" w:cs="Times New Roman"/>
                <w:sz w:val="19"/>
                <w:szCs w:val="19"/>
              </w:rPr>
            </w:pPr>
            <w:r w:rsidRPr="007A75FA">
              <w:rPr>
                <w:rFonts w:ascii="Times New Roman" w:hAnsi="Times New Roman" w:cs="Times New Roman"/>
                <w:sz w:val="19"/>
                <w:szCs w:val="19"/>
              </w:rPr>
              <w:t>recording</w:t>
            </w:r>
          </w:p>
          <w:p w:rsidR="00DB319D" w:rsidRPr="007A75FA" w:rsidRDefault="00CD12C3" w:rsidP="00913F1D">
            <w:pPr>
              <w:pStyle w:val="TableParagraph"/>
              <w:spacing w:before="2"/>
              <w:ind w:left="57" w:right="57"/>
              <w:rPr>
                <w:rFonts w:ascii="Times New Roman" w:eastAsia="Times New Roman" w:hAnsi="Times New Roman" w:cs="Times New Roman"/>
                <w:sz w:val="19"/>
                <w:szCs w:val="19"/>
              </w:rPr>
            </w:pPr>
            <w:r w:rsidRPr="007A75FA">
              <w:rPr>
                <w:rFonts w:ascii="Times New Roman" w:hAnsi="Times New Roman" w:cs="Times New Roman"/>
                <w:sz w:val="19"/>
                <w:szCs w:val="19"/>
              </w:rPr>
              <w:t>– 2014-2015 updating</w:t>
            </w:r>
          </w:p>
          <w:p w:rsidR="00DB319D" w:rsidRPr="007A75FA" w:rsidRDefault="00CD12C3" w:rsidP="00913F1D">
            <w:pPr>
              <w:pStyle w:val="TableParagraph"/>
              <w:spacing w:before="2"/>
              <w:ind w:left="57" w:right="57"/>
              <w:rPr>
                <w:rFonts w:ascii="Times New Roman" w:eastAsia="Times New Roman" w:hAnsi="Times New Roman" w:cs="Times New Roman"/>
                <w:sz w:val="19"/>
                <w:szCs w:val="19"/>
              </w:rPr>
            </w:pPr>
            <w:r w:rsidRPr="007A75FA">
              <w:rPr>
                <w:rFonts w:ascii="Times New Roman" w:hAnsi="Times New Roman" w:cs="Times New Roman"/>
                <w:sz w:val="19"/>
                <w:szCs w:val="19"/>
              </w:rPr>
              <w:t>– 2014-2020 (the actions will be implemented within the expenditures planned for a given year in the relevant parts of the budget)</w:t>
            </w:r>
          </w:p>
        </w:tc>
      </w:tr>
    </w:tbl>
    <w:p w:rsidR="00DB319D" w:rsidRPr="0087457E" w:rsidRDefault="00DB319D">
      <w:pPr>
        <w:spacing w:line="243" w:lineRule="auto"/>
        <w:rPr>
          <w:rFonts w:ascii="Times New Roman" w:eastAsia="Times New Roman" w:hAnsi="Times New Roman" w:cs="Times New Roman"/>
          <w:sz w:val="19"/>
          <w:szCs w:val="19"/>
        </w:rPr>
        <w:sectPr w:rsidR="00DB319D" w:rsidRPr="0087457E">
          <w:headerReference w:type="default" r:id="rId86"/>
          <w:footerReference w:type="default" r:id="rId87"/>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362" o:spid="_x0000_s1408" style="position:absolute;margin-left:782.15pt;margin-top:51pt;width:.1pt;height:493.25pt;z-index:2224;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">
            <v:shape id="Freeform 363" o:spid="_x0000_s1409"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LI8MA&#10;AADcAAAADwAAAGRycy9kb3ducmV2LnhtbESPQUsDMRSE74L/IbyCN5tUSpG1aSnVgjexKnh8TV53&#10;t928LMlru/33RhA8DjPzDTNfDqFTZ0q5jWxhMjagiF30LdcWPj8294+gsiB77CKThStlWC5ub+ZY&#10;+XjhdzpvpVYFwrlCC41IX2mdXUMB8zj2xMXbxxRQiky19gkvBR46/WDMTAdsuSw02NO6IXfcnoIF&#10;+vqeSno+yO5tvfMvYeNOV+OsvRsNqydQQoP8h//ar97C1Mzg90w5An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WLI8MAAADcAAAADwAAAAAAAAAAAAAAAACYAgAAZHJzL2Rv&#10;d25yZXYueG1sUEsFBgAAAAAEAAQA9QAAAIgDAAAAAA==&#10;" path="m,l,9865e" filled="f" strokecolor="#231f20">
              <v:path arrowok="t" o:connecttype="custom" o:connectlocs="0,1020;0,10885" o:connectangles="0,0"/>
            </v:shape>
            <w10:wrap anchorx="page" anchory="page"/>
          </v:group>
        </w:pict>
      </w:r>
      <w:r w:rsidRPr="00051556">
        <w:rPr>
          <w:noProof/>
          <w:lang w:val="pl-PL" w:eastAsia="pl-PL" w:bidi="ar-SA"/>
        </w:rPr>
        <w:pict>
          <v:shape id="Text Box 361" o:spid="_x0000_s1060" type="#_x0000_t202" style="position:absolute;margin-left:782.4pt;margin-top:50pt;width:12pt;height:63.3pt;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360" o:spid="_x0000_s1061" type="#_x0000_t202" style="position:absolute;margin-left:782.4pt;margin-top:284.5pt;width:12pt;height:27.35pt;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60 –</w:t>
                  </w:r>
                </w:p>
              </w:txbxContent>
            </v:textbox>
            <w10:wrap anchorx="page" anchory="page"/>
          </v:shape>
        </w:pict>
      </w:r>
      <w:r w:rsidRPr="00051556">
        <w:rPr>
          <w:noProof/>
          <w:lang w:val="pl-PL" w:eastAsia="pl-PL" w:bidi="ar-SA"/>
        </w:rPr>
        <w:pict>
          <v:shape id="Text Box 359" o:spid="_x0000_s1062" type="#_x0000_t202" style="position:absolute;margin-left:782.4pt;margin-top:508pt;width:12pt;height:37.8pt;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2"/>
        <w:rPr>
          <w:rFonts w:ascii="Times New Roman" w:eastAsia="Times New Roman" w:hAnsi="Times New Roman" w:cs="Times New Roman"/>
          <w:sz w:val="11"/>
          <w:szCs w:val="11"/>
        </w:rPr>
      </w:pPr>
    </w:p>
    <w:tbl>
      <w:tblPr>
        <w:tblStyle w:val="TableNormal"/>
        <w:tblW w:w="0" w:type="auto"/>
        <w:tblInd w:w="601" w:type="dxa"/>
        <w:tblLayout w:type="fixed"/>
        <w:tblLook w:val="01E0"/>
      </w:tblPr>
      <w:tblGrid>
        <w:gridCol w:w="1531"/>
        <w:gridCol w:w="2026"/>
        <w:gridCol w:w="3790"/>
        <w:gridCol w:w="2498"/>
        <w:gridCol w:w="1769"/>
        <w:gridCol w:w="1757"/>
      </w:tblGrid>
      <w:tr w:rsidR="00DB319D" w:rsidRPr="0087457E" w:rsidTr="00913F1D">
        <w:trPr>
          <w:trHeight w:hRule="exact" w:val="2246"/>
        </w:trPr>
        <w:tc>
          <w:tcPr>
            <w:tcW w:w="1531" w:type="dxa"/>
            <w:vMerge w:val="restart"/>
            <w:tcBorders>
              <w:top w:val="single" w:sz="5" w:space="0" w:color="000000"/>
              <w:left w:val="single" w:sz="5" w:space="0" w:color="000000"/>
              <w:right w:val="single" w:sz="5" w:space="0" w:color="000000"/>
            </w:tcBorders>
            <w:vAlign w:val="center"/>
          </w:tcPr>
          <w:p w:rsidR="00DB319D" w:rsidRPr="0087457E" w:rsidRDefault="00DB319D" w:rsidP="00913F1D"/>
        </w:tc>
        <w:tc>
          <w:tcPr>
            <w:tcW w:w="2026" w:type="dxa"/>
            <w:vMerge w:val="restart"/>
            <w:tcBorders>
              <w:top w:val="single" w:sz="5" w:space="0" w:color="000000"/>
              <w:left w:val="single" w:sz="5" w:space="0" w:color="000000"/>
              <w:right w:val="single" w:sz="5" w:space="0" w:color="000000"/>
            </w:tcBorders>
            <w:vAlign w:val="center"/>
          </w:tcPr>
          <w:p w:rsidR="00DB319D" w:rsidRPr="0087457E" w:rsidRDefault="00DB319D" w:rsidP="00913F1D"/>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913F1D"/>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tabs>
                <w:tab w:val="left" w:pos="788"/>
              </w:tabs>
              <w:spacing w:line="245" w:lineRule="auto"/>
              <w:ind w:left="265" w:right="183" w:hanging="166"/>
              <w:rPr>
                <w:rFonts w:ascii="Times New Roman" w:eastAsia="Times New Roman" w:hAnsi="Times New Roman" w:cs="Times New Roman"/>
                <w:sz w:val="19"/>
                <w:szCs w:val="19"/>
              </w:rPr>
            </w:pPr>
            <w:r w:rsidRPr="0087457E">
              <w:rPr>
                <w:rFonts w:ascii="Times New Roman" w:hAnsi="Times New Roman"/>
                <w:sz w:val="19"/>
              </w:rPr>
              <w:t>– c)</w:t>
            </w:r>
            <w:r w:rsidRPr="0087457E">
              <w:tab/>
            </w:r>
            <w:r w:rsidRPr="0087457E">
              <w:rPr>
                <w:rFonts w:ascii="Times New Roman" w:hAnsi="Times New Roman"/>
                <w:sz w:val="19"/>
              </w:rPr>
              <w:t>updating a register of institutions providing accommodation and a register of specialist counselling annually</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ind w:left="135"/>
              <w:rPr>
                <w:rFonts w:ascii="Times New Roman" w:eastAsia="Times New Roman" w:hAnsi="Times New Roman" w:cs="Times New Roman"/>
                <w:sz w:val="19"/>
                <w:szCs w:val="19"/>
              </w:rPr>
            </w:pPr>
            <w:r w:rsidRPr="0087457E">
              <w:rPr>
                <w:rFonts w:ascii="Times New Roman"/>
                <w:sz w:val="19"/>
              </w:rPr>
              <w:t>province governors</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13" w:lineRule="exact"/>
              <w:ind w:left="57"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w:t>
            </w:r>
          </w:p>
        </w:tc>
      </w:tr>
      <w:tr w:rsidR="00DB319D" w:rsidRPr="0087457E" w:rsidTr="00913F1D">
        <w:trPr>
          <w:trHeight w:hRule="exact" w:val="2251"/>
        </w:trPr>
        <w:tc>
          <w:tcPr>
            <w:tcW w:w="1531" w:type="dxa"/>
            <w:vMerge/>
            <w:tcBorders>
              <w:left w:val="single" w:sz="5" w:space="0" w:color="000000"/>
              <w:right w:val="single" w:sz="5" w:space="0" w:color="000000"/>
            </w:tcBorders>
            <w:vAlign w:val="center"/>
          </w:tcPr>
          <w:p w:rsidR="00DB319D" w:rsidRPr="0087457E" w:rsidRDefault="00DB319D" w:rsidP="00913F1D"/>
        </w:tc>
        <w:tc>
          <w:tcPr>
            <w:tcW w:w="2026" w:type="dxa"/>
            <w:vMerge/>
            <w:tcBorders>
              <w:left w:val="single" w:sz="5" w:space="0" w:color="000000"/>
              <w:right w:val="single" w:sz="5" w:space="0" w:color="000000"/>
            </w:tcBorders>
            <w:vAlign w:val="center"/>
          </w:tcPr>
          <w:p w:rsidR="00DB319D" w:rsidRPr="0087457E" w:rsidRDefault="00DB319D" w:rsidP="00913F1D"/>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7A75FA">
            <w:pPr>
              <w:pStyle w:val="TableParagraph"/>
              <w:spacing w:before="107" w:line="247" w:lineRule="auto"/>
              <w:ind w:left="551" w:right="145" w:hanging="504"/>
              <w:rPr>
                <w:rFonts w:ascii="Times New Roman" w:eastAsia="Times New Roman" w:hAnsi="Times New Roman" w:cs="Times New Roman"/>
                <w:sz w:val="19"/>
                <w:szCs w:val="19"/>
              </w:rPr>
            </w:pPr>
            <w:r w:rsidRPr="0087457E">
              <w:rPr>
                <w:rFonts w:ascii="Times New Roman" w:hAnsi="Times New Roman"/>
                <w:sz w:val="19"/>
              </w:rPr>
              <w:t xml:space="preserve">2.1.3. Sending updated databases from a given province, referred to in point 2.1.2., to the president of the court of appeals, the appellate public prosecutor, the provincial chief of </w:t>
            </w:r>
            <w:r w:rsidR="007A75FA">
              <w:rPr>
                <w:rFonts w:ascii="Times New Roman" w:hAnsi="Times New Roman"/>
                <w:sz w:val="19"/>
              </w:rPr>
              <w:t xml:space="preserve">the </w:t>
            </w:r>
            <w:r w:rsidRPr="0087457E">
              <w:rPr>
                <w:rFonts w:ascii="Times New Roman" w:hAnsi="Times New Roman"/>
                <w:sz w:val="19"/>
              </w:rPr>
              <w:t>Police, superintendent of education and local government authorities by 15 July each following year</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7A75FA" w:rsidP="007A75FA">
            <w:pPr>
              <w:pStyle w:val="TableParagraph"/>
              <w:spacing w:line="245" w:lineRule="auto"/>
              <w:ind w:left="334" w:right="102" w:hanging="221"/>
              <w:rPr>
                <w:rFonts w:ascii="Times New Roman" w:eastAsia="Times New Roman" w:hAnsi="Times New Roman" w:cs="Times New Roman"/>
                <w:sz w:val="19"/>
                <w:szCs w:val="19"/>
              </w:rPr>
            </w:pPr>
            <w:r w:rsidRPr="0087457E">
              <w:rPr>
                <w:rFonts w:ascii="Times New Roman" w:hAnsi="Times New Roman"/>
                <w:sz w:val="19"/>
              </w:rPr>
              <w:t>–</w:t>
            </w:r>
            <w:r w:rsidR="00CD12C3" w:rsidRPr="0087457E">
              <w:rPr>
                <w:rFonts w:ascii="Times New Roman" w:hAnsi="Times New Roman"/>
                <w:sz w:val="19"/>
              </w:rPr>
              <w:t>the number of current electronic databases provided to the above mentioned entities</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ind w:left="135"/>
              <w:rPr>
                <w:rFonts w:ascii="Times New Roman" w:eastAsia="Times New Roman" w:hAnsi="Times New Roman" w:cs="Times New Roman"/>
                <w:sz w:val="19"/>
                <w:szCs w:val="19"/>
              </w:rPr>
            </w:pPr>
            <w:r w:rsidRPr="0087457E">
              <w:rPr>
                <w:rFonts w:ascii="Times New Roman"/>
                <w:sz w:val="19"/>
              </w:rPr>
              <w:t>province governors</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15" w:lineRule="exact"/>
              <w:ind w:left="57"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w:t>
            </w:r>
          </w:p>
        </w:tc>
      </w:tr>
      <w:tr w:rsidR="00DB319D" w:rsidRPr="0087457E" w:rsidTr="00913F1D">
        <w:trPr>
          <w:trHeight w:hRule="exact" w:val="2246"/>
        </w:trPr>
        <w:tc>
          <w:tcPr>
            <w:tcW w:w="1531" w:type="dxa"/>
            <w:vMerge/>
            <w:tcBorders>
              <w:left w:val="single" w:sz="5" w:space="0" w:color="000000"/>
              <w:bottom w:val="single" w:sz="5" w:space="0" w:color="000000"/>
              <w:right w:val="single" w:sz="5" w:space="0" w:color="000000"/>
            </w:tcBorders>
            <w:vAlign w:val="center"/>
          </w:tcPr>
          <w:p w:rsidR="00DB319D" w:rsidRPr="0087457E" w:rsidRDefault="00DB319D" w:rsidP="00913F1D"/>
        </w:tc>
        <w:tc>
          <w:tcPr>
            <w:tcW w:w="2026" w:type="dxa"/>
            <w:vMerge/>
            <w:tcBorders>
              <w:left w:val="single" w:sz="5" w:space="0" w:color="000000"/>
              <w:bottom w:val="single" w:sz="5" w:space="0" w:color="000000"/>
              <w:right w:val="single" w:sz="5" w:space="0" w:color="000000"/>
            </w:tcBorders>
            <w:vAlign w:val="center"/>
          </w:tcPr>
          <w:p w:rsidR="00DB319D" w:rsidRPr="0087457E" w:rsidRDefault="00DB319D" w:rsidP="00913F1D"/>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45" w:lineRule="auto"/>
              <w:ind w:left="550" w:right="137" w:hanging="504"/>
              <w:rPr>
                <w:rFonts w:ascii="Times New Roman" w:eastAsia="Times New Roman" w:hAnsi="Times New Roman" w:cs="Times New Roman"/>
                <w:sz w:val="19"/>
                <w:szCs w:val="19"/>
              </w:rPr>
            </w:pPr>
            <w:r w:rsidRPr="0087457E">
              <w:rPr>
                <w:rFonts w:ascii="Times New Roman" w:hAnsi="Times New Roman"/>
                <w:sz w:val="19"/>
              </w:rPr>
              <w:t>2.1.4. Dissemination of databases by the entities referred to in point 2.1.3. in subordinate organizational divisions</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7A75FA">
            <w:pPr>
              <w:pStyle w:val="TableParagraph"/>
              <w:spacing w:line="245" w:lineRule="auto"/>
              <w:ind w:left="280" w:right="100" w:hanging="142"/>
              <w:rPr>
                <w:rFonts w:ascii="Times New Roman" w:eastAsia="Times New Roman" w:hAnsi="Times New Roman" w:cs="Times New Roman"/>
                <w:sz w:val="19"/>
                <w:szCs w:val="19"/>
              </w:rPr>
            </w:pPr>
            <w:r w:rsidRPr="0087457E">
              <w:rPr>
                <w:rFonts w:ascii="Times New Roman" w:hAnsi="Times New Roman"/>
                <w:sz w:val="19"/>
              </w:rPr>
              <w:t>– the number of current electronic and paper databases provided to the above mentioned entities</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45" w:lineRule="auto"/>
              <w:ind w:left="135" w:right="262"/>
              <w:rPr>
                <w:rFonts w:ascii="Times New Roman" w:eastAsia="Times New Roman" w:hAnsi="Times New Roman" w:cs="Times New Roman"/>
                <w:sz w:val="19"/>
                <w:szCs w:val="19"/>
              </w:rPr>
            </w:pPr>
            <w:r w:rsidRPr="0087457E">
              <w:rPr>
                <w:rFonts w:ascii="Times New Roman" w:hAnsi="Times New Roman"/>
                <w:sz w:val="19"/>
              </w:rPr>
              <w:t xml:space="preserve">presidents of courts of appeal, appellate public prosecutors, provincial chiefs of </w:t>
            </w:r>
            <w:r w:rsidR="007A75FA">
              <w:rPr>
                <w:rFonts w:ascii="Times New Roman" w:hAnsi="Times New Roman"/>
                <w:sz w:val="19"/>
              </w:rPr>
              <w:t xml:space="preserve">the </w:t>
            </w:r>
            <w:r w:rsidRPr="0087457E">
              <w:rPr>
                <w:rFonts w:ascii="Times New Roman" w:hAnsi="Times New Roman"/>
                <w:sz w:val="19"/>
              </w:rPr>
              <w:t>Police, superintendents of education</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13" w:lineRule="exact"/>
              <w:ind w:left="57"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w:t>
            </w:r>
          </w:p>
        </w:tc>
      </w:tr>
    </w:tbl>
    <w:p w:rsidR="00DB319D" w:rsidRPr="0087457E" w:rsidRDefault="00DB319D">
      <w:pPr>
        <w:spacing w:line="245" w:lineRule="auto"/>
        <w:rPr>
          <w:rFonts w:ascii="Times New Roman" w:eastAsia="Times New Roman" w:hAnsi="Times New Roman" w:cs="Times New Roman"/>
          <w:sz w:val="19"/>
          <w:szCs w:val="19"/>
        </w:rPr>
        <w:sectPr w:rsidR="00DB319D" w:rsidRPr="0087457E">
          <w:headerReference w:type="default" r:id="rId88"/>
          <w:footerReference w:type="default" r:id="rId89"/>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357" o:spid="_x0000_s1406" style="position:absolute;margin-left:782.15pt;margin-top:51pt;width:.1pt;height:493.25pt;z-index:2320;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">
            <v:shape id="Freeform 358" o:spid="_x0000_s1407"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wTV8MA&#10;AADcAAAADwAAAGRycy9kb3ducmV2LnhtbESPQUsDMRSE74L/ITzBm00qRWRtWkq14E1aFTy+Jq+7&#10;225eluS13f77RhA8DjPzDTOdD6FTJ0q5jWxhPDKgiF30LdcWvj5XD8+gsiB77CKThQtlmM9ub6ZY&#10;+XjmNZ02UqsC4VyhhUakr7TOrqGAeRR74uLtYgooRaZa+4TnAg+dfjTmSQdsuSw02NOyIXfYHIMF&#10;+v6ZSHrdy/ZjufVvYeWOF+Osvb8bFi+ghAb5D/+1372FiRnD75l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wTV8MAAADcAAAADwAAAAAAAAAAAAAAAACYAgAAZHJzL2Rv&#10;d25yZXYueG1sUEsFBgAAAAAEAAQA9QAAAIgDAAAAAA==&#10;" path="m,l,9865e" filled="f" strokecolor="#231f20">
              <v:path arrowok="t" o:connecttype="custom" o:connectlocs="0,1020;0,10885" o:connectangles="0,0"/>
            </v:shape>
            <w10:wrap anchorx="page" anchory="page"/>
          </v:group>
        </w:pict>
      </w:r>
      <w:r w:rsidRPr="00051556">
        <w:rPr>
          <w:noProof/>
          <w:lang w:val="pl-PL" w:eastAsia="pl-PL" w:bidi="ar-SA"/>
        </w:rPr>
        <w:pict>
          <v:shape id="Text Box 356" o:spid="_x0000_s1063" type="#_x0000_t202" style="position:absolute;margin-left:782.4pt;margin-top:50pt;width:12pt;height:63.3pt;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355" o:spid="_x0000_s1064" type="#_x0000_t202" style="position:absolute;margin-left:782.4pt;margin-top:284.5pt;width:12pt;height:27.35pt;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61 –</w:t>
                  </w:r>
                </w:p>
              </w:txbxContent>
            </v:textbox>
            <w10:wrap anchorx="page" anchory="page"/>
          </v:shape>
        </w:pict>
      </w:r>
      <w:r w:rsidRPr="00051556">
        <w:rPr>
          <w:noProof/>
          <w:lang w:val="pl-PL" w:eastAsia="pl-PL" w:bidi="ar-SA"/>
        </w:rPr>
        <w:pict>
          <v:shape id="Text Box 354" o:spid="_x0000_s1065" type="#_x0000_t202" style="position:absolute;margin-left:782.4pt;margin-top:508pt;width:12pt;height:37.8pt;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9"/>
        <w:rPr>
          <w:rFonts w:ascii="Times New Roman" w:eastAsia="Times New Roman" w:hAnsi="Times New Roman" w:cs="Times New Roman"/>
          <w:sz w:val="10"/>
          <w:szCs w:val="10"/>
        </w:rPr>
      </w:pPr>
    </w:p>
    <w:tbl>
      <w:tblPr>
        <w:tblStyle w:val="TableNormal"/>
        <w:tblW w:w="0" w:type="auto"/>
        <w:tblInd w:w="641" w:type="dxa"/>
        <w:tblLayout w:type="fixed"/>
        <w:tblLook w:val="01E0"/>
      </w:tblPr>
      <w:tblGrid>
        <w:gridCol w:w="1516"/>
        <w:gridCol w:w="2005"/>
        <w:gridCol w:w="3752"/>
        <w:gridCol w:w="2473"/>
        <w:gridCol w:w="1751"/>
        <w:gridCol w:w="1739"/>
      </w:tblGrid>
      <w:tr w:rsidR="00DB319D" w:rsidRPr="0087457E" w:rsidTr="00535D9C">
        <w:trPr>
          <w:trHeight w:hRule="exact" w:val="6437"/>
        </w:trPr>
        <w:tc>
          <w:tcPr>
            <w:tcW w:w="1516" w:type="dxa"/>
            <w:vMerge w:val="restart"/>
            <w:tcBorders>
              <w:top w:val="single" w:sz="5" w:space="0" w:color="000000"/>
              <w:left w:val="single" w:sz="5" w:space="0" w:color="000000"/>
              <w:right w:val="single" w:sz="5" w:space="0" w:color="000000"/>
            </w:tcBorders>
          </w:tcPr>
          <w:p w:rsidR="00DB319D" w:rsidRPr="0087457E" w:rsidRDefault="00DB319D"/>
        </w:tc>
        <w:tc>
          <w:tcPr>
            <w:tcW w:w="2005" w:type="dxa"/>
            <w:vMerge w:val="restart"/>
            <w:tcBorders>
              <w:top w:val="single" w:sz="5" w:space="0" w:color="000000"/>
              <w:left w:val="single" w:sz="5" w:space="0" w:color="000000"/>
              <w:right w:val="single" w:sz="5" w:space="0" w:color="000000"/>
            </w:tcBorders>
          </w:tcPr>
          <w:p w:rsidR="00DB319D" w:rsidRPr="0087457E" w:rsidRDefault="00DB319D"/>
        </w:tc>
        <w:tc>
          <w:tcPr>
            <w:tcW w:w="3752"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7A75FA">
            <w:pPr>
              <w:pStyle w:val="TableParagraph"/>
              <w:spacing w:line="242" w:lineRule="auto"/>
              <w:ind w:left="545" w:right="298" w:hanging="499"/>
              <w:rPr>
                <w:rFonts w:ascii="Times New Roman" w:eastAsia="Times New Roman" w:hAnsi="Times New Roman" w:cs="Times New Roman"/>
                <w:sz w:val="19"/>
                <w:szCs w:val="19"/>
              </w:rPr>
            </w:pPr>
            <w:r w:rsidRPr="0087457E">
              <w:rPr>
                <w:rFonts w:ascii="Times New Roman" w:hAnsi="Times New Roman"/>
                <w:sz w:val="19"/>
              </w:rPr>
              <w:t>2.1.5. Development of the network and expansion of the offer of institutions supporting and providing assistance to those affected by domestic violence, including:</w:t>
            </w:r>
          </w:p>
          <w:p w:rsidR="00DB319D" w:rsidRPr="0087457E" w:rsidRDefault="00CD12C3" w:rsidP="007A75FA">
            <w:pPr>
              <w:pStyle w:val="Akapitzlist"/>
              <w:numPr>
                <w:ilvl w:val="0"/>
                <w:numId w:val="64"/>
              </w:numPr>
              <w:tabs>
                <w:tab w:val="left" w:pos="774"/>
              </w:tabs>
              <w:spacing w:line="245" w:lineRule="auto"/>
              <w:ind w:right="298" w:hanging="280"/>
              <w:rPr>
                <w:rFonts w:ascii="Times New Roman" w:eastAsia="Times New Roman" w:hAnsi="Times New Roman" w:cs="Times New Roman"/>
                <w:sz w:val="19"/>
                <w:szCs w:val="19"/>
              </w:rPr>
            </w:pPr>
            <w:r w:rsidRPr="0087457E">
              <w:rPr>
                <w:rFonts w:ascii="Times New Roman" w:hAnsi="Times New Roman"/>
                <w:sz w:val="19"/>
              </w:rPr>
              <w:t>consultation centres for people affected by domestic violence,</w:t>
            </w:r>
          </w:p>
          <w:p w:rsidR="00DB319D" w:rsidRPr="0087457E" w:rsidRDefault="00CD12C3" w:rsidP="007A75FA">
            <w:pPr>
              <w:pStyle w:val="Akapitzlist"/>
              <w:numPr>
                <w:ilvl w:val="0"/>
                <w:numId w:val="64"/>
              </w:numPr>
              <w:tabs>
                <w:tab w:val="left" w:pos="774"/>
              </w:tabs>
              <w:spacing w:line="242" w:lineRule="auto"/>
              <w:ind w:right="298" w:hanging="280"/>
              <w:rPr>
                <w:rFonts w:ascii="Times New Roman" w:eastAsia="Times New Roman" w:hAnsi="Times New Roman" w:cs="Times New Roman"/>
                <w:sz w:val="19"/>
                <w:szCs w:val="19"/>
              </w:rPr>
            </w:pPr>
            <w:r w:rsidRPr="0087457E">
              <w:rPr>
                <w:rFonts w:ascii="Times New Roman" w:hAnsi="Times New Roman"/>
                <w:sz w:val="19"/>
              </w:rPr>
              <w:t>support centres for people affected by domestic violence,</w:t>
            </w:r>
          </w:p>
          <w:p w:rsidR="00DB319D" w:rsidRPr="0087457E" w:rsidRDefault="00CD12C3" w:rsidP="007A75FA">
            <w:pPr>
              <w:pStyle w:val="Akapitzlist"/>
              <w:numPr>
                <w:ilvl w:val="0"/>
                <w:numId w:val="64"/>
              </w:numPr>
              <w:tabs>
                <w:tab w:val="left" w:pos="774"/>
              </w:tabs>
              <w:spacing w:before="2" w:line="242" w:lineRule="auto"/>
              <w:ind w:right="298" w:hanging="280"/>
              <w:rPr>
                <w:rFonts w:ascii="Times New Roman" w:eastAsia="Times New Roman" w:hAnsi="Times New Roman" w:cs="Times New Roman"/>
                <w:sz w:val="19"/>
                <w:szCs w:val="19"/>
              </w:rPr>
            </w:pPr>
            <w:r w:rsidRPr="0087457E">
              <w:rPr>
                <w:rFonts w:ascii="Times New Roman" w:hAnsi="Times New Roman"/>
                <w:sz w:val="19"/>
              </w:rPr>
              <w:t>specialist support centres for victims of domestic violence,</w:t>
            </w:r>
          </w:p>
          <w:p w:rsidR="00DB319D" w:rsidRPr="0087457E" w:rsidRDefault="00CD12C3" w:rsidP="007A75FA">
            <w:pPr>
              <w:pStyle w:val="Akapitzlist"/>
              <w:numPr>
                <w:ilvl w:val="0"/>
                <w:numId w:val="64"/>
              </w:numPr>
              <w:tabs>
                <w:tab w:val="left" w:pos="774"/>
              </w:tabs>
              <w:spacing w:line="245" w:lineRule="auto"/>
              <w:ind w:right="298" w:hanging="280"/>
              <w:rPr>
                <w:rFonts w:ascii="Times New Roman" w:eastAsia="Times New Roman" w:hAnsi="Times New Roman" w:cs="Times New Roman"/>
                <w:sz w:val="19"/>
                <w:szCs w:val="19"/>
              </w:rPr>
            </w:pPr>
            <w:r w:rsidRPr="0087457E">
              <w:rPr>
                <w:rFonts w:ascii="Times New Roman" w:hAnsi="Times New Roman"/>
                <w:sz w:val="19"/>
              </w:rPr>
              <w:t>homes for mothers with small children and pregnant women,</w:t>
            </w:r>
          </w:p>
          <w:p w:rsidR="00DB319D" w:rsidRPr="0087457E" w:rsidRDefault="00CD12C3" w:rsidP="007A75FA">
            <w:pPr>
              <w:pStyle w:val="Akapitzlist"/>
              <w:numPr>
                <w:ilvl w:val="0"/>
                <w:numId w:val="64"/>
              </w:numPr>
              <w:tabs>
                <w:tab w:val="left" w:pos="774"/>
              </w:tabs>
              <w:spacing w:line="216" w:lineRule="exact"/>
              <w:ind w:right="298" w:hanging="280"/>
              <w:rPr>
                <w:rFonts w:ascii="Times New Roman" w:eastAsia="Times New Roman" w:hAnsi="Times New Roman" w:cs="Times New Roman"/>
                <w:sz w:val="19"/>
                <w:szCs w:val="19"/>
              </w:rPr>
            </w:pPr>
            <w:r w:rsidRPr="0087457E">
              <w:rPr>
                <w:rFonts w:ascii="Times New Roman" w:hAnsi="Times New Roman"/>
                <w:sz w:val="19"/>
              </w:rPr>
              <w:t>crisis intervention centres,</w:t>
            </w:r>
          </w:p>
          <w:p w:rsidR="00DB319D" w:rsidRPr="0087457E" w:rsidRDefault="00CD12C3" w:rsidP="007A75FA">
            <w:pPr>
              <w:pStyle w:val="Akapitzlist"/>
              <w:numPr>
                <w:ilvl w:val="0"/>
                <w:numId w:val="64"/>
              </w:numPr>
              <w:tabs>
                <w:tab w:val="left" w:pos="774"/>
              </w:tabs>
              <w:spacing w:before="2" w:line="244" w:lineRule="auto"/>
              <w:ind w:right="298" w:hanging="280"/>
              <w:rPr>
                <w:rFonts w:ascii="Times New Roman" w:eastAsia="Times New Roman" w:hAnsi="Times New Roman" w:cs="Times New Roman"/>
                <w:sz w:val="19"/>
                <w:szCs w:val="19"/>
              </w:rPr>
            </w:pPr>
            <w:r w:rsidRPr="0087457E">
              <w:rPr>
                <w:rFonts w:ascii="Times New Roman" w:hAnsi="Times New Roman"/>
                <w:sz w:val="19"/>
              </w:rPr>
              <w:t>other institutions providing specialized assistance for people affected by domestic violence</w:t>
            </w:r>
          </w:p>
        </w:tc>
        <w:tc>
          <w:tcPr>
            <w:tcW w:w="2473"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535D9C">
            <w:pPr>
              <w:pStyle w:val="Akapitzlist"/>
              <w:numPr>
                <w:ilvl w:val="0"/>
                <w:numId w:val="63"/>
              </w:numPr>
              <w:tabs>
                <w:tab w:val="left" w:pos="263"/>
              </w:tabs>
              <w:spacing w:before="5" w:line="218" w:lineRule="exact"/>
              <w:ind w:right="111" w:hanging="164"/>
              <w:rPr>
                <w:rFonts w:ascii="Times New Roman" w:eastAsia="Times New Roman" w:hAnsi="Times New Roman" w:cs="Times New Roman"/>
                <w:sz w:val="19"/>
                <w:szCs w:val="19"/>
              </w:rPr>
            </w:pPr>
            <w:r w:rsidRPr="0087457E">
              <w:rPr>
                <w:rFonts w:ascii="Times New Roman"/>
                <w:sz w:val="19"/>
              </w:rPr>
              <w:t>the number of consultation centres for people affected by domestic violence, support centres for people affected by domestic violence, specialist support centres for victims of domestic violence, homes for mothers with small children and pregnant women, crisis intervention centres, other institutions providing specialist assistance for people affected by domestic violence established in a given year,</w:t>
            </w:r>
          </w:p>
          <w:p w:rsidR="00DB319D" w:rsidRPr="0087457E" w:rsidRDefault="00CD12C3" w:rsidP="00535D9C">
            <w:pPr>
              <w:pStyle w:val="Akapitzlist"/>
              <w:numPr>
                <w:ilvl w:val="0"/>
                <w:numId w:val="63"/>
              </w:numPr>
              <w:tabs>
                <w:tab w:val="left" w:pos="263"/>
              </w:tabs>
              <w:spacing w:before="5" w:line="242" w:lineRule="auto"/>
              <w:ind w:right="170" w:hanging="164"/>
              <w:rPr>
                <w:rFonts w:ascii="Times New Roman" w:eastAsia="Times New Roman" w:hAnsi="Times New Roman" w:cs="Times New Roman"/>
                <w:sz w:val="19"/>
                <w:szCs w:val="19"/>
              </w:rPr>
            </w:pPr>
            <w:r w:rsidRPr="0087457E">
              <w:rPr>
                <w:rFonts w:ascii="Times New Roman" w:hAnsi="Times New Roman"/>
                <w:sz w:val="19"/>
              </w:rPr>
              <w:t>the scope and type of the services provided by the above-mentioned institutions</w:t>
            </w:r>
            <w:r w:rsidR="007A75FA">
              <w:rPr>
                <w:rFonts w:ascii="Times New Roman" w:hAnsi="Times New Roman"/>
                <w:sz w:val="19"/>
              </w:rPr>
              <w:t>,</w:t>
            </w:r>
          </w:p>
          <w:p w:rsidR="00DB319D" w:rsidRPr="0087457E" w:rsidRDefault="00CD12C3" w:rsidP="00535D9C">
            <w:pPr>
              <w:pStyle w:val="Akapitzlist"/>
              <w:numPr>
                <w:ilvl w:val="0"/>
                <w:numId w:val="63"/>
              </w:numPr>
              <w:tabs>
                <w:tab w:val="left" w:pos="263"/>
              </w:tabs>
              <w:spacing w:line="244" w:lineRule="auto"/>
              <w:ind w:right="124" w:hanging="164"/>
              <w:rPr>
                <w:rFonts w:ascii="Times New Roman" w:eastAsia="Times New Roman" w:hAnsi="Times New Roman" w:cs="Times New Roman"/>
                <w:sz w:val="19"/>
                <w:szCs w:val="19"/>
              </w:rPr>
            </w:pPr>
            <w:r w:rsidRPr="0087457E">
              <w:rPr>
                <w:rFonts w:ascii="Times New Roman" w:hAnsi="Times New Roman"/>
                <w:sz w:val="19"/>
              </w:rPr>
              <w:t>the number of people using the offer of institutions supporting and providing assistance to those affected by domestic violence</w:t>
            </w:r>
          </w:p>
        </w:tc>
        <w:tc>
          <w:tcPr>
            <w:tcW w:w="1751"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7A75FA">
            <w:pPr>
              <w:pStyle w:val="TableParagraph"/>
              <w:spacing w:line="243" w:lineRule="auto"/>
              <w:ind w:left="134" w:right="225"/>
              <w:rPr>
                <w:rFonts w:ascii="Times New Roman" w:eastAsia="Times New Roman" w:hAnsi="Times New Roman" w:cs="Times New Roman"/>
                <w:sz w:val="19"/>
                <w:szCs w:val="19"/>
              </w:rPr>
            </w:pPr>
            <w:r w:rsidRPr="0087457E">
              <w:rPr>
                <w:rFonts w:ascii="Times New Roman" w:hAnsi="Times New Roman"/>
                <w:sz w:val="19"/>
              </w:rPr>
              <w:t xml:space="preserve">the Ministry of Labour ans Social Policy, local government Units </w:t>
            </w:r>
            <w:r w:rsidR="009671D1" w:rsidRPr="0087457E">
              <w:rPr>
                <w:rFonts w:ascii="Times New Roman" w:hAnsi="Times New Roman"/>
                <w:sz w:val="19"/>
              </w:rPr>
              <w:t xml:space="preserve">– </w:t>
            </w:r>
            <w:r w:rsidRPr="0087457E">
              <w:rPr>
                <w:rFonts w:ascii="Times New Roman" w:hAnsi="Times New Roman"/>
                <w:sz w:val="19"/>
              </w:rPr>
              <w:t>communal and district level</w:t>
            </w:r>
          </w:p>
        </w:tc>
        <w:tc>
          <w:tcPr>
            <w:tcW w:w="173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535D9C">
            <w:pPr>
              <w:pStyle w:val="TableParagraph"/>
              <w:ind w:left="96" w:right="121"/>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 and within the budgets of local government units)</w:t>
            </w:r>
          </w:p>
        </w:tc>
      </w:tr>
      <w:tr w:rsidR="00DB319D" w:rsidRPr="0087457E" w:rsidTr="00535D9C">
        <w:trPr>
          <w:trHeight w:hRule="exact" w:val="3334"/>
        </w:trPr>
        <w:tc>
          <w:tcPr>
            <w:tcW w:w="1516" w:type="dxa"/>
            <w:vMerge/>
            <w:tcBorders>
              <w:left w:val="single" w:sz="5" w:space="0" w:color="000000"/>
              <w:bottom w:val="single" w:sz="5" w:space="0" w:color="000000"/>
              <w:right w:val="single" w:sz="5" w:space="0" w:color="000000"/>
            </w:tcBorders>
          </w:tcPr>
          <w:p w:rsidR="00DB319D" w:rsidRPr="0087457E" w:rsidRDefault="00DB319D"/>
        </w:tc>
        <w:tc>
          <w:tcPr>
            <w:tcW w:w="2005" w:type="dxa"/>
            <w:vMerge/>
            <w:tcBorders>
              <w:left w:val="single" w:sz="5" w:space="0" w:color="000000"/>
              <w:bottom w:val="single" w:sz="5" w:space="0" w:color="000000"/>
              <w:right w:val="single" w:sz="5" w:space="0" w:color="000000"/>
            </w:tcBorders>
          </w:tcPr>
          <w:p w:rsidR="00DB319D" w:rsidRPr="0087457E" w:rsidRDefault="00DB319D"/>
        </w:tc>
        <w:tc>
          <w:tcPr>
            <w:tcW w:w="3752"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7A75FA">
            <w:pPr>
              <w:pStyle w:val="TableParagraph"/>
              <w:spacing w:before="160" w:line="244" w:lineRule="auto"/>
              <w:ind w:left="545" w:right="253" w:hanging="499"/>
              <w:rPr>
                <w:rFonts w:ascii="Times New Roman" w:eastAsia="Times New Roman" w:hAnsi="Times New Roman" w:cs="Times New Roman"/>
                <w:sz w:val="19"/>
                <w:szCs w:val="19"/>
              </w:rPr>
            </w:pPr>
            <w:r w:rsidRPr="0087457E">
              <w:rPr>
                <w:rFonts w:ascii="Times New Roman" w:hAnsi="Times New Roman"/>
                <w:sz w:val="19"/>
              </w:rPr>
              <w:t xml:space="preserve">2.1.6.  Establishing and strengthening </w:t>
            </w:r>
            <w:r w:rsidR="00535D9C" w:rsidRPr="0087457E">
              <w:rPr>
                <w:rFonts w:ascii="Times New Roman" w:hAnsi="Times New Roman"/>
                <w:sz w:val="19"/>
              </w:rPr>
              <w:t>cooperat</w:t>
            </w:r>
            <w:r w:rsidRPr="0087457E">
              <w:rPr>
                <w:rFonts w:ascii="Times New Roman" w:hAnsi="Times New Roman"/>
                <w:sz w:val="19"/>
              </w:rPr>
              <w:t>ion between government and self-government institutions and NGOs related to the assistance to people affected by domestic violence</w:t>
            </w:r>
          </w:p>
        </w:tc>
        <w:tc>
          <w:tcPr>
            <w:tcW w:w="2473"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535D9C">
            <w:pPr>
              <w:pStyle w:val="TableParagraph"/>
              <w:spacing w:line="244" w:lineRule="auto"/>
              <w:ind w:left="262" w:right="330" w:hanging="164"/>
              <w:rPr>
                <w:rFonts w:ascii="Times New Roman" w:eastAsia="Times New Roman" w:hAnsi="Times New Roman" w:cs="Times New Roman"/>
                <w:sz w:val="19"/>
                <w:szCs w:val="19"/>
              </w:rPr>
            </w:pPr>
            <w:r w:rsidRPr="0087457E">
              <w:rPr>
                <w:rFonts w:ascii="Times New Roman" w:hAnsi="Times New Roman"/>
                <w:sz w:val="19"/>
              </w:rPr>
              <w:t>– the number of assigned or jointly implemented projects</w:t>
            </w:r>
          </w:p>
        </w:tc>
        <w:tc>
          <w:tcPr>
            <w:tcW w:w="1751"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535D9C">
            <w:pPr>
              <w:pStyle w:val="TableParagraph"/>
              <w:spacing w:before="104" w:line="243" w:lineRule="auto"/>
              <w:ind w:left="134" w:right="190"/>
              <w:rPr>
                <w:rFonts w:ascii="Times New Roman" w:eastAsia="Times New Roman" w:hAnsi="Times New Roman" w:cs="Times New Roman"/>
                <w:sz w:val="19"/>
                <w:szCs w:val="19"/>
              </w:rPr>
            </w:pPr>
            <w:r w:rsidRPr="0087457E">
              <w:rPr>
                <w:rFonts w:ascii="Times New Roman" w:hAnsi="Times New Roman"/>
                <w:sz w:val="19"/>
              </w:rPr>
              <w:t xml:space="preserve">the minister responsible for social security, province governors, local government units </w:t>
            </w:r>
            <w:r w:rsidR="009671D1" w:rsidRPr="0087457E">
              <w:rPr>
                <w:rFonts w:ascii="Times New Roman" w:hAnsi="Times New Roman"/>
                <w:sz w:val="19"/>
              </w:rPr>
              <w:t xml:space="preserve">– </w:t>
            </w:r>
            <w:r w:rsidRPr="0087457E">
              <w:rPr>
                <w:rFonts w:ascii="Times New Roman" w:hAnsi="Times New Roman"/>
                <w:sz w:val="19"/>
              </w:rPr>
              <w:t xml:space="preserve">communal and district level in </w:t>
            </w:r>
            <w:r w:rsidR="00535D9C" w:rsidRPr="0087457E">
              <w:rPr>
                <w:rFonts w:ascii="Times New Roman" w:hAnsi="Times New Roman"/>
                <w:sz w:val="19"/>
              </w:rPr>
              <w:t>cooperat</w:t>
            </w:r>
            <w:r w:rsidRPr="0087457E">
              <w:rPr>
                <w:rFonts w:ascii="Times New Roman" w:hAnsi="Times New Roman"/>
                <w:sz w:val="19"/>
              </w:rPr>
              <w:t>ion with entities and non-governmental organizations.</w:t>
            </w:r>
          </w:p>
        </w:tc>
        <w:tc>
          <w:tcPr>
            <w:tcW w:w="173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535D9C">
            <w:pPr>
              <w:pStyle w:val="TableParagraph"/>
              <w:spacing w:line="211" w:lineRule="exact"/>
              <w:ind w:left="96" w:right="121"/>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 and within the budgets of local government units)</w:t>
            </w:r>
          </w:p>
        </w:tc>
      </w:tr>
    </w:tbl>
    <w:p w:rsidR="00DB319D" w:rsidRPr="0087457E" w:rsidRDefault="00DB319D">
      <w:pPr>
        <w:spacing w:line="243" w:lineRule="auto"/>
        <w:rPr>
          <w:rFonts w:ascii="Times New Roman" w:eastAsia="Times New Roman" w:hAnsi="Times New Roman" w:cs="Times New Roman"/>
          <w:sz w:val="19"/>
          <w:szCs w:val="19"/>
        </w:rPr>
        <w:sectPr w:rsidR="00DB319D" w:rsidRPr="0087457E">
          <w:headerReference w:type="default" r:id="rId90"/>
          <w:footerReference w:type="default" r:id="rId91"/>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352" o:spid="_x0000_s1404" style="position:absolute;margin-left:782.15pt;margin-top:51pt;width:.1pt;height:493.25pt;z-index:2416;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">
            <v:shape id="Freeform 353" o:spid="_x0000_s1405"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TwcQA&#10;AADcAAAADwAAAGRycy9kb3ducmV2LnhtbESPQWsCMRSE74X+h/AK3mq2tYjdGqVYBW9SbaHHZ/K6&#10;u+3mZUmeuv77Rih4HGbmG2Y6732rjhRTE9jAw7AARWyDa7gy8LFb3U9AJUF22AYmA2dKMJ/d3kyx&#10;dOHE73TcSqUyhFOJBmqRrtQ62Zo8pmHoiLP3HaJHyTJW2kU8Zbhv9WNRjLXHhvNCjR0tarK/24M3&#10;QJ9fTxLffmS/Wezd0q/s4VxYYwZ3/esLKKFeruH/9toZGD2P4XImHw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V08H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351" o:spid="_x0000_s1066" type="#_x0000_t202" style="position:absolute;margin-left:782.4pt;margin-top:50pt;width:12pt;height:63.3pt;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350" o:spid="_x0000_s1067" type="#_x0000_t202" style="position:absolute;margin-left:782.4pt;margin-top:284.5pt;width:12pt;height:27.35pt;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62 –</w:t>
                  </w:r>
                </w:p>
              </w:txbxContent>
            </v:textbox>
            <w10:wrap anchorx="page" anchory="page"/>
          </v:shape>
        </w:pict>
      </w:r>
      <w:r w:rsidRPr="00051556">
        <w:rPr>
          <w:noProof/>
          <w:lang w:val="pl-PL" w:eastAsia="pl-PL" w:bidi="ar-SA"/>
        </w:rPr>
        <w:pict>
          <v:shape id="Text Box 349" o:spid="_x0000_s1068" type="#_x0000_t202" style="position:absolute;margin-left:782.4pt;margin-top:508pt;width:12pt;height:37.8pt;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2"/>
        <w:rPr>
          <w:rFonts w:ascii="Times New Roman" w:eastAsia="Times New Roman" w:hAnsi="Times New Roman" w:cs="Times New Roman"/>
          <w:sz w:val="11"/>
          <w:szCs w:val="11"/>
        </w:rPr>
      </w:pPr>
    </w:p>
    <w:tbl>
      <w:tblPr>
        <w:tblStyle w:val="TableNormal"/>
        <w:tblW w:w="0" w:type="auto"/>
        <w:tblInd w:w="559" w:type="dxa"/>
        <w:tblLayout w:type="fixed"/>
        <w:tblLook w:val="01E0"/>
      </w:tblPr>
      <w:tblGrid>
        <w:gridCol w:w="1531"/>
        <w:gridCol w:w="2026"/>
        <w:gridCol w:w="3790"/>
        <w:gridCol w:w="2498"/>
        <w:gridCol w:w="1769"/>
        <w:gridCol w:w="1757"/>
      </w:tblGrid>
      <w:tr w:rsidR="00DB319D" w:rsidRPr="0087457E" w:rsidTr="00913F1D">
        <w:trPr>
          <w:trHeight w:hRule="exact" w:val="2695"/>
        </w:trPr>
        <w:tc>
          <w:tcPr>
            <w:tcW w:w="1531" w:type="dxa"/>
            <w:vMerge w:val="restart"/>
            <w:tcBorders>
              <w:top w:val="single" w:sz="5" w:space="0" w:color="000000"/>
              <w:left w:val="single" w:sz="5" w:space="0" w:color="000000"/>
              <w:right w:val="single" w:sz="5" w:space="0" w:color="000000"/>
            </w:tcBorders>
            <w:vAlign w:val="center"/>
          </w:tcPr>
          <w:p w:rsidR="00DB319D" w:rsidRPr="0087457E" w:rsidRDefault="00DB319D" w:rsidP="00913F1D"/>
        </w:tc>
        <w:tc>
          <w:tcPr>
            <w:tcW w:w="2026" w:type="dxa"/>
            <w:vMerge w:val="restart"/>
            <w:tcBorders>
              <w:top w:val="single" w:sz="5" w:space="0" w:color="000000"/>
              <w:left w:val="single" w:sz="5" w:space="0" w:color="000000"/>
              <w:right w:val="single" w:sz="5" w:space="0" w:color="000000"/>
            </w:tcBorders>
            <w:vAlign w:val="center"/>
          </w:tcPr>
          <w:p w:rsidR="00DB319D" w:rsidRPr="0087457E" w:rsidRDefault="00CD12C3" w:rsidP="00913F1D">
            <w:pPr>
              <w:pStyle w:val="TableParagraph"/>
              <w:spacing w:line="245" w:lineRule="auto"/>
              <w:ind w:left="397" w:right="141" w:hanging="340"/>
              <w:rPr>
                <w:rFonts w:ascii="Times New Roman" w:eastAsia="Times New Roman" w:hAnsi="Times New Roman" w:cs="Times New Roman"/>
                <w:sz w:val="19"/>
                <w:szCs w:val="19"/>
              </w:rPr>
            </w:pPr>
            <w:r w:rsidRPr="0087457E">
              <w:rPr>
                <w:rFonts w:ascii="Times New Roman"/>
                <w:sz w:val="19"/>
              </w:rPr>
              <w:t>2.2. Dissemination of information and education on the possibilities and forms of assistance to those affected by domestic violence (Article (10)(1)(4) of the Act)</w:t>
            </w:r>
          </w:p>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before="156" w:line="245" w:lineRule="auto"/>
              <w:ind w:left="551" w:right="102" w:hanging="504"/>
              <w:rPr>
                <w:rFonts w:ascii="Times New Roman" w:eastAsia="Times New Roman" w:hAnsi="Times New Roman" w:cs="Times New Roman"/>
                <w:sz w:val="19"/>
                <w:szCs w:val="19"/>
              </w:rPr>
            </w:pPr>
            <w:r w:rsidRPr="0087457E">
              <w:rPr>
                <w:rFonts w:ascii="Times New Roman" w:hAnsi="Times New Roman"/>
                <w:sz w:val="19"/>
              </w:rPr>
              <w:t xml:space="preserve">2.2.1. </w:t>
            </w:r>
            <w:r w:rsidRPr="0087457E">
              <w:rPr>
                <w:rFonts w:ascii="Times New Roman"/>
                <w:sz w:val="19"/>
              </w:rPr>
              <w:t>Dissemination of information on the possibilities and forms to obtain, among others: medical, psychological, legal, social, professional and family assistance</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Akapitzlist"/>
              <w:numPr>
                <w:ilvl w:val="0"/>
                <w:numId w:val="62"/>
              </w:numPr>
              <w:tabs>
                <w:tab w:val="left" w:pos="266"/>
              </w:tabs>
              <w:spacing w:line="245" w:lineRule="auto"/>
              <w:ind w:right="113"/>
              <w:rPr>
                <w:rFonts w:ascii="Times New Roman" w:eastAsia="Times New Roman" w:hAnsi="Times New Roman" w:cs="Times New Roman"/>
                <w:sz w:val="19"/>
                <w:szCs w:val="19"/>
              </w:rPr>
            </w:pPr>
            <w:r w:rsidRPr="0087457E">
              <w:rPr>
                <w:rFonts w:ascii="Times New Roman" w:hAnsi="Times New Roman"/>
                <w:sz w:val="19"/>
              </w:rPr>
              <w:t>the number of developed and disseminated information materials,</w:t>
            </w:r>
          </w:p>
          <w:p w:rsidR="00DB319D" w:rsidRPr="0087457E" w:rsidRDefault="00CD12C3" w:rsidP="00913F1D">
            <w:pPr>
              <w:pStyle w:val="Akapitzlist"/>
              <w:numPr>
                <w:ilvl w:val="0"/>
                <w:numId w:val="62"/>
              </w:numPr>
              <w:tabs>
                <w:tab w:val="left" w:pos="266"/>
              </w:tabs>
              <w:spacing w:line="247" w:lineRule="auto"/>
              <w:ind w:right="113"/>
              <w:rPr>
                <w:rFonts w:ascii="Times New Roman" w:eastAsia="Times New Roman" w:hAnsi="Times New Roman" w:cs="Times New Roman"/>
                <w:sz w:val="19"/>
                <w:szCs w:val="19"/>
              </w:rPr>
            </w:pPr>
            <w:r w:rsidRPr="0087457E">
              <w:rPr>
                <w:rFonts w:ascii="Times New Roman" w:hAnsi="Times New Roman"/>
                <w:sz w:val="19"/>
              </w:rPr>
              <w:t>the number of local social campaigns</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45" w:lineRule="auto"/>
              <w:ind w:left="135" w:right="270"/>
              <w:rPr>
                <w:rFonts w:ascii="Times New Roman" w:eastAsia="Times New Roman" w:hAnsi="Times New Roman" w:cs="Times New Roman"/>
                <w:sz w:val="19"/>
                <w:szCs w:val="19"/>
              </w:rPr>
            </w:pPr>
            <w:r w:rsidRPr="0087457E">
              <w:rPr>
                <w:rFonts w:ascii="Times New Roman" w:hAnsi="Times New Roman"/>
                <w:sz w:val="19"/>
              </w:rPr>
              <w:t xml:space="preserve">local government units </w:t>
            </w:r>
            <w:r w:rsidR="00535D9C" w:rsidRPr="0087457E">
              <w:rPr>
                <w:rFonts w:ascii="Times New Roman" w:hAnsi="Times New Roman"/>
                <w:sz w:val="19"/>
              </w:rPr>
              <w:t>–</w:t>
            </w:r>
            <w:r w:rsidRPr="0087457E">
              <w:rPr>
                <w:rFonts w:ascii="Times New Roman" w:hAnsi="Times New Roman"/>
                <w:sz w:val="19"/>
              </w:rPr>
              <w:t xml:space="preserve"> communal, district and provincial level in </w:t>
            </w:r>
            <w:r w:rsidR="00535D9C" w:rsidRPr="0087457E">
              <w:rPr>
                <w:rFonts w:ascii="Times New Roman" w:hAnsi="Times New Roman"/>
                <w:sz w:val="19"/>
              </w:rPr>
              <w:t>cooperat</w:t>
            </w:r>
            <w:r w:rsidRPr="0087457E">
              <w:rPr>
                <w:rFonts w:ascii="Times New Roman" w:hAnsi="Times New Roman"/>
                <w:sz w:val="19"/>
              </w:rPr>
              <w:t>ion with the media of regional coverage and NGOs</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ind w:left="96"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budgets of local government units)</w:t>
            </w:r>
          </w:p>
        </w:tc>
      </w:tr>
      <w:tr w:rsidR="00DB319D" w:rsidRPr="0087457E" w:rsidTr="00913F1D">
        <w:trPr>
          <w:trHeight w:hRule="exact" w:val="1802"/>
        </w:trPr>
        <w:tc>
          <w:tcPr>
            <w:tcW w:w="1531" w:type="dxa"/>
            <w:vMerge/>
            <w:tcBorders>
              <w:left w:val="single" w:sz="5" w:space="0" w:color="000000"/>
              <w:right w:val="single" w:sz="5" w:space="0" w:color="000000"/>
            </w:tcBorders>
            <w:vAlign w:val="center"/>
          </w:tcPr>
          <w:p w:rsidR="00DB319D" w:rsidRPr="0087457E" w:rsidRDefault="00DB319D" w:rsidP="00913F1D"/>
        </w:tc>
        <w:tc>
          <w:tcPr>
            <w:tcW w:w="2026" w:type="dxa"/>
            <w:vMerge/>
            <w:tcBorders>
              <w:left w:val="single" w:sz="5" w:space="0" w:color="000000"/>
              <w:bottom w:val="single" w:sz="5" w:space="0" w:color="000000"/>
              <w:right w:val="single" w:sz="5" w:space="0" w:color="000000"/>
            </w:tcBorders>
            <w:vAlign w:val="center"/>
          </w:tcPr>
          <w:p w:rsidR="00DB319D" w:rsidRPr="0087457E" w:rsidRDefault="00DB319D" w:rsidP="00913F1D"/>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before="107" w:line="246" w:lineRule="auto"/>
              <w:ind w:left="551" w:right="245" w:hanging="504"/>
              <w:rPr>
                <w:rFonts w:ascii="Times New Roman" w:eastAsia="Times New Roman" w:hAnsi="Times New Roman" w:cs="Times New Roman"/>
                <w:sz w:val="19"/>
                <w:szCs w:val="19"/>
              </w:rPr>
            </w:pPr>
            <w:r w:rsidRPr="0087457E">
              <w:rPr>
                <w:rFonts w:ascii="Times New Roman" w:hAnsi="Times New Roman"/>
                <w:sz w:val="19"/>
              </w:rPr>
              <w:t>2.2.2. Development and implementation of educational activities addressed to people affected by domestic violence in terms of legal basis and psychological issues relating to response to domestic violence</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Akapitzlist"/>
              <w:numPr>
                <w:ilvl w:val="0"/>
                <w:numId w:val="61"/>
              </w:numPr>
              <w:tabs>
                <w:tab w:val="left" w:pos="266"/>
              </w:tabs>
              <w:spacing w:line="246" w:lineRule="auto"/>
              <w:ind w:right="113"/>
              <w:rPr>
                <w:rFonts w:ascii="Times New Roman" w:eastAsia="Times New Roman" w:hAnsi="Times New Roman" w:cs="Times New Roman"/>
                <w:sz w:val="19"/>
                <w:szCs w:val="19"/>
              </w:rPr>
            </w:pPr>
            <w:r w:rsidRPr="0087457E">
              <w:rPr>
                <w:rFonts w:ascii="Times New Roman" w:hAnsi="Times New Roman"/>
                <w:sz w:val="19"/>
              </w:rPr>
              <w:t>the number of classes for people affected by domestic violence,</w:t>
            </w:r>
          </w:p>
          <w:p w:rsidR="00DB319D" w:rsidRPr="0087457E" w:rsidRDefault="00CD12C3" w:rsidP="00913F1D">
            <w:pPr>
              <w:pStyle w:val="Akapitzlist"/>
              <w:numPr>
                <w:ilvl w:val="0"/>
                <w:numId w:val="61"/>
              </w:numPr>
              <w:tabs>
                <w:tab w:val="left" w:pos="266"/>
              </w:tabs>
              <w:spacing w:line="246" w:lineRule="auto"/>
              <w:ind w:right="113"/>
              <w:rPr>
                <w:rFonts w:ascii="Times New Roman" w:eastAsia="Times New Roman" w:hAnsi="Times New Roman" w:cs="Times New Roman"/>
                <w:sz w:val="19"/>
                <w:szCs w:val="19"/>
              </w:rPr>
            </w:pPr>
            <w:r w:rsidRPr="0087457E">
              <w:rPr>
                <w:rFonts w:ascii="Times New Roman" w:hAnsi="Times New Roman"/>
                <w:sz w:val="19"/>
              </w:rPr>
              <w:t>the number of people participating in classes</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before="123" w:line="245" w:lineRule="auto"/>
              <w:ind w:left="135" w:right="313"/>
              <w:rPr>
                <w:rFonts w:ascii="Times New Roman" w:eastAsia="Times New Roman" w:hAnsi="Times New Roman" w:cs="Times New Roman"/>
                <w:sz w:val="19"/>
                <w:szCs w:val="19"/>
              </w:rPr>
            </w:pPr>
            <w:r w:rsidRPr="0087457E">
              <w:rPr>
                <w:rFonts w:ascii="Times New Roman" w:hAnsi="Times New Roman"/>
                <w:sz w:val="19"/>
              </w:rPr>
              <w:t xml:space="preserve">local government units </w:t>
            </w:r>
            <w:r w:rsidR="009671D1" w:rsidRPr="0087457E">
              <w:rPr>
                <w:rFonts w:ascii="Times New Roman" w:hAnsi="Times New Roman"/>
                <w:sz w:val="19"/>
              </w:rPr>
              <w:t xml:space="preserve">– </w:t>
            </w:r>
            <w:r w:rsidRPr="0087457E">
              <w:rPr>
                <w:rFonts w:ascii="Times New Roman" w:hAnsi="Times New Roman"/>
                <w:sz w:val="19"/>
              </w:rPr>
              <w:t>communal and district level</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13" w:lineRule="exact"/>
              <w:ind w:left="96"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budgets of local government units)</w:t>
            </w:r>
          </w:p>
        </w:tc>
      </w:tr>
      <w:tr w:rsidR="00DB319D" w:rsidRPr="0087457E" w:rsidTr="00913F1D">
        <w:trPr>
          <w:trHeight w:hRule="exact" w:val="3365"/>
        </w:trPr>
        <w:tc>
          <w:tcPr>
            <w:tcW w:w="1531" w:type="dxa"/>
            <w:vMerge/>
            <w:tcBorders>
              <w:left w:val="single" w:sz="5" w:space="0" w:color="000000"/>
              <w:bottom w:val="single" w:sz="5" w:space="0" w:color="000000"/>
              <w:right w:val="single" w:sz="5" w:space="0" w:color="000000"/>
            </w:tcBorders>
            <w:vAlign w:val="center"/>
          </w:tcPr>
          <w:p w:rsidR="00DB319D" w:rsidRPr="0087457E" w:rsidRDefault="00DB319D" w:rsidP="00913F1D"/>
        </w:tc>
        <w:tc>
          <w:tcPr>
            <w:tcW w:w="2026"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47" w:lineRule="auto"/>
              <w:ind w:left="445" w:right="141" w:hanging="389"/>
              <w:rPr>
                <w:rFonts w:ascii="Times New Roman" w:eastAsia="Times New Roman" w:hAnsi="Times New Roman" w:cs="Times New Roman"/>
                <w:sz w:val="19"/>
                <w:szCs w:val="19"/>
              </w:rPr>
            </w:pPr>
            <w:r w:rsidRPr="0087457E">
              <w:rPr>
                <w:rFonts w:ascii="Times New Roman"/>
                <w:sz w:val="19"/>
              </w:rPr>
              <w:t>2.3.  Providing assistance and support to those affected by domestic violence</w:t>
            </w:r>
          </w:p>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46" w:lineRule="auto"/>
              <w:ind w:left="550" w:right="245" w:hanging="504"/>
              <w:rPr>
                <w:rFonts w:ascii="Times New Roman" w:eastAsia="Times New Roman" w:hAnsi="Times New Roman" w:cs="Times New Roman"/>
                <w:sz w:val="19"/>
                <w:szCs w:val="19"/>
              </w:rPr>
            </w:pPr>
            <w:r w:rsidRPr="0087457E">
              <w:rPr>
                <w:rFonts w:ascii="Times New Roman" w:hAnsi="Times New Roman"/>
                <w:sz w:val="19"/>
              </w:rPr>
              <w:t xml:space="preserve">2.3.1. </w:t>
            </w:r>
            <w:r w:rsidRPr="0087457E">
              <w:rPr>
                <w:rFonts w:ascii="Times New Roman"/>
                <w:sz w:val="19"/>
              </w:rPr>
              <w:t>Providing assistance by public institutions dealing with the people affected by domestic violence in the form of medical, psychological, legal, social, professional and family counselling</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Akapitzlist"/>
              <w:numPr>
                <w:ilvl w:val="0"/>
                <w:numId w:val="60"/>
              </w:numPr>
              <w:tabs>
                <w:tab w:val="left" w:pos="266"/>
              </w:tabs>
              <w:spacing w:before="137" w:line="246" w:lineRule="auto"/>
              <w:ind w:right="113"/>
              <w:rPr>
                <w:rFonts w:ascii="Times New Roman" w:eastAsia="Times New Roman" w:hAnsi="Times New Roman" w:cs="Times New Roman"/>
                <w:sz w:val="19"/>
                <w:szCs w:val="19"/>
              </w:rPr>
            </w:pPr>
            <w:r w:rsidRPr="0087457E">
              <w:rPr>
                <w:rFonts w:ascii="Times New Roman" w:hAnsi="Times New Roman"/>
                <w:sz w:val="19"/>
              </w:rPr>
              <w:t>the number of people affected by violence in the family and a given institution</w:t>
            </w:r>
            <w:r w:rsidR="007A75FA">
              <w:rPr>
                <w:rFonts w:ascii="Times New Roman" w:hAnsi="Times New Roman"/>
                <w:sz w:val="19"/>
              </w:rPr>
              <w:t>,</w:t>
            </w:r>
          </w:p>
          <w:p w:rsidR="00DB319D" w:rsidRPr="0087457E" w:rsidRDefault="00CD12C3" w:rsidP="00913F1D">
            <w:pPr>
              <w:pStyle w:val="Akapitzlist"/>
              <w:numPr>
                <w:ilvl w:val="0"/>
                <w:numId w:val="60"/>
              </w:numPr>
              <w:tabs>
                <w:tab w:val="left" w:pos="265"/>
              </w:tabs>
              <w:spacing w:before="1" w:line="245" w:lineRule="auto"/>
              <w:ind w:left="264" w:right="113" w:hanging="165"/>
              <w:rPr>
                <w:rFonts w:ascii="Times New Roman" w:eastAsia="Times New Roman" w:hAnsi="Times New Roman" w:cs="Times New Roman"/>
                <w:sz w:val="19"/>
                <w:szCs w:val="19"/>
              </w:rPr>
            </w:pPr>
            <w:r w:rsidRPr="0087457E">
              <w:rPr>
                <w:rFonts w:ascii="Times New Roman" w:hAnsi="Times New Roman"/>
                <w:sz w:val="19"/>
              </w:rPr>
              <w:t>the number of people covered by assistance in the form of medical, psychological, legal, social, professional and family counselling in a given institution</w:t>
            </w:r>
          </w:p>
        </w:tc>
        <w:tc>
          <w:tcPr>
            <w:tcW w:w="1769" w:type="dxa"/>
            <w:tcBorders>
              <w:top w:val="single" w:sz="5" w:space="0" w:color="000000"/>
              <w:left w:val="single" w:sz="5" w:space="0" w:color="000000"/>
              <w:bottom w:val="single" w:sz="5" w:space="0" w:color="000000"/>
              <w:right w:val="single" w:sz="5" w:space="0" w:color="000000"/>
            </w:tcBorders>
            <w:vAlign w:val="center"/>
          </w:tcPr>
          <w:p w:rsidR="007A75FA" w:rsidRDefault="00CD12C3" w:rsidP="007A75FA">
            <w:pPr>
              <w:pStyle w:val="TableParagraph"/>
              <w:spacing w:line="245" w:lineRule="auto"/>
              <w:ind w:left="136" w:right="147"/>
              <w:rPr>
                <w:rFonts w:ascii="Times New Roman" w:hAnsi="Times New Roman"/>
                <w:sz w:val="19"/>
              </w:rPr>
            </w:pPr>
            <w:r w:rsidRPr="0087457E">
              <w:rPr>
                <w:rFonts w:ascii="Times New Roman" w:hAnsi="Times New Roman"/>
                <w:sz w:val="19"/>
              </w:rPr>
              <w:t>government institutions, self-government institutions in cooperation with NGOs and other</w:t>
            </w:r>
          </w:p>
          <w:p w:rsidR="00DB319D" w:rsidRPr="0087457E" w:rsidRDefault="00CD12C3" w:rsidP="007A75FA">
            <w:pPr>
              <w:pStyle w:val="TableParagraph"/>
              <w:spacing w:line="245" w:lineRule="auto"/>
              <w:ind w:left="136" w:right="147"/>
              <w:rPr>
                <w:rFonts w:ascii="Times New Roman" w:eastAsia="Times New Roman" w:hAnsi="Times New Roman" w:cs="Times New Roman"/>
                <w:sz w:val="19"/>
                <w:szCs w:val="19"/>
              </w:rPr>
            </w:pPr>
            <w:r w:rsidRPr="0087457E">
              <w:rPr>
                <w:rFonts w:ascii="Times New Roman" w:hAnsi="Times New Roman"/>
                <w:sz w:val="19"/>
              </w:rPr>
              <w:t>Implementationof certain tasks will be carried out by social workers twenty-four-hours, if necessary</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13" w:lineRule="exact"/>
              <w:ind w:left="96"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 and within the budgets of local government units)</w:t>
            </w:r>
          </w:p>
        </w:tc>
      </w:tr>
    </w:tbl>
    <w:p w:rsidR="00DB319D" w:rsidRPr="0087457E" w:rsidRDefault="00DB319D">
      <w:pPr>
        <w:spacing w:line="245" w:lineRule="auto"/>
        <w:rPr>
          <w:rFonts w:ascii="Times New Roman" w:eastAsia="Times New Roman" w:hAnsi="Times New Roman" w:cs="Times New Roman"/>
          <w:sz w:val="19"/>
          <w:szCs w:val="19"/>
        </w:rPr>
        <w:sectPr w:rsidR="00DB319D" w:rsidRPr="0087457E">
          <w:headerReference w:type="default" r:id="rId92"/>
          <w:footerReference w:type="default" r:id="rId93"/>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347" o:spid="_x0000_s1402" style="position:absolute;margin-left:782.15pt;margin-top:51pt;width:.1pt;height:493.25pt;z-index:2512;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">
            <v:shape id="Freeform 348" o:spid="_x0000_s1403"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LtcQA&#10;AADcAAAADwAAAGRycy9kb3ducmV2LnhtbESPQWsCMRSE70L/Q3gFb5pVi7Rbo4it0FupbaHHZ/K6&#10;u+3mZUmeuv77piB4HGbmG2ax6n2rjhRTE9jAZFyAIrbBNVwZ+Hjfju5BJUF22AYmA2dKsFreDBZY&#10;unDiNzrupFIZwqlEA7VIV2qdbE0e0zh0xNn7DtGjZBkr7SKeMty3eloUc+2x4bxQY0ebmuzv7uAN&#10;0OfXncSnH9m/bvbu2W/t4VxYY4a3/foRlFAv1/Cl/eIMzB4m8H8mHw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8S7X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346" o:spid="_x0000_s1069" type="#_x0000_t202" style="position:absolute;margin-left:782.4pt;margin-top:50pt;width:12pt;height:63.3pt;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345" o:spid="_x0000_s1070" type="#_x0000_t202" style="position:absolute;margin-left:782.4pt;margin-top:284.5pt;width:12pt;height:27.35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63 –</w:t>
                  </w:r>
                </w:p>
              </w:txbxContent>
            </v:textbox>
            <w10:wrap anchorx="page" anchory="page"/>
          </v:shape>
        </w:pict>
      </w:r>
      <w:r w:rsidRPr="00051556">
        <w:rPr>
          <w:noProof/>
          <w:lang w:val="pl-PL" w:eastAsia="pl-PL" w:bidi="ar-SA"/>
        </w:rPr>
        <w:pict>
          <v:shape id="Text Box 344" o:spid="_x0000_s1071" type="#_x0000_t202" style="position:absolute;margin-left:782.4pt;margin-top:508pt;width:12pt;height:37.8pt;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2"/>
        <w:rPr>
          <w:rFonts w:ascii="Times New Roman" w:eastAsia="Times New Roman" w:hAnsi="Times New Roman" w:cs="Times New Roman"/>
          <w:sz w:val="11"/>
          <w:szCs w:val="11"/>
        </w:rPr>
      </w:pPr>
    </w:p>
    <w:tbl>
      <w:tblPr>
        <w:tblStyle w:val="TableNormal"/>
        <w:tblW w:w="0" w:type="auto"/>
        <w:tblInd w:w="658" w:type="dxa"/>
        <w:tblLayout w:type="fixed"/>
        <w:tblLook w:val="01E0"/>
      </w:tblPr>
      <w:tblGrid>
        <w:gridCol w:w="1531"/>
        <w:gridCol w:w="2026"/>
        <w:gridCol w:w="3790"/>
        <w:gridCol w:w="2498"/>
        <w:gridCol w:w="1769"/>
        <w:gridCol w:w="1757"/>
      </w:tblGrid>
      <w:tr w:rsidR="00DB319D" w:rsidRPr="0087457E" w:rsidTr="00CF35EB">
        <w:trPr>
          <w:trHeight w:hRule="exact" w:val="6618"/>
        </w:trPr>
        <w:tc>
          <w:tcPr>
            <w:tcW w:w="1531" w:type="dxa"/>
            <w:vMerge w:val="restart"/>
            <w:tcBorders>
              <w:top w:val="single" w:sz="5" w:space="0" w:color="000000"/>
              <w:left w:val="single" w:sz="5" w:space="0" w:color="000000"/>
              <w:right w:val="single" w:sz="5" w:space="0" w:color="000000"/>
            </w:tcBorders>
            <w:vAlign w:val="center"/>
          </w:tcPr>
          <w:p w:rsidR="00DB319D" w:rsidRPr="0087457E" w:rsidRDefault="00DB319D" w:rsidP="00913F1D"/>
        </w:tc>
        <w:tc>
          <w:tcPr>
            <w:tcW w:w="2026" w:type="dxa"/>
            <w:vMerge w:val="restart"/>
            <w:tcBorders>
              <w:top w:val="single" w:sz="5" w:space="0" w:color="000000"/>
              <w:left w:val="single" w:sz="5" w:space="0" w:color="000000"/>
              <w:right w:val="single" w:sz="5" w:space="0" w:color="000000"/>
            </w:tcBorders>
            <w:vAlign w:val="center"/>
          </w:tcPr>
          <w:p w:rsidR="00DB319D" w:rsidRPr="0087457E" w:rsidRDefault="00DB319D" w:rsidP="00913F1D"/>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45" w:lineRule="auto"/>
              <w:ind w:left="550" w:right="188" w:hanging="504"/>
              <w:rPr>
                <w:rFonts w:ascii="Times New Roman" w:eastAsia="Times New Roman" w:hAnsi="Times New Roman" w:cs="Times New Roman"/>
                <w:sz w:val="19"/>
                <w:szCs w:val="19"/>
              </w:rPr>
            </w:pPr>
            <w:r w:rsidRPr="0087457E">
              <w:rPr>
                <w:rFonts w:ascii="Times New Roman" w:hAnsi="Times New Roman"/>
                <w:sz w:val="19"/>
              </w:rPr>
              <w:t>2.3.2. Providing people affected by domestic violence with twenty-four hour places in support centres and crisis intervention centres (Article 6(2)(3) and Article 6(3)(3) and (4) of the Act of 29 July 2005 on the prevention of domestic violence (Journal of Laws No. 180, item 1493, as amended)</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Akapitzlist"/>
              <w:numPr>
                <w:ilvl w:val="0"/>
                <w:numId w:val="59"/>
              </w:numPr>
              <w:tabs>
                <w:tab w:val="left" w:pos="266"/>
              </w:tabs>
              <w:spacing w:line="245" w:lineRule="auto"/>
              <w:ind w:right="107"/>
              <w:rPr>
                <w:rFonts w:ascii="Times New Roman" w:eastAsia="Times New Roman" w:hAnsi="Times New Roman" w:cs="Times New Roman"/>
                <w:sz w:val="19"/>
                <w:szCs w:val="19"/>
              </w:rPr>
            </w:pPr>
            <w:r w:rsidRPr="0087457E">
              <w:rPr>
                <w:rFonts w:ascii="Times New Roman" w:hAnsi="Times New Roman"/>
                <w:sz w:val="19"/>
              </w:rPr>
              <w:t>the number of communal support centres,</w:t>
            </w:r>
          </w:p>
          <w:p w:rsidR="00DB319D" w:rsidRPr="0087457E" w:rsidRDefault="00CD12C3" w:rsidP="00913F1D">
            <w:pPr>
              <w:pStyle w:val="Akapitzlist"/>
              <w:numPr>
                <w:ilvl w:val="0"/>
                <w:numId w:val="59"/>
              </w:numPr>
              <w:tabs>
                <w:tab w:val="left" w:pos="266"/>
              </w:tabs>
              <w:spacing w:before="2" w:line="245" w:lineRule="auto"/>
              <w:ind w:right="183"/>
              <w:rPr>
                <w:rFonts w:ascii="Times New Roman" w:eastAsia="Times New Roman" w:hAnsi="Times New Roman" w:cs="Times New Roman"/>
                <w:sz w:val="19"/>
                <w:szCs w:val="19"/>
              </w:rPr>
            </w:pPr>
            <w:r w:rsidRPr="0087457E">
              <w:rPr>
                <w:rFonts w:ascii="Times New Roman" w:hAnsi="Times New Roman"/>
                <w:sz w:val="19"/>
              </w:rPr>
              <w:t>the number of places in communal support centres,</w:t>
            </w:r>
          </w:p>
          <w:p w:rsidR="00DB319D" w:rsidRPr="0087457E" w:rsidRDefault="00CD12C3" w:rsidP="00913F1D">
            <w:pPr>
              <w:pStyle w:val="Akapitzlist"/>
              <w:numPr>
                <w:ilvl w:val="0"/>
                <w:numId w:val="59"/>
              </w:numPr>
              <w:tabs>
                <w:tab w:val="left" w:pos="265"/>
              </w:tabs>
              <w:spacing w:line="246" w:lineRule="auto"/>
              <w:ind w:right="191"/>
              <w:rPr>
                <w:rFonts w:ascii="Times New Roman" w:eastAsia="Times New Roman" w:hAnsi="Times New Roman" w:cs="Times New Roman"/>
                <w:sz w:val="19"/>
                <w:szCs w:val="19"/>
              </w:rPr>
            </w:pPr>
            <w:r w:rsidRPr="0087457E">
              <w:rPr>
                <w:rFonts w:ascii="Times New Roman" w:hAnsi="Times New Roman"/>
                <w:sz w:val="19"/>
              </w:rPr>
              <w:t>the number of people affected by domestic violence who used the places in communal support centres,</w:t>
            </w:r>
          </w:p>
          <w:p w:rsidR="00DB319D" w:rsidRPr="0087457E" w:rsidRDefault="00CD12C3" w:rsidP="00913F1D">
            <w:pPr>
              <w:pStyle w:val="Akapitzlist"/>
              <w:numPr>
                <w:ilvl w:val="0"/>
                <w:numId w:val="59"/>
              </w:numPr>
              <w:tabs>
                <w:tab w:val="left" w:pos="265"/>
              </w:tabs>
              <w:spacing w:line="242" w:lineRule="auto"/>
              <w:ind w:left="264" w:right="659" w:hanging="165"/>
              <w:rPr>
                <w:rFonts w:ascii="Times New Roman" w:eastAsia="Times New Roman" w:hAnsi="Times New Roman" w:cs="Times New Roman"/>
                <w:sz w:val="19"/>
                <w:szCs w:val="19"/>
              </w:rPr>
            </w:pPr>
            <w:r w:rsidRPr="0087457E">
              <w:rPr>
                <w:rFonts w:ascii="Times New Roman" w:hAnsi="Times New Roman"/>
                <w:sz w:val="19"/>
              </w:rPr>
              <w:t>the number of district support centres,</w:t>
            </w:r>
          </w:p>
          <w:p w:rsidR="00DB319D" w:rsidRPr="0087457E" w:rsidRDefault="00CD12C3" w:rsidP="00913F1D">
            <w:pPr>
              <w:pStyle w:val="Akapitzlist"/>
              <w:numPr>
                <w:ilvl w:val="0"/>
                <w:numId w:val="59"/>
              </w:numPr>
              <w:tabs>
                <w:tab w:val="left" w:pos="265"/>
              </w:tabs>
              <w:spacing w:before="4" w:line="247" w:lineRule="auto"/>
              <w:ind w:left="264" w:right="131" w:hanging="165"/>
              <w:rPr>
                <w:rFonts w:ascii="Times New Roman" w:eastAsia="Times New Roman" w:hAnsi="Times New Roman" w:cs="Times New Roman"/>
                <w:sz w:val="19"/>
                <w:szCs w:val="19"/>
              </w:rPr>
            </w:pPr>
            <w:r w:rsidRPr="0087457E">
              <w:rPr>
                <w:rFonts w:ascii="Times New Roman"/>
                <w:sz w:val="19"/>
              </w:rPr>
              <w:t>the number of places in district support centres,</w:t>
            </w:r>
          </w:p>
          <w:p w:rsidR="00DB319D" w:rsidRPr="0087457E" w:rsidRDefault="00CD12C3" w:rsidP="00913F1D">
            <w:pPr>
              <w:pStyle w:val="Akapitzlist"/>
              <w:numPr>
                <w:ilvl w:val="0"/>
                <w:numId w:val="59"/>
              </w:numPr>
              <w:tabs>
                <w:tab w:val="left" w:pos="265"/>
              </w:tabs>
              <w:spacing w:before="2" w:line="245" w:lineRule="auto"/>
              <w:ind w:left="264" w:right="131"/>
              <w:rPr>
                <w:rFonts w:ascii="Times New Roman" w:eastAsia="Times New Roman" w:hAnsi="Times New Roman" w:cs="Times New Roman"/>
                <w:sz w:val="19"/>
                <w:szCs w:val="19"/>
              </w:rPr>
            </w:pPr>
            <w:r w:rsidRPr="0087457E">
              <w:rPr>
                <w:rFonts w:ascii="Times New Roman" w:hAnsi="Times New Roman"/>
                <w:sz w:val="19"/>
              </w:rPr>
              <w:t>the number of people affected by domestic violence who used the places in district support centres,</w:t>
            </w:r>
          </w:p>
          <w:p w:rsidR="00DB319D" w:rsidRPr="0087457E" w:rsidRDefault="00CD12C3" w:rsidP="00913F1D">
            <w:pPr>
              <w:pStyle w:val="Akapitzlist"/>
              <w:numPr>
                <w:ilvl w:val="0"/>
                <w:numId w:val="59"/>
              </w:numPr>
              <w:tabs>
                <w:tab w:val="left" w:pos="265"/>
              </w:tabs>
              <w:spacing w:line="247" w:lineRule="auto"/>
              <w:ind w:left="264" w:right="350"/>
              <w:rPr>
                <w:rFonts w:ascii="Times New Roman" w:eastAsia="Times New Roman" w:hAnsi="Times New Roman" w:cs="Times New Roman"/>
                <w:sz w:val="19"/>
                <w:szCs w:val="19"/>
              </w:rPr>
            </w:pPr>
            <w:r w:rsidRPr="0087457E">
              <w:rPr>
                <w:rFonts w:ascii="Times New Roman" w:hAnsi="Times New Roman"/>
                <w:sz w:val="19"/>
              </w:rPr>
              <w:t>the number of crisis intervention centres,</w:t>
            </w:r>
          </w:p>
          <w:p w:rsidR="00DB319D" w:rsidRPr="0087457E" w:rsidRDefault="00CD12C3" w:rsidP="00913F1D">
            <w:pPr>
              <w:pStyle w:val="Akapitzlist"/>
              <w:numPr>
                <w:ilvl w:val="0"/>
                <w:numId w:val="59"/>
              </w:numPr>
              <w:tabs>
                <w:tab w:val="left" w:pos="265"/>
              </w:tabs>
              <w:spacing w:line="247" w:lineRule="auto"/>
              <w:ind w:left="264" w:right="160"/>
              <w:rPr>
                <w:rFonts w:ascii="Times New Roman" w:eastAsia="Times New Roman" w:hAnsi="Times New Roman" w:cs="Times New Roman"/>
                <w:sz w:val="19"/>
                <w:szCs w:val="19"/>
              </w:rPr>
            </w:pPr>
            <w:r w:rsidRPr="0087457E">
              <w:rPr>
                <w:rFonts w:ascii="Times New Roman" w:hAnsi="Times New Roman"/>
                <w:sz w:val="19"/>
              </w:rPr>
              <w:t>the number of places in crisis intervention centres,</w:t>
            </w:r>
          </w:p>
          <w:p w:rsidR="00DB319D" w:rsidRPr="0087457E" w:rsidRDefault="00CD12C3" w:rsidP="00913F1D">
            <w:pPr>
              <w:pStyle w:val="Akapitzlist"/>
              <w:numPr>
                <w:ilvl w:val="0"/>
                <w:numId w:val="59"/>
              </w:numPr>
              <w:tabs>
                <w:tab w:val="left" w:pos="264"/>
              </w:tabs>
              <w:spacing w:line="245" w:lineRule="auto"/>
              <w:ind w:left="263" w:right="190" w:hanging="165"/>
              <w:rPr>
                <w:rFonts w:ascii="Times New Roman" w:eastAsia="Times New Roman" w:hAnsi="Times New Roman" w:cs="Times New Roman"/>
                <w:sz w:val="19"/>
                <w:szCs w:val="19"/>
              </w:rPr>
            </w:pPr>
            <w:r w:rsidRPr="0087457E">
              <w:rPr>
                <w:rFonts w:ascii="Times New Roman" w:hAnsi="Times New Roman"/>
                <w:sz w:val="19"/>
              </w:rPr>
              <w:t>the number of people affected by domestic violence who used the places in crisis intervention centres</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45" w:lineRule="auto"/>
              <w:ind w:left="134" w:right="314"/>
              <w:rPr>
                <w:rFonts w:ascii="Times New Roman" w:eastAsia="Times New Roman" w:hAnsi="Times New Roman" w:cs="Times New Roman"/>
                <w:sz w:val="19"/>
                <w:szCs w:val="19"/>
              </w:rPr>
            </w:pPr>
            <w:r w:rsidRPr="0087457E">
              <w:rPr>
                <w:rFonts w:ascii="Times New Roman" w:hAnsi="Times New Roman"/>
                <w:sz w:val="19"/>
              </w:rPr>
              <w:t xml:space="preserve">local government units </w:t>
            </w:r>
            <w:r w:rsidR="00CF35EB" w:rsidRPr="0087457E">
              <w:rPr>
                <w:rFonts w:ascii="Times New Roman" w:hAnsi="Times New Roman"/>
                <w:sz w:val="19"/>
              </w:rPr>
              <w:t>–</w:t>
            </w:r>
            <w:r w:rsidRPr="0087457E">
              <w:rPr>
                <w:rFonts w:ascii="Times New Roman" w:hAnsi="Times New Roman"/>
                <w:sz w:val="19"/>
              </w:rPr>
              <w:t xml:space="preserve"> communal and district level</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before="162"/>
              <w:ind w:left="95"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budgets of local government units)</w:t>
            </w:r>
          </w:p>
        </w:tc>
      </w:tr>
      <w:tr w:rsidR="00DB319D" w:rsidRPr="0087457E" w:rsidTr="00913F1D">
        <w:trPr>
          <w:trHeight w:hRule="exact" w:val="3145"/>
        </w:trPr>
        <w:tc>
          <w:tcPr>
            <w:tcW w:w="1531" w:type="dxa"/>
            <w:vMerge/>
            <w:tcBorders>
              <w:left w:val="single" w:sz="5" w:space="0" w:color="000000"/>
              <w:bottom w:val="single" w:sz="4" w:space="0" w:color="000000"/>
              <w:right w:val="single" w:sz="5" w:space="0" w:color="000000"/>
            </w:tcBorders>
            <w:vAlign w:val="center"/>
          </w:tcPr>
          <w:p w:rsidR="00DB319D" w:rsidRPr="0087457E" w:rsidRDefault="00DB319D" w:rsidP="00913F1D"/>
        </w:tc>
        <w:tc>
          <w:tcPr>
            <w:tcW w:w="2026" w:type="dxa"/>
            <w:vMerge/>
            <w:tcBorders>
              <w:left w:val="single" w:sz="5" w:space="0" w:color="000000"/>
              <w:bottom w:val="single" w:sz="4" w:space="0" w:color="000000"/>
              <w:right w:val="single" w:sz="5" w:space="0" w:color="000000"/>
            </w:tcBorders>
            <w:vAlign w:val="center"/>
          </w:tcPr>
          <w:p w:rsidR="00DB319D" w:rsidRPr="0087457E" w:rsidRDefault="00DB319D" w:rsidP="00913F1D"/>
        </w:tc>
        <w:tc>
          <w:tcPr>
            <w:tcW w:w="3790"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913F1D">
            <w:pPr>
              <w:pStyle w:val="TableParagraph"/>
              <w:spacing w:line="245" w:lineRule="auto"/>
              <w:ind w:left="550" w:right="136" w:hanging="504"/>
              <w:rPr>
                <w:rFonts w:ascii="Times New Roman" w:eastAsia="Times New Roman" w:hAnsi="Times New Roman" w:cs="Times New Roman"/>
                <w:sz w:val="19"/>
                <w:szCs w:val="19"/>
              </w:rPr>
            </w:pPr>
            <w:r w:rsidRPr="0087457E">
              <w:rPr>
                <w:rFonts w:ascii="Times New Roman" w:hAnsi="Times New Roman"/>
                <w:sz w:val="19"/>
              </w:rPr>
              <w:t>2.3.3. Providing people affected by domestic violence with twenty-four-hour places in specialist support centres for victims of domestic violence</w:t>
            </w:r>
          </w:p>
        </w:tc>
        <w:tc>
          <w:tcPr>
            <w:tcW w:w="2498"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913F1D">
            <w:pPr>
              <w:pStyle w:val="Akapitzlist"/>
              <w:numPr>
                <w:ilvl w:val="0"/>
                <w:numId w:val="58"/>
              </w:numPr>
              <w:tabs>
                <w:tab w:val="left" w:pos="266"/>
              </w:tabs>
              <w:spacing w:line="246" w:lineRule="auto"/>
              <w:ind w:right="109"/>
              <w:rPr>
                <w:rFonts w:ascii="Times New Roman" w:eastAsia="Times New Roman" w:hAnsi="Times New Roman" w:cs="Times New Roman"/>
                <w:sz w:val="19"/>
                <w:szCs w:val="19"/>
              </w:rPr>
            </w:pPr>
            <w:r w:rsidRPr="0087457E">
              <w:rPr>
                <w:rFonts w:ascii="Times New Roman" w:hAnsi="Times New Roman"/>
                <w:sz w:val="19"/>
              </w:rPr>
              <w:t>the number of specialist support centres for victims of domestic violence,</w:t>
            </w:r>
          </w:p>
          <w:p w:rsidR="00DB319D" w:rsidRPr="0087457E" w:rsidRDefault="00CD12C3" w:rsidP="00913F1D">
            <w:pPr>
              <w:pStyle w:val="Akapitzlist"/>
              <w:numPr>
                <w:ilvl w:val="0"/>
                <w:numId w:val="58"/>
              </w:numPr>
              <w:tabs>
                <w:tab w:val="left" w:pos="266"/>
              </w:tabs>
              <w:spacing w:before="4" w:line="245" w:lineRule="auto"/>
              <w:ind w:right="156"/>
              <w:rPr>
                <w:rFonts w:ascii="Times New Roman" w:eastAsia="Times New Roman" w:hAnsi="Times New Roman" w:cs="Times New Roman"/>
                <w:sz w:val="19"/>
                <w:szCs w:val="19"/>
              </w:rPr>
            </w:pPr>
            <w:r w:rsidRPr="0087457E">
              <w:rPr>
                <w:rFonts w:ascii="Times New Roman"/>
                <w:sz w:val="19"/>
              </w:rPr>
              <w:t>the number of places in specialist support centres for victims of domestic violence,</w:t>
            </w:r>
          </w:p>
          <w:p w:rsidR="00DB319D" w:rsidRPr="0087457E" w:rsidRDefault="00CD12C3" w:rsidP="00913F1D">
            <w:pPr>
              <w:pStyle w:val="Akapitzlist"/>
              <w:numPr>
                <w:ilvl w:val="0"/>
                <w:numId w:val="58"/>
              </w:numPr>
              <w:tabs>
                <w:tab w:val="left" w:pos="265"/>
              </w:tabs>
              <w:spacing w:before="2" w:line="245" w:lineRule="auto"/>
              <w:ind w:right="156"/>
              <w:rPr>
                <w:rFonts w:ascii="Times New Roman" w:eastAsia="Times New Roman" w:hAnsi="Times New Roman" w:cs="Times New Roman"/>
                <w:sz w:val="19"/>
                <w:szCs w:val="19"/>
              </w:rPr>
            </w:pPr>
            <w:r w:rsidRPr="0087457E">
              <w:rPr>
                <w:rFonts w:ascii="Times New Roman" w:hAnsi="Times New Roman"/>
                <w:sz w:val="19"/>
              </w:rPr>
              <w:t>the number people affected by domestic violence who used the places in specialist support centres for victims of domestic violence</w:t>
            </w:r>
          </w:p>
        </w:tc>
        <w:tc>
          <w:tcPr>
            <w:tcW w:w="1769"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913F1D">
            <w:pPr>
              <w:pStyle w:val="TableParagraph"/>
              <w:spacing w:line="245" w:lineRule="auto"/>
              <w:ind w:left="135" w:right="380"/>
              <w:rPr>
                <w:rFonts w:ascii="Times New Roman" w:eastAsia="Times New Roman" w:hAnsi="Times New Roman" w:cs="Times New Roman"/>
                <w:sz w:val="19"/>
                <w:szCs w:val="19"/>
              </w:rPr>
            </w:pPr>
            <w:r w:rsidRPr="0087457E">
              <w:rPr>
                <w:rFonts w:ascii="Times New Roman" w:hAnsi="Times New Roman"/>
                <w:sz w:val="19"/>
              </w:rPr>
              <w:t xml:space="preserve">local government units </w:t>
            </w:r>
            <w:r w:rsidR="00CF35EB" w:rsidRPr="0087457E">
              <w:rPr>
                <w:rFonts w:ascii="Times New Roman" w:hAnsi="Times New Roman"/>
                <w:sz w:val="19"/>
              </w:rPr>
              <w:t>–</w:t>
            </w:r>
            <w:r w:rsidRPr="0087457E">
              <w:rPr>
                <w:rFonts w:ascii="Times New Roman" w:hAnsi="Times New Roman"/>
                <w:sz w:val="19"/>
              </w:rPr>
              <w:t xml:space="preserve"> district level</w:t>
            </w:r>
          </w:p>
        </w:tc>
        <w:tc>
          <w:tcPr>
            <w:tcW w:w="1757"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913F1D">
            <w:pPr>
              <w:pStyle w:val="TableParagraph"/>
              <w:ind w:left="96"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w:t>
            </w:r>
          </w:p>
        </w:tc>
      </w:tr>
    </w:tbl>
    <w:p w:rsidR="00DB319D" w:rsidRPr="0087457E" w:rsidRDefault="00DB319D">
      <w:pPr>
        <w:spacing w:line="245" w:lineRule="auto"/>
        <w:rPr>
          <w:rFonts w:ascii="Times New Roman" w:eastAsia="Times New Roman" w:hAnsi="Times New Roman" w:cs="Times New Roman"/>
          <w:sz w:val="19"/>
          <w:szCs w:val="19"/>
        </w:rPr>
        <w:sectPr w:rsidR="00DB319D" w:rsidRPr="0087457E">
          <w:headerReference w:type="default" r:id="rId94"/>
          <w:footerReference w:type="default" r:id="rId95"/>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342" o:spid="_x0000_s1400" style="position:absolute;margin-left:782.15pt;margin-top:51pt;width:.1pt;height:493.25pt;z-index:2608;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">
            <v:shape id="Freeform 343" o:spid="_x0000_s1401"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FHMQA&#10;AADcAAAADwAAAGRycy9kb3ducmV2LnhtbESPQUsDMRSE74L/ITzBW5u1SlnWpkVqC70VWwWPr8lz&#10;d3XzsiSv7fbfG6HgcZiZb5jZYvCdOlFMbWADD+MCFLENruXawPt+PSpBJUF22AUmAxdKsJjf3syw&#10;cuHMb3TaSa0yhFOFBhqRvtI62YY8pnHoibP3FaJHyTLW2kU8Z7jv9KQoptpjy3mhwZ6WDdmf3dEb&#10;oI/PJ4mv33LYLg9u5df2eCmsMfd3w8szKKFB/sPX9sYZeCyn8HcmHw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MRRz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341" o:spid="_x0000_s1072" type="#_x0000_t202" style="position:absolute;margin-left:782.4pt;margin-top:50pt;width:12pt;height:63.3pt;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340" o:spid="_x0000_s1073" type="#_x0000_t202" style="position:absolute;margin-left:782.4pt;margin-top:284.5pt;width:12pt;height:27.35pt;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64 –</w:t>
                  </w:r>
                </w:p>
              </w:txbxContent>
            </v:textbox>
            <w10:wrap anchorx="page" anchory="page"/>
          </v:shape>
        </w:pict>
      </w:r>
      <w:r w:rsidRPr="00051556">
        <w:rPr>
          <w:noProof/>
          <w:lang w:val="pl-PL" w:eastAsia="pl-PL" w:bidi="ar-SA"/>
        </w:rPr>
        <w:pict>
          <v:shape id="Text Box 339" o:spid="_x0000_s1074" type="#_x0000_t202" style="position:absolute;margin-left:782.4pt;margin-top:508pt;width:12pt;height:37.8pt;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2"/>
        <w:rPr>
          <w:rFonts w:ascii="Times New Roman" w:eastAsia="Times New Roman" w:hAnsi="Times New Roman" w:cs="Times New Roman"/>
          <w:sz w:val="11"/>
          <w:szCs w:val="11"/>
        </w:rPr>
      </w:pPr>
    </w:p>
    <w:tbl>
      <w:tblPr>
        <w:tblStyle w:val="TableNormal"/>
        <w:tblW w:w="0" w:type="auto"/>
        <w:tblInd w:w="630" w:type="dxa"/>
        <w:tblLayout w:type="fixed"/>
        <w:tblLook w:val="01E0"/>
      </w:tblPr>
      <w:tblGrid>
        <w:gridCol w:w="1531"/>
        <w:gridCol w:w="2026"/>
        <w:gridCol w:w="3790"/>
        <w:gridCol w:w="2498"/>
        <w:gridCol w:w="1769"/>
        <w:gridCol w:w="1757"/>
      </w:tblGrid>
      <w:tr w:rsidR="00DB319D" w:rsidRPr="0087457E" w:rsidTr="00913F1D">
        <w:trPr>
          <w:trHeight w:hRule="exact" w:val="3815"/>
        </w:trPr>
        <w:tc>
          <w:tcPr>
            <w:tcW w:w="1531" w:type="dxa"/>
            <w:vMerge w:val="restart"/>
            <w:tcBorders>
              <w:top w:val="single" w:sz="5" w:space="0" w:color="000000"/>
              <w:left w:val="single" w:sz="5" w:space="0" w:color="000000"/>
              <w:right w:val="single" w:sz="5" w:space="0" w:color="000000"/>
            </w:tcBorders>
            <w:vAlign w:val="center"/>
          </w:tcPr>
          <w:p w:rsidR="00DB319D" w:rsidRPr="0087457E" w:rsidRDefault="00DB319D" w:rsidP="00913F1D"/>
        </w:tc>
        <w:tc>
          <w:tcPr>
            <w:tcW w:w="2026" w:type="dxa"/>
            <w:vMerge w:val="restart"/>
            <w:tcBorders>
              <w:top w:val="single" w:sz="5" w:space="0" w:color="000000"/>
              <w:left w:val="single" w:sz="5" w:space="0" w:color="000000"/>
              <w:right w:val="single" w:sz="5" w:space="0" w:color="000000"/>
            </w:tcBorders>
            <w:vAlign w:val="center"/>
          </w:tcPr>
          <w:p w:rsidR="00DB319D" w:rsidRPr="0087457E" w:rsidRDefault="00DB319D" w:rsidP="00913F1D"/>
        </w:tc>
        <w:tc>
          <w:tcPr>
            <w:tcW w:w="3790"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913F1D">
            <w:pPr>
              <w:pStyle w:val="TableParagraph"/>
              <w:spacing w:before="156" w:line="245" w:lineRule="auto"/>
              <w:ind w:left="550" w:right="132" w:hanging="504"/>
              <w:rPr>
                <w:rFonts w:ascii="Times New Roman" w:eastAsia="Times New Roman" w:hAnsi="Times New Roman" w:cs="Times New Roman"/>
                <w:sz w:val="19"/>
                <w:szCs w:val="19"/>
              </w:rPr>
            </w:pPr>
            <w:r w:rsidRPr="0087457E">
              <w:rPr>
                <w:rFonts w:ascii="Times New Roman" w:hAnsi="Times New Roman"/>
                <w:sz w:val="19"/>
              </w:rPr>
              <w:t>2.3.4. Creating and increasing the scope of activities and the availability of national twenty-four-hour helplines, intervention or information lines for people affected by domestic violence and creating a national twenty-four-hour free telephone line for victims of domestic violence and violence based on gender.</w:t>
            </w:r>
          </w:p>
        </w:tc>
        <w:tc>
          <w:tcPr>
            <w:tcW w:w="2498"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A870D9">
            <w:pPr>
              <w:pStyle w:val="Akapitzlist"/>
              <w:numPr>
                <w:ilvl w:val="0"/>
                <w:numId w:val="57"/>
              </w:numPr>
              <w:tabs>
                <w:tab w:val="left" w:pos="266"/>
              </w:tabs>
              <w:spacing w:line="245" w:lineRule="auto"/>
              <w:ind w:right="121"/>
              <w:rPr>
                <w:rFonts w:ascii="Times New Roman" w:eastAsia="Times New Roman" w:hAnsi="Times New Roman" w:cs="Times New Roman"/>
                <w:sz w:val="19"/>
                <w:szCs w:val="19"/>
              </w:rPr>
            </w:pPr>
            <w:r w:rsidRPr="0087457E">
              <w:rPr>
                <w:rFonts w:ascii="Times New Roman" w:hAnsi="Times New Roman"/>
                <w:sz w:val="19"/>
              </w:rPr>
              <w:t>the number of national helplines,</w:t>
            </w:r>
          </w:p>
          <w:p w:rsidR="00DB319D" w:rsidRPr="0087457E" w:rsidRDefault="00CD12C3" w:rsidP="00A870D9">
            <w:pPr>
              <w:pStyle w:val="Akapitzlist"/>
              <w:numPr>
                <w:ilvl w:val="0"/>
                <w:numId w:val="57"/>
              </w:numPr>
              <w:tabs>
                <w:tab w:val="left" w:pos="266"/>
              </w:tabs>
              <w:spacing w:before="2"/>
              <w:ind w:right="121"/>
              <w:rPr>
                <w:rFonts w:ascii="Times New Roman" w:eastAsia="Times New Roman" w:hAnsi="Times New Roman" w:cs="Times New Roman"/>
                <w:sz w:val="19"/>
                <w:szCs w:val="19"/>
              </w:rPr>
            </w:pPr>
            <w:r w:rsidRPr="0087457E">
              <w:rPr>
                <w:rFonts w:ascii="Times New Roman" w:hAnsi="Times New Roman"/>
                <w:sz w:val="19"/>
              </w:rPr>
              <w:t>time of availability of the line,</w:t>
            </w:r>
          </w:p>
          <w:p w:rsidR="00DB319D" w:rsidRPr="0087457E" w:rsidRDefault="00CD12C3" w:rsidP="00A870D9">
            <w:pPr>
              <w:pStyle w:val="Akapitzlist"/>
              <w:numPr>
                <w:ilvl w:val="0"/>
                <w:numId w:val="57"/>
              </w:numPr>
              <w:tabs>
                <w:tab w:val="left" w:pos="266"/>
              </w:tabs>
              <w:spacing w:before="4" w:line="242" w:lineRule="auto"/>
              <w:ind w:right="121"/>
              <w:rPr>
                <w:rFonts w:ascii="Times New Roman" w:eastAsia="Times New Roman" w:hAnsi="Times New Roman" w:cs="Times New Roman"/>
                <w:sz w:val="19"/>
                <w:szCs w:val="19"/>
              </w:rPr>
            </w:pPr>
            <w:r w:rsidRPr="0087457E">
              <w:rPr>
                <w:rFonts w:ascii="Times New Roman" w:hAnsi="Times New Roman"/>
                <w:sz w:val="19"/>
              </w:rPr>
              <w:t>the number of conversations and interventions</w:t>
            </w:r>
          </w:p>
        </w:tc>
        <w:tc>
          <w:tcPr>
            <w:tcW w:w="1769"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A870D9">
            <w:pPr>
              <w:pStyle w:val="TableParagraph"/>
              <w:spacing w:line="245" w:lineRule="auto"/>
              <w:ind w:left="135" w:right="47"/>
              <w:rPr>
                <w:rFonts w:ascii="Times New Roman" w:eastAsia="Times New Roman" w:hAnsi="Times New Roman" w:cs="Times New Roman"/>
                <w:sz w:val="19"/>
                <w:szCs w:val="19"/>
              </w:rPr>
            </w:pPr>
            <w:r w:rsidRPr="0087457E">
              <w:rPr>
                <w:rFonts w:ascii="Times New Roman" w:hAnsi="Times New Roman"/>
                <w:sz w:val="19"/>
              </w:rPr>
              <w:t>the minister responsible for health matters with the support of the State Agency for the Prevention of Alcohol-Related Problems, the minister responsible for internal affairs, the minister responsible for public administration, NGOs</w:t>
            </w:r>
          </w:p>
        </w:tc>
        <w:tc>
          <w:tcPr>
            <w:tcW w:w="1757"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990949">
            <w:pPr>
              <w:pStyle w:val="TableParagraph"/>
              <w:spacing w:before="156"/>
              <w:ind w:left="96"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w:t>
            </w:r>
          </w:p>
        </w:tc>
      </w:tr>
      <w:tr w:rsidR="00DB319D" w:rsidRPr="0087457E" w:rsidTr="00CF35EB">
        <w:trPr>
          <w:trHeight w:hRule="exact" w:val="2092"/>
        </w:trPr>
        <w:tc>
          <w:tcPr>
            <w:tcW w:w="1531" w:type="dxa"/>
            <w:vMerge/>
            <w:tcBorders>
              <w:left w:val="single" w:sz="5" w:space="0" w:color="000000"/>
              <w:right w:val="single" w:sz="5" w:space="0" w:color="000000"/>
            </w:tcBorders>
            <w:vAlign w:val="center"/>
          </w:tcPr>
          <w:p w:rsidR="00DB319D" w:rsidRPr="0087457E" w:rsidRDefault="00DB319D" w:rsidP="00913F1D"/>
        </w:tc>
        <w:tc>
          <w:tcPr>
            <w:tcW w:w="2026" w:type="dxa"/>
            <w:vMerge/>
            <w:tcBorders>
              <w:left w:val="single" w:sz="5" w:space="0" w:color="000000"/>
              <w:right w:val="single" w:sz="5" w:space="0" w:color="000000"/>
            </w:tcBorders>
            <w:vAlign w:val="center"/>
          </w:tcPr>
          <w:p w:rsidR="00DB319D" w:rsidRPr="0087457E" w:rsidRDefault="00DB319D" w:rsidP="00913F1D"/>
        </w:tc>
        <w:tc>
          <w:tcPr>
            <w:tcW w:w="3790"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before="126" w:line="245" w:lineRule="auto"/>
              <w:ind w:left="550" w:right="113" w:hanging="504"/>
              <w:rPr>
                <w:rFonts w:ascii="Times New Roman" w:eastAsia="Times New Roman" w:hAnsi="Times New Roman" w:cs="Times New Roman"/>
                <w:sz w:val="19"/>
                <w:szCs w:val="19"/>
              </w:rPr>
            </w:pPr>
            <w:r w:rsidRPr="0087457E">
              <w:rPr>
                <w:rFonts w:ascii="Times New Roman" w:hAnsi="Times New Roman"/>
                <w:sz w:val="19"/>
              </w:rPr>
              <w:t>2.3.5. Creating and increasing the scope of activities and the availability of local helplines, intervention or information lines for people affected by domestic violence</w:t>
            </w:r>
          </w:p>
        </w:tc>
        <w:tc>
          <w:tcPr>
            <w:tcW w:w="2498"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A870D9">
            <w:pPr>
              <w:pStyle w:val="Akapitzlist"/>
              <w:numPr>
                <w:ilvl w:val="0"/>
                <w:numId w:val="56"/>
              </w:numPr>
              <w:tabs>
                <w:tab w:val="left" w:pos="266"/>
              </w:tabs>
              <w:spacing w:before="125" w:line="245" w:lineRule="auto"/>
              <w:ind w:right="107"/>
              <w:rPr>
                <w:rFonts w:ascii="Times New Roman" w:eastAsia="Times New Roman" w:hAnsi="Times New Roman" w:cs="Times New Roman"/>
                <w:sz w:val="19"/>
                <w:szCs w:val="19"/>
              </w:rPr>
            </w:pPr>
            <w:r w:rsidRPr="0087457E">
              <w:rPr>
                <w:rFonts w:ascii="Times New Roman" w:hAnsi="Times New Roman"/>
                <w:sz w:val="19"/>
              </w:rPr>
              <w:t>the number of local helplines,</w:t>
            </w:r>
          </w:p>
          <w:p w:rsidR="00DB319D" w:rsidRPr="0087457E" w:rsidRDefault="00CD12C3" w:rsidP="00A870D9">
            <w:pPr>
              <w:pStyle w:val="Akapitzlist"/>
              <w:numPr>
                <w:ilvl w:val="0"/>
                <w:numId w:val="56"/>
              </w:numPr>
              <w:tabs>
                <w:tab w:val="left" w:pos="266"/>
              </w:tabs>
              <w:ind w:right="107"/>
              <w:rPr>
                <w:rFonts w:ascii="Times New Roman" w:eastAsia="Times New Roman" w:hAnsi="Times New Roman" w:cs="Times New Roman"/>
                <w:sz w:val="19"/>
                <w:szCs w:val="19"/>
              </w:rPr>
            </w:pPr>
            <w:r w:rsidRPr="0087457E">
              <w:rPr>
                <w:rFonts w:ascii="Times New Roman" w:hAnsi="Times New Roman"/>
                <w:sz w:val="19"/>
              </w:rPr>
              <w:t>time of availability of the line,</w:t>
            </w:r>
          </w:p>
          <w:p w:rsidR="00DB319D" w:rsidRPr="0087457E" w:rsidRDefault="00CD12C3" w:rsidP="00A870D9">
            <w:pPr>
              <w:pStyle w:val="Akapitzlist"/>
              <w:numPr>
                <w:ilvl w:val="0"/>
                <w:numId w:val="56"/>
              </w:numPr>
              <w:tabs>
                <w:tab w:val="left" w:pos="265"/>
              </w:tabs>
              <w:spacing w:before="4" w:line="245" w:lineRule="auto"/>
              <w:ind w:right="107"/>
              <w:rPr>
                <w:rFonts w:ascii="Times New Roman" w:eastAsia="Times New Roman" w:hAnsi="Times New Roman" w:cs="Times New Roman"/>
                <w:sz w:val="19"/>
                <w:szCs w:val="19"/>
              </w:rPr>
            </w:pPr>
            <w:r w:rsidRPr="0087457E">
              <w:rPr>
                <w:rFonts w:ascii="Times New Roman" w:hAnsi="Times New Roman"/>
                <w:sz w:val="19"/>
              </w:rPr>
              <w:t>the number of conversations and interventions</w:t>
            </w:r>
          </w:p>
        </w:tc>
        <w:tc>
          <w:tcPr>
            <w:tcW w:w="1769"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990949">
            <w:pPr>
              <w:pStyle w:val="TableParagraph"/>
              <w:spacing w:line="246" w:lineRule="auto"/>
              <w:ind w:left="135" w:right="270"/>
              <w:rPr>
                <w:rFonts w:ascii="Times New Roman" w:eastAsia="Times New Roman" w:hAnsi="Times New Roman" w:cs="Times New Roman"/>
                <w:sz w:val="19"/>
                <w:szCs w:val="19"/>
              </w:rPr>
            </w:pPr>
            <w:r w:rsidRPr="0087457E">
              <w:rPr>
                <w:rFonts w:ascii="Times New Roman" w:hAnsi="Times New Roman"/>
                <w:sz w:val="19"/>
              </w:rPr>
              <w:t xml:space="preserve">local government units </w:t>
            </w:r>
            <w:r w:rsidR="00CF35EB" w:rsidRPr="0087457E">
              <w:rPr>
                <w:rFonts w:ascii="Times New Roman" w:hAnsi="Times New Roman"/>
                <w:sz w:val="19"/>
              </w:rPr>
              <w:t>–</w:t>
            </w:r>
            <w:r w:rsidRPr="0087457E">
              <w:rPr>
                <w:rFonts w:ascii="Times New Roman" w:hAnsi="Times New Roman"/>
                <w:sz w:val="19"/>
              </w:rPr>
              <w:t xml:space="preserve"> communal, district and provincial level; NGOs</w:t>
            </w:r>
          </w:p>
        </w:tc>
        <w:tc>
          <w:tcPr>
            <w:tcW w:w="1757"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990949">
            <w:pPr>
              <w:pStyle w:val="TableParagraph"/>
              <w:spacing w:before="107"/>
              <w:ind w:left="96"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budgets of local government units)</w:t>
            </w:r>
          </w:p>
        </w:tc>
      </w:tr>
      <w:tr w:rsidR="00DB319D" w:rsidRPr="0087457E" w:rsidTr="00913F1D">
        <w:trPr>
          <w:trHeight w:hRule="exact" w:val="4039"/>
        </w:trPr>
        <w:tc>
          <w:tcPr>
            <w:tcW w:w="1531" w:type="dxa"/>
            <w:vMerge/>
            <w:tcBorders>
              <w:left w:val="single" w:sz="5" w:space="0" w:color="000000"/>
              <w:bottom w:val="single" w:sz="5" w:space="0" w:color="000000"/>
              <w:right w:val="single" w:sz="5" w:space="0" w:color="000000"/>
            </w:tcBorders>
            <w:vAlign w:val="center"/>
          </w:tcPr>
          <w:p w:rsidR="00DB319D" w:rsidRPr="0087457E" w:rsidRDefault="00DB319D" w:rsidP="00913F1D"/>
        </w:tc>
        <w:tc>
          <w:tcPr>
            <w:tcW w:w="2026" w:type="dxa"/>
            <w:vMerge/>
            <w:tcBorders>
              <w:left w:val="single" w:sz="5" w:space="0" w:color="000000"/>
              <w:bottom w:val="single" w:sz="5" w:space="0" w:color="000000"/>
              <w:right w:val="single" w:sz="5" w:space="0" w:color="000000"/>
            </w:tcBorders>
            <w:vAlign w:val="center"/>
          </w:tcPr>
          <w:p w:rsidR="00DB319D" w:rsidRPr="0087457E" w:rsidRDefault="00DB319D" w:rsidP="00913F1D"/>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13F1D">
            <w:pPr>
              <w:pStyle w:val="TableParagraph"/>
              <w:spacing w:line="247" w:lineRule="auto"/>
              <w:ind w:left="550" w:right="174" w:hanging="504"/>
              <w:rPr>
                <w:rFonts w:ascii="Times New Roman" w:eastAsia="Times New Roman" w:hAnsi="Times New Roman" w:cs="Times New Roman"/>
                <w:sz w:val="19"/>
                <w:szCs w:val="19"/>
              </w:rPr>
            </w:pPr>
            <w:r w:rsidRPr="0087457E">
              <w:rPr>
                <w:rFonts w:ascii="Times New Roman" w:hAnsi="Times New Roman"/>
                <w:sz w:val="19"/>
              </w:rPr>
              <w:t>2.3.6. Enhancing the protection of people affected by domestic violence in the course of criminal proceedings by examining children in friendly examination rooms and creating appropriate conditions for the examination of adults affected by domestic violence</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870D9">
            <w:pPr>
              <w:pStyle w:val="Akapitzlist"/>
              <w:numPr>
                <w:ilvl w:val="0"/>
                <w:numId w:val="55"/>
              </w:numPr>
              <w:tabs>
                <w:tab w:val="left" w:pos="266"/>
              </w:tabs>
              <w:spacing w:line="245" w:lineRule="auto"/>
              <w:ind w:right="107"/>
              <w:rPr>
                <w:rFonts w:ascii="Times New Roman" w:eastAsia="Times New Roman" w:hAnsi="Times New Roman" w:cs="Times New Roman"/>
                <w:sz w:val="19"/>
                <w:szCs w:val="19"/>
              </w:rPr>
            </w:pPr>
            <w:r w:rsidRPr="0087457E">
              <w:rPr>
                <w:rFonts w:ascii="Times New Roman" w:hAnsi="Times New Roman"/>
                <w:sz w:val="19"/>
              </w:rPr>
              <w:t>the number of friendly examination rooms,</w:t>
            </w:r>
          </w:p>
          <w:p w:rsidR="00DB319D" w:rsidRPr="0087457E" w:rsidRDefault="00CD12C3" w:rsidP="00A870D9">
            <w:pPr>
              <w:pStyle w:val="Akapitzlist"/>
              <w:numPr>
                <w:ilvl w:val="0"/>
                <w:numId w:val="55"/>
              </w:numPr>
              <w:tabs>
                <w:tab w:val="left" w:pos="266"/>
              </w:tabs>
              <w:spacing w:line="245" w:lineRule="auto"/>
              <w:ind w:right="107"/>
              <w:rPr>
                <w:rFonts w:ascii="Times New Roman" w:eastAsia="Times New Roman" w:hAnsi="Times New Roman" w:cs="Times New Roman"/>
                <w:sz w:val="19"/>
                <w:szCs w:val="19"/>
              </w:rPr>
            </w:pPr>
            <w:r w:rsidRPr="0087457E">
              <w:rPr>
                <w:rFonts w:ascii="Times New Roman" w:hAnsi="Times New Roman"/>
                <w:sz w:val="19"/>
              </w:rPr>
              <w:t>the number of children examined in friendly examination rooms</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870D9">
            <w:pPr>
              <w:pStyle w:val="TableParagraph"/>
              <w:spacing w:line="245" w:lineRule="auto"/>
              <w:ind w:left="135" w:right="47"/>
              <w:rPr>
                <w:rFonts w:ascii="Times New Roman" w:eastAsia="Times New Roman" w:hAnsi="Times New Roman" w:cs="Times New Roman"/>
                <w:sz w:val="19"/>
                <w:szCs w:val="19"/>
              </w:rPr>
            </w:pPr>
            <w:r w:rsidRPr="0087457E">
              <w:rPr>
                <w:rFonts w:ascii="Times New Roman" w:hAnsi="Times New Roman"/>
                <w:sz w:val="19"/>
              </w:rPr>
              <w:t xml:space="preserve">the Minister of Justice, the Public Prosecutor General, the minister responsible for internal affairs, common courts, public prosecutor's offices, the National Police Headquarters, local government units </w:t>
            </w:r>
            <w:r w:rsidR="00535D9C" w:rsidRPr="0087457E">
              <w:rPr>
                <w:rFonts w:ascii="Times New Roman" w:hAnsi="Times New Roman"/>
                <w:sz w:val="19"/>
              </w:rPr>
              <w:t>–</w:t>
            </w:r>
            <w:r w:rsidRPr="0087457E">
              <w:rPr>
                <w:rFonts w:ascii="Times New Roman" w:hAnsi="Times New Roman"/>
                <w:sz w:val="19"/>
              </w:rPr>
              <w:t xml:space="preserve"> communal and district level in </w:t>
            </w:r>
            <w:r w:rsidR="00535D9C" w:rsidRPr="0087457E">
              <w:rPr>
                <w:rFonts w:ascii="Times New Roman" w:hAnsi="Times New Roman"/>
                <w:sz w:val="19"/>
              </w:rPr>
              <w:t>cooperat</w:t>
            </w:r>
            <w:r w:rsidRPr="0087457E">
              <w:rPr>
                <w:rFonts w:ascii="Times New Roman" w:hAnsi="Times New Roman"/>
                <w:sz w:val="19"/>
              </w:rPr>
              <w:t>ion with NGOs</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990949">
            <w:pPr>
              <w:pStyle w:val="TableParagraph"/>
              <w:ind w:left="96"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 and within the budgets of local government units)</w:t>
            </w:r>
          </w:p>
        </w:tc>
      </w:tr>
    </w:tbl>
    <w:p w:rsidR="00DB319D" w:rsidRPr="0087457E" w:rsidRDefault="00DB319D">
      <w:pPr>
        <w:spacing w:line="245" w:lineRule="auto"/>
        <w:rPr>
          <w:rFonts w:ascii="Times New Roman" w:eastAsia="Times New Roman" w:hAnsi="Times New Roman" w:cs="Times New Roman"/>
          <w:sz w:val="19"/>
          <w:szCs w:val="19"/>
        </w:rPr>
        <w:sectPr w:rsidR="00DB319D" w:rsidRPr="0087457E">
          <w:headerReference w:type="default" r:id="rId96"/>
          <w:footerReference w:type="default" r:id="rId97"/>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337" o:spid="_x0000_s1398" style="position:absolute;margin-left:782.15pt;margin-top:51pt;width:.1pt;height:493.25pt;z-index:2704;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">
            <v:shape id="Freeform 338" o:spid="_x0000_s1399"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XdaMQA&#10;AADcAAAADwAAAGRycy9kb3ducmV2LnhtbESPQUsDMRSE7wX/Q3iCN5utLbKsTYvUFrwVWwWPr8lz&#10;d3XzsiSv7fbfG0HocZiZb5j5cvCdOlFMbWADk3EBitgG13Jt4H2/uS9BJUF22AUmAxdKsFzcjOZY&#10;uXDmNzrtpFYZwqlCA41IX2mdbEMe0zj0xNn7CtGjZBlr7SKeM9x3+qEoHrXHlvNCgz2tGrI/u6M3&#10;QB+fM4kv33LYrg5u7Tf2eCmsMXe3w/MTKKFBruH/9qszMC0n8HcmHw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l3Wj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336" o:spid="_x0000_s1075" type="#_x0000_t202" style="position:absolute;margin-left:782.4pt;margin-top:50pt;width:12pt;height:63.3pt;z-index: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335" o:spid="_x0000_s1076" type="#_x0000_t202" style="position:absolute;margin-left:782.4pt;margin-top:284.5pt;width:12pt;height:27.35pt;z-index: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65 –</w:t>
                  </w:r>
                </w:p>
              </w:txbxContent>
            </v:textbox>
            <w10:wrap anchorx="page" anchory="page"/>
          </v:shape>
        </w:pict>
      </w:r>
      <w:r w:rsidRPr="00051556">
        <w:rPr>
          <w:noProof/>
          <w:lang w:val="pl-PL" w:eastAsia="pl-PL" w:bidi="ar-SA"/>
        </w:rPr>
        <w:pict>
          <v:shape id="Text Box 334" o:spid="_x0000_s1077" type="#_x0000_t202" style="position:absolute;margin-left:782.4pt;margin-top:508pt;width:12pt;height:37.8pt;z-index: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5"/>
        <w:rPr>
          <w:rFonts w:ascii="Times New Roman" w:eastAsia="Times New Roman" w:hAnsi="Times New Roman" w:cs="Times New Roman"/>
          <w:sz w:val="12"/>
          <w:szCs w:val="12"/>
        </w:rPr>
      </w:pPr>
    </w:p>
    <w:tbl>
      <w:tblPr>
        <w:tblStyle w:val="TableNormal"/>
        <w:tblW w:w="0" w:type="auto"/>
        <w:tblInd w:w="624" w:type="dxa"/>
        <w:tblLayout w:type="fixed"/>
        <w:tblLook w:val="01E0"/>
      </w:tblPr>
      <w:tblGrid>
        <w:gridCol w:w="1531"/>
        <w:gridCol w:w="2026"/>
        <w:gridCol w:w="3790"/>
        <w:gridCol w:w="2498"/>
        <w:gridCol w:w="1769"/>
        <w:gridCol w:w="1757"/>
      </w:tblGrid>
      <w:tr w:rsidR="00DB319D" w:rsidRPr="0087457E" w:rsidTr="00990949">
        <w:trPr>
          <w:trHeight w:hRule="exact" w:val="1801"/>
        </w:trPr>
        <w:tc>
          <w:tcPr>
            <w:tcW w:w="1531" w:type="dxa"/>
            <w:vMerge w:val="restart"/>
            <w:tcBorders>
              <w:top w:val="single" w:sz="5" w:space="0" w:color="000000"/>
              <w:left w:val="single" w:sz="5" w:space="0" w:color="000000"/>
              <w:right w:val="single" w:sz="5" w:space="0" w:color="000000"/>
            </w:tcBorders>
            <w:vAlign w:val="center"/>
          </w:tcPr>
          <w:p w:rsidR="00DB319D" w:rsidRPr="0087457E" w:rsidRDefault="00DB319D" w:rsidP="00990949"/>
        </w:tc>
        <w:tc>
          <w:tcPr>
            <w:tcW w:w="2026" w:type="dxa"/>
            <w:vMerge w:val="restart"/>
            <w:tcBorders>
              <w:top w:val="single" w:sz="5" w:space="0" w:color="000000"/>
              <w:left w:val="single" w:sz="5" w:space="0" w:color="000000"/>
              <w:right w:val="single" w:sz="5" w:space="0" w:color="000000"/>
            </w:tcBorders>
            <w:vAlign w:val="center"/>
          </w:tcPr>
          <w:p w:rsidR="00DB319D" w:rsidRPr="0087457E" w:rsidRDefault="00DB319D" w:rsidP="00990949"/>
        </w:tc>
        <w:tc>
          <w:tcPr>
            <w:tcW w:w="3790"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A677EC">
            <w:pPr>
              <w:pStyle w:val="TableParagraph"/>
              <w:spacing w:line="247" w:lineRule="auto"/>
              <w:ind w:left="551" w:right="168" w:hanging="504"/>
              <w:rPr>
                <w:rFonts w:ascii="Times New Roman" w:eastAsia="Times New Roman" w:hAnsi="Times New Roman" w:cs="Times New Roman"/>
                <w:sz w:val="19"/>
                <w:szCs w:val="19"/>
              </w:rPr>
            </w:pPr>
            <w:r w:rsidRPr="0087457E">
              <w:rPr>
                <w:rFonts w:ascii="Times New Roman" w:hAnsi="Times New Roman"/>
                <w:sz w:val="19"/>
              </w:rPr>
              <w:t>2.3.7. Ensuring safety of abused children under Article 12a of the Act of 29 July 2005 on the prevention of domestic violence (Journal of Laws No. 180, item 1493, as amended)</w:t>
            </w:r>
          </w:p>
        </w:tc>
        <w:tc>
          <w:tcPr>
            <w:tcW w:w="2498"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A870D9">
            <w:pPr>
              <w:pStyle w:val="TableParagraph"/>
              <w:spacing w:line="245" w:lineRule="auto"/>
              <w:ind w:left="265" w:right="102" w:hanging="166"/>
              <w:rPr>
                <w:rFonts w:ascii="Times New Roman" w:eastAsia="Times New Roman" w:hAnsi="Times New Roman" w:cs="Times New Roman"/>
                <w:sz w:val="19"/>
                <w:szCs w:val="19"/>
              </w:rPr>
            </w:pPr>
            <w:r w:rsidRPr="0087457E">
              <w:rPr>
                <w:rFonts w:ascii="Times New Roman" w:hAnsi="Times New Roman"/>
                <w:sz w:val="19"/>
              </w:rPr>
              <w:t>– the number of children who were taken away from the family in the event of direct threat to life or health in relation to domestic violence</w:t>
            </w:r>
          </w:p>
        </w:tc>
        <w:tc>
          <w:tcPr>
            <w:tcW w:w="1769"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A870D9">
            <w:pPr>
              <w:pStyle w:val="TableParagraph"/>
              <w:spacing w:before="123" w:line="245" w:lineRule="auto"/>
              <w:ind w:left="135" w:right="183"/>
              <w:rPr>
                <w:rFonts w:ascii="Times New Roman" w:eastAsia="Times New Roman" w:hAnsi="Times New Roman" w:cs="Times New Roman"/>
                <w:sz w:val="19"/>
                <w:szCs w:val="19"/>
              </w:rPr>
            </w:pPr>
            <w:r w:rsidRPr="0087457E">
              <w:rPr>
                <w:rFonts w:ascii="Times New Roman" w:hAnsi="Times New Roman"/>
                <w:sz w:val="19"/>
              </w:rPr>
              <w:t xml:space="preserve">local government units </w:t>
            </w:r>
            <w:r w:rsidR="00535D9C" w:rsidRPr="0087457E">
              <w:rPr>
                <w:rFonts w:ascii="Times New Roman" w:hAnsi="Times New Roman"/>
                <w:sz w:val="19"/>
              </w:rPr>
              <w:t>–</w:t>
            </w:r>
            <w:r w:rsidRPr="0087457E">
              <w:rPr>
                <w:rFonts w:ascii="Times New Roman" w:hAnsi="Times New Roman"/>
                <w:sz w:val="19"/>
              </w:rPr>
              <w:t xml:space="preserve"> communal and district level</w:t>
            </w:r>
          </w:p>
        </w:tc>
        <w:tc>
          <w:tcPr>
            <w:tcW w:w="1757"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A677EC">
            <w:pPr>
              <w:pStyle w:val="TableParagraph"/>
              <w:spacing w:line="213" w:lineRule="exact"/>
              <w:ind w:left="96"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budgets of local government units)</w:t>
            </w:r>
          </w:p>
        </w:tc>
      </w:tr>
      <w:tr w:rsidR="00DB319D" w:rsidRPr="0087457E" w:rsidTr="00CF35EB">
        <w:trPr>
          <w:trHeight w:hRule="exact" w:val="3666"/>
        </w:trPr>
        <w:tc>
          <w:tcPr>
            <w:tcW w:w="1531" w:type="dxa"/>
            <w:vMerge/>
            <w:tcBorders>
              <w:left w:val="single" w:sz="5" w:space="0" w:color="000000"/>
              <w:right w:val="single" w:sz="5" w:space="0" w:color="000000"/>
            </w:tcBorders>
            <w:vAlign w:val="center"/>
          </w:tcPr>
          <w:p w:rsidR="00DB319D" w:rsidRPr="0087457E" w:rsidRDefault="00DB319D" w:rsidP="00990949"/>
        </w:tc>
        <w:tc>
          <w:tcPr>
            <w:tcW w:w="2026" w:type="dxa"/>
            <w:vMerge/>
            <w:tcBorders>
              <w:left w:val="single" w:sz="5" w:space="0" w:color="000000"/>
              <w:right w:val="single" w:sz="5" w:space="0" w:color="000000"/>
            </w:tcBorders>
            <w:vAlign w:val="center"/>
          </w:tcPr>
          <w:p w:rsidR="00DB319D" w:rsidRPr="0087457E" w:rsidRDefault="00DB319D" w:rsidP="00990949"/>
        </w:tc>
        <w:tc>
          <w:tcPr>
            <w:tcW w:w="3790"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990949">
            <w:pPr>
              <w:pStyle w:val="TableParagraph"/>
              <w:spacing w:line="245" w:lineRule="auto"/>
              <w:ind w:left="550" w:right="291" w:hanging="504"/>
              <w:rPr>
                <w:rFonts w:ascii="Times New Roman" w:eastAsia="Times New Roman" w:hAnsi="Times New Roman" w:cs="Times New Roman"/>
                <w:sz w:val="19"/>
                <w:szCs w:val="19"/>
              </w:rPr>
            </w:pPr>
            <w:r w:rsidRPr="0087457E">
              <w:rPr>
                <w:rFonts w:ascii="Times New Roman" w:hAnsi="Times New Roman"/>
                <w:sz w:val="19"/>
              </w:rPr>
              <w:t>2.3.8. Development and implementation of therapeutic programmes and psychological assistance for people affected by domestic violence</w:t>
            </w:r>
          </w:p>
        </w:tc>
        <w:tc>
          <w:tcPr>
            <w:tcW w:w="2498"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A870D9">
            <w:pPr>
              <w:pStyle w:val="Akapitzlist"/>
              <w:numPr>
                <w:ilvl w:val="0"/>
                <w:numId w:val="54"/>
              </w:numPr>
              <w:tabs>
                <w:tab w:val="left" w:pos="266"/>
              </w:tabs>
              <w:spacing w:line="217" w:lineRule="exact"/>
              <w:ind w:right="102"/>
              <w:rPr>
                <w:rFonts w:ascii="Times New Roman" w:eastAsia="Times New Roman" w:hAnsi="Times New Roman" w:cs="Times New Roman"/>
                <w:sz w:val="19"/>
                <w:szCs w:val="19"/>
              </w:rPr>
            </w:pPr>
            <w:r w:rsidRPr="0087457E">
              <w:rPr>
                <w:rFonts w:ascii="Times New Roman" w:hAnsi="Times New Roman"/>
                <w:sz w:val="19"/>
              </w:rPr>
              <w:t>the number of therapeutic programmes for people affected by domestic violence,</w:t>
            </w:r>
          </w:p>
          <w:p w:rsidR="00DB319D" w:rsidRPr="0087457E" w:rsidRDefault="00CD12C3" w:rsidP="00A870D9">
            <w:pPr>
              <w:pStyle w:val="Akapitzlist"/>
              <w:numPr>
                <w:ilvl w:val="0"/>
                <w:numId w:val="54"/>
              </w:numPr>
              <w:tabs>
                <w:tab w:val="left" w:pos="266"/>
              </w:tabs>
              <w:spacing w:before="4" w:line="245" w:lineRule="auto"/>
              <w:ind w:right="102"/>
              <w:rPr>
                <w:rFonts w:ascii="Times New Roman" w:eastAsia="Times New Roman" w:hAnsi="Times New Roman" w:cs="Times New Roman"/>
                <w:sz w:val="19"/>
                <w:szCs w:val="19"/>
              </w:rPr>
            </w:pPr>
            <w:r w:rsidRPr="0087457E">
              <w:rPr>
                <w:rFonts w:ascii="Times New Roman" w:hAnsi="Times New Roman"/>
                <w:sz w:val="19"/>
              </w:rPr>
              <w:t xml:space="preserve">the number of people </w:t>
            </w:r>
            <w:r w:rsidR="00A870D9" w:rsidRPr="0087457E">
              <w:rPr>
                <w:rFonts w:ascii="Times New Roman" w:hAnsi="Times New Roman"/>
                <w:sz w:val="19"/>
              </w:rPr>
              <w:t xml:space="preserve">affected by domestic violence </w:t>
            </w:r>
            <w:r w:rsidRPr="0087457E">
              <w:rPr>
                <w:rFonts w:ascii="Times New Roman" w:hAnsi="Times New Roman"/>
                <w:sz w:val="19"/>
              </w:rPr>
              <w:t>participating in a therapeutic programme,</w:t>
            </w:r>
          </w:p>
          <w:p w:rsidR="00DB319D" w:rsidRPr="0087457E" w:rsidRDefault="00CD12C3" w:rsidP="00A870D9">
            <w:pPr>
              <w:pStyle w:val="Akapitzlist"/>
              <w:numPr>
                <w:ilvl w:val="0"/>
                <w:numId w:val="54"/>
              </w:numPr>
              <w:tabs>
                <w:tab w:val="left" w:pos="265"/>
              </w:tabs>
              <w:spacing w:line="246" w:lineRule="auto"/>
              <w:ind w:right="102"/>
              <w:rPr>
                <w:rFonts w:ascii="Times New Roman" w:eastAsia="Times New Roman" w:hAnsi="Times New Roman" w:cs="Times New Roman"/>
                <w:sz w:val="19"/>
                <w:szCs w:val="19"/>
              </w:rPr>
            </w:pPr>
            <w:r w:rsidRPr="0087457E">
              <w:rPr>
                <w:rFonts w:ascii="Times New Roman" w:hAnsi="Times New Roman"/>
                <w:sz w:val="19"/>
              </w:rPr>
              <w:t>the number of people who completed therapeutic programmes</w:t>
            </w:r>
            <w:r w:rsidR="00A870D9">
              <w:rPr>
                <w:rFonts w:ascii="Times New Roman" w:hAnsi="Times New Roman"/>
                <w:sz w:val="19"/>
              </w:rPr>
              <w:t>,</w:t>
            </w:r>
          </w:p>
          <w:p w:rsidR="00DB319D" w:rsidRPr="0087457E" w:rsidRDefault="00CD12C3" w:rsidP="00A870D9">
            <w:pPr>
              <w:pStyle w:val="Akapitzlist"/>
              <w:numPr>
                <w:ilvl w:val="0"/>
                <w:numId w:val="54"/>
              </w:numPr>
              <w:tabs>
                <w:tab w:val="left" w:pos="265"/>
              </w:tabs>
              <w:spacing w:before="1" w:line="245" w:lineRule="auto"/>
              <w:ind w:left="264" w:right="102" w:hanging="165"/>
              <w:rPr>
                <w:rFonts w:ascii="Times New Roman" w:eastAsia="Times New Roman" w:hAnsi="Times New Roman" w:cs="Times New Roman"/>
                <w:sz w:val="19"/>
                <w:szCs w:val="19"/>
              </w:rPr>
            </w:pPr>
            <w:r w:rsidRPr="0087457E">
              <w:rPr>
                <w:rFonts w:ascii="Times New Roman"/>
                <w:sz w:val="19"/>
              </w:rPr>
              <w:t>the number of therapeutic groups,</w:t>
            </w:r>
          </w:p>
          <w:p w:rsidR="00DB319D" w:rsidRPr="0087457E" w:rsidRDefault="00CD12C3" w:rsidP="00A870D9">
            <w:pPr>
              <w:pStyle w:val="Akapitzlist"/>
              <w:numPr>
                <w:ilvl w:val="0"/>
                <w:numId w:val="54"/>
              </w:numPr>
              <w:tabs>
                <w:tab w:val="left" w:pos="265"/>
              </w:tabs>
              <w:ind w:left="264" w:right="102" w:hanging="165"/>
              <w:rPr>
                <w:rFonts w:ascii="Times New Roman" w:eastAsia="Times New Roman" w:hAnsi="Times New Roman" w:cs="Times New Roman"/>
                <w:sz w:val="19"/>
                <w:szCs w:val="19"/>
              </w:rPr>
            </w:pPr>
            <w:r w:rsidRPr="0087457E">
              <w:rPr>
                <w:rFonts w:ascii="Times New Roman"/>
                <w:sz w:val="19"/>
              </w:rPr>
              <w:t>the number of support groups</w:t>
            </w:r>
          </w:p>
        </w:tc>
        <w:tc>
          <w:tcPr>
            <w:tcW w:w="1769"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A870D9">
            <w:pPr>
              <w:pStyle w:val="TableParagraph"/>
              <w:spacing w:before="158" w:line="245" w:lineRule="auto"/>
              <w:ind w:left="134" w:right="183"/>
              <w:rPr>
                <w:rFonts w:ascii="Times New Roman" w:eastAsia="Times New Roman" w:hAnsi="Times New Roman" w:cs="Times New Roman"/>
                <w:sz w:val="19"/>
                <w:szCs w:val="19"/>
              </w:rPr>
            </w:pPr>
            <w:r w:rsidRPr="0087457E">
              <w:rPr>
                <w:rFonts w:ascii="Times New Roman" w:hAnsi="Times New Roman"/>
                <w:sz w:val="19"/>
              </w:rPr>
              <w:t xml:space="preserve">local government units </w:t>
            </w:r>
            <w:r w:rsidR="00535D9C" w:rsidRPr="0087457E">
              <w:rPr>
                <w:rFonts w:ascii="Times New Roman" w:hAnsi="Times New Roman"/>
                <w:sz w:val="19"/>
              </w:rPr>
              <w:t>–</w:t>
            </w:r>
            <w:r w:rsidR="00A870D9">
              <w:rPr>
                <w:rFonts w:ascii="Times New Roman" w:hAnsi="Times New Roman"/>
                <w:sz w:val="19"/>
              </w:rPr>
              <w:t>comm</w:t>
            </w:r>
            <w:r w:rsidRPr="0087457E">
              <w:rPr>
                <w:rFonts w:ascii="Times New Roman" w:hAnsi="Times New Roman"/>
                <w:sz w:val="19"/>
              </w:rPr>
              <w:t xml:space="preserve">unal and district level in </w:t>
            </w:r>
            <w:r w:rsidR="00535D9C" w:rsidRPr="0087457E">
              <w:rPr>
                <w:rFonts w:ascii="Times New Roman" w:hAnsi="Times New Roman"/>
                <w:sz w:val="19"/>
              </w:rPr>
              <w:t>cooperat</w:t>
            </w:r>
            <w:r w:rsidRPr="0087457E">
              <w:rPr>
                <w:rFonts w:ascii="Times New Roman" w:hAnsi="Times New Roman"/>
                <w:sz w:val="19"/>
              </w:rPr>
              <w:t>ion with NGOs</w:t>
            </w:r>
          </w:p>
        </w:tc>
        <w:tc>
          <w:tcPr>
            <w:tcW w:w="1757"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A677EC">
            <w:pPr>
              <w:pStyle w:val="TableParagraph"/>
              <w:ind w:left="96"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budgets of local government units)</w:t>
            </w:r>
          </w:p>
        </w:tc>
      </w:tr>
      <w:tr w:rsidR="00DB319D" w:rsidRPr="0087457E" w:rsidTr="00990949">
        <w:trPr>
          <w:trHeight w:hRule="exact" w:val="3144"/>
        </w:trPr>
        <w:tc>
          <w:tcPr>
            <w:tcW w:w="1531" w:type="dxa"/>
            <w:vMerge/>
            <w:tcBorders>
              <w:left w:val="single" w:sz="5" w:space="0" w:color="000000"/>
              <w:bottom w:val="single" w:sz="5" w:space="0" w:color="000000"/>
              <w:right w:val="single" w:sz="5" w:space="0" w:color="000000"/>
            </w:tcBorders>
            <w:vAlign w:val="center"/>
          </w:tcPr>
          <w:p w:rsidR="00DB319D" w:rsidRPr="0087457E" w:rsidRDefault="00DB319D" w:rsidP="00990949"/>
        </w:tc>
        <w:tc>
          <w:tcPr>
            <w:tcW w:w="2026" w:type="dxa"/>
            <w:vMerge/>
            <w:tcBorders>
              <w:left w:val="single" w:sz="5" w:space="0" w:color="000000"/>
              <w:bottom w:val="single" w:sz="5" w:space="0" w:color="000000"/>
              <w:right w:val="single" w:sz="5" w:space="0" w:color="000000"/>
            </w:tcBorders>
            <w:vAlign w:val="center"/>
          </w:tcPr>
          <w:p w:rsidR="00DB319D" w:rsidRPr="0087457E" w:rsidRDefault="00DB319D" w:rsidP="00990949"/>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677EC">
            <w:pPr>
              <w:pStyle w:val="TableParagraph"/>
              <w:spacing w:line="245" w:lineRule="auto"/>
              <w:ind w:left="551" w:right="147" w:hanging="504"/>
              <w:rPr>
                <w:rFonts w:ascii="Times New Roman" w:eastAsia="Times New Roman" w:hAnsi="Times New Roman" w:cs="Times New Roman"/>
                <w:sz w:val="19"/>
                <w:szCs w:val="19"/>
              </w:rPr>
            </w:pPr>
            <w:r w:rsidRPr="0087457E">
              <w:rPr>
                <w:rFonts w:ascii="Times New Roman" w:hAnsi="Times New Roman"/>
                <w:sz w:val="19"/>
              </w:rPr>
              <w:t>2.3.9. Creating conditions facilitating people affected by domestic violence to obtain social housing as the first</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870D9">
            <w:pPr>
              <w:pStyle w:val="Akapitzlist"/>
              <w:numPr>
                <w:ilvl w:val="0"/>
                <w:numId w:val="53"/>
              </w:numPr>
              <w:tabs>
                <w:tab w:val="left" w:pos="266"/>
              </w:tabs>
              <w:spacing w:line="246" w:lineRule="auto"/>
              <w:ind w:right="102"/>
              <w:rPr>
                <w:rFonts w:ascii="Times New Roman" w:eastAsia="Times New Roman" w:hAnsi="Times New Roman" w:cs="Times New Roman"/>
                <w:sz w:val="19"/>
                <w:szCs w:val="19"/>
              </w:rPr>
            </w:pPr>
            <w:r w:rsidRPr="0087457E">
              <w:rPr>
                <w:rFonts w:ascii="Times New Roman" w:hAnsi="Times New Roman"/>
                <w:sz w:val="19"/>
              </w:rPr>
              <w:t>the number of developed regulations (local law, rules, etc.) facilitating people affected by violence obtaining housing,</w:t>
            </w:r>
          </w:p>
          <w:p w:rsidR="00DB319D" w:rsidRPr="0087457E" w:rsidRDefault="00CD12C3" w:rsidP="00A870D9">
            <w:pPr>
              <w:pStyle w:val="Akapitzlist"/>
              <w:numPr>
                <w:ilvl w:val="0"/>
                <w:numId w:val="53"/>
              </w:numPr>
              <w:tabs>
                <w:tab w:val="left" w:pos="266"/>
              </w:tabs>
              <w:spacing w:line="245" w:lineRule="auto"/>
              <w:ind w:right="102"/>
              <w:rPr>
                <w:rFonts w:ascii="Times New Roman" w:eastAsia="Times New Roman" w:hAnsi="Times New Roman" w:cs="Times New Roman"/>
                <w:sz w:val="19"/>
                <w:szCs w:val="19"/>
              </w:rPr>
            </w:pPr>
            <w:r w:rsidRPr="0087457E">
              <w:rPr>
                <w:rFonts w:ascii="Times New Roman" w:hAnsi="Times New Roman"/>
                <w:sz w:val="19"/>
              </w:rPr>
              <w:t>the number of social housing allocated to people affected by domestic violence as the first</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870D9">
            <w:pPr>
              <w:pStyle w:val="TableParagraph"/>
              <w:spacing w:line="245" w:lineRule="auto"/>
              <w:ind w:left="135" w:right="183"/>
              <w:rPr>
                <w:rFonts w:ascii="Times New Roman" w:eastAsia="Times New Roman" w:hAnsi="Times New Roman" w:cs="Times New Roman"/>
                <w:sz w:val="19"/>
                <w:szCs w:val="19"/>
              </w:rPr>
            </w:pPr>
            <w:r w:rsidRPr="0087457E">
              <w:rPr>
                <w:rFonts w:ascii="Times New Roman" w:hAnsi="Times New Roman"/>
                <w:sz w:val="19"/>
              </w:rPr>
              <w:t xml:space="preserve">local government units </w:t>
            </w:r>
            <w:r w:rsidR="00CF35EB" w:rsidRPr="0087457E">
              <w:rPr>
                <w:rFonts w:ascii="Times New Roman" w:hAnsi="Times New Roman"/>
                <w:sz w:val="19"/>
              </w:rPr>
              <w:t>–</w:t>
            </w:r>
            <w:r w:rsidRPr="0087457E">
              <w:rPr>
                <w:rFonts w:ascii="Times New Roman" w:hAnsi="Times New Roman"/>
                <w:sz w:val="19"/>
              </w:rPr>
              <w:t xml:space="preserve"> communal level</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677EC">
            <w:pPr>
              <w:pStyle w:val="TableParagraph"/>
              <w:ind w:left="96"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budgets of local government units)</w:t>
            </w:r>
          </w:p>
        </w:tc>
      </w:tr>
    </w:tbl>
    <w:p w:rsidR="00DB319D" w:rsidRPr="0087457E" w:rsidRDefault="00DB319D">
      <w:pPr>
        <w:spacing w:line="245" w:lineRule="auto"/>
        <w:rPr>
          <w:rFonts w:ascii="Times New Roman" w:eastAsia="Times New Roman" w:hAnsi="Times New Roman" w:cs="Times New Roman"/>
          <w:sz w:val="19"/>
          <w:szCs w:val="19"/>
        </w:rPr>
        <w:sectPr w:rsidR="00DB319D" w:rsidRPr="0087457E">
          <w:headerReference w:type="default" r:id="rId98"/>
          <w:footerReference w:type="default" r:id="rId99"/>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332" o:spid="_x0000_s1396" style="position:absolute;margin-left:782.15pt;margin-top:51pt;width:.1pt;height:493.25pt;z-index:2800;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">
            <v:shape id="Freeform 333" o:spid="_x0000_s1397"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1O8QA&#10;AADcAAAADwAAAGRycy9kb3ducmV2LnhtbESPQWsCMRSE74X+h/AK3mq2tWjZGqVYBW9SbaHHZ/K6&#10;u+3mZUmeuv77Rih4HGbmG2Y6732rjhRTE9jAw7AARWyDa7gy8LFb3T+DSoLssA1MBs6UYD67vZli&#10;6cKJ3+m4lUplCKcSDdQiXal1sjV5TMPQEWfvO0SPkmWstIt4ynDf6seiGGuPDeeFGjta1GR/twdv&#10;gD6/niS+/ch+s9i7pV/Zw7mwxgzu+tcXUEK9XMP/7bUzMJqM4XImHw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ZNTv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331" o:spid="_x0000_s1078" type="#_x0000_t202" style="position:absolute;margin-left:782.4pt;margin-top:50pt;width:12pt;height:63.3pt;z-index: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330" o:spid="_x0000_s1079" type="#_x0000_t202" style="position:absolute;margin-left:782.4pt;margin-top:284.5pt;width:12pt;height:27.35pt;z-index: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66 –</w:t>
                  </w:r>
                </w:p>
              </w:txbxContent>
            </v:textbox>
            <w10:wrap anchorx="page" anchory="page"/>
          </v:shape>
        </w:pict>
      </w:r>
      <w:r w:rsidRPr="00051556">
        <w:rPr>
          <w:noProof/>
          <w:lang w:val="pl-PL" w:eastAsia="pl-PL" w:bidi="ar-SA"/>
        </w:rPr>
        <w:pict>
          <v:shape id="Text Box 329" o:spid="_x0000_s1080" type="#_x0000_t202" style="position:absolute;margin-left:782.4pt;margin-top:508pt;width:12pt;height:37.8pt;z-index: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5"/>
        <w:rPr>
          <w:rFonts w:ascii="Times New Roman" w:eastAsia="Times New Roman" w:hAnsi="Times New Roman" w:cs="Times New Roman"/>
          <w:sz w:val="12"/>
          <w:szCs w:val="12"/>
        </w:rPr>
      </w:pPr>
    </w:p>
    <w:tbl>
      <w:tblPr>
        <w:tblStyle w:val="TableNormal"/>
        <w:tblW w:w="0" w:type="auto"/>
        <w:tblInd w:w="583" w:type="dxa"/>
        <w:tblLayout w:type="fixed"/>
        <w:tblLook w:val="01E0"/>
      </w:tblPr>
      <w:tblGrid>
        <w:gridCol w:w="1531"/>
        <w:gridCol w:w="2026"/>
        <w:gridCol w:w="3790"/>
        <w:gridCol w:w="2498"/>
        <w:gridCol w:w="1769"/>
        <w:gridCol w:w="1757"/>
      </w:tblGrid>
      <w:tr w:rsidR="00DB319D" w:rsidRPr="0087457E" w:rsidTr="00A677EC">
        <w:trPr>
          <w:trHeight w:hRule="exact" w:val="5158"/>
        </w:trPr>
        <w:tc>
          <w:tcPr>
            <w:tcW w:w="1531"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A677EC"/>
        </w:tc>
        <w:tc>
          <w:tcPr>
            <w:tcW w:w="2026"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677EC">
            <w:pPr>
              <w:pStyle w:val="TableParagraph"/>
              <w:ind w:left="444" w:right="165" w:hanging="388"/>
              <w:rPr>
                <w:rFonts w:ascii="Times New Roman" w:eastAsia="Times New Roman" w:hAnsi="Times New Roman" w:cs="Times New Roman"/>
                <w:sz w:val="19"/>
                <w:szCs w:val="19"/>
              </w:rPr>
            </w:pPr>
            <w:r w:rsidRPr="0087457E">
              <w:rPr>
                <w:rFonts w:ascii="Times New Roman"/>
                <w:sz w:val="19"/>
              </w:rPr>
              <w:t>2.4.  Monitoring the effectiveness of assistance activities</w:t>
            </w:r>
          </w:p>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870D9">
            <w:pPr>
              <w:pStyle w:val="TableParagraph"/>
              <w:spacing w:before="161" w:line="246" w:lineRule="auto"/>
              <w:ind w:left="551" w:right="553" w:hanging="504"/>
              <w:rPr>
                <w:rFonts w:ascii="Times New Roman" w:eastAsia="Times New Roman" w:hAnsi="Times New Roman" w:cs="Times New Roman"/>
                <w:sz w:val="19"/>
                <w:szCs w:val="19"/>
              </w:rPr>
            </w:pPr>
            <w:r w:rsidRPr="0087457E">
              <w:rPr>
                <w:rFonts w:ascii="Times New Roman" w:hAnsi="Times New Roman"/>
                <w:sz w:val="19"/>
              </w:rPr>
              <w:t>2.4.1. Examining the effectiveness of assistance provided to families affected by violence</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870D9">
            <w:pPr>
              <w:pStyle w:val="Akapitzlist"/>
              <w:numPr>
                <w:ilvl w:val="0"/>
                <w:numId w:val="52"/>
              </w:numPr>
              <w:tabs>
                <w:tab w:val="left" w:pos="266"/>
              </w:tabs>
              <w:spacing w:line="245" w:lineRule="auto"/>
              <w:ind w:left="260" w:right="113" w:hanging="164"/>
              <w:rPr>
                <w:rFonts w:ascii="Times New Roman" w:eastAsia="Times New Roman" w:hAnsi="Times New Roman" w:cs="Times New Roman"/>
                <w:sz w:val="19"/>
                <w:szCs w:val="19"/>
              </w:rPr>
            </w:pPr>
            <w:r w:rsidRPr="0087457E">
              <w:rPr>
                <w:rFonts w:ascii="Times New Roman" w:hAnsi="Times New Roman"/>
                <w:sz w:val="19"/>
              </w:rPr>
              <w:t>the number of completed procedures of “Blue Cards” due to the cessation of domestic violence,</w:t>
            </w:r>
          </w:p>
          <w:p w:rsidR="00DB319D" w:rsidRPr="0087457E" w:rsidRDefault="00CD12C3" w:rsidP="00A870D9">
            <w:pPr>
              <w:pStyle w:val="Akapitzlist"/>
              <w:numPr>
                <w:ilvl w:val="0"/>
                <w:numId w:val="52"/>
              </w:numPr>
              <w:tabs>
                <w:tab w:val="left" w:pos="266"/>
              </w:tabs>
              <w:spacing w:before="2" w:line="245" w:lineRule="auto"/>
              <w:ind w:left="260" w:right="113" w:hanging="164"/>
              <w:rPr>
                <w:rFonts w:ascii="Times New Roman" w:eastAsia="Times New Roman" w:hAnsi="Times New Roman" w:cs="Times New Roman"/>
                <w:sz w:val="19"/>
                <w:szCs w:val="19"/>
              </w:rPr>
            </w:pPr>
            <w:r w:rsidRPr="0087457E">
              <w:rPr>
                <w:rFonts w:ascii="Times New Roman" w:hAnsi="Times New Roman"/>
                <w:sz w:val="19"/>
              </w:rPr>
              <w:t>the number of people monitored after leaving specialized support centres for victims of domestic violence, where domestic violence has ceased,</w:t>
            </w:r>
          </w:p>
          <w:p w:rsidR="00DB319D" w:rsidRPr="0087457E" w:rsidRDefault="00CD12C3" w:rsidP="00A870D9">
            <w:pPr>
              <w:pStyle w:val="Akapitzlist"/>
              <w:numPr>
                <w:ilvl w:val="0"/>
                <w:numId w:val="52"/>
              </w:numPr>
              <w:tabs>
                <w:tab w:val="left" w:pos="266"/>
              </w:tabs>
              <w:spacing w:before="7" w:line="245" w:lineRule="auto"/>
              <w:ind w:left="260" w:right="113" w:hanging="164"/>
              <w:rPr>
                <w:rFonts w:ascii="Times New Roman" w:eastAsia="Times New Roman" w:hAnsi="Times New Roman" w:cs="Times New Roman"/>
                <w:sz w:val="19"/>
                <w:szCs w:val="19"/>
              </w:rPr>
            </w:pPr>
            <w:r w:rsidRPr="0087457E">
              <w:rPr>
                <w:rFonts w:ascii="Times New Roman" w:hAnsi="Times New Roman"/>
                <w:sz w:val="19"/>
              </w:rPr>
              <w:t>the number of people who, as a result of the actions, did not return to using domestic violence,</w:t>
            </w:r>
          </w:p>
          <w:p w:rsidR="00DB319D" w:rsidRPr="0087457E" w:rsidRDefault="00CD12C3" w:rsidP="00A870D9">
            <w:pPr>
              <w:pStyle w:val="Akapitzlist"/>
              <w:numPr>
                <w:ilvl w:val="0"/>
                <w:numId w:val="52"/>
              </w:numPr>
              <w:tabs>
                <w:tab w:val="left" w:pos="266"/>
              </w:tabs>
              <w:spacing w:line="245" w:lineRule="auto"/>
              <w:ind w:left="260" w:right="113" w:hanging="164"/>
              <w:rPr>
                <w:rFonts w:ascii="Times New Roman" w:eastAsia="Times New Roman" w:hAnsi="Times New Roman" w:cs="Times New Roman"/>
                <w:sz w:val="19"/>
                <w:szCs w:val="19"/>
              </w:rPr>
            </w:pPr>
            <w:r w:rsidRPr="0087457E">
              <w:rPr>
                <w:rFonts w:ascii="Times New Roman" w:hAnsi="Times New Roman"/>
                <w:sz w:val="19"/>
              </w:rPr>
              <w:t>the number of annual reports and analyses of the factors conductive to and hindering the effective assistance to those affected by domestic violence</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677EC">
            <w:pPr>
              <w:pStyle w:val="TableParagraph"/>
              <w:spacing w:line="246" w:lineRule="auto"/>
              <w:ind w:left="135" w:right="193"/>
              <w:rPr>
                <w:rFonts w:ascii="Times New Roman" w:eastAsia="Times New Roman" w:hAnsi="Times New Roman" w:cs="Times New Roman"/>
                <w:sz w:val="19"/>
                <w:szCs w:val="19"/>
              </w:rPr>
            </w:pPr>
            <w:r w:rsidRPr="0087457E">
              <w:rPr>
                <w:rFonts w:ascii="Times New Roman" w:hAnsi="Times New Roman"/>
                <w:sz w:val="19"/>
              </w:rPr>
              <w:t xml:space="preserve">the minister responsible for social security, province governors, local government units </w:t>
            </w:r>
            <w:r w:rsidR="00CF35EB" w:rsidRPr="0087457E">
              <w:rPr>
                <w:rFonts w:ascii="Times New Roman" w:hAnsi="Times New Roman"/>
                <w:sz w:val="19"/>
              </w:rPr>
              <w:t>–</w:t>
            </w:r>
            <w:r w:rsidRPr="0087457E">
              <w:rPr>
                <w:rFonts w:ascii="Times New Roman" w:hAnsi="Times New Roman"/>
                <w:sz w:val="19"/>
              </w:rPr>
              <w:t xml:space="preserve"> communal and district level</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677EC">
            <w:pPr>
              <w:pStyle w:val="TableParagraph"/>
              <w:ind w:left="96"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 and within the budgets of local government units)</w:t>
            </w:r>
          </w:p>
        </w:tc>
      </w:tr>
      <w:tr w:rsidR="00DB319D" w:rsidRPr="0087457E" w:rsidTr="00A870D9">
        <w:trPr>
          <w:trHeight w:hRule="exact" w:val="2723"/>
        </w:trPr>
        <w:tc>
          <w:tcPr>
            <w:tcW w:w="1531"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A677EC" w:rsidP="00A677EC">
            <w:pPr>
              <w:pStyle w:val="TableParagraph"/>
              <w:spacing w:line="245" w:lineRule="auto"/>
              <w:ind w:left="272" w:right="57" w:hanging="176"/>
              <w:rPr>
                <w:rFonts w:ascii="Times New Roman" w:eastAsia="Times New Roman" w:hAnsi="Times New Roman" w:cs="Times New Roman"/>
                <w:sz w:val="19"/>
                <w:szCs w:val="19"/>
              </w:rPr>
            </w:pPr>
            <w:r w:rsidRPr="0087457E">
              <w:rPr>
                <w:rFonts w:ascii="Times New Roman" w:hAnsi="Times New Roman"/>
                <w:sz w:val="19"/>
              </w:rPr>
              <w:t xml:space="preserve">3. </w:t>
            </w:r>
            <w:r w:rsidRPr="0087457E">
              <w:rPr>
                <w:rFonts w:ascii="Times New Roman"/>
                <w:sz w:val="19"/>
              </w:rPr>
              <w:t>The influence on people using domestic violence</w:t>
            </w:r>
          </w:p>
        </w:tc>
        <w:tc>
          <w:tcPr>
            <w:tcW w:w="2026"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677EC">
            <w:pPr>
              <w:pStyle w:val="TableParagraph"/>
              <w:spacing w:line="213" w:lineRule="exact"/>
              <w:ind w:left="443" w:right="57" w:hanging="386"/>
              <w:rPr>
                <w:rFonts w:ascii="Times New Roman" w:eastAsia="Times New Roman" w:hAnsi="Times New Roman" w:cs="Times New Roman"/>
                <w:sz w:val="19"/>
                <w:szCs w:val="19"/>
              </w:rPr>
            </w:pPr>
            <w:r w:rsidRPr="0087457E">
              <w:rPr>
                <w:rFonts w:ascii="Times New Roman"/>
                <w:sz w:val="19"/>
              </w:rPr>
              <w:t>3.1.  Creating and extending offers of actions for people using domestic violence, carried out by government institutions and self-government institutions, as well as entities and non-governmental organizations,</w:t>
            </w:r>
          </w:p>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677EC">
            <w:pPr>
              <w:pStyle w:val="TableParagraph"/>
              <w:spacing w:before="142" w:line="245" w:lineRule="auto"/>
              <w:ind w:left="550" w:right="267" w:hanging="504"/>
              <w:rPr>
                <w:rFonts w:ascii="Times New Roman" w:eastAsia="Times New Roman" w:hAnsi="Times New Roman" w:cs="Times New Roman"/>
                <w:sz w:val="19"/>
                <w:szCs w:val="19"/>
              </w:rPr>
            </w:pPr>
            <w:r w:rsidRPr="0087457E">
              <w:rPr>
                <w:rFonts w:ascii="Times New Roman" w:hAnsi="Times New Roman"/>
                <w:sz w:val="19"/>
              </w:rPr>
              <w:t>3.1.1. Recording government and self-government institutions, entities and non-governmental organizations which implement offers for people using domestic violence, in particular implementing corrective and educational programmes</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870D9">
            <w:pPr>
              <w:pStyle w:val="TableParagraph"/>
              <w:spacing w:before="123" w:line="246" w:lineRule="auto"/>
              <w:ind w:left="260" w:right="113" w:hanging="164"/>
              <w:rPr>
                <w:rFonts w:ascii="Times New Roman" w:eastAsia="Times New Roman" w:hAnsi="Times New Roman" w:cs="Times New Roman"/>
                <w:sz w:val="19"/>
                <w:szCs w:val="19"/>
              </w:rPr>
            </w:pPr>
            <w:r w:rsidRPr="0087457E">
              <w:rPr>
                <w:rFonts w:ascii="Times New Roman" w:hAnsi="Times New Roman"/>
                <w:sz w:val="19"/>
              </w:rPr>
              <w:t>– teleaddress databases of entities implementing programmes of corrective and educational actions for people using domestic violence updated annually on the websites of the Ministry of Labour and Social Policy</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677EC">
            <w:pPr>
              <w:pStyle w:val="TableParagraph"/>
              <w:spacing w:line="246" w:lineRule="auto"/>
              <w:ind w:left="135" w:right="96"/>
              <w:rPr>
                <w:rFonts w:ascii="Times New Roman" w:eastAsia="Times New Roman" w:hAnsi="Times New Roman" w:cs="Times New Roman"/>
                <w:sz w:val="19"/>
                <w:szCs w:val="19"/>
              </w:rPr>
            </w:pPr>
            <w:r w:rsidRPr="0087457E">
              <w:rPr>
                <w:rFonts w:ascii="Times New Roman" w:hAnsi="Times New Roman"/>
                <w:sz w:val="19"/>
              </w:rPr>
              <w:t>Ministry of Labour and Social Policy</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F35EB">
            <w:pPr>
              <w:pStyle w:val="TableParagraph"/>
              <w:spacing w:line="213" w:lineRule="exact"/>
              <w:ind w:left="97" w:right="56"/>
              <w:rPr>
                <w:rFonts w:ascii="Times New Roman" w:eastAsia="Times New Roman" w:hAnsi="Times New Roman" w:cs="Times New Roman"/>
                <w:sz w:val="19"/>
                <w:szCs w:val="19"/>
              </w:rPr>
            </w:pPr>
            <w:r w:rsidRPr="0087457E">
              <w:rPr>
                <w:rFonts w:ascii="Times New Roman"/>
                <w:sz w:val="19"/>
              </w:rPr>
              <w:t>recording</w:t>
            </w:r>
          </w:p>
          <w:p w:rsidR="00DB319D" w:rsidRPr="0087457E" w:rsidRDefault="00CD12C3" w:rsidP="00CF35EB">
            <w:pPr>
              <w:pStyle w:val="TableParagraph"/>
              <w:spacing w:before="7"/>
              <w:ind w:left="209" w:right="56" w:hanging="113"/>
              <w:rPr>
                <w:rFonts w:ascii="Times New Roman" w:eastAsia="Times New Roman" w:hAnsi="Times New Roman" w:cs="Times New Roman"/>
                <w:sz w:val="19"/>
                <w:szCs w:val="19"/>
              </w:rPr>
            </w:pPr>
            <w:r w:rsidRPr="0087457E">
              <w:rPr>
                <w:rFonts w:ascii="Times New Roman" w:hAnsi="Times New Roman"/>
                <w:sz w:val="19"/>
              </w:rPr>
              <w:t xml:space="preserve">– 2014-2015; </w:t>
            </w:r>
            <w:r w:rsidRPr="0087457E">
              <w:rPr>
                <w:rFonts w:ascii="Times New Roman"/>
                <w:sz w:val="19"/>
              </w:rPr>
              <w:t>updating</w:t>
            </w:r>
          </w:p>
          <w:p w:rsidR="00DB319D" w:rsidRPr="0087457E" w:rsidRDefault="00CD12C3" w:rsidP="00CF35EB">
            <w:pPr>
              <w:pStyle w:val="TableParagraph"/>
              <w:spacing w:before="4"/>
              <w:ind w:left="266" w:right="56" w:hanging="170"/>
              <w:rPr>
                <w:rFonts w:ascii="Times New Roman" w:eastAsia="Times New Roman" w:hAnsi="Times New Roman" w:cs="Times New Roman"/>
                <w:sz w:val="19"/>
                <w:szCs w:val="19"/>
              </w:rPr>
            </w:pPr>
            <w:r w:rsidRPr="0087457E">
              <w:rPr>
                <w:rFonts w:ascii="Times New Roman" w:hAnsi="Times New Roman"/>
                <w:sz w:val="19"/>
              </w:rPr>
              <w:t>– 2014-2020</w:t>
            </w:r>
          </w:p>
          <w:p w:rsidR="00DB319D" w:rsidRPr="0087457E" w:rsidRDefault="00A677EC" w:rsidP="00CF35EB">
            <w:pPr>
              <w:pStyle w:val="TableParagraph"/>
              <w:spacing w:before="7" w:line="242" w:lineRule="auto"/>
              <w:ind w:left="266" w:right="56" w:hanging="170"/>
              <w:rPr>
                <w:rFonts w:ascii="Times New Roman" w:eastAsia="Times New Roman" w:hAnsi="Times New Roman" w:cs="Times New Roman"/>
                <w:sz w:val="19"/>
                <w:szCs w:val="19"/>
              </w:rPr>
            </w:pPr>
            <w:r w:rsidRPr="0087457E">
              <w:rPr>
                <w:rFonts w:ascii="Times New Roman" w:hAnsi="Times New Roman"/>
                <w:sz w:val="19"/>
              </w:rPr>
              <w:t>– (the actions will be implemented within the expenditures planned for a given year in the relevant parts of the budget)</w:t>
            </w:r>
          </w:p>
        </w:tc>
      </w:tr>
    </w:tbl>
    <w:p w:rsidR="00DB319D" w:rsidRPr="0087457E" w:rsidRDefault="00DB319D">
      <w:pPr>
        <w:spacing w:line="245" w:lineRule="auto"/>
        <w:rPr>
          <w:rFonts w:ascii="Times New Roman" w:eastAsia="Times New Roman" w:hAnsi="Times New Roman" w:cs="Times New Roman"/>
          <w:sz w:val="19"/>
          <w:szCs w:val="19"/>
        </w:rPr>
        <w:sectPr w:rsidR="00DB319D" w:rsidRPr="0087457E">
          <w:headerReference w:type="default" r:id="rId100"/>
          <w:footerReference w:type="default" r:id="rId101"/>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327" o:spid="_x0000_s1394" style="position:absolute;margin-left:782.15pt;margin-top:51pt;width:.1pt;height:493.25pt;z-index:2896;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">
            <v:shape id="Freeform 328" o:spid="_x0000_s1395"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tT8QA&#10;AADcAAAADwAAAGRycy9kb3ducmV2LnhtbESPQWsCMRSE70L/Q3gFb5pViy1bo4it0FupbaHHZ/K6&#10;u+3mZUmeuv77piB4HGbmG2ax6n2rjhRTE9jAZFyAIrbBNVwZ+Hjfjh5AJUF22AYmA2dKsFreDBZY&#10;unDiNzrupFIZwqlEA7VIV2qdbE0e0zh0xNn7DtGjZBkr7SKeMty3eloUc+2x4bxQY0ebmuzv7uAN&#10;0OfXncSnH9m/bvbu2W/t4VxYY4a3/foRlFAv1/Cl/eIMzO4n8H8mHw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wrU/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326" o:spid="_x0000_s1081" type="#_x0000_t202" style="position:absolute;margin-left:782.4pt;margin-top:50pt;width:12pt;height:63.3pt;z-index: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325" o:spid="_x0000_s1082" type="#_x0000_t202" style="position:absolute;margin-left:782.4pt;margin-top:284.5pt;width:12pt;height:27.35pt;z-index: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67 –</w:t>
                  </w:r>
                </w:p>
              </w:txbxContent>
            </v:textbox>
            <w10:wrap anchorx="page" anchory="page"/>
          </v:shape>
        </w:pict>
      </w:r>
      <w:r w:rsidRPr="00051556">
        <w:rPr>
          <w:noProof/>
          <w:lang w:val="pl-PL" w:eastAsia="pl-PL" w:bidi="ar-SA"/>
        </w:rPr>
        <w:pict>
          <v:shape id="Text Box 324" o:spid="_x0000_s1083" type="#_x0000_t202" style="position:absolute;margin-left:782.4pt;margin-top:508pt;width:12pt;height:37.8pt;z-index: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5"/>
        <w:rPr>
          <w:rFonts w:ascii="Times New Roman" w:eastAsia="Times New Roman" w:hAnsi="Times New Roman" w:cs="Times New Roman"/>
          <w:sz w:val="12"/>
          <w:szCs w:val="12"/>
        </w:rPr>
      </w:pPr>
    </w:p>
    <w:tbl>
      <w:tblPr>
        <w:tblStyle w:val="TableNormal"/>
        <w:tblW w:w="0" w:type="auto"/>
        <w:tblInd w:w="569" w:type="dxa"/>
        <w:tblLayout w:type="fixed"/>
        <w:tblLook w:val="01E0"/>
      </w:tblPr>
      <w:tblGrid>
        <w:gridCol w:w="1531"/>
        <w:gridCol w:w="2026"/>
        <w:gridCol w:w="3790"/>
        <w:gridCol w:w="2498"/>
        <w:gridCol w:w="1769"/>
        <w:gridCol w:w="1757"/>
      </w:tblGrid>
      <w:tr w:rsidR="00DB319D" w:rsidRPr="0087457E" w:rsidTr="00A677EC">
        <w:trPr>
          <w:trHeight w:hRule="exact" w:val="2472"/>
        </w:trPr>
        <w:tc>
          <w:tcPr>
            <w:tcW w:w="1531" w:type="dxa"/>
            <w:vMerge w:val="restart"/>
            <w:tcBorders>
              <w:top w:val="single" w:sz="5" w:space="0" w:color="000000"/>
              <w:left w:val="single" w:sz="5" w:space="0" w:color="000000"/>
              <w:right w:val="single" w:sz="5" w:space="0" w:color="000000"/>
            </w:tcBorders>
            <w:vAlign w:val="center"/>
          </w:tcPr>
          <w:p w:rsidR="00DB319D" w:rsidRPr="0087457E" w:rsidRDefault="00DB319D" w:rsidP="00A677EC"/>
        </w:tc>
        <w:tc>
          <w:tcPr>
            <w:tcW w:w="2026" w:type="dxa"/>
            <w:vMerge w:val="restart"/>
            <w:tcBorders>
              <w:top w:val="single" w:sz="5" w:space="0" w:color="000000"/>
              <w:left w:val="single" w:sz="5" w:space="0" w:color="000000"/>
              <w:right w:val="single" w:sz="5" w:space="0" w:color="000000"/>
            </w:tcBorders>
          </w:tcPr>
          <w:p w:rsidR="00DB319D" w:rsidRPr="0087457E" w:rsidRDefault="00CD12C3" w:rsidP="00A677EC">
            <w:pPr>
              <w:pStyle w:val="TableParagraph"/>
              <w:spacing w:line="247" w:lineRule="auto"/>
              <w:ind w:left="442" w:right="57"/>
              <w:rPr>
                <w:rFonts w:ascii="Times New Roman" w:eastAsia="Times New Roman" w:hAnsi="Times New Roman" w:cs="Times New Roman"/>
                <w:sz w:val="19"/>
                <w:szCs w:val="19"/>
              </w:rPr>
            </w:pPr>
            <w:r w:rsidRPr="0087457E">
              <w:rPr>
                <w:rFonts w:ascii="Times New Roman" w:hAnsi="Times New Roman"/>
                <w:sz w:val="19"/>
              </w:rPr>
              <w:t xml:space="preserve">as well as developing the principles of </w:t>
            </w:r>
            <w:r w:rsidR="00535D9C" w:rsidRPr="0087457E">
              <w:rPr>
                <w:rFonts w:ascii="Times New Roman" w:hAnsi="Times New Roman"/>
                <w:sz w:val="19"/>
              </w:rPr>
              <w:t>cooperat</w:t>
            </w:r>
            <w:r w:rsidRPr="0087457E">
              <w:rPr>
                <w:rFonts w:ascii="Times New Roman" w:hAnsi="Times New Roman"/>
                <w:sz w:val="19"/>
              </w:rPr>
              <w:t>ion between these institutions and entities and NGOs</w:t>
            </w:r>
          </w:p>
        </w:tc>
        <w:tc>
          <w:tcPr>
            <w:tcW w:w="3790" w:type="dxa"/>
            <w:vMerge w:val="restart"/>
            <w:tcBorders>
              <w:top w:val="single" w:sz="5" w:space="0" w:color="000000"/>
              <w:left w:val="single" w:sz="5" w:space="0" w:color="000000"/>
              <w:right w:val="single" w:sz="5" w:space="0" w:color="000000"/>
            </w:tcBorders>
            <w:vAlign w:val="center"/>
          </w:tcPr>
          <w:p w:rsidR="00DB319D" w:rsidRPr="0087457E" w:rsidRDefault="00DB319D" w:rsidP="00A677EC"/>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870D9">
            <w:pPr>
              <w:pStyle w:val="TableParagraph"/>
              <w:spacing w:before="107" w:line="245" w:lineRule="auto"/>
              <w:ind w:left="265" w:right="107" w:hanging="166"/>
              <w:rPr>
                <w:rFonts w:ascii="Times New Roman" w:eastAsia="Times New Roman" w:hAnsi="Times New Roman" w:cs="Times New Roman"/>
                <w:sz w:val="19"/>
                <w:szCs w:val="19"/>
              </w:rPr>
            </w:pPr>
            <w:r w:rsidRPr="0087457E">
              <w:rPr>
                <w:rFonts w:ascii="Times New Roman" w:hAnsi="Times New Roman"/>
                <w:sz w:val="19"/>
              </w:rPr>
              <w:t>– teleaddress databases of entities and non-governmental organizations implementing actions for people using domestic violence updated annually on the websites of districts and communes</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609C0">
            <w:pPr>
              <w:pStyle w:val="TableParagraph"/>
              <w:spacing w:before="123" w:line="245" w:lineRule="auto"/>
              <w:ind w:left="135" w:right="128"/>
              <w:rPr>
                <w:rFonts w:ascii="Times New Roman" w:eastAsia="Times New Roman" w:hAnsi="Times New Roman" w:cs="Times New Roman"/>
                <w:sz w:val="19"/>
                <w:szCs w:val="19"/>
              </w:rPr>
            </w:pPr>
            <w:r w:rsidRPr="0087457E">
              <w:rPr>
                <w:rFonts w:ascii="Times New Roman" w:hAnsi="Times New Roman"/>
                <w:sz w:val="19"/>
              </w:rPr>
              <w:t xml:space="preserve">local government units </w:t>
            </w:r>
            <w:r w:rsidR="00A609C0" w:rsidRPr="0087457E">
              <w:rPr>
                <w:rFonts w:ascii="Times New Roman" w:hAnsi="Times New Roman"/>
                <w:sz w:val="19"/>
              </w:rPr>
              <w:t>–</w:t>
            </w:r>
            <w:r w:rsidRPr="0087457E">
              <w:rPr>
                <w:rFonts w:ascii="Times New Roman" w:hAnsi="Times New Roman"/>
                <w:sz w:val="19"/>
              </w:rPr>
              <w:t xml:space="preserve"> district level in </w:t>
            </w:r>
            <w:r w:rsidR="00535D9C" w:rsidRPr="0087457E">
              <w:rPr>
                <w:rFonts w:ascii="Times New Roman" w:hAnsi="Times New Roman"/>
                <w:sz w:val="19"/>
              </w:rPr>
              <w:t>cooperat</w:t>
            </w:r>
            <w:r w:rsidRPr="0087457E">
              <w:rPr>
                <w:rFonts w:ascii="Times New Roman" w:hAnsi="Times New Roman"/>
                <w:sz w:val="19"/>
              </w:rPr>
              <w:t>ion with NGOs</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677EC">
            <w:pPr>
              <w:pStyle w:val="TableParagraph"/>
              <w:spacing w:line="213" w:lineRule="exact"/>
              <w:ind w:left="97"/>
              <w:rPr>
                <w:rFonts w:ascii="Times New Roman" w:eastAsia="Times New Roman" w:hAnsi="Times New Roman" w:cs="Times New Roman"/>
                <w:sz w:val="19"/>
                <w:szCs w:val="19"/>
              </w:rPr>
            </w:pPr>
            <w:r w:rsidRPr="0087457E">
              <w:rPr>
                <w:rFonts w:ascii="Times New Roman"/>
                <w:sz w:val="19"/>
              </w:rPr>
              <w:t>recording</w:t>
            </w:r>
          </w:p>
          <w:p w:rsidR="00DB319D" w:rsidRPr="0087457E" w:rsidRDefault="00CD12C3" w:rsidP="00A677EC">
            <w:pPr>
              <w:pStyle w:val="TableParagraph"/>
              <w:spacing w:before="4"/>
              <w:ind w:left="209" w:hanging="113"/>
              <w:rPr>
                <w:rFonts w:ascii="Times New Roman" w:eastAsia="Times New Roman" w:hAnsi="Times New Roman" w:cs="Times New Roman"/>
                <w:sz w:val="19"/>
                <w:szCs w:val="19"/>
              </w:rPr>
            </w:pPr>
            <w:r w:rsidRPr="0087457E">
              <w:rPr>
                <w:rFonts w:ascii="Times New Roman" w:hAnsi="Times New Roman"/>
                <w:sz w:val="19"/>
              </w:rPr>
              <w:t xml:space="preserve">– 2014-2015; </w:t>
            </w:r>
            <w:r w:rsidRPr="0087457E">
              <w:rPr>
                <w:rFonts w:ascii="Times New Roman"/>
                <w:sz w:val="19"/>
              </w:rPr>
              <w:t>updating</w:t>
            </w:r>
          </w:p>
          <w:p w:rsidR="00DB319D" w:rsidRPr="0087457E" w:rsidRDefault="00CD12C3" w:rsidP="00A677EC">
            <w:pPr>
              <w:pStyle w:val="TableParagraph"/>
              <w:spacing w:before="4"/>
              <w:ind w:left="97"/>
              <w:rPr>
                <w:rFonts w:ascii="Times New Roman" w:eastAsia="Times New Roman" w:hAnsi="Times New Roman" w:cs="Times New Roman"/>
                <w:sz w:val="19"/>
                <w:szCs w:val="19"/>
              </w:rPr>
            </w:pPr>
            <w:r w:rsidRPr="0087457E">
              <w:rPr>
                <w:rFonts w:ascii="Times New Roman" w:hAnsi="Times New Roman"/>
                <w:sz w:val="19"/>
              </w:rPr>
              <w:t>– 2014-2020</w:t>
            </w:r>
          </w:p>
          <w:p w:rsidR="00DB319D" w:rsidRPr="0087457E" w:rsidRDefault="00CD12C3" w:rsidP="00A677EC">
            <w:pPr>
              <w:pStyle w:val="TableParagraph"/>
              <w:spacing w:before="4" w:line="245" w:lineRule="auto"/>
              <w:ind w:left="265" w:right="244" w:hanging="168"/>
              <w:rPr>
                <w:rFonts w:ascii="Times New Roman" w:eastAsia="Times New Roman" w:hAnsi="Times New Roman" w:cs="Times New Roman"/>
                <w:sz w:val="19"/>
                <w:szCs w:val="19"/>
              </w:rPr>
            </w:pPr>
            <w:r w:rsidRPr="0087457E">
              <w:rPr>
                <w:rFonts w:ascii="Times New Roman" w:hAnsi="Times New Roman"/>
                <w:sz w:val="19"/>
              </w:rPr>
              <w:t>–  (the actions will be implemented within the budgets of local government units)</w:t>
            </w:r>
          </w:p>
        </w:tc>
      </w:tr>
      <w:tr w:rsidR="00DB319D" w:rsidRPr="0087457E" w:rsidTr="00A677EC">
        <w:trPr>
          <w:trHeight w:hRule="exact" w:val="3144"/>
        </w:trPr>
        <w:tc>
          <w:tcPr>
            <w:tcW w:w="1531" w:type="dxa"/>
            <w:vMerge/>
            <w:tcBorders>
              <w:left w:val="single" w:sz="5" w:space="0" w:color="000000"/>
              <w:right w:val="single" w:sz="5" w:space="0" w:color="000000"/>
            </w:tcBorders>
            <w:vAlign w:val="center"/>
          </w:tcPr>
          <w:p w:rsidR="00DB319D" w:rsidRPr="0087457E" w:rsidRDefault="00DB319D" w:rsidP="00A677EC"/>
        </w:tc>
        <w:tc>
          <w:tcPr>
            <w:tcW w:w="2026" w:type="dxa"/>
            <w:vMerge/>
            <w:tcBorders>
              <w:left w:val="single" w:sz="5" w:space="0" w:color="000000"/>
              <w:right w:val="single" w:sz="5" w:space="0" w:color="000000"/>
            </w:tcBorders>
            <w:vAlign w:val="center"/>
          </w:tcPr>
          <w:p w:rsidR="00DB319D" w:rsidRPr="0087457E" w:rsidRDefault="00DB319D" w:rsidP="00A677EC"/>
        </w:tc>
        <w:tc>
          <w:tcPr>
            <w:tcW w:w="3790" w:type="dxa"/>
            <w:vMerge/>
            <w:tcBorders>
              <w:left w:val="single" w:sz="5" w:space="0" w:color="000000"/>
              <w:bottom w:val="single" w:sz="5" w:space="0" w:color="000000"/>
              <w:right w:val="single" w:sz="5" w:space="0" w:color="000000"/>
            </w:tcBorders>
            <w:vAlign w:val="center"/>
          </w:tcPr>
          <w:p w:rsidR="00DB319D" w:rsidRPr="0087457E" w:rsidRDefault="00DB319D" w:rsidP="00A677EC"/>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870D9">
            <w:pPr>
              <w:pStyle w:val="TableParagraph"/>
              <w:spacing w:line="245" w:lineRule="auto"/>
              <w:ind w:left="265" w:right="107" w:hanging="166"/>
              <w:rPr>
                <w:rFonts w:ascii="Times New Roman" w:eastAsia="Times New Roman" w:hAnsi="Times New Roman" w:cs="Times New Roman"/>
                <w:sz w:val="19"/>
                <w:szCs w:val="19"/>
              </w:rPr>
            </w:pPr>
            <w:r w:rsidRPr="0087457E">
              <w:rPr>
                <w:rFonts w:ascii="Times New Roman" w:hAnsi="Times New Roman"/>
                <w:sz w:val="19"/>
              </w:rPr>
              <w:t>– the number of guides developed by local government units containing teleaddress data of entities and non-governmental organizations, as well as the scope of the actions conducted by them, in particular corrective and educational programmes for people using domestic violence</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609C0">
            <w:pPr>
              <w:pStyle w:val="TableParagraph"/>
              <w:spacing w:line="245" w:lineRule="auto"/>
              <w:ind w:left="135" w:right="128"/>
              <w:rPr>
                <w:rFonts w:ascii="Times New Roman" w:eastAsia="Times New Roman" w:hAnsi="Times New Roman" w:cs="Times New Roman"/>
                <w:sz w:val="19"/>
                <w:szCs w:val="19"/>
              </w:rPr>
            </w:pPr>
            <w:r w:rsidRPr="0087457E">
              <w:rPr>
                <w:rFonts w:ascii="Times New Roman" w:hAnsi="Times New Roman"/>
                <w:sz w:val="19"/>
              </w:rPr>
              <w:t xml:space="preserve">local government units </w:t>
            </w:r>
            <w:r w:rsidR="00A609C0" w:rsidRPr="0087457E">
              <w:rPr>
                <w:rFonts w:ascii="Times New Roman" w:hAnsi="Times New Roman"/>
                <w:sz w:val="19"/>
              </w:rPr>
              <w:t>–</w:t>
            </w:r>
            <w:r w:rsidRPr="0087457E">
              <w:rPr>
                <w:rFonts w:ascii="Times New Roman" w:hAnsi="Times New Roman"/>
                <w:sz w:val="19"/>
              </w:rPr>
              <w:t xml:space="preserve"> district level in </w:t>
            </w:r>
            <w:r w:rsidR="00535D9C" w:rsidRPr="0087457E">
              <w:rPr>
                <w:rFonts w:ascii="Times New Roman" w:hAnsi="Times New Roman"/>
                <w:sz w:val="19"/>
              </w:rPr>
              <w:t>cooperat</w:t>
            </w:r>
            <w:r w:rsidRPr="0087457E">
              <w:rPr>
                <w:rFonts w:ascii="Times New Roman" w:hAnsi="Times New Roman"/>
                <w:sz w:val="19"/>
              </w:rPr>
              <w:t>ion with NGOs</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677EC">
            <w:pPr>
              <w:pStyle w:val="TableParagraph"/>
              <w:ind w:left="96"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budgets of local government units)</w:t>
            </w:r>
          </w:p>
        </w:tc>
      </w:tr>
      <w:tr w:rsidR="00DB319D" w:rsidRPr="0087457E" w:rsidTr="00A677EC">
        <w:trPr>
          <w:trHeight w:hRule="exact" w:val="2026"/>
        </w:trPr>
        <w:tc>
          <w:tcPr>
            <w:tcW w:w="1531" w:type="dxa"/>
            <w:vMerge/>
            <w:tcBorders>
              <w:left w:val="single" w:sz="5" w:space="0" w:color="000000"/>
              <w:bottom w:val="single" w:sz="5" w:space="0" w:color="000000"/>
              <w:right w:val="single" w:sz="5" w:space="0" w:color="000000"/>
            </w:tcBorders>
            <w:vAlign w:val="center"/>
          </w:tcPr>
          <w:p w:rsidR="00DB319D" w:rsidRPr="0087457E" w:rsidRDefault="00DB319D" w:rsidP="00A677EC"/>
        </w:tc>
        <w:tc>
          <w:tcPr>
            <w:tcW w:w="2026" w:type="dxa"/>
            <w:vMerge/>
            <w:tcBorders>
              <w:left w:val="single" w:sz="5" w:space="0" w:color="000000"/>
              <w:bottom w:val="single" w:sz="5" w:space="0" w:color="000000"/>
              <w:right w:val="single" w:sz="5" w:space="0" w:color="000000"/>
            </w:tcBorders>
            <w:vAlign w:val="center"/>
          </w:tcPr>
          <w:p w:rsidR="00DB319D" w:rsidRPr="0087457E" w:rsidRDefault="00DB319D" w:rsidP="00A677EC"/>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677EC">
            <w:pPr>
              <w:pStyle w:val="TableParagraph"/>
              <w:spacing w:line="246" w:lineRule="auto"/>
              <w:ind w:left="551" w:right="113" w:hanging="504"/>
              <w:rPr>
                <w:rFonts w:ascii="Times New Roman" w:eastAsia="Times New Roman" w:hAnsi="Times New Roman" w:cs="Times New Roman"/>
                <w:sz w:val="19"/>
                <w:szCs w:val="19"/>
              </w:rPr>
            </w:pPr>
            <w:r w:rsidRPr="0087457E">
              <w:rPr>
                <w:rFonts w:ascii="Times New Roman" w:hAnsi="Times New Roman"/>
                <w:sz w:val="19"/>
              </w:rPr>
              <w:t>3.1.2. Sending updated guides from a given district, referred to in point 3.1.1., to the locally competent presidents of district courts, district public prosecutors, district/municipal chiefs of the Police and communes within the area of the district by 15 July each subsequent year</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870D9">
            <w:pPr>
              <w:pStyle w:val="TableParagraph"/>
              <w:spacing w:before="139" w:line="245" w:lineRule="auto"/>
              <w:ind w:left="265" w:right="107" w:hanging="166"/>
              <w:rPr>
                <w:rFonts w:ascii="Times New Roman" w:eastAsia="Times New Roman" w:hAnsi="Times New Roman" w:cs="Times New Roman"/>
                <w:sz w:val="19"/>
                <w:szCs w:val="19"/>
              </w:rPr>
            </w:pPr>
            <w:r w:rsidRPr="0087457E">
              <w:rPr>
                <w:rFonts w:ascii="Times New Roman" w:hAnsi="Times New Roman"/>
                <w:sz w:val="19"/>
              </w:rPr>
              <w:t>– providing the above-mentioned entities with a current guide in the electronic form</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677EC">
            <w:pPr>
              <w:pStyle w:val="TableParagraph"/>
              <w:spacing w:line="245" w:lineRule="auto"/>
              <w:ind w:left="135" w:right="380"/>
              <w:rPr>
                <w:rFonts w:ascii="Times New Roman" w:eastAsia="Times New Roman" w:hAnsi="Times New Roman" w:cs="Times New Roman"/>
                <w:sz w:val="19"/>
                <w:szCs w:val="19"/>
              </w:rPr>
            </w:pPr>
            <w:r w:rsidRPr="0087457E">
              <w:rPr>
                <w:rFonts w:ascii="Times New Roman" w:hAnsi="Times New Roman"/>
                <w:sz w:val="19"/>
              </w:rPr>
              <w:t xml:space="preserve">local government units </w:t>
            </w:r>
            <w:r w:rsidR="00A609C0" w:rsidRPr="0087457E">
              <w:rPr>
                <w:rFonts w:ascii="Times New Roman" w:hAnsi="Times New Roman"/>
                <w:sz w:val="19"/>
              </w:rPr>
              <w:t>–</w:t>
            </w:r>
            <w:r w:rsidRPr="0087457E">
              <w:rPr>
                <w:rFonts w:ascii="Times New Roman" w:hAnsi="Times New Roman"/>
                <w:sz w:val="19"/>
              </w:rPr>
              <w:t xml:space="preserve"> district level</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677EC">
            <w:pPr>
              <w:pStyle w:val="TableParagraph"/>
              <w:spacing w:before="107"/>
              <w:ind w:left="96"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budgets of local government units)</w:t>
            </w:r>
          </w:p>
        </w:tc>
      </w:tr>
    </w:tbl>
    <w:p w:rsidR="00DB319D" w:rsidRPr="0087457E" w:rsidRDefault="00DB319D">
      <w:pPr>
        <w:spacing w:line="246" w:lineRule="auto"/>
        <w:rPr>
          <w:rFonts w:ascii="Times New Roman" w:eastAsia="Times New Roman" w:hAnsi="Times New Roman" w:cs="Times New Roman"/>
          <w:sz w:val="19"/>
          <w:szCs w:val="19"/>
        </w:rPr>
        <w:sectPr w:rsidR="00DB319D" w:rsidRPr="0087457E">
          <w:headerReference w:type="default" r:id="rId102"/>
          <w:footerReference w:type="default" r:id="rId103"/>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322" o:spid="_x0000_s1392" style="position:absolute;margin-left:782.15pt;margin-top:51pt;width:.1pt;height:493.25pt;z-index:2992;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">
            <v:shape id="Freeform 323" o:spid="_x0000_s1393"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j5sQA&#10;AADcAAAADwAAAGRycy9kb3ducmV2LnhtbESPQUsDMRSE74L/ITyhN5u1lUXWpqXUFnorVgWPr8lz&#10;d+3mZUle2+2/N4LgcZiZb5jZYvCdOlNMbWADD+MCFLENruXawPvb5v4JVBJkh11gMnClBIv57c0M&#10;Kxcu/ErnvdQqQzhVaKAR6Sutk23IYxqHnjh7XyF6lCxjrV3ES4b7Tk+KotQeW84LDfa0asge9ydv&#10;gD4+HyW+fMthtzq4td/Y07WwxozuhuUzKKFB/sN/7a0zMC1L+D2Tj4C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o+b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321" o:spid="_x0000_s1084" type="#_x0000_t202" style="position:absolute;margin-left:782.4pt;margin-top:50pt;width:12pt;height:63.3pt;z-index: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320" o:spid="_x0000_s1085" type="#_x0000_t202" style="position:absolute;margin-left:782.4pt;margin-top:284.5pt;width:12pt;height:27.35pt;z-index: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68 –</w:t>
                  </w:r>
                </w:p>
              </w:txbxContent>
            </v:textbox>
            <w10:wrap anchorx="page" anchory="page"/>
          </v:shape>
        </w:pict>
      </w:r>
      <w:r w:rsidRPr="00051556">
        <w:rPr>
          <w:noProof/>
          <w:lang w:val="pl-PL" w:eastAsia="pl-PL" w:bidi="ar-SA"/>
        </w:rPr>
        <w:pict>
          <v:shape id="Text Box 319" o:spid="_x0000_s1086" type="#_x0000_t202" style="position:absolute;margin-left:782.4pt;margin-top:508pt;width:12pt;height:37.8pt;z-index: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5"/>
        <w:rPr>
          <w:rFonts w:ascii="Times New Roman" w:eastAsia="Times New Roman" w:hAnsi="Times New Roman" w:cs="Times New Roman"/>
          <w:sz w:val="12"/>
          <w:szCs w:val="12"/>
        </w:rPr>
      </w:pPr>
    </w:p>
    <w:tbl>
      <w:tblPr>
        <w:tblStyle w:val="TableNormal"/>
        <w:tblW w:w="0" w:type="auto"/>
        <w:tblInd w:w="644" w:type="dxa"/>
        <w:tblLayout w:type="fixed"/>
        <w:tblLook w:val="01E0"/>
      </w:tblPr>
      <w:tblGrid>
        <w:gridCol w:w="1531"/>
        <w:gridCol w:w="2026"/>
        <w:gridCol w:w="3790"/>
        <w:gridCol w:w="2498"/>
        <w:gridCol w:w="1769"/>
        <w:gridCol w:w="1757"/>
      </w:tblGrid>
      <w:tr w:rsidR="00DB319D" w:rsidRPr="0087457E" w:rsidTr="00A677EC">
        <w:trPr>
          <w:trHeight w:hRule="exact" w:val="3370"/>
        </w:trPr>
        <w:tc>
          <w:tcPr>
            <w:tcW w:w="1531"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A677EC"/>
        </w:tc>
        <w:tc>
          <w:tcPr>
            <w:tcW w:w="2026"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A677EC"/>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A870D9" w:rsidP="00A677EC">
            <w:pPr>
              <w:pStyle w:val="TableParagraph"/>
              <w:spacing w:line="245" w:lineRule="auto"/>
              <w:ind w:left="550" w:right="498" w:hanging="504"/>
              <w:rPr>
                <w:rFonts w:ascii="Times New Roman" w:eastAsia="Times New Roman" w:hAnsi="Times New Roman" w:cs="Times New Roman"/>
                <w:sz w:val="19"/>
                <w:szCs w:val="19"/>
              </w:rPr>
            </w:pPr>
            <w:r>
              <w:rPr>
                <w:rFonts w:ascii="Times New Roman" w:hAnsi="Times New Roman"/>
                <w:sz w:val="19"/>
              </w:rPr>
              <w:t xml:space="preserve">3.1.3. </w:t>
            </w:r>
            <w:r w:rsidR="00CD12C3" w:rsidRPr="0087457E">
              <w:rPr>
                <w:rFonts w:ascii="Times New Roman" w:hAnsi="Times New Roman"/>
                <w:sz w:val="19"/>
              </w:rPr>
              <w:t>Dissemination of guides by the entities referred to in point 3.1.2. in subordinate organizational divisions</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677EC">
            <w:pPr>
              <w:pStyle w:val="Akapitzlist"/>
              <w:numPr>
                <w:ilvl w:val="0"/>
                <w:numId w:val="51"/>
              </w:numPr>
              <w:tabs>
                <w:tab w:val="left" w:pos="266"/>
              </w:tabs>
              <w:spacing w:before="2" w:line="245" w:lineRule="auto"/>
              <w:ind w:right="261"/>
              <w:rPr>
                <w:rFonts w:ascii="Times New Roman" w:eastAsia="Times New Roman" w:hAnsi="Times New Roman" w:cs="Times New Roman"/>
                <w:sz w:val="19"/>
                <w:szCs w:val="19"/>
              </w:rPr>
            </w:pPr>
            <w:r w:rsidRPr="0087457E">
              <w:rPr>
                <w:rFonts w:ascii="Times New Roman" w:hAnsi="Times New Roman"/>
                <w:sz w:val="19"/>
              </w:rPr>
              <w:t>the number of current guides in the electronic and paper form provided to the above mentioned entities,</w:t>
            </w:r>
          </w:p>
          <w:p w:rsidR="00DB319D" w:rsidRPr="0087457E" w:rsidRDefault="00CD12C3" w:rsidP="00A677EC">
            <w:pPr>
              <w:pStyle w:val="Akapitzlist"/>
              <w:numPr>
                <w:ilvl w:val="0"/>
                <w:numId w:val="51"/>
              </w:numPr>
              <w:tabs>
                <w:tab w:val="left" w:pos="265"/>
              </w:tabs>
              <w:spacing w:before="4" w:line="245" w:lineRule="auto"/>
              <w:ind w:right="208"/>
              <w:rPr>
                <w:rFonts w:ascii="Times New Roman" w:eastAsia="Times New Roman" w:hAnsi="Times New Roman" w:cs="Times New Roman"/>
                <w:sz w:val="19"/>
                <w:szCs w:val="19"/>
              </w:rPr>
            </w:pPr>
            <w:r w:rsidRPr="0087457E">
              <w:rPr>
                <w:rFonts w:ascii="Times New Roman" w:hAnsi="Times New Roman"/>
                <w:sz w:val="19"/>
              </w:rPr>
              <w:t>placing guides on the websites of the above-mentioned entities by 15 August each subsequent year</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677EC">
            <w:pPr>
              <w:pStyle w:val="TableParagraph"/>
              <w:spacing w:before="123" w:line="245" w:lineRule="auto"/>
              <w:ind w:left="135" w:right="135"/>
              <w:rPr>
                <w:rFonts w:ascii="Times New Roman" w:eastAsia="Times New Roman" w:hAnsi="Times New Roman" w:cs="Times New Roman"/>
                <w:sz w:val="19"/>
                <w:szCs w:val="19"/>
              </w:rPr>
            </w:pPr>
            <w:r w:rsidRPr="0087457E">
              <w:rPr>
                <w:rFonts w:ascii="Times New Roman" w:hAnsi="Times New Roman"/>
                <w:sz w:val="19"/>
              </w:rPr>
              <w:t xml:space="preserve">presidents of district courts, district public prosecutors, district/municipal chiefs of </w:t>
            </w:r>
            <w:r w:rsidR="00A870D9">
              <w:rPr>
                <w:rFonts w:ascii="Times New Roman" w:hAnsi="Times New Roman"/>
                <w:sz w:val="19"/>
              </w:rPr>
              <w:t xml:space="preserve">the </w:t>
            </w:r>
            <w:r w:rsidRPr="0087457E">
              <w:rPr>
                <w:rFonts w:ascii="Times New Roman" w:hAnsi="Times New Roman"/>
                <w:sz w:val="19"/>
              </w:rPr>
              <w:t xml:space="preserve">Police, local government units </w:t>
            </w:r>
            <w:r w:rsidR="00A609C0" w:rsidRPr="0087457E">
              <w:rPr>
                <w:rFonts w:ascii="Times New Roman" w:hAnsi="Times New Roman"/>
                <w:sz w:val="19"/>
              </w:rPr>
              <w:t>–</w:t>
            </w:r>
            <w:r w:rsidRPr="0087457E">
              <w:rPr>
                <w:rFonts w:ascii="Times New Roman" w:hAnsi="Times New Roman"/>
                <w:sz w:val="19"/>
              </w:rPr>
              <w:t xml:space="preserve"> district and communal level</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677EC">
            <w:pPr>
              <w:pStyle w:val="TableParagraph"/>
              <w:spacing w:line="213" w:lineRule="exact"/>
              <w:ind w:left="96" w:right="119"/>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 and within the budgets of local government units)</w:t>
            </w:r>
          </w:p>
        </w:tc>
      </w:tr>
    </w:tbl>
    <w:p w:rsidR="00DB319D" w:rsidRPr="0087457E" w:rsidRDefault="00DB319D">
      <w:pPr>
        <w:spacing w:line="245" w:lineRule="auto"/>
        <w:rPr>
          <w:rFonts w:ascii="Times New Roman" w:eastAsia="Times New Roman" w:hAnsi="Times New Roman" w:cs="Times New Roman"/>
          <w:sz w:val="19"/>
          <w:szCs w:val="19"/>
        </w:rPr>
        <w:sectPr w:rsidR="00DB319D" w:rsidRPr="0087457E">
          <w:headerReference w:type="default" r:id="rId104"/>
          <w:footerReference w:type="default" r:id="rId105"/>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317" o:spid="_x0000_s1390" style="position:absolute;margin-left:782.15pt;margin-top:51pt;width:.1pt;height:493.25pt;z-index:3088;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">
            <v:shape id="Freeform 318" o:spid="_x0000_s1391"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7ksQA&#10;AADcAAAADwAAAGRycy9kb3ducmV2LnhtbESPQUsDMRSE74L/ITzBm81Wpci22UWqBW9iq+DxNXnd&#10;3XbzsiSv7fbfG0HwOMzMN8yiHn2vThRTF9jAdFKAIrbBddwY+Nys7p5AJUF22AcmAxdKUFfXVwss&#10;XTjzB53W0qgM4VSigVZkKLVOtiWPaRIG4uztQvQoWcZGu4jnDPe9vi+KmfbYcV5ocaBlS/awPnoD&#10;9PX9KPFlL9v35da9+pU9XgprzO3N+DwHJTTKf/iv/eYMPMym8HsmHwFd/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pO5L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316" o:spid="_x0000_s1087" type="#_x0000_t202" style="position:absolute;margin-left:782.4pt;margin-top:50pt;width:12pt;height:63.3pt;z-index: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315" o:spid="_x0000_s1088" type="#_x0000_t202" style="position:absolute;margin-left:782.4pt;margin-top:284.5pt;width:12pt;height:27.35pt;z-index: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69 –</w:t>
                  </w:r>
                </w:p>
              </w:txbxContent>
            </v:textbox>
            <w10:wrap anchorx="page" anchory="page"/>
          </v:shape>
        </w:pict>
      </w:r>
      <w:r w:rsidRPr="00051556">
        <w:rPr>
          <w:noProof/>
          <w:lang w:val="pl-PL" w:eastAsia="pl-PL" w:bidi="ar-SA"/>
        </w:rPr>
        <w:pict>
          <v:shape id="Text Box 314" o:spid="_x0000_s1089" type="#_x0000_t202" style="position:absolute;margin-left:782.4pt;margin-top:508pt;width:12pt;height:37.8pt;z-index: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1"/>
        <w:rPr>
          <w:rFonts w:ascii="Times New Roman" w:eastAsia="Times New Roman" w:hAnsi="Times New Roman" w:cs="Times New Roman"/>
          <w:sz w:val="12"/>
          <w:szCs w:val="12"/>
        </w:rPr>
      </w:pPr>
    </w:p>
    <w:tbl>
      <w:tblPr>
        <w:tblStyle w:val="TableNormal"/>
        <w:tblW w:w="0" w:type="auto"/>
        <w:tblInd w:w="652" w:type="dxa"/>
        <w:tblLayout w:type="fixed"/>
        <w:tblLook w:val="01E0"/>
      </w:tblPr>
      <w:tblGrid>
        <w:gridCol w:w="1531"/>
        <w:gridCol w:w="2026"/>
        <w:gridCol w:w="3790"/>
        <w:gridCol w:w="2498"/>
        <w:gridCol w:w="1769"/>
        <w:gridCol w:w="1757"/>
      </w:tblGrid>
      <w:tr w:rsidR="00DB319D" w:rsidRPr="0087457E" w:rsidTr="00CF35EB">
        <w:trPr>
          <w:trHeight w:hRule="exact" w:val="8589"/>
        </w:trPr>
        <w:tc>
          <w:tcPr>
            <w:tcW w:w="1531"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A677EC"/>
        </w:tc>
        <w:tc>
          <w:tcPr>
            <w:tcW w:w="2026"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677EC">
            <w:pPr>
              <w:pStyle w:val="TableParagraph"/>
              <w:spacing w:line="245" w:lineRule="auto"/>
              <w:ind w:left="445" w:right="188" w:hanging="389"/>
              <w:rPr>
                <w:rFonts w:ascii="Times New Roman" w:eastAsia="Times New Roman" w:hAnsi="Times New Roman" w:cs="Times New Roman"/>
                <w:sz w:val="19"/>
                <w:szCs w:val="19"/>
              </w:rPr>
            </w:pPr>
            <w:r w:rsidRPr="0087457E">
              <w:rPr>
                <w:rFonts w:ascii="Times New Roman" w:hAnsi="Times New Roman"/>
                <w:sz w:val="19"/>
              </w:rPr>
              <w:t>3.2.  Interventions and responses of the competent services to the use of domestic violence</w:t>
            </w:r>
          </w:p>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A677EC">
            <w:pPr>
              <w:pStyle w:val="TableParagraph"/>
              <w:spacing w:line="245" w:lineRule="auto"/>
              <w:ind w:left="550" w:right="459" w:hanging="504"/>
              <w:rPr>
                <w:rFonts w:ascii="Times New Roman" w:eastAsia="Times New Roman" w:hAnsi="Times New Roman" w:cs="Times New Roman"/>
                <w:sz w:val="19"/>
                <w:szCs w:val="19"/>
              </w:rPr>
            </w:pPr>
            <w:r w:rsidRPr="0087457E">
              <w:rPr>
                <w:rFonts w:ascii="Times New Roman" w:hAnsi="Times New Roman"/>
                <w:sz w:val="19"/>
              </w:rPr>
              <w:t>3.2.1. The use of the procedure of “Blue Cards” by the authorized services</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47AAC">
            <w:pPr>
              <w:pStyle w:val="Akapitzlist"/>
              <w:numPr>
                <w:ilvl w:val="0"/>
                <w:numId w:val="50"/>
              </w:numPr>
              <w:tabs>
                <w:tab w:val="left" w:pos="266"/>
              </w:tabs>
              <w:spacing w:before="2" w:line="245" w:lineRule="auto"/>
              <w:ind w:left="221" w:right="57" w:hanging="164"/>
              <w:rPr>
                <w:rFonts w:ascii="Times New Roman" w:eastAsia="Times New Roman" w:hAnsi="Times New Roman" w:cs="Times New Roman"/>
                <w:sz w:val="19"/>
                <w:szCs w:val="19"/>
              </w:rPr>
            </w:pPr>
            <w:r w:rsidRPr="0087457E">
              <w:rPr>
                <w:rFonts w:ascii="Times New Roman" w:hAnsi="Times New Roman"/>
                <w:sz w:val="19"/>
                <w:szCs w:val="19"/>
              </w:rPr>
              <w:t xml:space="preserve">the number of forms of “Blue Cards </w:t>
            </w:r>
            <w:r w:rsidR="00CF35EB" w:rsidRPr="0087457E">
              <w:rPr>
                <w:rFonts w:ascii="Times New Roman" w:hAnsi="Times New Roman"/>
                <w:sz w:val="19"/>
                <w:szCs w:val="19"/>
              </w:rPr>
              <w:t>–</w:t>
            </w:r>
            <w:r w:rsidRPr="0087457E">
              <w:rPr>
                <w:rFonts w:ascii="Times New Roman" w:hAnsi="Times New Roman"/>
                <w:sz w:val="19"/>
                <w:szCs w:val="19"/>
              </w:rPr>
              <w:t xml:space="preserve"> A” prepared by the representatives of individual entities initiating the procedure,</w:t>
            </w:r>
          </w:p>
          <w:p w:rsidR="00DB319D" w:rsidRPr="0087457E" w:rsidRDefault="00CD12C3" w:rsidP="00C47AAC">
            <w:pPr>
              <w:pStyle w:val="Akapitzlist"/>
              <w:numPr>
                <w:ilvl w:val="0"/>
                <w:numId w:val="50"/>
              </w:numPr>
              <w:tabs>
                <w:tab w:val="left" w:pos="266"/>
              </w:tabs>
              <w:spacing w:before="1" w:line="247" w:lineRule="auto"/>
              <w:ind w:left="221" w:right="57" w:hanging="164"/>
              <w:rPr>
                <w:rFonts w:ascii="Times New Roman" w:eastAsia="Times New Roman" w:hAnsi="Times New Roman" w:cs="Times New Roman"/>
                <w:sz w:val="19"/>
                <w:szCs w:val="19"/>
              </w:rPr>
            </w:pPr>
            <w:r w:rsidRPr="0087457E">
              <w:rPr>
                <w:rFonts w:ascii="Times New Roman" w:hAnsi="Times New Roman"/>
                <w:sz w:val="19"/>
                <w:szCs w:val="19"/>
              </w:rPr>
              <w:t>the number of families covered by the procedure of “Blue Cards,”</w:t>
            </w:r>
          </w:p>
          <w:p w:rsidR="00DB319D" w:rsidRPr="0087457E" w:rsidRDefault="00CD12C3" w:rsidP="00C47AAC">
            <w:pPr>
              <w:pStyle w:val="Akapitzlist"/>
              <w:numPr>
                <w:ilvl w:val="0"/>
                <w:numId w:val="50"/>
              </w:numPr>
              <w:tabs>
                <w:tab w:val="left" w:pos="266"/>
              </w:tabs>
              <w:spacing w:line="247" w:lineRule="auto"/>
              <w:ind w:left="221" w:right="57" w:hanging="164"/>
              <w:rPr>
                <w:rFonts w:ascii="Times New Roman" w:eastAsia="Times New Roman" w:hAnsi="Times New Roman" w:cs="Times New Roman"/>
                <w:sz w:val="19"/>
                <w:szCs w:val="19"/>
              </w:rPr>
            </w:pPr>
            <w:r w:rsidRPr="0087457E">
              <w:rPr>
                <w:rFonts w:ascii="Times New Roman" w:hAnsi="Times New Roman"/>
                <w:sz w:val="19"/>
                <w:szCs w:val="19"/>
              </w:rPr>
              <w:t>the number of cases completed as the result of cessation of domestic violence,</w:t>
            </w:r>
          </w:p>
          <w:p w:rsidR="00DB319D" w:rsidRPr="0087457E" w:rsidRDefault="00CD12C3" w:rsidP="00C47AAC">
            <w:pPr>
              <w:pStyle w:val="Akapitzlist"/>
              <w:numPr>
                <w:ilvl w:val="0"/>
                <w:numId w:val="50"/>
              </w:numPr>
              <w:tabs>
                <w:tab w:val="left" w:pos="266"/>
              </w:tabs>
              <w:spacing w:line="245" w:lineRule="auto"/>
              <w:ind w:left="221" w:right="57" w:hanging="164"/>
              <w:rPr>
                <w:rFonts w:ascii="Times New Roman" w:eastAsia="Times New Roman" w:hAnsi="Times New Roman" w:cs="Times New Roman"/>
                <w:sz w:val="19"/>
                <w:szCs w:val="19"/>
              </w:rPr>
            </w:pPr>
            <w:r w:rsidRPr="0087457E">
              <w:rPr>
                <w:rFonts w:ascii="Times New Roman" w:hAnsi="Times New Roman"/>
                <w:sz w:val="19"/>
                <w:szCs w:val="19"/>
              </w:rPr>
              <w:t>the number of cases completed as the result of the lack of legitimacy of actions taken,</w:t>
            </w:r>
          </w:p>
          <w:p w:rsidR="00DB319D" w:rsidRPr="0087457E" w:rsidRDefault="00CD12C3" w:rsidP="00C47AAC">
            <w:pPr>
              <w:pStyle w:val="Akapitzlist"/>
              <w:numPr>
                <w:ilvl w:val="0"/>
                <w:numId w:val="50"/>
              </w:numPr>
              <w:tabs>
                <w:tab w:val="left" w:pos="266"/>
              </w:tabs>
              <w:spacing w:before="1" w:line="247" w:lineRule="auto"/>
              <w:ind w:left="221" w:right="57" w:hanging="164"/>
              <w:rPr>
                <w:rFonts w:ascii="Times New Roman" w:eastAsia="Times New Roman" w:hAnsi="Times New Roman" w:cs="Times New Roman"/>
                <w:sz w:val="19"/>
                <w:szCs w:val="19"/>
              </w:rPr>
            </w:pPr>
            <w:r w:rsidRPr="0087457E">
              <w:rPr>
                <w:rFonts w:ascii="Times New Roman" w:hAnsi="Times New Roman"/>
                <w:sz w:val="19"/>
                <w:szCs w:val="19"/>
              </w:rPr>
              <w:t xml:space="preserve">the number of procedures of “Blue Cards” completed as </w:t>
            </w:r>
            <w:r w:rsidR="00C47AAC">
              <w:rPr>
                <w:rFonts w:ascii="Times New Roman" w:hAnsi="Times New Roman"/>
                <w:sz w:val="19"/>
                <w:szCs w:val="19"/>
              </w:rPr>
              <w:t>the</w:t>
            </w:r>
            <w:r w:rsidRPr="0087457E">
              <w:rPr>
                <w:rFonts w:ascii="Times New Roman" w:hAnsi="Times New Roman"/>
                <w:sz w:val="19"/>
                <w:szCs w:val="19"/>
              </w:rPr>
              <w:t xml:space="preserve"> result of cessation of domestic violence and a justified suspicion of cessation </w:t>
            </w:r>
            <w:r w:rsidR="00C47AAC">
              <w:rPr>
                <w:rFonts w:ascii="Times New Roman" w:hAnsi="Times New Roman"/>
                <w:sz w:val="19"/>
                <w:szCs w:val="19"/>
              </w:rPr>
              <w:t xml:space="preserve">of </w:t>
            </w:r>
            <w:r w:rsidRPr="0087457E">
              <w:rPr>
                <w:rFonts w:ascii="Times New Roman" w:hAnsi="Times New Roman"/>
                <w:sz w:val="19"/>
                <w:szCs w:val="19"/>
              </w:rPr>
              <w:t>further use of domestic violence and after the completion of an individual assistance plan,</w:t>
            </w:r>
          </w:p>
          <w:p w:rsidR="00DB319D" w:rsidRPr="0087457E" w:rsidRDefault="00CD12C3" w:rsidP="00C47AAC">
            <w:pPr>
              <w:pStyle w:val="Akapitzlist"/>
              <w:numPr>
                <w:ilvl w:val="0"/>
                <w:numId w:val="50"/>
              </w:numPr>
              <w:tabs>
                <w:tab w:val="left" w:pos="266"/>
              </w:tabs>
              <w:spacing w:line="246" w:lineRule="auto"/>
              <w:ind w:left="221" w:right="57" w:hanging="164"/>
              <w:rPr>
                <w:rFonts w:ascii="Times New Roman" w:eastAsia="Times New Roman" w:hAnsi="Times New Roman" w:cs="Times New Roman"/>
                <w:sz w:val="19"/>
                <w:szCs w:val="19"/>
              </w:rPr>
            </w:pPr>
            <w:r w:rsidRPr="0087457E">
              <w:rPr>
                <w:rFonts w:ascii="Times New Roman" w:hAnsi="Times New Roman"/>
                <w:sz w:val="19"/>
                <w:szCs w:val="19"/>
              </w:rPr>
              <w:t>the number of initiated proceedings and refusals to initiate in cases related to domestic violence,</w:t>
            </w:r>
          </w:p>
          <w:p w:rsidR="00DB319D" w:rsidRPr="0087457E" w:rsidRDefault="00C47AAC" w:rsidP="00C47AAC">
            <w:pPr>
              <w:pStyle w:val="Akapitzlist"/>
              <w:numPr>
                <w:ilvl w:val="0"/>
                <w:numId w:val="50"/>
              </w:numPr>
              <w:tabs>
                <w:tab w:val="left" w:pos="266"/>
              </w:tabs>
              <w:spacing w:line="246" w:lineRule="auto"/>
              <w:ind w:left="221" w:right="57" w:hanging="164"/>
              <w:rPr>
                <w:rFonts w:ascii="Times New Roman" w:eastAsia="Times New Roman" w:hAnsi="Times New Roman" w:cs="Times New Roman"/>
                <w:sz w:val="17"/>
                <w:szCs w:val="17"/>
              </w:rPr>
            </w:pPr>
            <w:r>
              <w:rPr>
                <w:rFonts w:ascii="Times New Roman" w:hAnsi="Times New Roman"/>
                <w:sz w:val="19"/>
                <w:szCs w:val="19"/>
              </w:rPr>
              <w:t>t</w:t>
            </w:r>
            <w:r w:rsidR="00CD12C3" w:rsidRPr="0087457E">
              <w:rPr>
                <w:rFonts w:ascii="Times New Roman" w:hAnsi="Times New Roman"/>
                <w:sz w:val="19"/>
                <w:szCs w:val="19"/>
              </w:rPr>
              <w:t>he number of proceedings in cases related to domestic violence completed by writing an indictment,</w:t>
            </w:r>
            <w:r w:rsidR="00CD12C3" w:rsidRPr="0087457E">
              <w:rPr>
                <w:rFonts w:ascii="Times New Roman" w:eastAsia="Times New Roman" w:hAnsi="Times New Roman" w:cs="Times New Roman"/>
                <w:sz w:val="19"/>
                <w:szCs w:val="19"/>
              </w:rPr>
              <w:br/>
            </w:r>
            <w:r w:rsidR="00CD12C3" w:rsidRPr="0087457E">
              <w:rPr>
                <w:rFonts w:ascii="Times New Roman" w:hAnsi="Times New Roman"/>
                <w:sz w:val="19"/>
                <w:szCs w:val="19"/>
              </w:rPr>
              <w:t>the number of proceedings in cases related to domestic violence completed by discontinuation of proceedings</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line="245" w:lineRule="auto"/>
              <w:ind w:left="135" w:right="138"/>
              <w:rPr>
                <w:rFonts w:ascii="Times New Roman" w:eastAsia="Times New Roman" w:hAnsi="Times New Roman" w:cs="Times New Roman"/>
                <w:sz w:val="19"/>
                <w:szCs w:val="19"/>
              </w:rPr>
            </w:pPr>
            <w:r w:rsidRPr="0087457E">
              <w:rPr>
                <w:rFonts w:ascii="Times New Roman" w:hAnsi="Times New Roman"/>
                <w:sz w:val="19"/>
              </w:rPr>
              <w:t>representatives of organizational units of social assistance, of the Police, health care, education, communal boards for the prevention of alcohol-related problems, interdisciplinary teams/working groups, organizational units of the Police, education units subordinate to the MCNH</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ind w:left="97" w:right="125"/>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budgets of local government units)</w:t>
            </w:r>
          </w:p>
        </w:tc>
      </w:tr>
    </w:tbl>
    <w:p w:rsidR="00DB319D" w:rsidRPr="0087457E" w:rsidRDefault="00DB319D">
      <w:pPr>
        <w:spacing w:line="245" w:lineRule="auto"/>
        <w:rPr>
          <w:rFonts w:ascii="Times New Roman" w:eastAsia="Times New Roman" w:hAnsi="Times New Roman" w:cs="Times New Roman"/>
          <w:sz w:val="19"/>
          <w:szCs w:val="19"/>
        </w:rPr>
        <w:sectPr w:rsidR="00DB319D" w:rsidRPr="0087457E">
          <w:headerReference w:type="default" r:id="rId106"/>
          <w:footerReference w:type="default" r:id="rId107"/>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312" o:spid="_x0000_s1388" style="position:absolute;margin-left:782.15pt;margin-top:51pt;width:.1pt;height:493.25pt;z-index:3184;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">
            <v:shape id="Freeform 313" o:spid="_x0000_s1389"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pW8QA&#10;AADcAAAADwAAAGRycy9kb3ducmV2LnhtbESPQWsCMRSE70L/Q3gFb5q1VilboxRbobdS20KPz+R1&#10;d+vmZUmeuv77piB4HGbmG2ax6n2rjhRTE9jAZFyAIrbBNVwZ+PzYjB5AJUF22AYmA2dKsFreDBZY&#10;unDidzpupVIZwqlEA7VIV2qdbE0e0zh0xNn7CdGjZBkr7SKeMty3+q4o5tpjw3mhxo7WNdn99uAN&#10;0Nf3vcTnX9m9rXfuxW/s4VxYY4a3/dMjKKFeruFL+9UZmM7m8H8mHw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aVv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311" o:spid="_x0000_s1090" type="#_x0000_t202" style="position:absolute;margin-left:782.4pt;margin-top:50pt;width:12pt;height:63.3pt;z-index: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310" o:spid="_x0000_s1091" type="#_x0000_t202" style="position:absolute;margin-left:782.4pt;margin-top:284.5pt;width:12pt;height:27.35pt;z-index: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70 –</w:t>
                  </w:r>
                </w:p>
              </w:txbxContent>
            </v:textbox>
            <w10:wrap anchorx="page" anchory="page"/>
          </v:shape>
        </w:pict>
      </w:r>
      <w:r w:rsidRPr="00051556">
        <w:rPr>
          <w:noProof/>
          <w:lang w:val="pl-PL" w:eastAsia="pl-PL" w:bidi="ar-SA"/>
        </w:rPr>
        <w:pict>
          <v:shape id="Text Box 309" o:spid="_x0000_s1092" type="#_x0000_t202" style="position:absolute;margin-left:782.4pt;margin-top:508pt;width:12pt;height:37.8pt;z-index: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5"/>
        <w:rPr>
          <w:rFonts w:ascii="Times New Roman" w:eastAsia="Times New Roman" w:hAnsi="Times New Roman" w:cs="Times New Roman"/>
          <w:sz w:val="12"/>
          <w:szCs w:val="12"/>
        </w:rPr>
      </w:pPr>
    </w:p>
    <w:tbl>
      <w:tblPr>
        <w:tblStyle w:val="TableNormal"/>
        <w:tblW w:w="0" w:type="auto"/>
        <w:tblInd w:w="587" w:type="dxa"/>
        <w:tblLayout w:type="fixed"/>
        <w:tblLook w:val="01E0"/>
      </w:tblPr>
      <w:tblGrid>
        <w:gridCol w:w="1531"/>
        <w:gridCol w:w="2026"/>
        <w:gridCol w:w="3790"/>
        <w:gridCol w:w="2498"/>
        <w:gridCol w:w="1769"/>
        <w:gridCol w:w="1757"/>
      </w:tblGrid>
      <w:tr w:rsidR="00DB319D" w:rsidRPr="0087457E" w:rsidTr="00EE5E41">
        <w:trPr>
          <w:trHeight w:hRule="exact" w:val="7174"/>
        </w:trPr>
        <w:tc>
          <w:tcPr>
            <w:tcW w:w="1531" w:type="dxa"/>
            <w:tcBorders>
              <w:top w:val="single" w:sz="5" w:space="0" w:color="000000"/>
              <w:left w:val="single" w:sz="5" w:space="0" w:color="000000"/>
              <w:bottom w:val="single" w:sz="5" w:space="0" w:color="000000"/>
              <w:right w:val="single" w:sz="5" w:space="0" w:color="000000"/>
            </w:tcBorders>
          </w:tcPr>
          <w:p w:rsidR="00DB319D" w:rsidRPr="0087457E" w:rsidRDefault="00DB319D"/>
        </w:tc>
        <w:tc>
          <w:tcPr>
            <w:tcW w:w="2026" w:type="dxa"/>
            <w:tcBorders>
              <w:top w:val="single" w:sz="5" w:space="0" w:color="000000"/>
              <w:left w:val="single" w:sz="5" w:space="0" w:color="000000"/>
              <w:bottom w:val="single" w:sz="5" w:space="0" w:color="000000"/>
              <w:right w:val="single" w:sz="5" w:space="0" w:color="000000"/>
            </w:tcBorders>
          </w:tcPr>
          <w:p w:rsidR="00DB319D" w:rsidRPr="0087457E" w:rsidRDefault="00DB319D"/>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Akapitzlist"/>
              <w:numPr>
                <w:ilvl w:val="2"/>
                <w:numId w:val="49"/>
              </w:numPr>
              <w:tabs>
                <w:tab w:val="left" w:pos="551"/>
              </w:tabs>
              <w:spacing w:before="2" w:line="245" w:lineRule="auto"/>
              <w:ind w:left="550" w:right="113"/>
              <w:rPr>
                <w:rFonts w:ascii="Times New Roman" w:eastAsia="Times New Roman" w:hAnsi="Times New Roman" w:cs="Times New Roman"/>
                <w:sz w:val="19"/>
                <w:szCs w:val="19"/>
              </w:rPr>
            </w:pPr>
            <w:r w:rsidRPr="0087457E">
              <w:rPr>
                <w:rFonts w:ascii="Times New Roman" w:hAnsi="Times New Roman"/>
                <w:sz w:val="19"/>
              </w:rPr>
              <w:t>Preventing contacts of people using domestic violence with people affected by domestic violence by:</w:t>
            </w:r>
          </w:p>
          <w:p w:rsidR="00DB319D" w:rsidRPr="0087457E" w:rsidRDefault="00CD12C3" w:rsidP="00EE5E41">
            <w:pPr>
              <w:pStyle w:val="Akapitzlist"/>
              <w:numPr>
                <w:ilvl w:val="3"/>
                <w:numId w:val="49"/>
              </w:numPr>
              <w:tabs>
                <w:tab w:val="left" w:pos="782"/>
              </w:tabs>
              <w:spacing w:line="245" w:lineRule="auto"/>
              <w:ind w:right="113" w:hanging="223"/>
              <w:rPr>
                <w:rFonts w:ascii="Times New Roman" w:eastAsia="Times New Roman" w:hAnsi="Times New Roman" w:cs="Times New Roman"/>
                <w:sz w:val="19"/>
                <w:szCs w:val="19"/>
              </w:rPr>
            </w:pPr>
            <w:r w:rsidRPr="0087457E">
              <w:rPr>
                <w:rFonts w:ascii="Times New Roman" w:hAnsi="Times New Roman"/>
                <w:sz w:val="19"/>
              </w:rPr>
              <w:t>apprehending the people using domestic violence,</w:t>
            </w:r>
          </w:p>
          <w:p w:rsidR="00DB319D" w:rsidRPr="0087457E" w:rsidRDefault="00CD12C3" w:rsidP="00EE5E41">
            <w:pPr>
              <w:pStyle w:val="Akapitzlist"/>
              <w:numPr>
                <w:ilvl w:val="3"/>
                <w:numId w:val="49"/>
              </w:numPr>
              <w:tabs>
                <w:tab w:val="left" w:pos="782"/>
              </w:tabs>
              <w:spacing w:before="4" w:line="245" w:lineRule="auto"/>
              <w:ind w:right="113" w:hanging="223"/>
              <w:rPr>
                <w:rFonts w:ascii="Times New Roman" w:eastAsia="Times New Roman" w:hAnsi="Times New Roman" w:cs="Times New Roman"/>
                <w:sz w:val="19"/>
                <w:szCs w:val="19"/>
              </w:rPr>
            </w:pPr>
            <w:r w:rsidRPr="0087457E">
              <w:rPr>
                <w:rFonts w:ascii="Times New Roman" w:hAnsi="Times New Roman"/>
                <w:sz w:val="19"/>
              </w:rPr>
              <w:t>application by the prosecutor and applying to the court for application of preventive measures towards the person using domestic violence, in particular with regard to police supervision of the prohibition of contacts with the person affected by domestic violence, as well as the order to leave the premises occupied jointly with the closest person, or a temporary detention,</w:t>
            </w:r>
          </w:p>
          <w:p w:rsidR="00DB319D" w:rsidRPr="0087457E" w:rsidRDefault="00CD12C3" w:rsidP="00EE5E41">
            <w:pPr>
              <w:pStyle w:val="Akapitzlist"/>
              <w:numPr>
                <w:ilvl w:val="3"/>
                <w:numId w:val="49"/>
              </w:numPr>
              <w:tabs>
                <w:tab w:val="left" w:pos="782"/>
              </w:tabs>
              <w:spacing w:line="218" w:lineRule="exact"/>
              <w:ind w:right="113" w:hanging="278"/>
              <w:rPr>
                <w:rFonts w:ascii="Times New Roman" w:eastAsia="Times New Roman" w:hAnsi="Times New Roman" w:cs="Times New Roman"/>
                <w:sz w:val="19"/>
                <w:szCs w:val="19"/>
              </w:rPr>
            </w:pPr>
            <w:r w:rsidRPr="0087457E">
              <w:rPr>
                <w:rFonts w:ascii="Times New Roman" w:hAnsi="Times New Roman"/>
                <w:sz w:val="19"/>
              </w:rPr>
              <w:t xml:space="preserve">applying to the court for </w:t>
            </w:r>
            <w:r w:rsidR="00C47AAC">
              <w:rPr>
                <w:rFonts w:ascii="Times New Roman" w:hAnsi="Times New Roman"/>
                <w:sz w:val="19"/>
              </w:rPr>
              <w:t xml:space="preserve">the </w:t>
            </w:r>
            <w:r w:rsidRPr="0087457E">
              <w:rPr>
                <w:rFonts w:ascii="Times New Roman" w:hAnsi="Times New Roman"/>
                <w:sz w:val="19"/>
              </w:rPr>
              <w:t>application of penal or probation measures towards the persons using domestic violence consisting in the obligation to restrain form being in certain places, contacting or approaching the victim, the prohibition to be in certain places, the order to leave the premises occupied jointly with the victim by the perpetrator</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Akapitzlist"/>
              <w:numPr>
                <w:ilvl w:val="0"/>
                <w:numId w:val="48"/>
              </w:numPr>
              <w:tabs>
                <w:tab w:val="left" w:pos="266"/>
              </w:tabs>
              <w:spacing w:line="245" w:lineRule="auto"/>
              <w:ind w:right="78"/>
              <w:rPr>
                <w:rFonts w:ascii="Times New Roman" w:eastAsia="Times New Roman" w:hAnsi="Times New Roman" w:cs="Times New Roman"/>
                <w:sz w:val="19"/>
                <w:szCs w:val="19"/>
              </w:rPr>
            </w:pPr>
            <w:r w:rsidRPr="0087457E">
              <w:rPr>
                <w:rFonts w:ascii="Times New Roman" w:hAnsi="Times New Roman"/>
                <w:sz w:val="19"/>
              </w:rPr>
              <w:t>the number of apprehend perpetrators of domestic violence,</w:t>
            </w:r>
          </w:p>
          <w:p w:rsidR="00DB319D" w:rsidRPr="0087457E" w:rsidRDefault="00CD12C3" w:rsidP="00EE5E41">
            <w:pPr>
              <w:pStyle w:val="Akapitzlist"/>
              <w:numPr>
                <w:ilvl w:val="0"/>
                <w:numId w:val="48"/>
              </w:numPr>
              <w:tabs>
                <w:tab w:val="left" w:pos="266"/>
              </w:tabs>
              <w:spacing w:line="246" w:lineRule="auto"/>
              <w:ind w:right="78"/>
              <w:rPr>
                <w:rFonts w:ascii="Times New Roman" w:eastAsia="Times New Roman" w:hAnsi="Times New Roman" w:cs="Times New Roman"/>
                <w:sz w:val="19"/>
                <w:szCs w:val="19"/>
              </w:rPr>
            </w:pPr>
            <w:r w:rsidRPr="0087457E">
              <w:rPr>
                <w:rFonts w:ascii="Times New Roman" w:hAnsi="Times New Roman"/>
                <w:sz w:val="19"/>
              </w:rPr>
              <w:t>the number of the above-mentioned preventive measures used,</w:t>
            </w:r>
          </w:p>
          <w:p w:rsidR="00DB319D" w:rsidRPr="0087457E" w:rsidRDefault="00CD12C3" w:rsidP="00EE5E41">
            <w:pPr>
              <w:pStyle w:val="Akapitzlist"/>
              <w:numPr>
                <w:ilvl w:val="0"/>
                <w:numId w:val="48"/>
              </w:numPr>
              <w:tabs>
                <w:tab w:val="left" w:pos="265"/>
              </w:tabs>
              <w:spacing w:before="1" w:line="246" w:lineRule="auto"/>
              <w:ind w:left="264" w:right="78" w:hanging="165"/>
              <w:rPr>
                <w:rFonts w:ascii="Times New Roman" w:eastAsia="Times New Roman" w:hAnsi="Times New Roman" w:cs="Times New Roman"/>
                <w:sz w:val="19"/>
                <w:szCs w:val="19"/>
              </w:rPr>
            </w:pPr>
            <w:r w:rsidRPr="0087457E">
              <w:rPr>
                <w:rFonts w:ascii="Times New Roman" w:hAnsi="Times New Roman"/>
                <w:sz w:val="19"/>
              </w:rPr>
              <w:t>the number of applications submitted to the court for the application of the above-mentioned preventive measures,</w:t>
            </w:r>
          </w:p>
          <w:p w:rsidR="00DB319D" w:rsidRPr="0087457E" w:rsidRDefault="00CD12C3" w:rsidP="00EE5E41">
            <w:pPr>
              <w:pStyle w:val="Akapitzlist"/>
              <w:numPr>
                <w:ilvl w:val="0"/>
                <w:numId w:val="48"/>
              </w:numPr>
              <w:tabs>
                <w:tab w:val="left" w:pos="265"/>
              </w:tabs>
              <w:spacing w:before="4" w:line="245" w:lineRule="auto"/>
              <w:ind w:left="264" w:right="78" w:hanging="165"/>
              <w:rPr>
                <w:rFonts w:ascii="Times New Roman" w:eastAsia="Times New Roman" w:hAnsi="Times New Roman" w:cs="Times New Roman"/>
                <w:sz w:val="19"/>
                <w:szCs w:val="19"/>
              </w:rPr>
            </w:pPr>
            <w:r w:rsidRPr="0087457E">
              <w:rPr>
                <w:rFonts w:ascii="Times New Roman" w:hAnsi="Times New Roman"/>
                <w:sz w:val="19"/>
              </w:rPr>
              <w:t xml:space="preserve">the number of applications, including under Article 335 § 1 of the Code of Criminal Procedure, to the court </w:t>
            </w:r>
            <w:r w:rsidR="00C47AAC">
              <w:rPr>
                <w:rFonts w:ascii="Times New Roman" w:hAnsi="Times New Roman"/>
                <w:sz w:val="19"/>
              </w:rPr>
              <w:t>for</w:t>
            </w:r>
            <w:r w:rsidRPr="0087457E">
              <w:rPr>
                <w:rFonts w:ascii="Times New Roman" w:hAnsi="Times New Roman"/>
                <w:sz w:val="19"/>
              </w:rPr>
              <w:t xml:space="preserve"> the application of the above-mentioned penal or probation measures,</w:t>
            </w:r>
          </w:p>
          <w:p w:rsidR="00DB319D" w:rsidRPr="0087457E" w:rsidRDefault="00CD12C3" w:rsidP="00EE5E41">
            <w:pPr>
              <w:pStyle w:val="Akapitzlist"/>
              <w:numPr>
                <w:ilvl w:val="0"/>
                <w:numId w:val="48"/>
              </w:numPr>
              <w:tabs>
                <w:tab w:val="left" w:pos="265"/>
              </w:tabs>
              <w:spacing w:line="246" w:lineRule="auto"/>
              <w:ind w:left="264" w:right="78" w:hanging="165"/>
              <w:rPr>
                <w:rFonts w:ascii="Times New Roman" w:eastAsia="Times New Roman" w:hAnsi="Times New Roman" w:cs="Times New Roman"/>
                <w:sz w:val="19"/>
                <w:szCs w:val="19"/>
              </w:rPr>
            </w:pPr>
            <w:r w:rsidRPr="0087457E">
              <w:rPr>
                <w:rFonts w:ascii="Times New Roman" w:hAnsi="Times New Roman"/>
                <w:sz w:val="19"/>
              </w:rPr>
              <w:t>the number of applications of probation officers for the application by the court of the above-mentioned probation measures at the stage of enforcement proceedings,</w:t>
            </w:r>
          </w:p>
          <w:p w:rsidR="00DB319D" w:rsidRPr="0087457E" w:rsidRDefault="00CD12C3" w:rsidP="00EE5E41">
            <w:pPr>
              <w:pStyle w:val="TableParagraph"/>
              <w:spacing w:before="1" w:line="245" w:lineRule="auto"/>
              <w:ind w:left="265" w:right="78" w:hanging="166"/>
              <w:rPr>
                <w:rFonts w:ascii="Times New Roman" w:eastAsia="Times New Roman" w:hAnsi="Times New Roman" w:cs="Times New Roman"/>
                <w:sz w:val="19"/>
                <w:szCs w:val="19"/>
              </w:rPr>
            </w:pPr>
            <w:r w:rsidRPr="0087457E">
              <w:rPr>
                <w:rFonts w:ascii="Times New Roman" w:hAnsi="Times New Roman"/>
                <w:sz w:val="15"/>
              </w:rPr>
              <w:t xml:space="preserve">–  </w:t>
            </w:r>
            <w:r w:rsidRPr="0087457E">
              <w:rPr>
                <w:rFonts w:ascii="Times New Roman" w:hAnsi="Times New Roman"/>
                <w:sz w:val="19"/>
              </w:rPr>
              <w:t>the number of judgements taking into account the above-mentioned applications in enforcement proceedings</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before="147" w:line="245" w:lineRule="auto"/>
              <w:ind w:left="135" w:right="130"/>
              <w:rPr>
                <w:rFonts w:ascii="Times New Roman" w:eastAsia="Times New Roman" w:hAnsi="Times New Roman" w:cs="Times New Roman"/>
                <w:sz w:val="19"/>
                <w:szCs w:val="19"/>
              </w:rPr>
            </w:pPr>
            <w:r w:rsidRPr="0087457E">
              <w:rPr>
                <w:rFonts w:ascii="Times New Roman" w:hAnsi="Times New Roman"/>
                <w:sz w:val="19"/>
              </w:rPr>
              <w:t>the minister responsible for internal affairs, the Minister of Justice, the Prosecutor General, organizational units of the Police, units of public prosecution, probation court service teams</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ind w:left="96"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w:t>
            </w:r>
          </w:p>
        </w:tc>
      </w:tr>
    </w:tbl>
    <w:p w:rsidR="00DB319D" w:rsidRPr="0087457E" w:rsidRDefault="00DB319D">
      <w:pPr>
        <w:spacing w:line="245" w:lineRule="auto"/>
        <w:rPr>
          <w:rFonts w:ascii="Times New Roman" w:eastAsia="Times New Roman" w:hAnsi="Times New Roman" w:cs="Times New Roman"/>
          <w:sz w:val="19"/>
          <w:szCs w:val="19"/>
        </w:rPr>
        <w:sectPr w:rsidR="00DB319D" w:rsidRPr="0087457E">
          <w:headerReference w:type="default" r:id="rId108"/>
          <w:footerReference w:type="default" r:id="rId109"/>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307" o:spid="_x0000_s1386" style="position:absolute;margin-left:782.15pt;margin-top:51pt;width:.1pt;height:493.25pt;z-index:3280;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">
            <v:shape id="Freeform 308" o:spid="_x0000_s1387"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XxL8QA&#10;AADcAAAADwAAAGRycy9kb3ducmV2LnhtbESPQWsCMRSE70L/Q3gFb5pVaylbo4it0FupbaHHZ/K6&#10;u+3mZUmeuv77piB4HGbmG2ax6n2rjhRTE9jAZFyAIrbBNVwZ+Hjfjh5AJUF22AYmA2dKsFreDBZY&#10;unDiNzrupFIZwqlEA7VIV2qdbE0e0zh0xNn7DtGjZBkr7SKeMty3eloU99pjw3mhxo42Ndnf3cEb&#10;oM+vO4lPP7J/3ezds9/aw7mwxgxv+/UjKKFeruFL+8UZmM0n8H8mHw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F8S/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306" o:spid="_x0000_s1093" type="#_x0000_t202" style="position:absolute;margin-left:782.4pt;margin-top:50pt;width:12pt;height:63.3pt;z-index: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305" o:spid="_x0000_s1094" type="#_x0000_t202" style="position:absolute;margin-left:782.4pt;margin-top:284.5pt;width:12pt;height:27.35pt;z-index: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71 –</w:t>
                  </w:r>
                </w:p>
              </w:txbxContent>
            </v:textbox>
            <w10:wrap anchorx="page" anchory="page"/>
          </v:shape>
        </w:pict>
      </w:r>
      <w:r w:rsidRPr="00051556">
        <w:rPr>
          <w:noProof/>
          <w:lang w:val="pl-PL" w:eastAsia="pl-PL" w:bidi="ar-SA"/>
        </w:rPr>
        <w:pict>
          <v:shape id="Text Box 304" o:spid="_x0000_s1095" type="#_x0000_t202" style="position:absolute;margin-left:782.4pt;margin-top:508pt;width:12pt;height:37.8pt;z-index: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10"/>
        <w:rPr>
          <w:rFonts w:ascii="Times New Roman" w:eastAsia="Times New Roman" w:hAnsi="Times New Roman" w:cs="Times New Roman"/>
          <w:sz w:val="10"/>
          <w:szCs w:val="10"/>
        </w:rPr>
      </w:pPr>
    </w:p>
    <w:tbl>
      <w:tblPr>
        <w:tblStyle w:val="TableNormal"/>
        <w:tblW w:w="0" w:type="auto"/>
        <w:tblInd w:w="601" w:type="dxa"/>
        <w:tblLayout w:type="fixed"/>
        <w:tblLook w:val="01E0"/>
      </w:tblPr>
      <w:tblGrid>
        <w:gridCol w:w="1531"/>
        <w:gridCol w:w="2026"/>
        <w:gridCol w:w="3790"/>
        <w:gridCol w:w="2498"/>
        <w:gridCol w:w="1769"/>
        <w:gridCol w:w="1757"/>
      </w:tblGrid>
      <w:tr w:rsidR="00DB319D" w:rsidRPr="0087457E" w:rsidTr="00D21462">
        <w:trPr>
          <w:trHeight w:hRule="exact" w:val="8603"/>
        </w:trPr>
        <w:tc>
          <w:tcPr>
            <w:tcW w:w="1531" w:type="dxa"/>
            <w:tcBorders>
              <w:top w:val="single" w:sz="5" w:space="0" w:color="000000"/>
              <w:left w:val="single" w:sz="5" w:space="0" w:color="000000"/>
              <w:bottom w:val="single" w:sz="4" w:space="0" w:color="000000"/>
              <w:right w:val="single" w:sz="5" w:space="0" w:color="000000"/>
            </w:tcBorders>
          </w:tcPr>
          <w:p w:rsidR="00DB319D" w:rsidRPr="0087457E" w:rsidRDefault="00DB319D"/>
        </w:tc>
        <w:tc>
          <w:tcPr>
            <w:tcW w:w="2026" w:type="dxa"/>
            <w:tcBorders>
              <w:top w:val="single" w:sz="5" w:space="0" w:color="000000"/>
              <w:left w:val="single" w:sz="5" w:space="0" w:color="000000"/>
              <w:bottom w:val="single" w:sz="4" w:space="0" w:color="000000"/>
              <w:right w:val="single" w:sz="5" w:space="0" w:color="000000"/>
            </w:tcBorders>
          </w:tcPr>
          <w:p w:rsidR="00DB319D" w:rsidRPr="0087457E" w:rsidRDefault="00DB319D"/>
        </w:tc>
        <w:tc>
          <w:tcPr>
            <w:tcW w:w="3790"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C47AAC">
            <w:pPr>
              <w:pStyle w:val="Akapitzlist"/>
              <w:numPr>
                <w:ilvl w:val="2"/>
                <w:numId w:val="47"/>
              </w:numPr>
              <w:tabs>
                <w:tab w:val="left" w:pos="551"/>
              </w:tabs>
              <w:spacing w:line="245" w:lineRule="auto"/>
              <w:ind w:right="287" w:hanging="503"/>
              <w:rPr>
                <w:rFonts w:ascii="Times New Roman" w:eastAsia="Times New Roman" w:hAnsi="Times New Roman" w:cs="Times New Roman"/>
                <w:sz w:val="19"/>
                <w:szCs w:val="19"/>
              </w:rPr>
            </w:pPr>
            <w:r w:rsidRPr="0087457E">
              <w:rPr>
                <w:rFonts w:ascii="Times New Roman" w:hAnsi="Times New Roman"/>
                <w:sz w:val="19"/>
              </w:rPr>
              <w:t>Monitoring judicial decisions of common courts, in particular:</w:t>
            </w:r>
          </w:p>
          <w:p w:rsidR="00DB319D" w:rsidRPr="0087457E" w:rsidRDefault="00CD12C3" w:rsidP="00C47AAC">
            <w:pPr>
              <w:pStyle w:val="Akapitzlist"/>
              <w:numPr>
                <w:ilvl w:val="3"/>
                <w:numId w:val="47"/>
              </w:numPr>
              <w:tabs>
                <w:tab w:val="left" w:pos="782"/>
              </w:tabs>
              <w:spacing w:before="2"/>
              <w:ind w:right="287" w:hanging="223"/>
              <w:rPr>
                <w:rFonts w:ascii="Times New Roman" w:eastAsia="Times New Roman" w:hAnsi="Times New Roman" w:cs="Times New Roman"/>
                <w:sz w:val="19"/>
                <w:szCs w:val="19"/>
              </w:rPr>
            </w:pPr>
            <w:r w:rsidRPr="0087457E">
              <w:rPr>
                <w:rFonts w:ascii="Times New Roman"/>
                <w:sz w:val="19"/>
              </w:rPr>
              <w:t>in the field of criminal law,</w:t>
            </w:r>
          </w:p>
          <w:p w:rsidR="00DB319D" w:rsidRPr="0087457E" w:rsidRDefault="00CD12C3" w:rsidP="00C47AAC">
            <w:pPr>
              <w:pStyle w:val="TableParagraph"/>
              <w:spacing w:before="4" w:line="245" w:lineRule="auto"/>
              <w:ind w:left="781" w:right="287"/>
              <w:rPr>
                <w:rFonts w:ascii="Times New Roman" w:eastAsia="Times New Roman" w:hAnsi="Times New Roman" w:cs="Times New Roman"/>
                <w:sz w:val="19"/>
                <w:szCs w:val="19"/>
              </w:rPr>
            </w:pPr>
            <w:r w:rsidRPr="0087457E">
              <w:rPr>
                <w:rFonts w:ascii="Times New Roman" w:hAnsi="Times New Roman"/>
                <w:sz w:val="19"/>
              </w:rPr>
              <w:t>with regard to penalties, penal measures, probation measures and other actions for people using domestic violence,</w:t>
            </w:r>
          </w:p>
          <w:p w:rsidR="00DB319D" w:rsidRPr="0087457E" w:rsidRDefault="00CD12C3" w:rsidP="00C47AAC">
            <w:pPr>
              <w:pStyle w:val="Akapitzlist"/>
              <w:numPr>
                <w:ilvl w:val="3"/>
                <w:numId w:val="47"/>
              </w:numPr>
              <w:tabs>
                <w:tab w:val="left" w:pos="782"/>
              </w:tabs>
              <w:spacing w:before="4" w:line="247" w:lineRule="auto"/>
              <w:ind w:right="287" w:hanging="223"/>
              <w:rPr>
                <w:rFonts w:ascii="Times New Roman" w:eastAsia="Times New Roman" w:hAnsi="Times New Roman" w:cs="Times New Roman"/>
                <w:sz w:val="19"/>
                <w:szCs w:val="19"/>
              </w:rPr>
            </w:pPr>
            <w:r w:rsidRPr="0087457E">
              <w:rPr>
                <w:rFonts w:ascii="Times New Roman"/>
                <w:sz w:val="19"/>
              </w:rPr>
              <w:t>in the field of family and custody law with regard to parental rights,</w:t>
            </w:r>
          </w:p>
          <w:p w:rsidR="00DB319D" w:rsidRPr="0087457E" w:rsidRDefault="00CD12C3" w:rsidP="00C47AAC">
            <w:pPr>
              <w:pStyle w:val="Akapitzlist"/>
              <w:numPr>
                <w:ilvl w:val="3"/>
                <w:numId w:val="47"/>
              </w:numPr>
              <w:tabs>
                <w:tab w:val="left" w:pos="782"/>
              </w:tabs>
              <w:spacing w:before="7" w:line="245" w:lineRule="auto"/>
              <w:ind w:right="287" w:hanging="223"/>
              <w:rPr>
                <w:rFonts w:ascii="Times New Roman" w:eastAsia="Times New Roman" w:hAnsi="Times New Roman" w:cs="Times New Roman"/>
                <w:sz w:val="19"/>
                <w:szCs w:val="19"/>
              </w:rPr>
            </w:pPr>
            <w:r w:rsidRPr="0087457E">
              <w:rPr>
                <w:rFonts w:ascii="Times New Roman"/>
                <w:sz w:val="19"/>
              </w:rPr>
              <w:t>in the field of civil law with regard to the order to leave the premises occupied jointly with the closest person by the person using domestic violence, and eviction notice</w:t>
            </w:r>
          </w:p>
        </w:tc>
        <w:tc>
          <w:tcPr>
            <w:tcW w:w="2498"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C47AAC">
            <w:pPr>
              <w:pStyle w:val="Akapitzlist"/>
              <w:numPr>
                <w:ilvl w:val="0"/>
                <w:numId w:val="46"/>
              </w:numPr>
              <w:tabs>
                <w:tab w:val="left" w:pos="266"/>
              </w:tabs>
              <w:spacing w:line="245" w:lineRule="auto"/>
              <w:ind w:left="221" w:right="57" w:hanging="164"/>
              <w:rPr>
                <w:rFonts w:ascii="Times New Roman" w:eastAsia="Times New Roman" w:hAnsi="Times New Roman" w:cs="Times New Roman"/>
                <w:sz w:val="19"/>
                <w:szCs w:val="19"/>
              </w:rPr>
            </w:pPr>
            <w:r w:rsidRPr="0087457E">
              <w:rPr>
                <w:rFonts w:ascii="Times New Roman" w:hAnsi="Times New Roman"/>
                <w:sz w:val="19"/>
                <w:szCs w:val="19"/>
              </w:rPr>
              <w:t>the number of people accused of a crime of using domestic violence: convicted, sentenced, acquitted, against whom the criminal proceedings were conditionally discontinued and against whom the criminal proceedings were discontinued,</w:t>
            </w:r>
          </w:p>
          <w:p w:rsidR="00DB319D" w:rsidRPr="0087457E" w:rsidRDefault="00CD12C3" w:rsidP="00C47AAC">
            <w:pPr>
              <w:pStyle w:val="Akapitzlist"/>
              <w:numPr>
                <w:ilvl w:val="0"/>
                <w:numId w:val="46"/>
              </w:numPr>
              <w:tabs>
                <w:tab w:val="left" w:pos="266"/>
              </w:tabs>
              <w:spacing w:before="3" w:line="247" w:lineRule="auto"/>
              <w:ind w:left="221" w:right="57" w:hanging="164"/>
              <w:rPr>
                <w:rFonts w:ascii="Times New Roman" w:eastAsia="Times New Roman" w:hAnsi="Times New Roman" w:cs="Times New Roman"/>
                <w:sz w:val="19"/>
                <w:szCs w:val="19"/>
              </w:rPr>
            </w:pPr>
            <w:r w:rsidRPr="0087457E">
              <w:rPr>
                <w:rFonts w:ascii="Times New Roman" w:hAnsi="Times New Roman"/>
                <w:sz w:val="19"/>
                <w:szCs w:val="19"/>
              </w:rPr>
              <w:t>the number of people using domestic violence against whom a fine, restriction of liberty or imprisonment were adjudged,</w:t>
            </w:r>
          </w:p>
          <w:p w:rsidR="00DB319D" w:rsidRPr="0087457E" w:rsidRDefault="00CD12C3" w:rsidP="00C47AAC">
            <w:pPr>
              <w:pStyle w:val="Akapitzlist"/>
              <w:numPr>
                <w:ilvl w:val="0"/>
                <w:numId w:val="46"/>
              </w:numPr>
              <w:tabs>
                <w:tab w:val="left" w:pos="266"/>
              </w:tabs>
              <w:spacing w:line="247" w:lineRule="auto"/>
              <w:ind w:left="221" w:right="57" w:hanging="164"/>
              <w:rPr>
                <w:rFonts w:ascii="Times New Roman" w:eastAsia="Times New Roman" w:hAnsi="Times New Roman" w:cs="Times New Roman"/>
                <w:sz w:val="19"/>
                <w:szCs w:val="19"/>
              </w:rPr>
            </w:pPr>
            <w:r w:rsidRPr="0087457E">
              <w:rPr>
                <w:rFonts w:ascii="Times New Roman" w:hAnsi="Times New Roman"/>
                <w:sz w:val="19"/>
                <w:szCs w:val="19"/>
              </w:rPr>
              <w:t>the number of judged penal and probation measures,</w:t>
            </w:r>
          </w:p>
          <w:p w:rsidR="00DB319D" w:rsidRPr="0087457E" w:rsidRDefault="00CD12C3" w:rsidP="00C47AAC">
            <w:pPr>
              <w:pStyle w:val="Akapitzlist"/>
              <w:numPr>
                <w:ilvl w:val="0"/>
                <w:numId w:val="46"/>
              </w:numPr>
              <w:tabs>
                <w:tab w:val="left" w:pos="266"/>
              </w:tabs>
              <w:spacing w:line="247" w:lineRule="auto"/>
              <w:ind w:left="221" w:right="57" w:hanging="164"/>
              <w:rPr>
                <w:rFonts w:ascii="Times New Roman" w:eastAsia="Times New Roman" w:hAnsi="Times New Roman" w:cs="Times New Roman"/>
                <w:sz w:val="19"/>
                <w:szCs w:val="19"/>
              </w:rPr>
            </w:pPr>
            <w:r w:rsidRPr="0087457E">
              <w:rPr>
                <w:rFonts w:ascii="Times New Roman" w:hAnsi="Times New Roman"/>
                <w:sz w:val="19"/>
                <w:szCs w:val="19"/>
              </w:rPr>
              <w:t>the number of judgements in the field of parental rights with respect the use of domestic violence,</w:t>
            </w:r>
          </w:p>
          <w:p w:rsidR="00DB319D" w:rsidRPr="0087457E" w:rsidRDefault="00CD12C3" w:rsidP="00C47AAC">
            <w:pPr>
              <w:pStyle w:val="Akapitzlist"/>
              <w:numPr>
                <w:ilvl w:val="0"/>
                <w:numId w:val="46"/>
              </w:numPr>
              <w:tabs>
                <w:tab w:val="left" w:pos="266"/>
              </w:tabs>
              <w:spacing w:before="6" w:line="247" w:lineRule="auto"/>
              <w:ind w:left="221" w:right="57" w:hanging="164"/>
              <w:rPr>
                <w:rFonts w:ascii="Times New Roman" w:eastAsia="Times New Roman" w:hAnsi="Times New Roman" w:cs="Times New Roman"/>
                <w:sz w:val="19"/>
                <w:szCs w:val="19"/>
              </w:rPr>
            </w:pPr>
            <w:r w:rsidRPr="0087457E">
              <w:rPr>
                <w:rFonts w:ascii="Times New Roman" w:hAnsi="Times New Roman"/>
                <w:sz w:val="19"/>
                <w:szCs w:val="19"/>
              </w:rPr>
              <w:t>the number of judgements concerning an order to leave the premises occupied jointly with the closest person,</w:t>
            </w:r>
          </w:p>
          <w:p w:rsidR="00DB319D" w:rsidRPr="0087457E" w:rsidRDefault="00CD12C3" w:rsidP="00C47AAC">
            <w:pPr>
              <w:pStyle w:val="Akapitzlist"/>
              <w:numPr>
                <w:ilvl w:val="0"/>
                <w:numId w:val="46"/>
              </w:numPr>
              <w:tabs>
                <w:tab w:val="left" w:pos="266"/>
              </w:tabs>
              <w:spacing w:line="250" w:lineRule="auto"/>
              <w:ind w:left="221" w:right="57" w:hanging="164"/>
              <w:rPr>
                <w:rFonts w:ascii="Times New Roman" w:eastAsia="Times New Roman" w:hAnsi="Times New Roman" w:cs="Times New Roman"/>
                <w:sz w:val="19"/>
                <w:szCs w:val="19"/>
              </w:rPr>
            </w:pPr>
            <w:r w:rsidRPr="0087457E">
              <w:rPr>
                <w:rFonts w:ascii="Times New Roman"/>
                <w:sz w:val="19"/>
                <w:szCs w:val="19"/>
              </w:rPr>
              <w:t>the number of evictions due to domestic violence,</w:t>
            </w:r>
          </w:p>
          <w:p w:rsidR="00DB319D" w:rsidRPr="0087457E" w:rsidRDefault="00CD12C3" w:rsidP="00C47AAC">
            <w:pPr>
              <w:pStyle w:val="Akapitzlist"/>
              <w:numPr>
                <w:ilvl w:val="0"/>
                <w:numId w:val="46"/>
              </w:numPr>
              <w:tabs>
                <w:tab w:val="left" w:pos="266"/>
              </w:tabs>
              <w:spacing w:before="2" w:line="247" w:lineRule="auto"/>
              <w:ind w:left="221" w:right="57" w:hanging="164"/>
              <w:rPr>
                <w:rFonts w:ascii="Times New Roman" w:eastAsia="Times New Roman" w:hAnsi="Times New Roman" w:cs="Times New Roman"/>
                <w:sz w:val="17"/>
                <w:szCs w:val="17"/>
              </w:rPr>
            </w:pPr>
            <w:r w:rsidRPr="0087457E">
              <w:rPr>
                <w:rFonts w:ascii="Times New Roman" w:hAnsi="Times New Roman"/>
                <w:sz w:val="19"/>
                <w:szCs w:val="19"/>
              </w:rPr>
              <w:t>the number of applications submitted to the civil court for obliging the family member jointly occupying the premises to leave the apartment and the number of judgements obliging the above-mentioned family member to leave the apartment</w:t>
            </w:r>
          </w:p>
        </w:tc>
        <w:tc>
          <w:tcPr>
            <w:tcW w:w="1769"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EE5E41">
            <w:pPr>
              <w:pStyle w:val="TableParagraph"/>
              <w:spacing w:line="246" w:lineRule="auto"/>
              <w:ind w:left="135" w:right="257"/>
              <w:rPr>
                <w:rFonts w:ascii="Times New Roman" w:eastAsia="Times New Roman" w:hAnsi="Times New Roman" w:cs="Times New Roman"/>
                <w:sz w:val="19"/>
                <w:szCs w:val="19"/>
              </w:rPr>
            </w:pPr>
            <w:r w:rsidRPr="0087457E">
              <w:rPr>
                <w:rFonts w:ascii="Times New Roman" w:hAnsi="Times New Roman"/>
                <w:sz w:val="19"/>
              </w:rPr>
              <w:t>the Minister of Justice, common courts</w:t>
            </w:r>
          </w:p>
        </w:tc>
        <w:tc>
          <w:tcPr>
            <w:tcW w:w="1757"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EE5E41">
            <w:pPr>
              <w:pStyle w:val="TableParagraph"/>
              <w:ind w:left="9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w:t>
            </w:r>
          </w:p>
        </w:tc>
      </w:tr>
    </w:tbl>
    <w:p w:rsidR="00DB319D" w:rsidRPr="0087457E" w:rsidRDefault="00DB319D">
      <w:pPr>
        <w:spacing w:line="245" w:lineRule="auto"/>
        <w:rPr>
          <w:rFonts w:ascii="Times New Roman" w:eastAsia="Times New Roman" w:hAnsi="Times New Roman" w:cs="Times New Roman"/>
          <w:sz w:val="19"/>
          <w:szCs w:val="19"/>
        </w:rPr>
        <w:sectPr w:rsidR="00DB319D" w:rsidRPr="0087457E">
          <w:headerReference w:type="default" r:id="rId110"/>
          <w:footerReference w:type="default" r:id="rId111"/>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302" o:spid="_x0000_s1384" style="position:absolute;margin-left:782.15pt;margin-top:51pt;width:.1pt;height:493.25pt;z-index:3376;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">
            <v:shape id="Freeform 303" o:spid="_x0000_s1385"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sQA&#10;AADcAAAADwAAAGRycy9kb3ducmV2LnhtbESPX2sCMRDE3wv9DmELvmmurYhcjVJsBd+Kfwp9XJPt&#10;3bWXzZGsen77RhD6OMzMb5jZovetOlFMTWADj6MCFLENruHKwH63Gk5BJUF22AYmAxdKsJjf382w&#10;dOHMGzptpVIZwqlEA7VIV2qdbE0e0yh0xNn7DtGjZBkr7SKeM9y3+qkoJtpjw3mhxo6WNdnf7dEb&#10;oM+vscS3Hzl8LA/u3a/s8VJYYwYP/esLKKFe/sO39toZeB5P4HomHw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1/4b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301" o:spid="_x0000_s1096" type="#_x0000_t202" style="position:absolute;margin-left:782.4pt;margin-top:50pt;width:12pt;height:63.3pt;z-index: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300" o:spid="_x0000_s1097" type="#_x0000_t202" style="position:absolute;margin-left:782.4pt;margin-top:284.5pt;width:12pt;height:27.35pt;z-index: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72 –</w:t>
                  </w:r>
                </w:p>
              </w:txbxContent>
            </v:textbox>
            <w10:wrap anchorx="page" anchory="page"/>
          </v:shape>
        </w:pict>
      </w:r>
      <w:r w:rsidRPr="00051556">
        <w:rPr>
          <w:noProof/>
          <w:lang w:val="pl-PL" w:eastAsia="pl-PL" w:bidi="ar-SA"/>
        </w:rPr>
        <w:pict>
          <v:shape id="Text Box 299" o:spid="_x0000_s1098" type="#_x0000_t202" style="position:absolute;margin-left:782.4pt;margin-top:508pt;width:12pt;height:37.8pt;z-index: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1"/>
        <w:rPr>
          <w:rFonts w:ascii="Times New Roman" w:eastAsia="Times New Roman" w:hAnsi="Times New Roman" w:cs="Times New Roman"/>
          <w:sz w:val="12"/>
          <w:szCs w:val="12"/>
        </w:rPr>
      </w:pPr>
    </w:p>
    <w:tbl>
      <w:tblPr>
        <w:tblStyle w:val="TableNormal"/>
        <w:tblW w:w="0" w:type="auto"/>
        <w:tblInd w:w="644" w:type="dxa"/>
        <w:tblLayout w:type="fixed"/>
        <w:tblLook w:val="01E0"/>
      </w:tblPr>
      <w:tblGrid>
        <w:gridCol w:w="1531"/>
        <w:gridCol w:w="2026"/>
        <w:gridCol w:w="3790"/>
        <w:gridCol w:w="2498"/>
        <w:gridCol w:w="1769"/>
        <w:gridCol w:w="1757"/>
      </w:tblGrid>
      <w:tr w:rsidR="00DB319D" w:rsidRPr="0087457E" w:rsidTr="00D21462">
        <w:trPr>
          <w:trHeight w:hRule="exact" w:val="8447"/>
        </w:trPr>
        <w:tc>
          <w:tcPr>
            <w:tcW w:w="1531" w:type="dxa"/>
            <w:vMerge w:val="restart"/>
            <w:tcBorders>
              <w:top w:val="single" w:sz="5" w:space="0" w:color="000000"/>
              <w:left w:val="single" w:sz="5" w:space="0" w:color="000000"/>
              <w:right w:val="single" w:sz="5" w:space="0" w:color="000000"/>
            </w:tcBorders>
            <w:vAlign w:val="center"/>
          </w:tcPr>
          <w:p w:rsidR="00DB319D" w:rsidRPr="0087457E" w:rsidRDefault="00DB319D" w:rsidP="00EE5E41"/>
        </w:tc>
        <w:tc>
          <w:tcPr>
            <w:tcW w:w="2026"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EE5E41"/>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47AAC">
            <w:pPr>
              <w:pStyle w:val="TableParagraph"/>
              <w:spacing w:line="245" w:lineRule="auto"/>
              <w:ind w:left="551" w:right="472" w:hanging="504"/>
              <w:rPr>
                <w:rFonts w:ascii="Times New Roman" w:eastAsia="Times New Roman" w:hAnsi="Times New Roman" w:cs="Times New Roman"/>
                <w:sz w:val="19"/>
                <w:szCs w:val="19"/>
              </w:rPr>
            </w:pPr>
            <w:r w:rsidRPr="0087457E">
              <w:rPr>
                <w:rFonts w:ascii="Times New Roman" w:hAnsi="Times New Roman"/>
                <w:sz w:val="19"/>
              </w:rPr>
              <w:t xml:space="preserve">3.2.4. Activity and </w:t>
            </w:r>
            <w:r w:rsidR="00535D9C" w:rsidRPr="0087457E">
              <w:rPr>
                <w:rFonts w:ascii="Times New Roman" w:hAnsi="Times New Roman"/>
                <w:sz w:val="19"/>
              </w:rPr>
              <w:t>cooperat</w:t>
            </w:r>
            <w:r w:rsidRPr="0087457E">
              <w:rPr>
                <w:rFonts w:ascii="Times New Roman" w:hAnsi="Times New Roman"/>
                <w:sz w:val="19"/>
              </w:rPr>
              <w:t>ion and exchange of information between the services in monitoring the behaviour of persons previously convicted of using domestic violence</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47AAC">
            <w:pPr>
              <w:pStyle w:val="Akapitzlist"/>
              <w:numPr>
                <w:ilvl w:val="0"/>
                <w:numId w:val="45"/>
              </w:numPr>
              <w:spacing w:before="1" w:line="235" w:lineRule="auto"/>
              <w:ind w:left="221" w:hanging="164"/>
              <w:rPr>
                <w:rFonts w:ascii="Times New Roman" w:eastAsia="Times New Roman" w:hAnsi="Times New Roman" w:cs="Times New Roman"/>
                <w:sz w:val="19"/>
                <w:szCs w:val="19"/>
              </w:rPr>
            </w:pPr>
            <w:r w:rsidRPr="0087457E">
              <w:rPr>
                <w:rFonts w:ascii="Times New Roman" w:hAnsi="Times New Roman"/>
                <w:sz w:val="19"/>
                <w:szCs w:val="19"/>
              </w:rPr>
              <w:t>the number of applications of probation officers to the court for ordering the execution of conditionally suspended sentence of imprisonment or cancellation of parole (Article 12d of the Act),</w:t>
            </w:r>
          </w:p>
          <w:p w:rsidR="00DB319D" w:rsidRPr="0087457E" w:rsidRDefault="00CD12C3" w:rsidP="00C47AAC">
            <w:pPr>
              <w:pStyle w:val="Akapitzlist"/>
              <w:numPr>
                <w:ilvl w:val="0"/>
                <w:numId w:val="45"/>
              </w:numPr>
              <w:spacing w:line="235" w:lineRule="auto"/>
              <w:ind w:left="221" w:hanging="164"/>
              <w:rPr>
                <w:rFonts w:ascii="Times New Roman" w:eastAsia="Times New Roman" w:hAnsi="Times New Roman" w:cs="Times New Roman"/>
                <w:sz w:val="19"/>
                <w:szCs w:val="19"/>
              </w:rPr>
            </w:pPr>
            <w:r w:rsidRPr="0087457E">
              <w:rPr>
                <w:rFonts w:ascii="Times New Roman" w:hAnsi="Times New Roman"/>
                <w:sz w:val="19"/>
                <w:szCs w:val="19"/>
              </w:rPr>
              <w:t>the number of applications of public prosecutors to the court for ordering the execution of the sentence of imprisonment or cancellation of parole of a person convicted of this kind of violence, who infringes the law again by using domestic violence,</w:t>
            </w:r>
          </w:p>
          <w:p w:rsidR="00DB319D" w:rsidRPr="0087457E" w:rsidRDefault="00CD12C3" w:rsidP="00C47AAC">
            <w:pPr>
              <w:pStyle w:val="Akapitzlist"/>
              <w:numPr>
                <w:ilvl w:val="0"/>
                <w:numId w:val="45"/>
              </w:numPr>
              <w:spacing w:before="6" w:line="235" w:lineRule="auto"/>
              <w:ind w:left="221" w:hanging="164"/>
              <w:rPr>
                <w:rFonts w:ascii="Times New Roman" w:eastAsia="Times New Roman" w:hAnsi="Times New Roman" w:cs="Times New Roman"/>
                <w:sz w:val="19"/>
                <w:szCs w:val="19"/>
              </w:rPr>
            </w:pPr>
            <w:r w:rsidRPr="0087457E">
              <w:rPr>
                <w:rFonts w:ascii="Times New Roman" w:hAnsi="Times New Roman"/>
                <w:sz w:val="19"/>
                <w:szCs w:val="19"/>
              </w:rPr>
              <w:t>the number of information provided to the above-mentioned law enforcement authorities and the judiciary by other services, in particular by social workers, about repeated use of domestic violence by persons previously convicted of this kind of violence,</w:t>
            </w:r>
          </w:p>
          <w:p w:rsidR="00DB319D" w:rsidRPr="0087457E" w:rsidRDefault="00CD12C3" w:rsidP="00C47AAC">
            <w:pPr>
              <w:pStyle w:val="Akapitzlist"/>
              <w:numPr>
                <w:ilvl w:val="0"/>
                <w:numId w:val="45"/>
              </w:numPr>
              <w:spacing w:line="235" w:lineRule="auto"/>
              <w:ind w:left="221" w:hanging="164"/>
              <w:rPr>
                <w:rFonts w:ascii="Times New Roman" w:eastAsia="Times New Roman" w:hAnsi="Times New Roman" w:cs="Times New Roman"/>
                <w:sz w:val="19"/>
                <w:szCs w:val="19"/>
              </w:rPr>
            </w:pPr>
            <w:r w:rsidRPr="0087457E">
              <w:rPr>
                <w:rFonts w:ascii="Times New Roman" w:hAnsi="Times New Roman"/>
                <w:sz w:val="19"/>
                <w:szCs w:val="19"/>
              </w:rPr>
              <w:t>the number information provided to the above-mentioned law enforcement authorities and the judiciary by the consultants of the intervention and information line kept by the PARPA about repeated use of domestic violence by persons previously convicted of this kind of violence</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line="245" w:lineRule="auto"/>
              <w:ind w:left="99" w:right="159"/>
              <w:rPr>
                <w:rFonts w:ascii="Times New Roman" w:eastAsia="Times New Roman" w:hAnsi="Times New Roman" w:cs="Times New Roman"/>
                <w:sz w:val="19"/>
                <w:szCs w:val="19"/>
              </w:rPr>
            </w:pPr>
            <w:r w:rsidRPr="0087457E">
              <w:rPr>
                <w:rFonts w:ascii="Times New Roman" w:hAnsi="Times New Roman"/>
                <w:sz w:val="19"/>
              </w:rPr>
              <w:t>Minister of Justice, Prosecutor General, State Agency for the Prevention of Alcohol-Related Problems, probation court service teams, units of public prosecution, organizational units of social assistance</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ind w:left="97" w:right="11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 and within the budgets of local government units)</w:t>
            </w:r>
          </w:p>
        </w:tc>
      </w:tr>
      <w:tr w:rsidR="00DB319D" w:rsidRPr="0087457E" w:rsidTr="00C47AAC">
        <w:trPr>
          <w:trHeight w:hRule="exact" w:val="1849"/>
        </w:trPr>
        <w:tc>
          <w:tcPr>
            <w:tcW w:w="1531" w:type="dxa"/>
            <w:vMerge/>
            <w:tcBorders>
              <w:left w:val="single" w:sz="5" w:space="0" w:color="000000"/>
              <w:bottom w:val="single" w:sz="5" w:space="0" w:color="000000"/>
              <w:right w:val="single" w:sz="5" w:space="0" w:color="000000"/>
            </w:tcBorders>
            <w:vAlign w:val="center"/>
          </w:tcPr>
          <w:p w:rsidR="00DB319D" w:rsidRPr="0087457E" w:rsidRDefault="00DB319D" w:rsidP="00EE5E41"/>
        </w:tc>
        <w:tc>
          <w:tcPr>
            <w:tcW w:w="2026" w:type="dxa"/>
            <w:tcBorders>
              <w:top w:val="single" w:sz="5" w:space="0" w:color="000000"/>
              <w:left w:val="single" w:sz="5" w:space="0" w:color="000000"/>
              <w:bottom w:val="single" w:sz="5" w:space="0" w:color="000000"/>
              <w:right w:val="single" w:sz="5" w:space="0" w:color="000000"/>
            </w:tcBorders>
            <w:vAlign w:val="bottom"/>
          </w:tcPr>
          <w:p w:rsidR="00DB319D" w:rsidRPr="0087457E" w:rsidRDefault="00CD12C3" w:rsidP="00C47AAC">
            <w:pPr>
              <w:pStyle w:val="TableParagraph"/>
              <w:spacing w:line="246" w:lineRule="auto"/>
              <w:ind w:left="445" w:right="367" w:hanging="389"/>
              <w:rPr>
                <w:rFonts w:ascii="Times New Roman" w:eastAsia="Times New Roman" w:hAnsi="Times New Roman" w:cs="Times New Roman"/>
                <w:sz w:val="19"/>
                <w:szCs w:val="19"/>
              </w:rPr>
            </w:pPr>
            <w:r w:rsidRPr="0087457E">
              <w:rPr>
                <w:rFonts w:ascii="Times New Roman" w:hAnsi="Times New Roman"/>
                <w:sz w:val="19"/>
              </w:rPr>
              <w:t>3.3.  Implementation of programmes of corrective and educational actions to stop</w:t>
            </w:r>
          </w:p>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47AAC">
            <w:pPr>
              <w:pStyle w:val="TableParagraph"/>
              <w:spacing w:line="245" w:lineRule="auto"/>
              <w:ind w:left="551" w:right="47" w:hanging="504"/>
              <w:rPr>
                <w:rFonts w:ascii="Times New Roman" w:eastAsia="Times New Roman" w:hAnsi="Times New Roman" w:cs="Times New Roman"/>
                <w:sz w:val="19"/>
                <w:szCs w:val="19"/>
              </w:rPr>
            </w:pPr>
            <w:r w:rsidRPr="0087457E">
              <w:rPr>
                <w:rFonts w:ascii="Times New Roman" w:hAnsi="Times New Roman"/>
                <w:sz w:val="19"/>
              </w:rPr>
              <w:t xml:space="preserve">3.3.1. Development of the framework programmes of corrective and educational actions for people using domestic violence </w:t>
            </w:r>
            <w:r w:rsidRPr="0087457E">
              <w:rPr>
                <w:rFonts w:ascii="Times New Roman"/>
                <w:sz w:val="19"/>
              </w:rPr>
              <w:t>(Article 6(6)(3) of the Act of 29 July 2005 on the prevention of domestic violence (Journal of Laws No. 180, item 1493, as amended)</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47AAC">
            <w:pPr>
              <w:pStyle w:val="TableParagraph"/>
              <w:spacing w:line="245" w:lineRule="auto"/>
              <w:ind w:left="221" w:hanging="164"/>
              <w:rPr>
                <w:rFonts w:ascii="Times New Roman" w:eastAsia="Times New Roman" w:hAnsi="Times New Roman" w:cs="Times New Roman"/>
                <w:sz w:val="19"/>
                <w:szCs w:val="19"/>
              </w:rPr>
            </w:pPr>
            <w:r w:rsidRPr="0087457E">
              <w:rPr>
                <w:rFonts w:ascii="Times New Roman" w:hAnsi="Times New Roman"/>
                <w:sz w:val="19"/>
                <w:szCs w:val="19"/>
              </w:rPr>
              <w:t>– the number of framework programmes of corrective and educational actions for people using domestic violence</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before="140" w:line="245" w:lineRule="auto"/>
              <w:ind w:left="135" w:right="534"/>
              <w:rPr>
                <w:rFonts w:ascii="Times New Roman" w:eastAsia="Times New Roman" w:hAnsi="Times New Roman" w:cs="Times New Roman"/>
                <w:sz w:val="19"/>
                <w:szCs w:val="19"/>
              </w:rPr>
            </w:pPr>
            <w:r w:rsidRPr="0087457E">
              <w:rPr>
                <w:rFonts w:ascii="Times New Roman" w:hAnsi="Times New Roman"/>
                <w:sz w:val="19"/>
              </w:rPr>
              <w:t>provincial government</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before="107"/>
              <w:ind w:left="97"/>
              <w:rPr>
                <w:rFonts w:ascii="Times New Roman" w:eastAsia="Times New Roman" w:hAnsi="Times New Roman" w:cs="Times New Roman"/>
                <w:sz w:val="19"/>
                <w:szCs w:val="19"/>
              </w:rPr>
            </w:pPr>
            <w:r w:rsidRPr="0087457E">
              <w:rPr>
                <w:rFonts w:ascii="Times New Roman" w:hAnsi="Times New Roman"/>
                <w:sz w:val="19"/>
              </w:rPr>
              <w:t>2014-2016 (the actions will be implemented within the budget of the provincial government)</w:t>
            </w:r>
          </w:p>
        </w:tc>
      </w:tr>
    </w:tbl>
    <w:p w:rsidR="00DB319D" w:rsidRPr="0087457E" w:rsidRDefault="00DB319D">
      <w:pPr>
        <w:spacing w:line="246" w:lineRule="auto"/>
        <w:rPr>
          <w:rFonts w:ascii="Times New Roman" w:eastAsia="Times New Roman" w:hAnsi="Times New Roman" w:cs="Times New Roman"/>
          <w:sz w:val="19"/>
          <w:szCs w:val="19"/>
        </w:rPr>
        <w:sectPr w:rsidR="00DB319D" w:rsidRPr="0087457E">
          <w:headerReference w:type="default" r:id="rId112"/>
          <w:footerReference w:type="default" r:id="rId113"/>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297" o:spid="_x0000_s1382" style="position:absolute;margin-left:782.15pt;margin-top:51pt;width:.1pt;height:493.25pt;z-index:3472;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">
            <v:shape id="Freeform 298" o:spid="_x0000_s1383"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n8sQA&#10;AADcAAAADwAAAGRycy9kb3ducmV2LnhtbESPX2sCMRDE3wv9DmELvmnOP0i5GqVYhb6Vagt9XJPt&#10;3bWXzZGsen77RhD6OMzMb5jFqvetOlFMTWAD41EBitgG13Bl4GO/HT6CSoLssA1MBi6UYLW8v1tg&#10;6cKZ3+m0k0plCKcSDdQiXal1sjV5TKPQEWfvO0SPkmWstIt4znDf6klRzLXHhvNCjR2ta7K/u6M3&#10;QJ9fM4kvP3J4Wx/cxm/t8VJYYwYP/fMTKKFe/sO39qszMJ2N4XomHwG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cZ/L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296" o:spid="_x0000_s1099" type="#_x0000_t202" style="position:absolute;margin-left:782.4pt;margin-top:50pt;width:12pt;height:63.3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295" o:spid="_x0000_s1100" type="#_x0000_t202" style="position:absolute;margin-left:782.4pt;margin-top:284.5pt;width:12pt;height:27.35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73 –</w:t>
                  </w:r>
                </w:p>
              </w:txbxContent>
            </v:textbox>
            <w10:wrap anchorx="page" anchory="page"/>
          </v:shape>
        </w:pict>
      </w:r>
      <w:r w:rsidRPr="00051556">
        <w:rPr>
          <w:noProof/>
          <w:lang w:val="pl-PL" w:eastAsia="pl-PL" w:bidi="ar-SA"/>
        </w:rPr>
        <w:pict>
          <v:shape id="Text Box 294" o:spid="_x0000_s1101" type="#_x0000_t202" style="position:absolute;margin-left:782.4pt;margin-top:508pt;width:12pt;height:37.8pt;z-index: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5"/>
        <w:rPr>
          <w:rFonts w:ascii="Times New Roman" w:eastAsia="Times New Roman" w:hAnsi="Times New Roman" w:cs="Times New Roman"/>
          <w:sz w:val="12"/>
          <w:szCs w:val="12"/>
        </w:rPr>
      </w:pPr>
    </w:p>
    <w:tbl>
      <w:tblPr>
        <w:tblStyle w:val="TableNormal"/>
        <w:tblW w:w="0" w:type="auto"/>
        <w:tblInd w:w="559" w:type="dxa"/>
        <w:tblLayout w:type="fixed"/>
        <w:tblLook w:val="01E0"/>
      </w:tblPr>
      <w:tblGrid>
        <w:gridCol w:w="1531"/>
        <w:gridCol w:w="2026"/>
        <w:gridCol w:w="3790"/>
        <w:gridCol w:w="2498"/>
        <w:gridCol w:w="1769"/>
        <w:gridCol w:w="1757"/>
      </w:tblGrid>
      <w:tr w:rsidR="00DB319D" w:rsidRPr="0087457E" w:rsidTr="00EE5E41">
        <w:trPr>
          <w:trHeight w:hRule="exact" w:val="2472"/>
        </w:trPr>
        <w:tc>
          <w:tcPr>
            <w:tcW w:w="1531" w:type="dxa"/>
            <w:tcBorders>
              <w:top w:val="single" w:sz="5" w:space="0" w:color="000000"/>
              <w:left w:val="single" w:sz="5" w:space="0" w:color="000000"/>
              <w:bottom w:val="single" w:sz="5" w:space="0" w:color="000000"/>
              <w:right w:val="single" w:sz="5" w:space="0" w:color="000000"/>
            </w:tcBorders>
          </w:tcPr>
          <w:p w:rsidR="00DB319D" w:rsidRPr="0087457E" w:rsidRDefault="00DB319D"/>
        </w:tc>
        <w:tc>
          <w:tcPr>
            <w:tcW w:w="2026" w:type="dxa"/>
            <w:tcBorders>
              <w:top w:val="single" w:sz="5" w:space="0" w:color="000000"/>
              <w:left w:val="single" w:sz="5" w:space="0" w:color="000000"/>
              <w:bottom w:val="single" w:sz="5" w:space="0" w:color="000000"/>
              <w:right w:val="single" w:sz="5" w:space="0" w:color="000000"/>
            </w:tcBorders>
          </w:tcPr>
          <w:p w:rsidR="00DB319D" w:rsidRPr="0087457E" w:rsidRDefault="00CD12C3" w:rsidP="00EE5E41">
            <w:pPr>
              <w:pStyle w:val="TableParagraph"/>
              <w:spacing w:line="213" w:lineRule="exact"/>
              <w:ind w:left="468" w:right="141"/>
              <w:rPr>
                <w:rFonts w:ascii="Times New Roman" w:eastAsia="Times New Roman" w:hAnsi="Times New Roman" w:cs="Times New Roman"/>
                <w:sz w:val="19"/>
                <w:szCs w:val="19"/>
              </w:rPr>
            </w:pPr>
            <w:r w:rsidRPr="0087457E">
              <w:rPr>
                <w:rFonts w:ascii="Times New Roman"/>
                <w:sz w:val="19"/>
              </w:rPr>
              <w:t>domestic violence towards the people using domestic violence (Article 10(1)(2) of the Act)</w:t>
            </w:r>
          </w:p>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before="107" w:line="246" w:lineRule="auto"/>
              <w:ind w:left="551" w:right="164" w:hanging="504"/>
              <w:rPr>
                <w:rFonts w:ascii="Times New Roman" w:eastAsia="Times New Roman" w:hAnsi="Times New Roman" w:cs="Times New Roman"/>
                <w:sz w:val="19"/>
                <w:szCs w:val="19"/>
              </w:rPr>
            </w:pPr>
            <w:r w:rsidRPr="0087457E">
              <w:rPr>
                <w:rFonts w:ascii="Times New Roman" w:hAnsi="Times New Roman"/>
                <w:sz w:val="19"/>
              </w:rPr>
              <w:t>3.3.2. Development and implementation of the framework programmes of corrective and educational actions for people using domestic violence in freedom conditions and in penitentiary units (Article 6(4)(2) of the Act of 29 July 2005 on the prevention of domestic violence (Journal of Laws No. 180, item 1493, as amended)</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line="232" w:lineRule="auto"/>
              <w:ind w:left="265" w:right="237" w:hanging="166"/>
              <w:rPr>
                <w:rFonts w:ascii="Times New Roman" w:eastAsia="Times New Roman" w:hAnsi="Times New Roman" w:cs="Times New Roman"/>
                <w:sz w:val="19"/>
                <w:szCs w:val="19"/>
              </w:rPr>
            </w:pPr>
            <w:r w:rsidRPr="0087457E">
              <w:rPr>
                <w:rFonts w:ascii="Times New Roman" w:hAnsi="Times New Roman"/>
                <w:sz w:val="27"/>
              </w:rPr>
              <w:t xml:space="preserve">– </w:t>
            </w:r>
            <w:r w:rsidRPr="0087457E">
              <w:rPr>
                <w:rFonts w:ascii="Times New Roman" w:hAnsi="Times New Roman"/>
                <w:sz w:val="19"/>
              </w:rPr>
              <w:t>the number of editions of programmes of corrective and educational actions</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line="246" w:lineRule="auto"/>
              <w:ind w:left="99" w:right="180"/>
              <w:rPr>
                <w:rFonts w:ascii="Times New Roman" w:eastAsia="Times New Roman" w:hAnsi="Times New Roman" w:cs="Times New Roman"/>
                <w:sz w:val="19"/>
                <w:szCs w:val="19"/>
              </w:rPr>
            </w:pPr>
            <w:r w:rsidRPr="0087457E">
              <w:rPr>
                <w:rFonts w:ascii="Times New Roman" w:hAnsi="Times New Roman"/>
                <w:sz w:val="19"/>
              </w:rPr>
              <w:t xml:space="preserve">local government units </w:t>
            </w:r>
            <w:r w:rsidR="00A609C0" w:rsidRPr="0087457E">
              <w:rPr>
                <w:rFonts w:ascii="Times New Roman" w:hAnsi="Times New Roman"/>
                <w:sz w:val="19"/>
              </w:rPr>
              <w:t>–</w:t>
            </w:r>
            <w:r w:rsidRPr="0087457E">
              <w:rPr>
                <w:rFonts w:ascii="Times New Roman" w:hAnsi="Times New Roman"/>
                <w:sz w:val="19"/>
              </w:rPr>
              <w:t xml:space="preserve"> district level and Central Authority of the Prison Service with the possibility of </w:t>
            </w:r>
            <w:r w:rsidR="00535D9C" w:rsidRPr="0087457E">
              <w:rPr>
                <w:rFonts w:ascii="Times New Roman" w:hAnsi="Times New Roman"/>
                <w:sz w:val="19"/>
              </w:rPr>
              <w:t>cooperat</w:t>
            </w:r>
            <w:r w:rsidRPr="0087457E">
              <w:rPr>
                <w:rFonts w:ascii="Times New Roman" w:hAnsi="Times New Roman"/>
                <w:sz w:val="19"/>
              </w:rPr>
              <w:t>ion with NGOs</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before="107"/>
              <w:ind w:left="9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w:t>
            </w:r>
          </w:p>
        </w:tc>
      </w:tr>
    </w:tbl>
    <w:p w:rsidR="00DB319D" w:rsidRPr="0087457E" w:rsidRDefault="00DB319D">
      <w:pPr>
        <w:spacing w:line="245" w:lineRule="auto"/>
        <w:rPr>
          <w:rFonts w:ascii="Times New Roman" w:eastAsia="Times New Roman" w:hAnsi="Times New Roman" w:cs="Times New Roman"/>
          <w:sz w:val="19"/>
          <w:szCs w:val="19"/>
        </w:rPr>
        <w:sectPr w:rsidR="00DB319D" w:rsidRPr="0087457E">
          <w:headerReference w:type="default" r:id="rId114"/>
          <w:footerReference w:type="default" r:id="rId115"/>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292" o:spid="_x0000_s1380" style="position:absolute;margin-left:782.15pt;margin-top:51pt;width:.1pt;height:493.25pt;z-index:3568;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">
            <v:shape id="Freeform 293" o:spid="_x0000_s1381"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M+8QA&#10;AADcAAAADwAAAGRycy9kb3ducmV2LnhtbESPX2sCMRDE3wv9DmELvtVcaxG5GqVYBd/EP4U+rsn2&#10;7trL5khWPb99IxT6OMzMb5jpvPetOlNMTWADT8MCFLENruHKwGG/epyASoLssA1MBq6UYD67v5ti&#10;6cKFt3TeSaUyhFOJBmqRrtQ62Zo8pmHoiLP3FaJHyTJW2kW8ZLhv9XNRjLXHhvNCjR0tarI/u5M3&#10;QB+fLxLfv+W4WRzd0q/s6VpYYwYP/dsrKKFe/sN/7bUzMBqN4XYmHw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zjPv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291" o:spid="_x0000_s1102" type="#_x0000_t202" style="position:absolute;margin-left:782.4pt;margin-top:50pt;width:12pt;height:63.3pt;z-index: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290" o:spid="_x0000_s1103" type="#_x0000_t202" style="position:absolute;margin-left:782.4pt;margin-top:284.5pt;width:12pt;height:27.35pt;z-index: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74 –</w:t>
                  </w:r>
                </w:p>
              </w:txbxContent>
            </v:textbox>
            <w10:wrap anchorx="page" anchory="page"/>
          </v:shape>
        </w:pict>
      </w:r>
      <w:r w:rsidRPr="00051556">
        <w:rPr>
          <w:noProof/>
          <w:lang w:val="pl-PL" w:eastAsia="pl-PL" w:bidi="ar-SA"/>
        </w:rPr>
        <w:pict>
          <v:shape id="Text Box 289" o:spid="_x0000_s1104" type="#_x0000_t202" style="position:absolute;margin-left:782.4pt;margin-top:508pt;width:12pt;height:37.8pt;z-index: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7"/>
        <w:rPr>
          <w:rFonts w:ascii="Times New Roman" w:eastAsia="Times New Roman" w:hAnsi="Times New Roman" w:cs="Times New Roman"/>
          <w:sz w:val="13"/>
          <w:szCs w:val="13"/>
        </w:rPr>
      </w:pPr>
    </w:p>
    <w:tbl>
      <w:tblPr>
        <w:tblStyle w:val="TableNormal"/>
        <w:tblW w:w="0" w:type="auto"/>
        <w:tblInd w:w="644" w:type="dxa"/>
        <w:tblLayout w:type="fixed"/>
        <w:tblLook w:val="01E0"/>
      </w:tblPr>
      <w:tblGrid>
        <w:gridCol w:w="1531"/>
        <w:gridCol w:w="2026"/>
        <w:gridCol w:w="3790"/>
        <w:gridCol w:w="2498"/>
        <w:gridCol w:w="1769"/>
        <w:gridCol w:w="1757"/>
      </w:tblGrid>
      <w:tr w:rsidR="00DB319D" w:rsidRPr="0087457E" w:rsidTr="00EE5E41">
        <w:trPr>
          <w:trHeight w:hRule="exact" w:val="8292"/>
        </w:trPr>
        <w:tc>
          <w:tcPr>
            <w:tcW w:w="1531"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EE5E41"/>
        </w:tc>
        <w:tc>
          <w:tcPr>
            <w:tcW w:w="2026"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EE5E41"/>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before="150" w:line="247" w:lineRule="auto"/>
              <w:ind w:left="550" w:right="346" w:hanging="504"/>
              <w:rPr>
                <w:rFonts w:ascii="Times New Roman" w:eastAsia="Times New Roman" w:hAnsi="Times New Roman" w:cs="Times New Roman"/>
                <w:sz w:val="19"/>
                <w:szCs w:val="19"/>
              </w:rPr>
            </w:pPr>
            <w:r w:rsidRPr="0087457E">
              <w:rPr>
                <w:rFonts w:ascii="Times New Roman" w:hAnsi="Times New Roman"/>
                <w:sz w:val="19"/>
              </w:rPr>
              <w:t>3.3.3. Increasing the participation of persons convicted by the court for domestic violence in corrective and educational actions through the increase in the number of applications submitted to the court in this regard</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Akapitzlist"/>
              <w:numPr>
                <w:ilvl w:val="0"/>
                <w:numId w:val="44"/>
              </w:numPr>
              <w:tabs>
                <w:tab w:val="left" w:pos="266"/>
              </w:tabs>
              <w:spacing w:line="245" w:lineRule="auto"/>
              <w:ind w:right="135"/>
              <w:rPr>
                <w:rFonts w:ascii="Times New Roman" w:eastAsia="Times New Roman" w:hAnsi="Times New Roman" w:cs="Times New Roman"/>
                <w:sz w:val="19"/>
                <w:szCs w:val="19"/>
              </w:rPr>
            </w:pPr>
            <w:r w:rsidRPr="0087457E">
              <w:rPr>
                <w:rFonts w:ascii="Times New Roman" w:hAnsi="Times New Roman"/>
                <w:sz w:val="19"/>
              </w:rPr>
              <w:t>the number of applications of public prosecutors, including under Article 335 § 1 of the Code of Criminal Procedure, for the application of corrective and educational actions,</w:t>
            </w:r>
          </w:p>
          <w:p w:rsidR="00DB319D" w:rsidRPr="0087457E" w:rsidRDefault="00CD12C3" w:rsidP="00EE5E41">
            <w:pPr>
              <w:pStyle w:val="Akapitzlist"/>
              <w:numPr>
                <w:ilvl w:val="0"/>
                <w:numId w:val="44"/>
              </w:numPr>
              <w:tabs>
                <w:tab w:val="left" w:pos="266"/>
              </w:tabs>
              <w:spacing w:before="2" w:line="246" w:lineRule="auto"/>
              <w:ind w:right="135"/>
              <w:rPr>
                <w:rFonts w:ascii="Times New Roman" w:eastAsia="Times New Roman" w:hAnsi="Times New Roman" w:cs="Times New Roman"/>
                <w:sz w:val="19"/>
                <w:szCs w:val="19"/>
              </w:rPr>
            </w:pPr>
            <w:r w:rsidRPr="0087457E">
              <w:rPr>
                <w:rFonts w:ascii="Times New Roman" w:hAnsi="Times New Roman"/>
                <w:sz w:val="19"/>
              </w:rPr>
              <w:t xml:space="preserve">the number of applications of public prosecutors </w:t>
            </w:r>
            <w:r w:rsidR="00C47AAC">
              <w:rPr>
                <w:rFonts w:ascii="Times New Roman" w:hAnsi="Times New Roman"/>
                <w:sz w:val="19"/>
              </w:rPr>
              <w:t>for the application of</w:t>
            </w:r>
            <w:r w:rsidRPr="0087457E">
              <w:rPr>
                <w:rFonts w:ascii="Times New Roman" w:hAnsi="Times New Roman"/>
                <w:sz w:val="19"/>
              </w:rPr>
              <w:t xml:space="preserve"> corrective and educational actions in the course of enforcement proceedings,</w:t>
            </w:r>
          </w:p>
          <w:p w:rsidR="00DB319D" w:rsidRPr="0087457E" w:rsidRDefault="00CD12C3" w:rsidP="00EE5E41">
            <w:pPr>
              <w:pStyle w:val="Akapitzlist"/>
              <w:numPr>
                <w:ilvl w:val="0"/>
                <w:numId w:val="44"/>
              </w:numPr>
              <w:tabs>
                <w:tab w:val="left" w:pos="266"/>
              </w:tabs>
              <w:spacing w:before="7" w:line="245" w:lineRule="auto"/>
              <w:ind w:right="135"/>
              <w:rPr>
                <w:rFonts w:ascii="Times New Roman" w:eastAsia="Times New Roman" w:hAnsi="Times New Roman" w:cs="Times New Roman"/>
                <w:sz w:val="19"/>
                <w:szCs w:val="19"/>
              </w:rPr>
            </w:pPr>
            <w:r w:rsidRPr="0087457E">
              <w:rPr>
                <w:rFonts w:ascii="Times New Roman" w:hAnsi="Times New Roman"/>
                <w:sz w:val="19"/>
              </w:rPr>
              <w:t xml:space="preserve">the number of applications of probation officers </w:t>
            </w:r>
            <w:r w:rsidR="00C2766A">
              <w:rPr>
                <w:rFonts w:ascii="Times New Roman" w:hAnsi="Times New Roman"/>
                <w:sz w:val="19"/>
              </w:rPr>
              <w:t>for the application of</w:t>
            </w:r>
            <w:r w:rsidRPr="0087457E">
              <w:rPr>
                <w:rFonts w:ascii="Times New Roman" w:hAnsi="Times New Roman"/>
                <w:sz w:val="19"/>
              </w:rPr>
              <w:t>corrective and educational actions in the course of enforcement proceedings,</w:t>
            </w:r>
          </w:p>
          <w:p w:rsidR="00DB319D" w:rsidRPr="0087457E" w:rsidRDefault="00CD12C3" w:rsidP="00EE5E41">
            <w:pPr>
              <w:pStyle w:val="Akapitzlist"/>
              <w:numPr>
                <w:ilvl w:val="0"/>
                <w:numId w:val="44"/>
              </w:numPr>
              <w:tabs>
                <w:tab w:val="left" w:pos="265"/>
              </w:tabs>
              <w:spacing w:before="2" w:line="245" w:lineRule="auto"/>
              <w:ind w:left="264" w:right="135" w:hanging="165"/>
              <w:rPr>
                <w:rFonts w:ascii="Times New Roman" w:eastAsia="Times New Roman" w:hAnsi="Times New Roman" w:cs="Times New Roman"/>
                <w:sz w:val="19"/>
                <w:szCs w:val="19"/>
              </w:rPr>
            </w:pPr>
            <w:r w:rsidRPr="0087457E">
              <w:rPr>
                <w:rFonts w:ascii="Times New Roman" w:hAnsi="Times New Roman"/>
                <w:sz w:val="19"/>
              </w:rPr>
              <w:t>the number of applications of directors of penal institutions to the penitentiary court for imposing an obligation on the convicted to participate in corrective and educational actions after serving the sentence in case of granting an early parole, if the convicted is not covered by such a programme while in prison</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line="245" w:lineRule="auto"/>
              <w:ind w:left="135" w:right="165"/>
              <w:rPr>
                <w:rFonts w:ascii="Times New Roman" w:eastAsia="Times New Roman" w:hAnsi="Times New Roman" w:cs="Times New Roman"/>
                <w:sz w:val="19"/>
                <w:szCs w:val="19"/>
              </w:rPr>
            </w:pPr>
            <w:r w:rsidRPr="0087457E">
              <w:rPr>
                <w:rFonts w:ascii="Times New Roman" w:hAnsi="Times New Roman"/>
                <w:sz w:val="19"/>
              </w:rPr>
              <w:t>organizational units of public prosecution, probation court service, the Central Authority of the Prison Service</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before="118"/>
              <w:ind w:left="96"/>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w:t>
            </w:r>
          </w:p>
        </w:tc>
      </w:tr>
    </w:tbl>
    <w:p w:rsidR="00DB319D" w:rsidRPr="0087457E" w:rsidRDefault="00DB319D">
      <w:pPr>
        <w:spacing w:line="245" w:lineRule="auto"/>
        <w:rPr>
          <w:rFonts w:ascii="Times New Roman" w:eastAsia="Times New Roman" w:hAnsi="Times New Roman" w:cs="Times New Roman"/>
          <w:sz w:val="19"/>
          <w:szCs w:val="19"/>
        </w:rPr>
        <w:sectPr w:rsidR="00DB319D" w:rsidRPr="0087457E">
          <w:headerReference w:type="default" r:id="rId116"/>
          <w:footerReference w:type="default" r:id="rId117"/>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287" o:spid="_x0000_s1378" style="position:absolute;margin-left:782.15pt;margin-top:51pt;width:.1pt;height:493.25pt;z-index:3664;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">
            <v:shape id="Freeform 288" o:spid="_x0000_s1379"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Uj8QA&#10;AADcAAAADwAAAGRycy9kb3ducmV2LnhtbESPX2sCMRDE3wv9DmELvmnOWkSuRim2gm/FP4U+rsn2&#10;7trL5khWPb+9KRT6OMzMb5j5svetOlNMTWAD41EBitgG13Bl4LBfD2egkiA7bAOTgSslWC7u7+ZY&#10;unDhLZ13UqkM4VSigVqkK7VOtiaPaRQ64ux9hehRsoyVdhEvGe5b/VgUU+2x4bxQY0ermuzP7uQN&#10;0Mfnk8TXbzm+r47uza/t6VpYYwYP/cszKKFe/sN/7Y0zMJmM4fdMPgJ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aFI/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286" o:spid="_x0000_s1105" type="#_x0000_t202" style="position:absolute;margin-left:782.4pt;margin-top:50pt;width:12pt;height:63.3pt;z-index: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285" o:spid="_x0000_s1106" type="#_x0000_t202" style="position:absolute;margin-left:782.4pt;margin-top:284.5pt;width:12pt;height:27.35pt;z-index: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75 –</w:t>
                  </w:r>
                </w:p>
              </w:txbxContent>
            </v:textbox>
            <w10:wrap anchorx="page" anchory="page"/>
          </v:shape>
        </w:pict>
      </w:r>
      <w:r w:rsidRPr="00051556">
        <w:rPr>
          <w:noProof/>
          <w:lang w:val="pl-PL" w:eastAsia="pl-PL" w:bidi="ar-SA"/>
        </w:rPr>
        <w:pict>
          <v:shape id="Text Box 284" o:spid="_x0000_s1107" type="#_x0000_t202" style="position:absolute;margin-left:782.4pt;margin-top:508pt;width:12pt;height:37.8pt;z-index: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2"/>
        <w:rPr>
          <w:rFonts w:ascii="Times New Roman" w:eastAsia="Times New Roman" w:hAnsi="Times New Roman" w:cs="Times New Roman"/>
          <w:sz w:val="11"/>
          <w:szCs w:val="11"/>
        </w:rPr>
      </w:pPr>
    </w:p>
    <w:tbl>
      <w:tblPr>
        <w:tblStyle w:val="TableNormal"/>
        <w:tblW w:w="0" w:type="auto"/>
        <w:tblInd w:w="616" w:type="dxa"/>
        <w:tblLayout w:type="fixed"/>
        <w:tblLook w:val="01E0"/>
      </w:tblPr>
      <w:tblGrid>
        <w:gridCol w:w="1531"/>
        <w:gridCol w:w="2026"/>
        <w:gridCol w:w="3790"/>
        <w:gridCol w:w="2498"/>
        <w:gridCol w:w="1769"/>
        <w:gridCol w:w="1757"/>
      </w:tblGrid>
      <w:tr w:rsidR="00DB319D" w:rsidRPr="0087457E" w:rsidTr="00D21462">
        <w:trPr>
          <w:trHeight w:hRule="exact" w:val="3641"/>
        </w:trPr>
        <w:tc>
          <w:tcPr>
            <w:tcW w:w="1531" w:type="dxa"/>
            <w:vMerge w:val="restart"/>
            <w:tcBorders>
              <w:top w:val="single" w:sz="5" w:space="0" w:color="000000"/>
              <w:left w:val="single" w:sz="5" w:space="0" w:color="000000"/>
              <w:right w:val="single" w:sz="5" w:space="0" w:color="000000"/>
            </w:tcBorders>
            <w:vAlign w:val="center"/>
          </w:tcPr>
          <w:p w:rsidR="00DB319D" w:rsidRPr="0087457E" w:rsidRDefault="00DB319D" w:rsidP="00EE5E41"/>
        </w:tc>
        <w:tc>
          <w:tcPr>
            <w:tcW w:w="2026" w:type="dxa"/>
            <w:vMerge w:val="restart"/>
            <w:tcBorders>
              <w:top w:val="single" w:sz="5" w:space="0" w:color="000000"/>
              <w:left w:val="single" w:sz="5" w:space="0" w:color="000000"/>
              <w:right w:val="single" w:sz="5" w:space="0" w:color="000000"/>
            </w:tcBorders>
            <w:vAlign w:val="center"/>
          </w:tcPr>
          <w:p w:rsidR="00DB319D" w:rsidRPr="0087457E" w:rsidRDefault="00DB319D" w:rsidP="00EE5E41"/>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line="245" w:lineRule="auto"/>
              <w:ind w:left="558" w:right="156" w:hanging="500"/>
              <w:rPr>
                <w:rFonts w:ascii="Times New Roman" w:eastAsia="Times New Roman" w:hAnsi="Times New Roman" w:cs="Times New Roman"/>
                <w:sz w:val="19"/>
                <w:szCs w:val="19"/>
              </w:rPr>
            </w:pPr>
            <w:r w:rsidRPr="0087457E">
              <w:rPr>
                <w:rFonts w:ascii="Times New Roman" w:hAnsi="Times New Roman"/>
                <w:sz w:val="19"/>
              </w:rPr>
              <w:t>3.3.4. Monitoring judicial decisions of common courts in the area of corrective and educational actions for people using domestic violence and the implementation of this type of decisions</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line="246" w:lineRule="auto"/>
              <w:ind w:left="265" w:right="356" w:hanging="166"/>
              <w:rPr>
                <w:rFonts w:ascii="Times New Roman" w:eastAsia="Times New Roman" w:hAnsi="Times New Roman" w:cs="Times New Roman"/>
                <w:sz w:val="19"/>
                <w:szCs w:val="19"/>
              </w:rPr>
            </w:pPr>
            <w:r w:rsidRPr="0087457E">
              <w:rPr>
                <w:rFonts w:ascii="Times New Roman" w:hAnsi="Times New Roman"/>
                <w:sz w:val="19"/>
              </w:rPr>
              <w:t>– the number of decisions imposing on the people using domestic violence the obligation to participate in corrective and educational actions,</w:t>
            </w:r>
          </w:p>
          <w:p w:rsidR="00DB319D" w:rsidRPr="0087457E" w:rsidRDefault="00CD12C3" w:rsidP="00EE5E41">
            <w:pPr>
              <w:pStyle w:val="TableParagraph"/>
              <w:spacing w:line="243" w:lineRule="auto"/>
              <w:ind w:left="265" w:right="201" w:hanging="166"/>
              <w:rPr>
                <w:rFonts w:ascii="Times New Roman" w:eastAsia="Times New Roman" w:hAnsi="Times New Roman" w:cs="Times New Roman"/>
                <w:sz w:val="19"/>
                <w:szCs w:val="19"/>
              </w:rPr>
            </w:pPr>
            <w:r w:rsidRPr="0087457E">
              <w:rPr>
                <w:rFonts w:ascii="Times New Roman" w:hAnsi="Times New Roman"/>
                <w:sz w:val="27"/>
              </w:rPr>
              <w:t xml:space="preserve">– </w:t>
            </w:r>
            <w:r w:rsidRPr="0087457E">
              <w:rPr>
                <w:rFonts w:ascii="Times New Roman" w:hAnsi="Times New Roman"/>
                <w:sz w:val="19"/>
              </w:rPr>
              <w:t>the number of people referred to the above-mentioned programmes for these people and the number of people who joined the above-mentioned programmes, including those who completed them entirely</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line="245" w:lineRule="auto"/>
              <w:ind w:left="135" w:right="142"/>
              <w:rPr>
                <w:rFonts w:ascii="Times New Roman" w:eastAsia="Times New Roman" w:hAnsi="Times New Roman" w:cs="Times New Roman"/>
                <w:sz w:val="19"/>
                <w:szCs w:val="19"/>
              </w:rPr>
            </w:pPr>
            <w:r w:rsidRPr="0087457E">
              <w:rPr>
                <w:rFonts w:ascii="Times New Roman" w:hAnsi="Times New Roman"/>
                <w:sz w:val="19"/>
              </w:rPr>
              <w:t>the Minister of Justice, common courts, Central Authority of the Prison Service</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ind w:left="9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w:t>
            </w:r>
          </w:p>
        </w:tc>
      </w:tr>
      <w:tr w:rsidR="00DB319D" w:rsidRPr="0087457E" w:rsidTr="00EE5E41">
        <w:trPr>
          <w:trHeight w:hRule="exact" w:val="3367"/>
        </w:trPr>
        <w:tc>
          <w:tcPr>
            <w:tcW w:w="1531" w:type="dxa"/>
            <w:vMerge/>
            <w:tcBorders>
              <w:left w:val="single" w:sz="5" w:space="0" w:color="000000"/>
              <w:bottom w:val="single" w:sz="5" w:space="0" w:color="000000"/>
              <w:right w:val="single" w:sz="5" w:space="0" w:color="000000"/>
            </w:tcBorders>
            <w:vAlign w:val="center"/>
          </w:tcPr>
          <w:p w:rsidR="00DB319D" w:rsidRPr="0087457E" w:rsidRDefault="00DB319D" w:rsidP="00EE5E41"/>
        </w:tc>
        <w:tc>
          <w:tcPr>
            <w:tcW w:w="2026" w:type="dxa"/>
            <w:vMerge/>
            <w:tcBorders>
              <w:left w:val="single" w:sz="5" w:space="0" w:color="000000"/>
              <w:bottom w:val="single" w:sz="5" w:space="0" w:color="000000"/>
              <w:right w:val="single" w:sz="5" w:space="0" w:color="000000"/>
            </w:tcBorders>
            <w:vAlign w:val="center"/>
          </w:tcPr>
          <w:p w:rsidR="00DB319D" w:rsidRPr="0087457E" w:rsidRDefault="00DB319D" w:rsidP="00EE5E41"/>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2766A">
            <w:pPr>
              <w:pStyle w:val="TableParagraph"/>
              <w:spacing w:line="245" w:lineRule="auto"/>
              <w:ind w:left="551" w:right="302" w:hanging="504"/>
              <w:rPr>
                <w:rFonts w:ascii="Times New Roman" w:eastAsia="Times New Roman" w:hAnsi="Times New Roman" w:cs="Times New Roman"/>
                <w:sz w:val="19"/>
                <w:szCs w:val="19"/>
              </w:rPr>
            </w:pPr>
            <w:r w:rsidRPr="0087457E">
              <w:rPr>
                <w:rFonts w:ascii="Times New Roman" w:hAnsi="Times New Roman"/>
                <w:sz w:val="19"/>
              </w:rPr>
              <w:t>3.3.5. Monitoring the participation of people using domestic violence in corrective and educational actions for those using domestic violence</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Akapitzlist"/>
              <w:numPr>
                <w:ilvl w:val="0"/>
                <w:numId w:val="43"/>
              </w:numPr>
              <w:tabs>
                <w:tab w:val="left" w:pos="266"/>
              </w:tabs>
              <w:spacing w:before="1" w:line="246" w:lineRule="auto"/>
              <w:ind w:right="237"/>
              <w:rPr>
                <w:rFonts w:ascii="Times New Roman" w:eastAsia="Times New Roman" w:hAnsi="Times New Roman" w:cs="Times New Roman"/>
                <w:sz w:val="19"/>
                <w:szCs w:val="19"/>
              </w:rPr>
            </w:pPr>
            <w:r w:rsidRPr="0087457E">
              <w:rPr>
                <w:rFonts w:ascii="Times New Roman" w:hAnsi="Times New Roman"/>
                <w:sz w:val="19"/>
              </w:rPr>
              <w:t>the number of entities implementing programmes of corrective and educational actions,</w:t>
            </w:r>
          </w:p>
          <w:p w:rsidR="00DB319D" w:rsidRPr="0087457E" w:rsidRDefault="00CD12C3" w:rsidP="00EE5E41">
            <w:pPr>
              <w:pStyle w:val="Akapitzlist"/>
              <w:numPr>
                <w:ilvl w:val="0"/>
                <w:numId w:val="43"/>
              </w:numPr>
              <w:tabs>
                <w:tab w:val="left" w:pos="265"/>
              </w:tabs>
              <w:spacing w:before="2" w:line="245" w:lineRule="auto"/>
              <w:ind w:left="264" w:right="238" w:hanging="165"/>
              <w:rPr>
                <w:rFonts w:ascii="Times New Roman" w:eastAsia="Times New Roman" w:hAnsi="Times New Roman" w:cs="Times New Roman"/>
                <w:sz w:val="19"/>
                <w:szCs w:val="19"/>
              </w:rPr>
            </w:pPr>
            <w:r w:rsidRPr="0087457E">
              <w:rPr>
                <w:rFonts w:ascii="Times New Roman" w:hAnsi="Times New Roman"/>
                <w:sz w:val="19"/>
              </w:rPr>
              <w:t>the number of people participating in programmes of corrective and educational actions,</w:t>
            </w:r>
          </w:p>
          <w:p w:rsidR="00DB319D" w:rsidRPr="0087457E" w:rsidRDefault="00CD12C3" w:rsidP="00EE5E41">
            <w:pPr>
              <w:pStyle w:val="TableParagraph"/>
              <w:spacing w:before="6" w:line="238" w:lineRule="auto"/>
              <w:ind w:left="265" w:right="237" w:hanging="166"/>
              <w:rPr>
                <w:rFonts w:ascii="Times New Roman" w:eastAsia="Times New Roman" w:hAnsi="Times New Roman" w:cs="Times New Roman"/>
                <w:sz w:val="19"/>
                <w:szCs w:val="19"/>
              </w:rPr>
            </w:pPr>
            <w:r w:rsidRPr="0087457E">
              <w:rPr>
                <w:rFonts w:ascii="Times New Roman" w:hAnsi="Times New Roman"/>
                <w:sz w:val="27"/>
              </w:rPr>
              <w:t xml:space="preserve">– </w:t>
            </w:r>
            <w:r w:rsidRPr="0087457E">
              <w:rPr>
                <w:rFonts w:ascii="Times New Roman"/>
                <w:sz w:val="19"/>
              </w:rPr>
              <w:t>the number of people who completed programmes of corrective and educational actions</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line="245" w:lineRule="auto"/>
              <w:ind w:left="135" w:right="142"/>
              <w:rPr>
                <w:rFonts w:ascii="Times New Roman" w:eastAsia="Times New Roman" w:hAnsi="Times New Roman" w:cs="Times New Roman"/>
                <w:sz w:val="19"/>
                <w:szCs w:val="19"/>
              </w:rPr>
            </w:pPr>
            <w:r w:rsidRPr="0087457E">
              <w:rPr>
                <w:rFonts w:ascii="Times New Roman" w:hAnsi="Times New Roman"/>
                <w:sz w:val="19"/>
              </w:rPr>
              <w:t xml:space="preserve">the minister responsible for social security, the Minister of Justice, local government units </w:t>
            </w:r>
            <w:r w:rsidR="00A609C0" w:rsidRPr="0087457E">
              <w:rPr>
                <w:rFonts w:ascii="Times New Roman" w:hAnsi="Times New Roman"/>
                <w:sz w:val="19"/>
              </w:rPr>
              <w:t>–</w:t>
            </w:r>
            <w:r w:rsidRPr="0087457E">
              <w:rPr>
                <w:rFonts w:ascii="Times New Roman" w:hAnsi="Times New Roman"/>
                <w:sz w:val="19"/>
              </w:rPr>
              <w:t xml:space="preserve"> district level, Central Authority of the Prison Service</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line="213" w:lineRule="exact"/>
              <w:ind w:left="97" w:right="89"/>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 and within the budgets of local government units)</w:t>
            </w:r>
          </w:p>
        </w:tc>
      </w:tr>
    </w:tbl>
    <w:p w:rsidR="00DB319D" w:rsidRPr="0087457E" w:rsidRDefault="00DB319D">
      <w:pPr>
        <w:spacing w:line="245" w:lineRule="auto"/>
        <w:rPr>
          <w:rFonts w:ascii="Times New Roman" w:eastAsia="Times New Roman" w:hAnsi="Times New Roman" w:cs="Times New Roman"/>
          <w:sz w:val="19"/>
          <w:szCs w:val="19"/>
        </w:rPr>
        <w:sectPr w:rsidR="00DB319D" w:rsidRPr="0087457E">
          <w:headerReference w:type="default" r:id="rId118"/>
          <w:footerReference w:type="default" r:id="rId119"/>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282" o:spid="_x0000_s1376" style="position:absolute;margin-left:782.15pt;margin-top:51pt;width:.1pt;height:493.25pt;z-index:3760;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">
            <v:shape id="Freeform 283" o:spid="_x0000_s1377"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aJsQA&#10;AADcAAAADwAAAGRycy9kb3ducmV2LnhtbESPQWsCMRSE70L/Q3iF3jRbW6SsRim2Qm+l2kKPz+S5&#10;u7p5WZKnrv++KQgeh5n5hpktet+qE8XUBDbwOCpAEdvgGq4MfG9WwxdQSZAdtoHJwIUSLOZ3gxmW&#10;Lpz5i05rqVSGcCrRQC3SlVonW5PHNAodcfZ2IXqULGOlXcRzhvtWj4tioj02nBdq7GhZkz2sj94A&#10;/fw+S3zby/ZzuXXvfmWPl8Ia83Dfv05BCfVyC1/bH87A03gC/2fy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qGib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281" o:spid="_x0000_s1108" type="#_x0000_t202" style="position:absolute;margin-left:782.4pt;margin-top:50pt;width:12pt;height:63.3pt;z-index: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280" o:spid="_x0000_s1109" type="#_x0000_t202" style="position:absolute;margin-left:782.4pt;margin-top:284.5pt;width:12pt;height:27.35pt;z-index: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R4hsgIAALQ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76 –</w:t>
                  </w:r>
                </w:p>
              </w:txbxContent>
            </v:textbox>
            <w10:wrap anchorx="page" anchory="page"/>
          </v:shape>
        </w:pict>
      </w:r>
      <w:r w:rsidRPr="00051556">
        <w:rPr>
          <w:noProof/>
          <w:lang w:val="pl-PL" w:eastAsia="pl-PL" w:bidi="ar-SA"/>
        </w:rPr>
        <w:pict>
          <v:shape id="Text Box 279" o:spid="_x0000_s1110" type="#_x0000_t202" style="position:absolute;margin-left:782.4pt;margin-top:508pt;width:12pt;height:37.8pt;z-index: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2"/>
        <w:rPr>
          <w:rFonts w:ascii="Times New Roman" w:eastAsia="Times New Roman" w:hAnsi="Times New Roman" w:cs="Times New Roman"/>
          <w:sz w:val="11"/>
          <w:szCs w:val="11"/>
        </w:rPr>
      </w:pPr>
    </w:p>
    <w:tbl>
      <w:tblPr>
        <w:tblStyle w:val="TableNormal"/>
        <w:tblW w:w="0" w:type="auto"/>
        <w:tblInd w:w="573" w:type="dxa"/>
        <w:tblLayout w:type="fixed"/>
        <w:tblLook w:val="01E0"/>
      </w:tblPr>
      <w:tblGrid>
        <w:gridCol w:w="1531"/>
        <w:gridCol w:w="2026"/>
        <w:gridCol w:w="3790"/>
        <w:gridCol w:w="2498"/>
        <w:gridCol w:w="1769"/>
        <w:gridCol w:w="1757"/>
      </w:tblGrid>
      <w:tr w:rsidR="00DB319D" w:rsidRPr="0087457E" w:rsidTr="00EE5E41">
        <w:trPr>
          <w:trHeight w:hRule="exact" w:val="3662"/>
        </w:trPr>
        <w:tc>
          <w:tcPr>
            <w:tcW w:w="1531" w:type="dxa"/>
            <w:vMerge w:val="restart"/>
            <w:tcBorders>
              <w:top w:val="single" w:sz="5" w:space="0" w:color="000000"/>
              <w:left w:val="single" w:sz="5" w:space="0" w:color="000000"/>
              <w:right w:val="single" w:sz="5" w:space="0" w:color="000000"/>
            </w:tcBorders>
            <w:vAlign w:val="center"/>
          </w:tcPr>
          <w:p w:rsidR="00DB319D" w:rsidRPr="0087457E" w:rsidRDefault="00DB319D" w:rsidP="00EE5E41"/>
        </w:tc>
        <w:tc>
          <w:tcPr>
            <w:tcW w:w="2026"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DB319D" w:rsidP="00EE5E41"/>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2766A">
            <w:pPr>
              <w:pStyle w:val="TableParagraph"/>
              <w:spacing w:line="245" w:lineRule="auto"/>
              <w:ind w:left="550" w:right="259" w:hanging="504"/>
              <w:rPr>
                <w:rFonts w:ascii="Times New Roman" w:eastAsia="Times New Roman" w:hAnsi="Times New Roman" w:cs="Times New Roman"/>
                <w:sz w:val="19"/>
                <w:szCs w:val="19"/>
              </w:rPr>
            </w:pPr>
            <w:r w:rsidRPr="0087457E">
              <w:rPr>
                <w:rFonts w:ascii="Times New Roman" w:hAnsi="Times New Roman"/>
                <w:sz w:val="19"/>
              </w:rPr>
              <w:t>3.3.6. Examining the effectiveness of corrective and educational actions addressed to people using domestic violence by monitoring their behaviour for 3 years after completion of the corrective and educational programme</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line="245" w:lineRule="auto"/>
              <w:ind w:left="265" w:right="172" w:hanging="166"/>
              <w:rPr>
                <w:rFonts w:ascii="Times New Roman" w:eastAsia="Times New Roman" w:hAnsi="Times New Roman" w:cs="Times New Roman"/>
                <w:sz w:val="19"/>
                <w:szCs w:val="19"/>
              </w:rPr>
            </w:pPr>
            <w:r w:rsidRPr="0087457E">
              <w:rPr>
                <w:rFonts w:ascii="Times New Roman" w:hAnsi="Times New Roman"/>
                <w:sz w:val="19"/>
              </w:rPr>
              <w:t>– the number of people using domestic violence who, after completion of the corrective and educational programme, returned to the behaviour involving the use of domestic violence,</w:t>
            </w:r>
          </w:p>
          <w:p w:rsidR="00DB319D" w:rsidRPr="0087457E" w:rsidRDefault="00CD12C3" w:rsidP="00C2766A">
            <w:pPr>
              <w:pStyle w:val="TableParagraph"/>
              <w:spacing w:before="4" w:line="242" w:lineRule="auto"/>
              <w:ind w:left="265" w:right="166" w:hanging="166"/>
              <w:rPr>
                <w:rFonts w:ascii="Times New Roman" w:eastAsia="Times New Roman" w:hAnsi="Times New Roman" w:cs="Times New Roman"/>
                <w:sz w:val="19"/>
                <w:szCs w:val="19"/>
              </w:rPr>
            </w:pPr>
            <w:r w:rsidRPr="0087457E">
              <w:rPr>
                <w:rFonts w:ascii="Times New Roman" w:hAnsi="Times New Roman"/>
                <w:sz w:val="27"/>
              </w:rPr>
              <w:t xml:space="preserve">– </w:t>
            </w:r>
            <w:r w:rsidRPr="0087457E">
              <w:rPr>
                <w:rFonts w:ascii="Times New Roman" w:hAnsi="Times New Roman"/>
                <w:sz w:val="19"/>
              </w:rPr>
              <w:t>the number of people detained subjected to corrective and educational actions who were detained again due to the commitment o</w:t>
            </w:r>
            <w:r w:rsidR="00C2766A">
              <w:rPr>
                <w:rFonts w:ascii="Times New Roman" w:hAnsi="Times New Roman"/>
                <w:sz w:val="19"/>
              </w:rPr>
              <w:t>f</w:t>
            </w:r>
            <w:r w:rsidRPr="0087457E">
              <w:rPr>
                <w:rFonts w:ascii="Times New Roman" w:hAnsi="Times New Roman"/>
                <w:sz w:val="19"/>
              </w:rPr>
              <w:t xml:space="preserve"> a similar act within 3 years</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line="245" w:lineRule="auto"/>
              <w:ind w:left="99" w:right="162"/>
              <w:rPr>
                <w:rFonts w:ascii="Times New Roman" w:eastAsia="Times New Roman" w:hAnsi="Times New Roman" w:cs="Times New Roman"/>
                <w:sz w:val="19"/>
                <w:szCs w:val="19"/>
              </w:rPr>
            </w:pPr>
            <w:r w:rsidRPr="0087457E">
              <w:rPr>
                <w:rFonts w:ascii="Times New Roman" w:hAnsi="Times New Roman"/>
                <w:sz w:val="19"/>
              </w:rPr>
              <w:t xml:space="preserve">the minister responsible for social security, the Minister of Justice, local government units </w:t>
            </w:r>
            <w:r w:rsidR="00D21462" w:rsidRPr="0087457E">
              <w:rPr>
                <w:rFonts w:ascii="Times New Roman" w:hAnsi="Times New Roman"/>
                <w:sz w:val="19"/>
              </w:rPr>
              <w:t>–</w:t>
            </w:r>
            <w:r w:rsidRPr="0087457E">
              <w:rPr>
                <w:rFonts w:ascii="Times New Roman" w:hAnsi="Times New Roman"/>
                <w:sz w:val="19"/>
              </w:rPr>
              <w:t xml:space="preserve"> district level, Prison Service</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before="143"/>
              <w:ind w:left="96"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 and within the budgets of local government units)</w:t>
            </w:r>
          </w:p>
        </w:tc>
      </w:tr>
      <w:tr w:rsidR="00DB319D" w:rsidRPr="0087457E" w:rsidTr="00EE5E41">
        <w:trPr>
          <w:trHeight w:hRule="exact" w:val="2250"/>
        </w:trPr>
        <w:tc>
          <w:tcPr>
            <w:tcW w:w="1531" w:type="dxa"/>
            <w:vMerge/>
            <w:tcBorders>
              <w:left w:val="single" w:sz="5" w:space="0" w:color="000000"/>
              <w:right w:val="single" w:sz="5" w:space="0" w:color="000000"/>
            </w:tcBorders>
            <w:vAlign w:val="center"/>
          </w:tcPr>
          <w:p w:rsidR="00DB319D" w:rsidRPr="0087457E" w:rsidRDefault="00DB319D" w:rsidP="00EE5E41"/>
        </w:tc>
        <w:tc>
          <w:tcPr>
            <w:tcW w:w="2026" w:type="dxa"/>
            <w:vMerge w:val="restart"/>
            <w:tcBorders>
              <w:top w:val="single" w:sz="5" w:space="0" w:color="000000"/>
              <w:left w:val="single" w:sz="5" w:space="0" w:color="000000"/>
              <w:right w:val="single" w:sz="5" w:space="0" w:color="000000"/>
            </w:tcBorders>
            <w:vAlign w:val="center"/>
          </w:tcPr>
          <w:p w:rsidR="00DB319D" w:rsidRPr="0087457E" w:rsidRDefault="00CD12C3" w:rsidP="00EE5E41">
            <w:pPr>
              <w:pStyle w:val="TableParagraph"/>
              <w:spacing w:line="245" w:lineRule="auto"/>
              <w:ind w:left="445" w:right="277" w:hanging="389"/>
              <w:rPr>
                <w:rFonts w:ascii="Times New Roman" w:eastAsia="Times New Roman" w:hAnsi="Times New Roman" w:cs="Times New Roman"/>
                <w:sz w:val="19"/>
                <w:szCs w:val="19"/>
              </w:rPr>
            </w:pPr>
            <w:r w:rsidRPr="0087457E">
              <w:rPr>
                <w:rFonts w:ascii="Times New Roman" w:hAnsi="Times New Roman"/>
                <w:sz w:val="19"/>
              </w:rPr>
              <w:t>3.4.  Implementation of psychological and therapeutic programmes for people using domestic violence aimed at changing patterns of behaviour</w:t>
            </w:r>
          </w:p>
        </w:tc>
        <w:tc>
          <w:tcPr>
            <w:tcW w:w="3790"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C2766A">
            <w:pPr>
              <w:pStyle w:val="TableParagraph"/>
              <w:spacing w:before="158" w:line="246" w:lineRule="auto"/>
              <w:ind w:left="550" w:right="259" w:hanging="504"/>
              <w:rPr>
                <w:rFonts w:ascii="Times New Roman" w:eastAsia="Times New Roman" w:hAnsi="Times New Roman" w:cs="Times New Roman"/>
                <w:sz w:val="19"/>
                <w:szCs w:val="19"/>
              </w:rPr>
            </w:pPr>
            <w:r w:rsidRPr="0087457E">
              <w:rPr>
                <w:rFonts w:ascii="Times New Roman" w:hAnsi="Times New Roman"/>
                <w:sz w:val="19"/>
              </w:rPr>
              <w:t>3.4.1. Development and implementation of psychological and therapeutic programmes for people using domestic violence</w:t>
            </w:r>
          </w:p>
        </w:tc>
        <w:tc>
          <w:tcPr>
            <w:tcW w:w="2498"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EE5E41">
            <w:pPr>
              <w:pStyle w:val="TableParagraph"/>
              <w:spacing w:before="71" w:line="247" w:lineRule="auto"/>
              <w:ind w:left="260" w:right="57" w:hanging="164"/>
              <w:rPr>
                <w:rFonts w:ascii="Times New Roman" w:eastAsia="Times New Roman" w:hAnsi="Times New Roman" w:cs="Times New Roman"/>
                <w:sz w:val="19"/>
                <w:szCs w:val="19"/>
              </w:rPr>
            </w:pPr>
            <w:r w:rsidRPr="0087457E">
              <w:rPr>
                <w:rFonts w:ascii="Times New Roman" w:hAnsi="Times New Roman"/>
                <w:sz w:val="19"/>
              </w:rPr>
              <w:t>– the number of psychological and therapeutic programmes for people using domestic violence</w:t>
            </w:r>
            <w:r w:rsidRPr="0087457E">
              <w:rPr>
                <w:rFonts w:ascii="Times New Roman"/>
                <w:sz w:val="19"/>
              </w:rPr>
              <w:t>,</w:t>
            </w:r>
          </w:p>
          <w:p w:rsidR="00DB319D" w:rsidRPr="0087457E" w:rsidRDefault="00CD12C3" w:rsidP="00EE5E41">
            <w:pPr>
              <w:pStyle w:val="TableParagraph"/>
              <w:spacing w:before="14" w:line="230" w:lineRule="auto"/>
              <w:ind w:left="260" w:right="57" w:hanging="164"/>
              <w:rPr>
                <w:rFonts w:ascii="Times New Roman" w:eastAsia="Times New Roman" w:hAnsi="Times New Roman" w:cs="Times New Roman"/>
                <w:sz w:val="19"/>
                <w:szCs w:val="19"/>
              </w:rPr>
            </w:pPr>
            <w:r w:rsidRPr="0087457E">
              <w:rPr>
                <w:rFonts w:ascii="Times New Roman" w:hAnsi="Times New Roman"/>
                <w:sz w:val="27"/>
              </w:rPr>
              <w:t xml:space="preserve">– </w:t>
            </w:r>
            <w:r w:rsidRPr="0087457E">
              <w:rPr>
                <w:rFonts w:ascii="Times New Roman" w:hAnsi="Times New Roman"/>
                <w:sz w:val="19"/>
              </w:rPr>
              <w:t>the number of people participating in programmes and those who completed the programme</w:t>
            </w:r>
          </w:p>
        </w:tc>
        <w:tc>
          <w:tcPr>
            <w:tcW w:w="1769"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D21462">
            <w:pPr>
              <w:pStyle w:val="TableParagraph"/>
              <w:spacing w:line="246" w:lineRule="auto"/>
              <w:ind w:left="135" w:right="312"/>
              <w:rPr>
                <w:rFonts w:ascii="Times New Roman" w:eastAsia="Times New Roman" w:hAnsi="Times New Roman" w:cs="Times New Roman"/>
                <w:sz w:val="19"/>
                <w:szCs w:val="19"/>
              </w:rPr>
            </w:pPr>
            <w:r w:rsidRPr="0087457E">
              <w:rPr>
                <w:rFonts w:ascii="Times New Roman" w:hAnsi="Times New Roman"/>
                <w:sz w:val="19"/>
              </w:rPr>
              <w:t xml:space="preserve">local government units </w:t>
            </w:r>
            <w:r w:rsidR="00D21462" w:rsidRPr="0087457E">
              <w:rPr>
                <w:rFonts w:ascii="Times New Roman" w:hAnsi="Times New Roman"/>
                <w:sz w:val="19"/>
              </w:rPr>
              <w:t>–</w:t>
            </w:r>
            <w:r w:rsidRPr="0087457E">
              <w:rPr>
                <w:rFonts w:ascii="Times New Roman" w:hAnsi="Times New Roman"/>
                <w:sz w:val="19"/>
              </w:rPr>
              <w:t xml:space="preserve"> communal and district level in </w:t>
            </w:r>
            <w:r w:rsidR="00535D9C" w:rsidRPr="0087457E">
              <w:rPr>
                <w:rFonts w:ascii="Times New Roman" w:hAnsi="Times New Roman"/>
                <w:sz w:val="19"/>
              </w:rPr>
              <w:t>cooperat</w:t>
            </w:r>
            <w:r w:rsidRPr="0087457E">
              <w:rPr>
                <w:rFonts w:ascii="Times New Roman" w:hAnsi="Times New Roman"/>
                <w:sz w:val="19"/>
              </w:rPr>
              <w:t>ionwith NGOs</w:t>
            </w:r>
          </w:p>
        </w:tc>
        <w:tc>
          <w:tcPr>
            <w:tcW w:w="1757" w:type="dxa"/>
            <w:tcBorders>
              <w:top w:val="single" w:sz="5" w:space="0" w:color="000000"/>
              <w:left w:val="single" w:sz="5" w:space="0" w:color="000000"/>
              <w:bottom w:val="single" w:sz="4" w:space="0" w:color="000000"/>
              <w:right w:val="single" w:sz="5" w:space="0" w:color="000000"/>
            </w:tcBorders>
            <w:vAlign w:val="center"/>
          </w:tcPr>
          <w:p w:rsidR="00DB319D" w:rsidRPr="0087457E" w:rsidRDefault="00CD12C3" w:rsidP="00EE5E41">
            <w:pPr>
              <w:pStyle w:val="TableParagraph"/>
              <w:spacing w:line="216" w:lineRule="exact"/>
              <w:ind w:left="96"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w:t>
            </w:r>
          </w:p>
        </w:tc>
      </w:tr>
      <w:tr w:rsidR="00DB319D" w:rsidRPr="0087457E" w:rsidTr="00EE5E41">
        <w:trPr>
          <w:trHeight w:hRule="exact" w:val="2248"/>
        </w:trPr>
        <w:tc>
          <w:tcPr>
            <w:tcW w:w="1531" w:type="dxa"/>
            <w:vMerge/>
            <w:tcBorders>
              <w:left w:val="single" w:sz="5" w:space="0" w:color="000000"/>
              <w:bottom w:val="single" w:sz="5" w:space="0" w:color="000000"/>
              <w:right w:val="single" w:sz="5" w:space="0" w:color="000000"/>
            </w:tcBorders>
            <w:vAlign w:val="center"/>
          </w:tcPr>
          <w:p w:rsidR="00DB319D" w:rsidRPr="0087457E" w:rsidRDefault="00DB319D" w:rsidP="00EE5E41"/>
        </w:tc>
        <w:tc>
          <w:tcPr>
            <w:tcW w:w="2026" w:type="dxa"/>
            <w:vMerge/>
            <w:tcBorders>
              <w:left w:val="single" w:sz="5" w:space="0" w:color="000000"/>
              <w:bottom w:val="single" w:sz="5" w:space="0" w:color="000000"/>
              <w:right w:val="single" w:sz="5" w:space="0" w:color="000000"/>
            </w:tcBorders>
            <w:vAlign w:val="center"/>
          </w:tcPr>
          <w:p w:rsidR="00DB319D" w:rsidRPr="0087457E" w:rsidRDefault="00DB319D" w:rsidP="00EE5E41"/>
        </w:tc>
        <w:tc>
          <w:tcPr>
            <w:tcW w:w="3790"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C2766A">
            <w:pPr>
              <w:pStyle w:val="TableParagraph"/>
              <w:spacing w:before="158" w:line="245" w:lineRule="auto"/>
              <w:ind w:left="550" w:right="259" w:hanging="504"/>
              <w:rPr>
                <w:rFonts w:ascii="Times New Roman" w:eastAsia="Times New Roman" w:hAnsi="Times New Roman" w:cs="Times New Roman"/>
                <w:sz w:val="19"/>
                <w:szCs w:val="19"/>
              </w:rPr>
            </w:pPr>
            <w:r w:rsidRPr="0087457E">
              <w:rPr>
                <w:rFonts w:ascii="Times New Roman" w:hAnsi="Times New Roman"/>
                <w:sz w:val="19"/>
              </w:rPr>
              <w:t>3.4.2. Examining the effectiveness of psychological and therapeutic programmes for people using domestic violence</w:t>
            </w:r>
          </w:p>
        </w:tc>
        <w:tc>
          <w:tcPr>
            <w:tcW w:w="2498"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before="68" w:line="241" w:lineRule="auto"/>
              <w:ind w:left="265" w:right="129" w:hanging="166"/>
              <w:rPr>
                <w:rFonts w:ascii="Times New Roman" w:eastAsia="Times New Roman" w:hAnsi="Times New Roman" w:cs="Times New Roman"/>
                <w:sz w:val="19"/>
                <w:szCs w:val="19"/>
              </w:rPr>
            </w:pPr>
            <w:r w:rsidRPr="0087457E">
              <w:rPr>
                <w:rFonts w:ascii="Times New Roman" w:hAnsi="Times New Roman"/>
                <w:sz w:val="27"/>
              </w:rPr>
              <w:t xml:space="preserve">– </w:t>
            </w:r>
            <w:r w:rsidRPr="0087457E">
              <w:rPr>
                <w:rFonts w:ascii="Times New Roman" w:hAnsi="Times New Roman"/>
                <w:sz w:val="19"/>
              </w:rPr>
              <w:t>the number of people using domestic violence who, after completion of the psychological and therapeutic programmes, returned to the behaviour involving the use of domestic violence</w:t>
            </w:r>
          </w:p>
        </w:tc>
        <w:tc>
          <w:tcPr>
            <w:tcW w:w="1769"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line="245" w:lineRule="auto"/>
              <w:ind w:left="135" w:right="312"/>
              <w:rPr>
                <w:rFonts w:ascii="Times New Roman" w:eastAsia="Times New Roman" w:hAnsi="Times New Roman" w:cs="Times New Roman"/>
                <w:sz w:val="19"/>
                <w:szCs w:val="19"/>
              </w:rPr>
            </w:pPr>
            <w:r w:rsidRPr="0087457E">
              <w:rPr>
                <w:rFonts w:ascii="Times New Roman" w:hAnsi="Times New Roman"/>
                <w:sz w:val="19"/>
              </w:rPr>
              <w:t xml:space="preserve">local government units </w:t>
            </w:r>
            <w:r w:rsidR="00D21462" w:rsidRPr="0087457E">
              <w:rPr>
                <w:rFonts w:ascii="Times New Roman" w:hAnsi="Times New Roman"/>
                <w:sz w:val="19"/>
              </w:rPr>
              <w:t>–</w:t>
            </w:r>
            <w:r w:rsidRPr="0087457E">
              <w:rPr>
                <w:rFonts w:ascii="Times New Roman" w:hAnsi="Times New Roman"/>
                <w:sz w:val="19"/>
              </w:rPr>
              <w:t xml:space="preserve"> communal and district level in </w:t>
            </w:r>
            <w:r w:rsidR="00535D9C" w:rsidRPr="0087457E">
              <w:rPr>
                <w:rFonts w:ascii="Times New Roman" w:hAnsi="Times New Roman"/>
                <w:sz w:val="19"/>
              </w:rPr>
              <w:t>cooperat</w:t>
            </w:r>
            <w:r w:rsidRPr="0087457E">
              <w:rPr>
                <w:rFonts w:ascii="Times New Roman" w:hAnsi="Times New Roman"/>
                <w:sz w:val="19"/>
              </w:rPr>
              <w:t>ion with NGOs</w:t>
            </w:r>
          </w:p>
        </w:tc>
        <w:tc>
          <w:tcPr>
            <w:tcW w:w="1757" w:type="dxa"/>
            <w:tcBorders>
              <w:top w:val="single" w:sz="4"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line="215" w:lineRule="exact"/>
              <w:ind w:left="96"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w:t>
            </w:r>
          </w:p>
        </w:tc>
      </w:tr>
    </w:tbl>
    <w:p w:rsidR="00DB319D" w:rsidRPr="0087457E" w:rsidRDefault="00DB319D">
      <w:pPr>
        <w:spacing w:line="245" w:lineRule="auto"/>
        <w:rPr>
          <w:rFonts w:ascii="Times New Roman" w:eastAsia="Times New Roman" w:hAnsi="Times New Roman" w:cs="Times New Roman"/>
          <w:sz w:val="19"/>
          <w:szCs w:val="19"/>
        </w:rPr>
        <w:sectPr w:rsidR="00DB319D" w:rsidRPr="0087457E">
          <w:headerReference w:type="default" r:id="rId120"/>
          <w:footerReference w:type="default" r:id="rId121"/>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277" o:spid="_x0000_s1374" style="position:absolute;margin-left:782.15pt;margin-top:51pt;width:.1pt;height:493.25pt;z-index:3856;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">
            <v:shape id="Freeform 278" o:spid="_x0000_s1375"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CUsQA&#10;AADcAAAADwAAAGRycy9kb3ducmV2LnhtbESPX2sCMRDE3wv9DmELvmlOW0SuRim2gm/FP4U+rsn2&#10;7trL5khWPb+9KRT6OMzMb5j5svetOlNMTWAD41EBitgG13Bl4LBfD2egkiA7bAOTgSslWC7u7+ZY&#10;unDhLZ13UqkM4VSigVqkK7VOtiaPaRQ64ux9hehRsoyVdhEvGe5bPSmKqfbYcF6osaNVTfZnd/IG&#10;6OPzSeLrtxzfV0f35tf2dC2sMYOH/uUZlFAv/+G/9sYZeJyM4fdMPgJ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DglL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276" o:spid="_x0000_s1111" type="#_x0000_t202" style="position:absolute;margin-left:782.4pt;margin-top:50pt;width:12pt;height:63.3pt;z-index: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275" o:spid="_x0000_s1112" type="#_x0000_t202" style="position:absolute;margin-left:782.4pt;margin-top:284.5pt;width:12pt;height:27.35pt;z-index: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7CsgIAALQ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77 –</w:t>
                  </w:r>
                </w:p>
              </w:txbxContent>
            </v:textbox>
            <w10:wrap anchorx="page" anchory="page"/>
          </v:shape>
        </w:pict>
      </w:r>
      <w:r w:rsidRPr="00051556">
        <w:rPr>
          <w:noProof/>
          <w:lang w:val="pl-PL" w:eastAsia="pl-PL" w:bidi="ar-SA"/>
        </w:rPr>
        <w:pict>
          <v:shape id="Text Box 274" o:spid="_x0000_s1113" type="#_x0000_t202" style="position:absolute;margin-left:782.4pt;margin-top:508pt;width:12pt;height:37.8pt;z-index: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2"/>
        <w:rPr>
          <w:rFonts w:ascii="Times New Roman" w:eastAsia="Times New Roman" w:hAnsi="Times New Roman" w:cs="Times New Roman"/>
          <w:sz w:val="11"/>
          <w:szCs w:val="11"/>
        </w:rPr>
      </w:pPr>
    </w:p>
    <w:tbl>
      <w:tblPr>
        <w:tblStyle w:val="TableNormal"/>
        <w:tblW w:w="0" w:type="auto"/>
        <w:tblInd w:w="616" w:type="dxa"/>
        <w:tblLayout w:type="fixed"/>
        <w:tblLook w:val="01E0"/>
      </w:tblPr>
      <w:tblGrid>
        <w:gridCol w:w="1531"/>
        <w:gridCol w:w="2026"/>
        <w:gridCol w:w="3790"/>
        <w:gridCol w:w="2498"/>
        <w:gridCol w:w="1769"/>
        <w:gridCol w:w="1757"/>
      </w:tblGrid>
      <w:tr w:rsidR="00DB319D" w:rsidRPr="0087457E" w:rsidTr="00EE5E41">
        <w:trPr>
          <w:trHeight w:hRule="exact" w:val="4039"/>
        </w:trPr>
        <w:tc>
          <w:tcPr>
            <w:tcW w:w="1531" w:type="dxa"/>
            <w:vMerge w:val="restart"/>
            <w:tcBorders>
              <w:top w:val="single" w:sz="5" w:space="0" w:color="000000"/>
              <w:left w:val="single" w:sz="5" w:space="0" w:color="000000"/>
              <w:right w:val="single" w:sz="5" w:space="0" w:color="000000"/>
            </w:tcBorders>
            <w:vAlign w:val="center"/>
          </w:tcPr>
          <w:p w:rsidR="00DB319D" w:rsidRPr="0087457E" w:rsidRDefault="00CD12C3" w:rsidP="00C2766A">
            <w:pPr>
              <w:pStyle w:val="TableParagraph"/>
              <w:spacing w:line="247" w:lineRule="auto"/>
              <w:ind w:left="255" w:right="57" w:hanging="198"/>
              <w:rPr>
                <w:rFonts w:ascii="Times New Roman" w:eastAsia="Times New Roman" w:hAnsi="Times New Roman" w:cs="Times New Roman"/>
                <w:sz w:val="19"/>
                <w:szCs w:val="19"/>
              </w:rPr>
            </w:pPr>
            <w:r w:rsidRPr="0087457E">
              <w:rPr>
                <w:rFonts w:ascii="Times New Roman" w:hAnsi="Times New Roman"/>
                <w:sz w:val="19"/>
              </w:rPr>
              <w:t>4. Raising competence of the services and representatives of the entities implementing actions concerning the prevention of domestic violence</w:t>
            </w:r>
          </w:p>
        </w:tc>
        <w:tc>
          <w:tcPr>
            <w:tcW w:w="2026" w:type="dxa"/>
            <w:vMerge w:val="restart"/>
            <w:tcBorders>
              <w:top w:val="single" w:sz="5" w:space="0" w:color="000000"/>
              <w:left w:val="single" w:sz="5" w:space="0" w:color="000000"/>
              <w:right w:val="single" w:sz="5" w:space="0" w:color="000000"/>
            </w:tcBorders>
            <w:vAlign w:val="center"/>
          </w:tcPr>
          <w:p w:rsidR="00DB319D" w:rsidRPr="0087457E" w:rsidRDefault="00CD12C3" w:rsidP="00EE5E41">
            <w:pPr>
              <w:pStyle w:val="TableParagraph"/>
              <w:spacing w:line="246" w:lineRule="auto"/>
              <w:ind w:left="445" w:right="100" w:hanging="389"/>
              <w:rPr>
                <w:rFonts w:ascii="Times New Roman" w:eastAsia="Times New Roman" w:hAnsi="Times New Roman" w:cs="Times New Roman"/>
                <w:sz w:val="19"/>
                <w:szCs w:val="19"/>
              </w:rPr>
            </w:pPr>
            <w:r w:rsidRPr="0087457E">
              <w:rPr>
                <w:rFonts w:ascii="Times New Roman" w:hAnsi="Times New Roman"/>
                <w:sz w:val="19"/>
              </w:rPr>
              <w:t>4.1.  Enhancing the quality of vocational education and professional development of people preparing for the implementation of tasks related to the prevention of domestic violence and people performing these tasks</w:t>
            </w:r>
          </w:p>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line="247" w:lineRule="auto"/>
              <w:ind w:left="551" w:right="160" w:hanging="504"/>
              <w:rPr>
                <w:rFonts w:ascii="Times New Roman" w:eastAsia="Times New Roman" w:hAnsi="Times New Roman" w:cs="Times New Roman"/>
                <w:sz w:val="19"/>
                <w:szCs w:val="19"/>
              </w:rPr>
            </w:pPr>
            <w:r w:rsidRPr="0087457E">
              <w:rPr>
                <w:rFonts w:ascii="Times New Roman" w:hAnsi="Times New Roman"/>
                <w:sz w:val="19"/>
              </w:rPr>
              <w:t>4.1.1. Introduction of content related to the prevention, detection and response to the cases of domestic violence to vocational training programmes and their implementation</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2766A">
            <w:pPr>
              <w:pStyle w:val="Akapitzlist"/>
              <w:numPr>
                <w:ilvl w:val="0"/>
                <w:numId w:val="42"/>
              </w:numPr>
              <w:tabs>
                <w:tab w:val="left" w:pos="266"/>
              </w:tabs>
              <w:spacing w:before="138" w:line="245" w:lineRule="auto"/>
              <w:ind w:right="118"/>
              <w:rPr>
                <w:rFonts w:ascii="Times New Roman" w:eastAsia="Times New Roman" w:hAnsi="Times New Roman" w:cs="Times New Roman"/>
                <w:sz w:val="19"/>
                <w:szCs w:val="19"/>
              </w:rPr>
            </w:pPr>
            <w:r w:rsidRPr="0087457E">
              <w:rPr>
                <w:rFonts w:ascii="Times New Roman" w:hAnsi="Times New Roman"/>
                <w:sz w:val="19"/>
              </w:rPr>
              <w:t>the number of decisions taken in relation the the introduction of appropriate content to the vocational training programmes,</w:t>
            </w:r>
          </w:p>
          <w:p w:rsidR="00DB319D" w:rsidRPr="0087457E" w:rsidRDefault="00CD12C3" w:rsidP="00C2766A">
            <w:pPr>
              <w:pStyle w:val="Akapitzlist"/>
              <w:numPr>
                <w:ilvl w:val="0"/>
                <w:numId w:val="42"/>
              </w:numPr>
              <w:tabs>
                <w:tab w:val="left" w:pos="266"/>
              </w:tabs>
              <w:spacing w:line="247" w:lineRule="auto"/>
              <w:ind w:right="118"/>
              <w:rPr>
                <w:rFonts w:ascii="Times New Roman" w:eastAsia="Times New Roman" w:hAnsi="Times New Roman" w:cs="Times New Roman"/>
                <w:sz w:val="19"/>
                <w:szCs w:val="19"/>
              </w:rPr>
            </w:pPr>
            <w:r w:rsidRPr="0087457E">
              <w:rPr>
                <w:rFonts w:ascii="Times New Roman" w:hAnsi="Times New Roman"/>
                <w:sz w:val="19"/>
              </w:rPr>
              <w:t>the number of implemented programmes,</w:t>
            </w:r>
          </w:p>
          <w:p w:rsidR="00DB319D" w:rsidRPr="0087457E" w:rsidRDefault="00CD12C3" w:rsidP="00C2766A">
            <w:pPr>
              <w:pStyle w:val="TableParagraph"/>
              <w:spacing w:before="5" w:line="230" w:lineRule="auto"/>
              <w:ind w:left="265" w:right="118" w:hanging="166"/>
              <w:rPr>
                <w:rFonts w:ascii="Times New Roman" w:eastAsia="Times New Roman" w:hAnsi="Times New Roman" w:cs="Times New Roman"/>
                <w:sz w:val="19"/>
                <w:szCs w:val="19"/>
              </w:rPr>
            </w:pPr>
            <w:r w:rsidRPr="0087457E">
              <w:rPr>
                <w:rFonts w:ascii="Times New Roman" w:hAnsi="Times New Roman"/>
                <w:sz w:val="27"/>
              </w:rPr>
              <w:t xml:space="preserve">– </w:t>
            </w:r>
            <w:r w:rsidRPr="0087457E">
              <w:rPr>
                <w:rFonts w:ascii="Times New Roman" w:hAnsi="Times New Roman"/>
                <w:sz w:val="19"/>
              </w:rPr>
              <w:t>the number of people covered by the programme content</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line="245" w:lineRule="auto"/>
              <w:ind w:left="135" w:right="96"/>
              <w:rPr>
                <w:rFonts w:ascii="Times New Roman" w:eastAsia="Times New Roman" w:hAnsi="Times New Roman" w:cs="Times New Roman"/>
                <w:sz w:val="19"/>
                <w:szCs w:val="19"/>
              </w:rPr>
            </w:pPr>
            <w:r w:rsidRPr="0087457E">
              <w:rPr>
                <w:rFonts w:ascii="Times New Roman"/>
                <w:sz w:val="19"/>
              </w:rPr>
              <w:t>the Ministry of Labour and Social Policy, the National School of Judiciary and Public Prosecution, the National Police Headquarters, the Ministry of Health, the Ministry of National Education, the Minister of Culture and National Heritage, regional courts, higher education institutions</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ind w:left="97" w:right="89"/>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w:t>
            </w:r>
          </w:p>
        </w:tc>
      </w:tr>
      <w:tr w:rsidR="00DB319D" w:rsidRPr="0087457E" w:rsidTr="00EE5E41">
        <w:trPr>
          <w:trHeight w:hRule="exact" w:val="2359"/>
        </w:trPr>
        <w:tc>
          <w:tcPr>
            <w:tcW w:w="1531" w:type="dxa"/>
            <w:vMerge/>
            <w:tcBorders>
              <w:left w:val="single" w:sz="5" w:space="0" w:color="000000"/>
              <w:right w:val="single" w:sz="5" w:space="0" w:color="000000"/>
            </w:tcBorders>
            <w:vAlign w:val="center"/>
          </w:tcPr>
          <w:p w:rsidR="00DB319D" w:rsidRPr="0087457E" w:rsidRDefault="00DB319D" w:rsidP="00EE5E41"/>
        </w:tc>
        <w:tc>
          <w:tcPr>
            <w:tcW w:w="2026" w:type="dxa"/>
            <w:vMerge/>
            <w:tcBorders>
              <w:left w:val="single" w:sz="5" w:space="0" w:color="000000"/>
              <w:bottom w:val="single" w:sz="5" w:space="0" w:color="000000"/>
              <w:right w:val="single" w:sz="5" w:space="0" w:color="000000"/>
            </w:tcBorders>
            <w:vAlign w:val="center"/>
          </w:tcPr>
          <w:p w:rsidR="00DB319D" w:rsidRPr="0087457E" w:rsidRDefault="00DB319D" w:rsidP="00EE5E41"/>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line="242" w:lineRule="auto"/>
              <w:ind w:left="551" w:right="160" w:hanging="504"/>
              <w:rPr>
                <w:rFonts w:ascii="Times New Roman" w:eastAsia="Times New Roman" w:hAnsi="Times New Roman" w:cs="Times New Roman"/>
                <w:sz w:val="19"/>
                <w:szCs w:val="19"/>
              </w:rPr>
            </w:pPr>
            <w:r w:rsidRPr="0087457E">
              <w:rPr>
                <w:rFonts w:ascii="Times New Roman" w:hAnsi="Times New Roman"/>
                <w:sz w:val="19"/>
              </w:rPr>
              <w:t>4.1.2. Introduction of content related to the prevention, detection and response to the cases of domestic violence to professional development programmes and their implementation</w:t>
            </w:r>
            <w:r w:rsidRPr="0087457E">
              <w:rPr>
                <w:rFonts w:ascii="Times New Roman"/>
                <w:sz w:val="19"/>
              </w:rPr>
              <w:t>.</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2766A">
            <w:pPr>
              <w:pStyle w:val="Akapitzlist"/>
              <w:numPr>
                <w:ilvl w:val="0"/>
                <w:numId w:val="41"/>
              </w:numPr>
              <w:tabs>
                <w:tab w:val="left" w:pos="247"/>
              </w:tabs>
              <w:spacing w:line="247" w:lineRule="auto"/>
              <w:ind w:right="118"/>
              <w:rPr>
                <w:rFonts w:ascii="Times New Roman" w:eastAsia="Times New Roman" w:hAnsi="Times New Roman" w:cs="Times New Roman"/>
                <w:sz w:val="19"/>
                <w:szCs w:val="19"/>
              </w:rPr>
            </w:pPr>
            <w:r w:rsidRPr="0087457E">
              <w:rPr>
                <w:rFonts w:ascii="Times New Roman" w:hAnsi="Times New Roman"/>
                <w:sz w:val="19"/>
              </w:rPr>
              <w:t>the number of conducted training,</w:t>
            </w:r>
          </w:p>
          <w:p w:rsidR="00DB319D" w:rsidRPr="0087457E" w:rsidRDefault="00CD12C3" w:rsidP="00C2766A">
            <w:pPr>
              <w:pStyle w:val="Akapitzlist"/>
              <w:numPr>
                <w:ilvl w:val="0"/>
                <w:numId w:val="41"/>
              </w:numPr>
              <w:tabs>
                <w:tab w:val="left" w:pos="247"/>
              </w:tabs>
              <w:spacing w:line="216" w:lineRule="exact"/>
              <w:ind w:right="118"/>
              <w:rPr>
                <w:rFonts w:ascii="Times New Roman" w:eastAsia="Times New Roman" w:hAnsi="Times New Roman" w:cs="Times New Roman"/>
                <w:sz w:val="19"/>
                <w:szCs w:val="19"/>
              </w:rPr>
            </w:pPr>
            <w:r w:rsidRPr="0087457E">
              <w:rPr>
                <w:rFonts w:ascii="Times New Roman" w:hAnsi="Times New Roman"/>
                <w:sz w:val="19"/>
              </w:rPr>
              <w:t>the number of participants of training</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line="246" w:lineRule="auto"/>
              <w:ind w:left="135" w:right="588"/>
              <w:rPr>
                <w:rFonts w:ascii="Times New Roman" w:eastAsia="Times New Roman" w:hAnsi="Times New Roman" w:cs="Times New Roman"/>
                <w:sz w:val="19"/>
                <w:szCs w:val="19"/>
              </w:rPr>
            </w:pPr>
            <w:r w:rsidRPr="0087457E">
              <w:rPr>
                <w:rFonts w:ascii="Times New Roman"/>
                <w:sz w:val="19"/>
              </w:rPr>
              <w:t>Ministry of National Education</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before="49"/>
              <w:ind w:left="97" w:right="89"/>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w:t>
            </w:r>
          </w:p>
        </w:tc>
      </w:tr>
      <w:tr w:rsidR="00DB319D" w:rsidRPr="0087457E" w:rsidTr="00EE5E41">
        <w:trPr>
          <w:trHeight w:hRule="exact" w:val="2249"/>
        </w:trPr>
        <w:tc>
          <w:tcPr>
            <w:tcW w:w="1531" w:type="dxa"/>
            <w:vMerge/>
            <w:tcBorders>
              <w:left w:val="single" w:sz="5" w:space="0" w:color="000000"/>
              <w:bottom w:val="single" w:sz="5" w:space="0" w:color="000000"/>
              <w:right w:val="single" w:sz="5" w:space="0" w:color="000000"/>
            </w:tcBorders>
            <w:vAlign w:val="center"/>
          </w:tcPr>
          <w:p w:rsidR="00DB319D" w:rsidRPr="0087457E" w:rsidRDefault="00DB319D" w:rsidP="00EE5E41"/>
        </w:tc>
        <w:tc>
          <w:tcPr>
            <w:tcW w:w="2026"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line="245" w:lineRule="auto"/>
              <w:ind w:left="445" w:right="123" w:hanging="389"/>
              <w:rPr>
                <w:rFonts w:ascii="Times New Roman" w:eastAsia="Times New Roman" w:hAnsi="Times New Roman" w:cs="Times New Roman"/>
                <w:sz w:val="19"/>
                <w:szCs w:val="19"/>
              </w:rPr>
            </w:pPr>
            <w:r w:rsidRPr="0087457E">
              <w:rPr>
                <w:rFonts w:ascii="Times New Roman" w:hAnsi="Times New Roman"/>
                <w:sz w:val="19"/>
              </w:rPr>
              <w:t>4.2.  Defining directions of actions for the entities and institutions involved in the prevention of domestic violence</w:t>
            </w:r>
          </w:p>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before="123" w:line="247" w:lineRule="auto"/>
              <w:ind w:left="551" w:right="160" w:hanging="504"/>
              <w:rPr>
                <w:rFonts w:ascii="Times New Roman" w:eastAsia="Times New Roman" w:hAnsi="Times New Roman" w:cs="Times New Roman"/>
                <w:sz w:val="19"/>
                <w:szCs w:val="19"/>
              </w:rPr>
            </w:pPr>
            <w:r w:rsidRPr="0087457E">
              <w:rPr>
                <w:rFonts w:ascii="Times New Roman" w:hAnsi="Times New Roman"/>
                <w:sz w:val="19"/>
              </w:rPr>
              <w:t>4.2.1. Developing and issuing guidance on conducting training related to the prevention of domestic violence (Article 8(5) of the Act of 29 July 2005 on the prevention of domestic violence (Journal of Laws No. 180, item 1493, as amended)</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2766A">
            <w:pPr>
              <w:pStyle w:val="TableParagraph"/>
              <w:spacing w:line="232" w:lineRule="auto"/>
              <w:ind w:left="265" w:right="118" w:hanging="166"/>
              <w:rPr>
                <w:rFonts w:ascii="Times New Roman" w:eastAsia="Times New Roman" w:hAnsi="Times New Roman" w:cs="Times New Roman"/>
                <w:sz w:val="19"/>
                <w:szCs w:val="19"/>
              </w:rPr>
            </w:pPr>
            <w:r w:rsidRPr="0087457E">
              <w:rPr>
                <w:rFonts w:ascii="Times New Roman" w:hAnsi="Times New Roman"/>
                <w:sz w:val="27"/>
              </w:rPr>
              <w:t xml:space="preserve">– </w:t>
            </w:r>
            <w:r w:rsidRPr="0087457E">
              <w:rPr>
                <w:rFonts w:ascii="Times New Roman" w:hAnsi="Times New Roman"/>
                <w:sz w:val="19"/>
              </w:rPr>
              <w:t>guidelines for conducting training</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before="158" w:line="246" w:lineRule="auto"/>
              <w:ind w:left="135" w:right="96"/>
              <w:rPr>
                <w:rFonts w:ascii="Times New Roman" w:eastAsia="Times New Roman" w:hAnsi="Times New Roman" w:cs="Times New Roman"/>
                <w:sz w:val="19"/>
                <w:szCs w:val="19"/>
              </w:rPr>
            </w:pPr>
            <w:r w:rsidRPr="0087457E">
              <w:rPr>
                <w:rFonts w:ascii="Times New Roman" w:hAnsi="Times New Roman"/>
                <w:sz w:val="19"/>
              </w:rPr>
              <w:t>Ministry of Labour and Social Policy</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line="215" w:lineRule="exact"/>
              <w:ind w:left="97" w:right="89"/>
              <w:rPr>
                <w:rFonts w:ascii="Times New Roman" w:eastAsia="Times New Roman" w:hAnsi="Times New Roman" w:cs="Times New Roman"/>
                <w:sz w:val="19"/>
                <w:szCs w:val="19"/>
              </w:rPr>
            </w:pPr>
            <w:r w:rsidRPr="0087457E">
              <w:rPr>
                <w:rFonts w:ascii="Times New Roman"/>
                <w:sz w:val="19"/>
              </w:rPr>
              <w:t>2015, 2017, 2019 (the actions will be implemented within the expenditures planned for a given year in the relevant parts of the budget)</w:t>
            </w:r>
          </w:p>
        </w:tc>
      </w:tr>
    </w:tbl>
    <w:p w:rsidR="00DB319D" w:rsidRPr="0087457E" w:rsidRDefault="00DB319D">
      <w:pPr>
        <w:spacing w:line="245" w:lineRule="auto"/>
        <w:rPr>
          <w:rFonts w:ascii="Times New Roman" w:eastAsia="Times New Roman" w:hAnsi="Times New Roman" w:cs="Times New Roman"/>
          <w:sz w:val="19"/>
          <w:szCs w:val="19"/>
        </w:rPr>
        <w:sectPr w:rsidR="00DB319D" w:rsidRPr="0087457E">
          <w:headerReference w:type="default" r:id="rId122"/>
          <w:footerReference w:type="default" r:id="rId123"/>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272" o:spid="_x0000_s1372" style="position:absolute;margin-left:782.15pt;margin-top:51pt;width:.1pt;height:493.25pt;z-index:3952;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">
            <v:shape id="Freeform 273" o:spid="_x0000_s1373"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bQm8QA&#10;AADcAAAADwAAAGRycy9kb3ducmV2LnhtbESPQUsDMRSE74L/ITzBm81Wpci22UWqBW9iq+DxNXnd&#10;3XbzsiSv7fbfG0HwOMzMN8yiHn2vThRTF9jAdFKAIrbBddwY+Nys7p5AJUF22AcmAxdKUFfXVwss&#10;XTjzB53W0qgM4VSigVZkKLVOtiWPaRIG4uztQvQoWcZGu4jnDPe9vi+KmfbYcV5ocaBlS/awPnoD&#10;9PX9KPFlL9v35da9+pU9XgprzO3N+DwHJTTKf/iv/eYMPExn8HsmHwFd/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G0Jv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271" o:spid="_x0000_s1114" type="#_x0000_t202" style="position:absolute;margin-left:782.4pt;margin-top:50pt;width:12pt;height:63.3pt;z-index: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270" o:spid="_x0000_s1115" type="#_x0000_t202" style="position:absolute;margin-left:782.4pt;margin-top:284.5pt;width:12pt;height:27.35pt;z-index: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vPHsgIAALQ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78 –</w:t>
                  </w:r>
                </w:p>
              </w:txbxContent>
            </v:textbox>
            <w10:wrap anchorx="page" anchory="page"/>
          </v:shape>
        </w:pict>
      </w:r>
      <w:r w:rsidRPr="00051556">
        <w:rPr>
          <w:noProof/>
          <w:lang w:val="pl-PL" w:eastAsia="pl-PL" w:bidi="ar-SA"/>
        </w:rPr>
        <w:pict>
          <v:shape id="Text Box 269" o:spid="_x0000_s1116" type="#_x0000_t202" style="position:absolute;margin-left:782.4pt;margin-top:508pt;width:12pt;height:37.8pt;z-index: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7"/>
        <w:rPr>
          <w:rFonts w:ascii="Times New Roman" w:eastAsia="Times New Roman" w:hAnsi="Times New Roman" w:cs="Times New Roman"/>
          <w:sz w:val="13"/>
          <w:szCs w:val="13"/>
        </w:rPr>
      </w:pPr>
    </w:p>
    <w:tbl>
      <w:tblPr>
        <w:tblStyle w:val="TableNormal"/>
        <w:tblW w:w="0" w:type="auto"/>
        <w:tblInd w:w="616" w:type="dxa"/>
        <w:tblLayout w:type="fixed"/>
        <w:tblLook w:val="01E0"/>
      </w:tblPr>
      <w:tblGrid>
        <w:gridCol w:w="1531"/>
        <w:gridCol w:w="2026"/>
        <w:gridCol w:w="3790"/>
        <w:gridCol w:w="2498"/>
        <w:gridCol w:w="1769"/>
        <w:gridCol w:w="1757"/>
      </w:tblGrid>
      <w:tr w:rsidR="00DB319D" w:rsidRPr="0087457E" w:rsidTr="00EE5E41">
        <w:trPr>
          <w:trHeight w:hRule="exact" w:val="2246"/>
        </w:trPr>
        <w:tc>
          <w:tcPr>
            <w:tcW w:w="1531" w:type="dxa"/>
            <w:vMerge w:val="restart"/>
            <w:tcBorders>
              <w:top w:val="single" w:sz="5" w:space="0" w:color="000000"/>
              <w:left w:val="single" w:sz="5" w:space="0" w:color="000000"/>
              <w:right w:val="single" w:sz="5" w:space="0" w:color="000000"/>
            </w:tcBorders>
            <w:vAlign w:val="center"/>
          </w:tcPr>
          <w:p w:rsidR="00DB319D" w:rsidRPr="0087457E" w:rsidRDefault="00DB319D" w:rsidP="00EE5E41"/>
        </w:tc>
        <w:tc>
          <w:tcPr>
            <w:tcW w:w="2026" w:type="dxa"/>
            <w:vMerge w:val="restart"/>
            <w:tcBorders>
              <w:top w:val="single" w:sz="5" w:space="0" w:color="000000"/>
              <w:left w:val="single" w:sz="5" w:space="0" w:color="000000"/>
              <w:right w:val="single" w:sz="5" w:space="0" w:color="000000"/>
            </w:tcBorders>
            <w:vAlign w:val="center"/>
          </w:tcPr>
          <w:p w:rsidR="00DB319D" w:rsidRPr="0087457E" w:rsidRDefault="00DB319D" w:rsidP="00EE5E41"/>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before="107" w:line="245" w:lineRule="auto"/>
              <w:ind w:left="550" w:right="162" w:hanging="504"/>
              <w:rPr>
                <w:rFonts w:ascii="Times New Roman" w:eastAsia="Times New Roman" w:hAnsi="Times New Roman" w:cs="Times New Roman"/>
                <w:sz w:val="19"/>
                <w:szCs w:val="19"/>
              </w:rPr>
            </w:pPr>
            <w:r w:rsidRPr="0087457E">
              <w:rPr>
                <w:rFonts w:ascii="Times New Roman" w:hAnsi="Times New Roman"/>
                <w:sz w:val="19"/>
              </w:rPr>
              <w:t>4.2.2. Developing and issuing guidance on the rules of conduct of common organizational units of public prosecution related to the prevention of domestic violence (Article 8a of the Act of 29 July 2005 on the prevention of domestic violence (Journal of Laws No. 180, item 1493, as amended)</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line="242" w:lineRule="auto"/>
              <w:ind w:left="265" w:right="166" w:hanging="166"/>
              <w:rPr>
                <w:rFonts w:ascii="Times New Roman" w:eastAsia="Times New Roman" w:hAnsi="Times New Roman" w:cs="Times New Roman"/>
                <w:sz w:val="19"/>
                <w:szCs w:val="19"/>
              </w:rPr>
            </w:pPr>
            <w:r w:rsidRPr="0087457E">
              <w:rPr>
                <w:rFonts w:ascii="Times New Roman" w:hAnsi="Times New Roman"/>
                <w:sz w:val="27"/>
              </w:rPr>
              <w:t xml:space="preserve">– </w:t>
            </w:r>
            <w:r w:rsidRPr="0087457E">
              <w:rPr>
                <w:rFonts w:ascii="Times New Roman" w:hAnsi="Times New Roman"/>
                <w:sz w:val="19"/>
              </w:rPr>
              <w:t>guidance on the rules of conduct of common organizational units of public prosecution</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2766A">
            <w:pPr>
              <w:pStyle w:val="TableParagraph"/>
              <w:spacing w:line="245" w:lineRule="auto"/>
              <w:ind w:left="135" w:right="317"/>
              <w:rPr>
                <w:rFonts w:ascii="Times New Roman" w:eastAsia="Times New Roman" w:hAnsi="Times New Roman" w:cs="Times New Roman"/>
                <w:sz w:val="19"/>
                <w:szCs w:val="19"/>
              </w:rPr>
            </w:pPr>
            <w:r w:rsidRPr="0087457E">
              <w:rPr>
                <w:rFonts w:ascii="Times New Roman"/>
                <w:sz w:val="19"/>
              </w:rPr>
              <w:t>Prosecution General</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8D5CF2">
            <w:pPr>
              <w:pStyle w:val="TableParagraph"/>
              <w:spacing w:line="213" w:lineRule="exact"/>
              <w:ind w:left="96" w:right="57"/>
              <w:rPr>
                <w:rFonts w:ascii="Times New Roman" w:eastAsia="Times New Roman" w:hAnsi="Times New Roman" w:cs="Times New Roman"/>
                <w:sz w:val="19"/>
                <w:szCs w:val="19"/>
              </w:rPr>
            </w:pPr>
            <w:r w:rsidRPr="0087457E">
              <w:rPr>
                <w:rFonts w:ascii="Times New Roman"/>
                <w:sz w:val="19"/>
              </w:rPr>
              <w:t>2015, 2017, 2019 (the actions will be implemented within the expenditures planned for a given year in the relevant parts of the budget)</w:t>
            </w:r>
          </w:p>
        </w:tc>
      </w:tr>
      <w:tr w:rsidR="00DB319D" w:rsidRPr="0087457E" w:rsidTr="00EE5E41">
        <w:trPr>
          <w:trHeight w:hRule="exact" w:val="2251"/>
        </w:trPr>
        <w:tc>
          <w:tcPr>
            <w:tcW w:w="1531" w:type="dxa"/>
            <w:vMerge/>
            <w:tcBorders>
              <w:left w:val="single" w:sz="5" w:space="0" w:color="000000"/>
              <w:right w:val="single" w:sz="5" w:space="0" w:color="000000"/>
            </w:tcBorders>
            <w:vAlign w:val="center"/>
          </w:tcPr>
          <w:p w:rsidR="00DB319D" w:rsidRPr="0087457E" w:rsidRDefault="00DB319D" w:rsidP="00EE5E41"/>
        </w:tc>
        <w:tc>
          <w:tcPr>
            <w:tcW w:w="2026" w:type="dxa"/>
            <w:vMerge/>
            <w:tcBorders>
              <w:left w:val="single" w:sz="5" w:space="0" w:color="000000"/>
              <w:right w:val="single" w:sz="5" w:space="0" w:color="000000"/>
            </w:tcBorders>
            <w:vAlign w:val="center"/>
          </w:tcPr>
          <w:p w:rsidR="00DB319D" w:rsidRPr="0087457E" w:rsidRDefault="00DB319D" w:rsidP="00EE5E41"/>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line="245" w:lineRule="auto"/>
              <w:ind w:left="550" w:right="160" w:hanging="504"/>
              <w:rPr>
                <w:rFonts w:ascii="Times New Roman" w:eastAsia="Times New Roman" w:hAnsi="Times New Roman" w:cs="Times New Roman"/>
                <w:sz w:val="19"/>
                <w:szCs w:val="19"/>
              </w:rPr>
            </w:pPr>
            <w:r w:rsidRPr="0087457E">
              <w:rPr>
                <w:rFonts w:ascii="Times New Roman" w:hAnsi="Times New Roman"/>
                <w:sz w:val="19"/>
              </w:rPr>
              <w:t>4.2.3. Development of instruction materials, recommendations and procedures of intervention conduct in crisis situations related to domestic violence for the people carrying out these tasks (Article 7(1)(1) of the Act of 29 July 2005 on the prevention of domestic violence (Journal of Laws No. 180, item 1493, as amended)</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spacing w:line="241" w:lineRule="auto"/>
              <w:ind w:left="265" w:right="304" w:hanging="166"/>
              <w:rPr>
                <w:rFonts w:ascii="Times New Roman" w:eastAsia="Times New Roman" w:hAnsi="Times New Roman" w:cs="Times New Roman"/>
                <w:sz w:val="19"/>
                <w:szCs w:val="19"/>
              </w:rPr>
            </w:pPr>
            <w:r w:rsidRPr="0087457E">
              <w:rPr>
                <w:rFonts w:ascii="Times New Roman" w:hAnsi="Times New Roman"/>
                <w:sz w:val="27"/>
              </w:rPr>
              <w:t xml:space="preserve">– </w:t>
            </w:r>
            <w:r w:rsidRPr="0087457E">
              <w:rPr>
                <w:rFonts w:ascii="Times New Roman" w:hAnsi="Times New Roman"/>
                <w:sz w:val="19"/>
              </w:rPr>
              <w:t>developed instruction materials, recommendations and procedures in each province</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TableParagraph"/>
              <w:ind w:left="135"/>
              <w:rPr>
                <w:rFonts w:ascii="Times New Roman" w:eastAsia="Times New Roman" w:hAnsi="Times New Roman" w:cs="Times New Roman"/>
                <w:sz w:val="19"/>
                <w:szCs w:val="19"/>
              </w:rPr>
            </w:pPr>
            <w:r w:rsidRPr="0087457E">
              <w:rPr>
                <w:rFonts w:ascii="Times New Roman"/>
                <w:sz w:val="19"/>
              </w:rPr>
              <w:t>province governors</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8D5CF2">
            <w:pPr>
              <w:pStyle w:val="TableParagraph"/>
              <w:spacing w:line="215" w:lineRule="exact"/>
              <w:ind w:left="96"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w:t>
            </w:r>
          </w:p>
        </w:tc>
      </w:tr>
      <w:tr w:rsidR="00DB319D" w:rsidRPr="0087457E" w:rsidTr="00EE5E41">
        <w:trPr>
          <w:trHeight w:hRule="exact" w:val="5158"/>
        </w:trPr>
        <w:tc>
          <w:tcPr>
            <w:tcW w:w="1531" w:type="dxa"/>
            <w:vMerge/>
            <w:tcBorders>
              <w:left w:val="single" w:sz="5" w:space="0" w:color="000000"/>
              <w:bottom w:val="single" w:sz="5" w:space="0" w:color="000000"/>
              <w:right w:val="single" w:sz="5" w:space="0" w:color="000000"/>
            </w:tcBorders>
            <w:vAlign w:val="center"/>
          </w:tcPr>
          <w:p w:rsidR="00DB319D" w:rsidRPr="0087457E" w:rsidRDefault="00DB319D" w:rsidP="00EE5E41"/>
        </w:tc>
        <w:tc>
          <w:tcPr>
            <w:tcW w:w="2026" w:type="dxa"/>
            <w:vMerge/>
            <w:tcBorders>
              <w:left w:val="single" w:sz="5" w:space="0" w:color="000000"/>
              <w:bottom w:val="single" w:sz="5" w:space="0" w:color="000000"/>
              <w:right w:val="single" w:sz="5" w:space="0" w:color="000000"/>
            </w:tcBorders>
            <w:vAlign w:val="center"/>
          </w:tcPr>
          <w:p w:rsidR="00DB319D" w:rsidRPr="0087457E" w:rsidRDefault="00DB319D" w:rsidP="00EE5E41"/>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EE5E41">
            <w:pPr>
              <w:pStyle w:val="Akapitzlist"/>
              <w:numPr>
                <w:ilvl w:val="2"/>
                <w:numId w:val="40"/>
              </w:numPr>
              <w:tabs>
                <w:tab w:val="left" w:pos="551"/>
              </w:tabs>
              <w:spacing w:line="245" w:lineRule="auto"/>
              <w:ind w:right="113" w:hanging="503"/>
              <w:rPr>
                <w:rFonts w:ascii="Times New Roman" w:eastAsia="Times New Roman" w:hAnsi="Times New Roman" w:cs="Times New Roman"/>
                <w:sz w:val="19"/>
                <w:szCs w:val="19"/>
              </w:rPr>
            </w:pPr>
            <w:r w:rsidRPr="0087457E">
              <w:rPr>
                <w:rFonts w:ascii="Times New Roman" w:hAnsi="Times New Roman"/>
                <w:sz w:val="19"/>
              </w:rPr>
              <w:t xml:space="preserve">Undertaking actions to establish and strengthen </w:t>
            </w:r>
            <w:r w:rsidR="00535D9C" w:rsidRPr="0087457E">
              <w:rPr>
                <w:rFonts w:ascii="Times New Roman" w:hAnsi="Times New Roman"/>
                <w:sz w:val="19"/>
              </w:rPr>
              <w:t>cooperat</w:t>
            </w:r>
            <w:r w:rsidRPr="0087457E">
              <w:rPr>
                <w:rFonts w:ascii="Times New Roman" w:hAnsi="Times New Roman"/>
                <w:sz w:val="19"/>
              </w:rPr>
              <w:t>ion between the services carrying out tasks in the field of prevention of domestic violence in each province, by:</w:t>
            </w:r>
          </w:p>
          <w:p w:rsidR="00DB319D" w:rsidRPr="0087457E" w:rsidRDefault="00CD12C3" w:rsidP="00EE5E41">
            <w:pPr>
              <w:pStyle w:val="Akapitzlist"/>
              <w:numPr>
                <w:ilvl w:val="3"/>
                <w:numId w:val="40"/>
              </w:numPr>
              <w:tabs>
                <w:tab w:val="left" w:pos="782"/>
              </w:tabs>
              <w:spacing w:line="245" w:lineRule="auto"/>
              <w:ind w:right="113" w:hanging="230"/>
              <w:rPr>
                <w:rFonts w:ascii="Times New Roman" w:eastAsia="Times New Roman" w:hAnsi="Times New Roman" w:cs="Times New Roman"/>
                <w:sz w:val="19"/>
                <w:szCs w:val="19"/>
              </w:rPr>
            </w:pPr>
            <w:r w:rsidRPr="0087457E">
              <w:rPr>
                <w:rFonts w:ascii="Times New Roman" w:hAnsi="Times New Roman"/>
                <w:sz w:val="19"/>
              </w:rPr>
              <w:t>creating and updating a database of people supervising or coordinating the operation of individual services at the level of the province and placing it on the websites of provincial and regional institutions,</w:t>
            </w:r>
          </w:p>
          <w:p w:rsidR="00DB319D" w:rsidRPr="0087457E" w:rsidRDefault="00CD12C3" w:rsidP="00EE5E41">
            <w:pPr>
              <w:pStyle w:val="Akapitzlist"/>
              <w:numPr>
                <w:ilvl w:val="3"/>
                <w:numId w:val="40"/>
              </w:numPr>
              <w:tabs>
                <w:tab w:val="left" w:pos="782"/>
              </w:tabs>
              <w:spacing w:line="218" w:lineRule="exact"/>
              <w:ind w:right="113" w:hanging="230"/>
              <w:rPr>
                <w:rFonts w:ascii="Times New Roman" w:eastAsia="Times New Roman" w:hAnsi="Times New Roman" w:cs="Times New Roman"/>
                <w:sz w:val="19"/>
                <w:szCs w:val="19"/>
              </w:rPr>
            </w:pPr>
            <w:r w:rsidRPr="0087457E">
              <w:rPr>
                <w:rFonts w:ascii="Times New Roman" w:hAnsi="Times New Roman"/>
                <w:sz w:val="19"/>
              </w:rPr>
              <w:t xml:space="preserve">establishing </w:t>
            </w:r>
            <w:r w:rsidR="00535D9C" w:rsidRPr="0087457E">
              <w:rPr>
                <w:rFonts w:ascii="Times New Roman" w:hAnsi="Times New Roman"/>
                <w:sz w:val="19"/>
              </w:rPr>
              <w:t>cooperat</w:t>
            </w:r>
            <w:r w:rsidRPr="0087457E">
              <w:rPr>
                <w:rFonts w:ascii="Times New Roman" w:hAnsi="Times New Roman"/>
                <w:sz w:val="19"/>
              </w:rPr>
              <w:t>ion between such persons in order to develop a common policy on the prevention of domestic violence,</w:t>
            </w:r>
          </w:p>
          <w:p w:rsidR="00DB319D" w:rsidRPr="0087457E" w:rsidRDefault="00CD12C3" w:rsidP="00EE5E41">
            <w:pPr>
              <w:pStyle w:val="Akapitzlist"/>
              <w:numPr>
                <w:ilvl w:val="3"/>
                <w:numId w:val="40"/>
              </w:numPr>
              <w:tabs>
                <w:tab w:val="left" w:pos="782"/>
              </w:tabs>
              <w:spacing w:before="7" w:line="245" w:lineRule="auto"/>
              <w:ind w:right="113" w:hanging="230"/>
              <w:rPr>
                <w:rFonts w:ascii="Times New Roman" w:eastAsia="Times New Roman" w:hAnsi="Times New Roman" w:cs="Times New Roman"/>
                <w:sz w:val="19"/>
                <w:szCs w:val="19"/>
              </w:rPr>
            </w:pPr>
            <w:r w:rsidRPr="0087457E">
              <w:rPr>
                <w:rFonts w:ascii="Times New Roman" w:hAnsi="Times New Roman"/>
                <w:sz w:val="19"/>
              </w:rPr>
              <w:t>conducting interdisciplinary meetings, conferences or training with the participation of the representatives of various services</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8D5CF2">
            <w:pPr>
              <w:pStyle w:val="TableParagraph"/>
              <w:spacing w:before="138" w:line="245" w:lineRule="auto"/>
              <w:ind w:left="260" w:right="113" w:hanging="164"/>
              <w:rPr>
                <w:rFonts w:ascii="Times New Roman" w:eastAsia="Times New Roman" w:hAnsi="Times New Roman" w:cs="Times New Roman"/>
                <w:sz w:val="19"/>
                <w:szCs w:val="19"/>
              </w:rPr>
            </w:pPr>
            <w:r w:rsidRPr="0087457E">
              <w:rPr>
                <w:rFonts w:ascii="Times New Roman" w:hAnsi="Times New Roman"/>
                <w:sz w:val="19"/>
              </w:rPr>
              <w:t>– database of people supervising or coordinating the operation of services on the area of a province placed and updated annually on the websites of the relevant institutions,</w:t>
            </w:r>
          </w:p>
          <w:p w:rsidR="00DB319D" w:rsidRPr="0087457E" w:rsidRDefault="00CD12C3" w:rsidP="008D5CF2">
            <w:pPr>
              <w:pStyle w:val="TableParagraph"/>
              <w:spacing w:line="243" w:lineRule="auto"/>
              <w:ind w:left="260" w:right="113" w:hanging="164"/>
              <w:rPr>
                <w:rFonts w:ascii="Times New Roman" w:eastAsia="Times New Roman" w:hAnsi="Times New Roman" w:cs="Times New Roman"/>
                <w:sz w:val="19"/>
                <w:szCs w:val="19"/>
              </w:rPr>
            </w:pPr>
            <w:r w:rsidRPr="0087457E">
              <w:rPr>
                <w:rFonts w:ascii="Times New Roman" w:hAnsi="Times New Roman"/>
                <w:sz w:val="27"/>
              </w:rPr>
              <w:t xml:space="preserve">– </w:t>
            </w:r>
            <w:r w:rsidRPr="0087457E">
              <w:rPr>
                <w:rFonts w:ascii="Times New Roman" w:hAnsi="Times New Roman"/>
                <w:sz w:val="19"/>
              </w:rPr>
              <w:t>the number of interdisciplinary meetings, conferences or training with the participation of the representatives of various services</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2766A">
            <w:pPr>
              <w:pStyle w:val="TableParagraph"/>
              <w:spacing w:line="246" w:lineRule="auto"/>
              <w:ind w:left="135" w:right="317"/>
              <w:rPr>
                <w:rFonts w:ascii="Times New Roman" w:eastAsia="Times New Roman" w:hAnsi="Times New Roman" w:cs="Times New Roman"/>
                <w:sz w:val="19"/>
                <w:szCs w:val="19"/>
              </w:rPr>
            </w:pPr>
            <w:r w:rsidRPr="0087457E">
              <w:rPr>
                <w:rFonts w:ascii="Times New Roman" w:hAnsi="Times New Roman"/>
                <w:sz w:val="19"/>
              </w:rPr>
              <w:t>province governors, provincial government, provincial Police headquarters, regional courts, appellate prosecutor's offices, prisons, the State Agency for the Prevention of Alcohol-Related Problems</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8D5CF2">
            <w:pPr>
              <w:pStyle w:val="TableParagraph"/>
              <w:ind w:left="96"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 and within the budgets of local government units)</w:t>
            </w:r>
          </w:p>
        </w:tc>
      </w:tr>
    </w:tbl>
    <w:p w:rsidR="00DB319D" w:rsidRPr="0087457E" w:rsidRDefault="00DB319D">
      <w:pPr>
        <w:spacing w:line="245" w:lineRule="auto"/>
        <w:rPr>
          <w:rFonts w:ascii="Times New Roman" w:eastAsia="Times New Roman" w:hAnsi="Times New Roman" w:cs="Times New Roman"/>
          <w:sz w:val="19"/>
          <w:szCs w:val="19"/>
        </w:rPr>
        <w:sectPr w:rsidR="00DB319D" w:rsidRPr="0087457E">
          <w:headerReference w:type="default" r:id="rId124"/>
          <w:footerReference w:type="default" r:id="rId125"/>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267" o:spid="_x0000_s1370" style="position:absolute;margin-left:782.15pt;margin-top:51pt;width:.1pt;height:493.25pt;z-index:4048;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">
            <v:shape id="Freeform 268" o:spid="_x0000_s1371"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I78QA&#10;AADcAAAADwAAAGRycy9kb3ducmV2LnhtbESPQUsDMRSE74L/ITzBm82uLSLbpkVqC96KVaHH1+R1&#10;d+vmZUle2+2/N4LgcZiZb5jZYvCdOlNMbWAD5agARWyDa7k28PmxfngGlQTZYReYDFwpwWJ+ezPD&#10;yoULv9N5K7XKEE4VGmhE+krrZBvymEahJ87eIUSPkmWstYt4yXDf6ceieNIeW84LDfa0bMh+b0/e&#10;AH3tJhJfj7LfLPdu5df2dC2sMfd3w8sUlNAg/+G/9pszMC5L+D2Tj4C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SO/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266" o:spid="_x0000_s1117" type="#_x0000_t202" style="position:absolute;margin-left:782.4pt;margin-top:50pt;width:12pt;height:63.3pt;z-index: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265" o:spid="_x0000_s1118" type="#_x0000_t202" style="position:absolute;margin-left:782.4pt;margin-top:284.5pt;width:12pt;height:27.35pt;z-index: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79 –</w:t>
                  </w:r>
                </w:p>
              </w:txbxContent>
            </v:textbox>
            <w10:wrap anchorx="page" anchory="page"/>
          </v:shape>
        </w:pict>
      </w:r>
      <w:r w:rsidRPr="00051556">
        <w:rPr>
          <w:noProof/>
          <w:lang w:val="pl-PL" w:eastAsia="pl-PL" w:bidi="ar-SA"/>
        </w:rPr>
        <w:pict>
          <v:shape id="Text Box 264" o:spid="_x0000_s1119" type="#_x0000_t202" style="position:absolute;margin-left:782.4pt;margin-top:508pt;width:12pt;height:37.8pt;z-index: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7"/>
        <w:rPr>
          <w:rFonts w:ascii="Times New Roman" w:eastAsia="Times New Roman" w:hAnsi="Times New Roman" w:cs="Times New Roman"/>
          <w:sz w:val="13"/>
          <w:szCs w:val="13"/>
        </w:rPr>
      </w:pPr>
    </w:p>
    <w:tbl>
      <w:tblPr>
        <w:tblStyle w:val="TableNormal"/>
        <w:tblW w:w="0" w:type="auto"/>
        <w:tblInd w:w="559" w:type="dxa"/>
        <w:tblLayout w:type="fixed"/>
        <w:tblLook w:val="01E0"/>
      </w:tblPr>
      <w:tblGrid>
        <w:gridCol w:w="1531"/>
        <w:gridCol w:w="2026"/>
        <w:gridCol w:w="3790"/>
        <w:gridCol w:w="2498"/>
        <w:gridCol w:w="1769"/>
        <w:gridCol w:w="1757"/>
      </w:tblGrid>
      <w:tr w:rsidR="00DB319D" w:rsidRPr="0087457E" w:rsidTr="008D5CF2">
        <w:trPr>
          <w:trHeight w:hRule="exact" w:val="5383"/>
        </w:trPr>
        <w:tc>
          <w:tcPr>
            <w:tcW w:w="1531" w:type="dxa"/>
            <w:vMerge w:val="restart"/>
            <w:tcBorders>
              <w:top w:val="single" w:sz="5" w:space="0" w:color="000000"/>
              <w:left w:val="single" w:sz="5" w:space="0" w:color="000000"/>
              <w:right w:val="single" w:sz="5" w:space="0" w:color="000000"/>
            </w:tcBorders>
            <w:vAlign w:val="center"/>
          </w:tcPr>
          <w:p w:rsidR="00DB319D" w:rsidRPr="0087457E" w:rsidRDefault="00DB319D" w:rsidP="008D5CF2"/>
        </w:tc>
        <w:tc>
          <w:tcPr>
            <w:tcW w:w="2026" w:type="dxa"/>
            <w:vMerge w:val="restart"/>
            <w:tcBorders>
              <w:top w:val="single" w:sz="5" w:space="0" w:color="000000"/>
              <w:left w:val="single" w:sz="5" w:space="0" w:color="000000"/>
              <w:right w:val="single" w:sz="5" w:space="0" w:color="000000"/>
            </w:tcBorders>
            <w:vAlign w:val="center"/>
          </w:tcPr>
          <w:p w:rsidR="00DB319D" w:rsidRPr="0087457E" w:rsidRDefault="00CD12C3" w:rsidP="008D5CF2">
            <w:pPr>
              <w:pStyle w:val="TableParagraph"/>
              <w:spacing w:line="245" w:lineRule="auto"/>
              <w:ind w:left="445" w:right="187" w:hanging="389"/>
              <w:rPr>
                <w:rFonts w:ascii="Times New Roman" w:eastAsia="Times New Roman" w:hAnsi="Times New Roman" w:cs="Times New Roman"/>
                <w:sz w:val="19"/>
                <w:szCs w:val="19"/>
              </w:rPr>
            </w:pPr>
            <w:r w:rsidRPr="0087457E">
              <w:rPr>
                <w:rFonts w:ascii="Times New Roman" w:hAnsi="Times New Roman"/>
                <w:sz w:val="19"/>
              </w:rPr>
              <w:t>4.3.  Improving competence of people implementing tasks related to the prevention of domestic violence</w:t>
            </w:r>
          </w:p>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2766A">
            <w:pPr>
              <w:pStyle w:val="Akapitzlist"/>
              <w:numPr>
                <w:ilvl w:val="2"/>
                <w:numId w:val="39"/>
              </w:numPr>
              <w:tabs>
                <w:tab w:val="left" w:pos="551"/>
              </w:tabs>
              <w:spacing w:before="4" w:line="245" w:lineRule="auto"/>
              <w:ind w:left="551" w:right="103" w:hanging="503"/>
              <w:rPr>
                <w:rFonts w:ascii="Times New Roman" w:eastAsia="Times New Roman" w:hAnsi="Times New Roman" w:cs="Times New Roman"/>
                <w:sz w:val="19"/>
                <w:szCs w:val="19"/>
              </w:rPr>
            </w:pPr>
            <w:r w:rsidRPr="0087457E">
              <w:rPr>
                <w:rFonts w:ascii="Times New Roman" w:hAnsi="Times New Roman"/>
                <w:sz w:val="19"/>
              </w:rPr>
              <w:t>Organizing training on the basis of the guidelines referred to in point 4.2.1. for people performing tasks related to the prevention of domestic violence, including the representatives of:</w:t>
            </w:r>
          </w:p>
          <w:p w:rsidR="00DB319D" w:rsidRPr="0087457E" w:rsidRDefault="00CD12C3" w:rsidP="00C2766A">
            <w:pPr>
              <w:pStyle w:val="Akapitzlist"/>
              <w:numPr>
                <w:ilvl w:val="3"/>
                <w:numId w:val="39"/>
              </w:numPr>
              <w:tabs>
                <w:tab w:val="left" w:pos="782"/>
              </w:tabs>
              <w:spacing w:before="2" w:line="245" w:lineRule="auto"/>
              <w:ind w:right="103" w:hanging="230"/>
              <w:rPr>
                <w:rFonts w:ascii="Times New Roman" w:eastAsia="Times New Roman" w:hAnsi="Times New Roman" w:cs="Times New Roman"/>
                <w:sz w:val="19"/>
                <w:szCs w:val="19"/>
              </w:rPr>
            </w:pPr>
            <w:r w:rsidRPr="0087457E">
              <w:rPr>
                <w:rFonts w:ascii="Times New Roman" w:hAnsi="Times New Roman"/>
                <w:sz w:val="19"/>
              </w:rPr>
              <w:t>organizational unit of social assistance,</w:t>
            </w:r>
          </w:p>
          <w:p w:rsidR="00DB319D" w:rsidRPr="0087457E" w:rsidRDefault="00CD12C3" w:rsidP="00C2766A">
            <w:pPr>
              <w:pStyle w:val="Akapitzlist"/>
              <w:numPr>
                <w:ilvl w:val="3"/>
                <w:numId w:val="39"/>
              </w:numPr>
              <w:tabs>
                <w:tab w:val="left" w:pos="782"/>
              </w:tabs>
              <w:spacing w:before="2" w:line="245" w:lineRule="auto"/>
              <w:ind w:right="103" w:hanging="230"/>
              <w:rPr>
                <w:rFonts w:ascii="Times New Roman" w:eastAsia="Times New Roman" w:hAnsi="Times New Roman" w:cs="Times New Roman"/>
                <w:sz w:val="19"/>
                <w:szCs w:val="19"/>
              </w:rPr>
            </w:pPr>
            <w:r w:rsidRPr="0087457E">
              <w:rPr>
                <w:rFonts w:ascii="Times New Roman" w:hAnsi="Times New Roman"/>
                <w:sz w:val="19"/>
              </w:rPr>
              <w:t>communal boards for the prevention of alcohol-related problems,</w:t>
            </w:r>
          </w:p>
          <w:p w:rsidR="00DB319D" w:rsidRPr="0087457E" w:rsidRDefault="00CD12C3" w:rsidP="00C2766A">
            <w:pPr>
              <w:pStyle w:val="Akapitzlist"/>
              <w:numPr>
                <w:ilvl w:val="3"/>
                <w:numId w:val="39"/>
              </w:numPr>
              <w:tabs>
                <w:tab w:val="left" w:pos="782"/>
              </w:tabs>
              <w:spacing w:line="216" w:lineRule="exact"/>
              <w:ind w:right="103" w:hanging="230"/>
              <w:rPr>
                <w:rFonts w:ascii="Times New Roman" w:eastAsia="Times New Roman" w:hAnsi="Times New Roman" w:cs="Times New Roman"/>
                <w:sz w:val="19"/>
                <w:szCs w:val="19"/>
              </w:rPr>
            </w:pPr>
            <w:r w:rsidRPr="0087457E">
              <w:rPr>
                <w:rFonts w:ascii="Times New Roman"/>
                <w:sz w:val="19"/>
              </w:rPr>
              <w:t>the Police,</w:t>
            </w:r>
          </w:p>
          <w:p w:rsidR="00DB319D" w:rsidRPr="0087457E" w:rsidRDefault="00CD12C3" w:rsidP="00C2766A">
            <w:pPr>
              <w:pStyle w:val="Akapitzlist"/>
              <w:numPr>
                <w:ilvl w:val="3"/>
                <w:numId w:val="39"/>
              </w:numPr>
              <w:tabs>
                <w:tab w:val="left" w:pos="782"/>
              </w:tabs>
              <w:spacing w:before="7"/>
              <w:ind w:right="103" w:hanging="230"/>
              <w:rPr>
                <w:rFonts w:ascii="Times New Roman" w:eastAsia="Times New Roman" w:hAnsi="Times New Roman" w:cs="Times New Roman"/>
                <w:sz w:val="19"/>
                <w:szCs w:val="19"/>
              </w:rPr>
            </w:pPr>
            <w:r w:rsidRPr="0087457E">
              <w:rPr>
                <w:rFonts w:ascii="Times New Roman" w:hAnsi="Times New Roman"/>
                <w:sz w:val="19"/>
              </w:rPr>
              <w:t>education,</w:t>
            </w:r>
          </w:p>
          <w:p w:rsidR="00DB319D" w:rsidRPr="0087457E" w:rsidRDefault="00CD12C3" w:rsidP="00C2766A">
            <w:pPr>
              <w:pStyle w:val="Akapitzlist"/>
              <w:numPr>
                <w:ilvl w:val="3"/>
                <w:numId w:val="39"/>
              </w:numPr>
              <w:tabs>
                <w:tab w:val="left" w:pos="782"/>
              </w:tabs>
              <w:spacing w:before="4"/>
              <w:ind w:right="103" w:hanging="230"/>
              <w:rPr>
                <w:rFonts w:ascii="Times New Roman" w:eastAsia="Times New Roman" w:hAnsi="Times New Roman" w:cs="Times New Roman"/>
                <w:sz w:val="19"/>
                <w:szCs w:val="19"/>
              </w:rPr>
            </w:pPr>
            <w:r w:rsidRPr="0087457E">
              <w:rPr>
                <w:rFonts w:ascii="Times New Roman"/>
                <w:sz w:val="19"/>
              </w:rPr>
              <w:t>health care,</w:t>
            </w:r>
          </w:p>
          <w:p w:rsidR="00DB319D" w:rsidRPr="0087457E" w:rsidRDefault="00CD12C3" w:rsidP="00C2766A">
            <w:pPr>
              <w:pStyle w:val="Akapitzlist"/>
              <w:numPr>
                <w:ilvl w:val="3"/>
                <w:numId w:val="39"/>
              </w:numPr>
              <w:tabs>
                <w:tab w:val="left" w:pos="782"/>
              </w:tabs>
              <w:spacing w:before="7" w:line="245" w:lineRule="auto"/>
              <w:ind w:right="103" w:hanging="230"/>
              <w:rPr>
                <w:rFonts w:ascii="Times New Roman" w:eastAsia="Times New Roman" w:hAnsi="Times New Roman" w:cs="Times New Roman"/>
                <w:sz w:val="19"/>
                <w:szCs w:val="19"/>
              </w:rPr>
            </w:pPr>
            <w:r w:rsidRPr="0087457E">
              <w:rPr>
                <w:rFonts w:ascii="Times New Roman" w:hAnsi="Times New Roman"/>
                <w:sz w:val="19"/>
              </w:rPr>
              <w:t>judges, public prosecutors and probation officers,</w:t>
            </w:r>
          </w:p>
          <w:p w:rsidR="00DB319D" w:rsidRPr="0087457E" w:rsidRDefault="00CD12C3" w:rsidP="00C2766A">
            <w:pPr>
              <w:pStyle w:val="Akapitzlist"/>
              <w:numPr>
                <w:ilvl w:val="3"/>
                <w:numId w:val="39"/>
              </w:numPr>
              <w:tabs>
                <w:tab w:val="left" w:pos="782"/>
              </w:tabs>
              <w:ind w:right="103" w:hanging="230"/>
              <w:rPr>
                <w:rFonts w:ascii="Times New Roman" w:eastAsia="Times New Roman" w:hAnsi="Times New Roman" w:cs="Times New Roman"/>
                <w:sz w:val="19"/>
                <w:szCs w:val="19"/>
              </w:rPr>
            </w:pPr>
            <w:r w:rsidRPr="0087457E">
              <w:rPr>
                <w:rFonts w:ascii="Times New Roman" w:hAnsi="Times New Roman"/>
                <w:sz w:val="19"/>
              </w:rPr>
              <w:t>prison service,</w:t>
            </w:r>
          </w:p>
          <w:p w:rsidR="00DB319D" w:rsidRPr="0087457E" w:rsidRDefault="00CD12C3" w:rsidP="00C2766A">
            <w:pPr>
              <w:pStyle w:val="Akapitzlist"/>
              <w:numPr>
                <w:ilvl w:val="3"/>
                <w:numId w:val="39"/>
              </w:numPr>
              <w:tabs>
                <w:tab w:val="left" w:pos="782"/>
              </w:tabs>
              <w:spacing w:before="2" w:line="247" w:lineRule="auto"/>
              <w:ind w:right="103" w:hanging="230"/>
              <w:rPr>
                <w:rFonts w:ascii="Times New Roman" w:eastAsia="Times New Roman" w:hAnsi="Times New Roman" w:cs="Times New Roman"/>
                <w:sz w:val="19"/>
                <w:szCs w:val="19"/>
              </w:rPr>
            </w:pPr>
            <w:r w:rsidRPr="0087457E">
              <w:rPr>
                <w:rFonts w:ascii="Times New Roman" w:hAnsi="Times New Roman"/>
                <w:sz w:val="19"/>
              </w:rPr>
              <w:t xml:space="preserve">other entities which can be members of interdisciplinary teams/working groups </w:t>
            </w:r>
            <w:r w:rsidRPr="0087457E">
              <w:rPr>
                <w:rFonts w:ascii="Times New Roman"/>
                <w:sz w:val="19"/>
              </w:rPr>
              <w:t>(Article 6(6)(4) of the Act of 29 July 2005 on the prevention of domestic violence (Journal of Laws No. 180, item 1493, as amended)</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8D5CF2">
            <w:pPr>
              <w:pStyle w:val="TableParagraph"/>
              <w:spacing w:line="238" w:lineRule="auto"/>
              <w:ind w:left="265" w:right="259" w:hanging="166"/>
              <w:rPr>
                <w:rFonts w:ascii="Times New Roman" w:eastAsia="Times New Roman" w:hAnsi="Times New Roman" w:cs="Times New Roman"/>
                <w:sz w:val="19"/>
                <w:szCs w:val="19"/>
              </w:rPr>
            </w:pPr>
            <w:r w:rsidRPr="0087457E">
              <w:rPr>
                <w:rFonts w:ascii="Times New Roman" w:hAnsi="Times New Roman"/>
                <w:sz w:val="27"/>
              </w:rPr>
              <w:t>–</w:t>
            </w:r>
            <w:r w:rsidRPr="0087457E">
              <w:rPr>
                <w:rFonts w:ascii="Times New Roman" w:hAnsi="Times New Roman"/>
                <w:sz w:val="19"/>
              </w:rPr>
              <w:t xml:space="preserve"> the number of training in each province, the number of trained people from each of the services or entities</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8D5CF2">
            <w:pPr>
              <w:pStyle w:val="TableParagraph"/>
              <w:spacing w:line="245" w:lineRule="auto"/>
              <w:ind w:left="135" w:right="534"/>
              <w:rPr>
                <w:rFonts w:ascii="Times New Roman" w:eastAsia="Times New Roman" w:hAnsi="Times New Roman" w:cs="Times New Roman"/>
                <w:sz w:val="19"/>
                <w:szCs w:val="19"/>
              </w:rPr>
            </w:pPr>
            <w:r w:rsidRPr="0087457E">
              <w:rPr>
                <w:rFonts w:ascii="Times New Roman" w:hAnsi="Times New Roman"/>
                <w:sz w:val="19"/>
              </w:rPr>
              <w:t>provincial government</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8D5CF2">
            <w:pPr>
              <w:pStyle w:val="TableParagraph"/>
              <w:spacing w:before="112"/>
              <w:ind w:left="96"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w:t>
            </w:r>
          </w:p>
        </w:tc>
      </w:tr>
      <w:tr w:rsidR="00DB319D" w:rsidRPr="0087457E" w:rsidTr="00D21462">
        <w:trPr>
          <w:trHeight w:hRule="exact" w:val="3180"/>
        </w:trPr>
        <w:tc>
          <w:tcPr>
            <w:tcW w:w="1531" w:type="dxa"/>
            <w:vMerge/>
            <w:tcBorders>
              <w:left w:val="single" w:sz="5" w:space="0" w:color="000000"/>
              <w:bottom w:val="single" w:sz="5" w:space="0" w:color="000000"/>
              <w:right w:val="single" w:sz="5" w:space="0" w:color="000000"/>
            </w:tcBorders>
            <w:vAlign w:val="center"/>
          </w:tcPr>
          <w:p w:rsidR="00DB319D" w:rsidRPr="0087457E" w:rsidRDefault="00DB319D" w:rsidP="008D5CF2"/>
        </w:tc>
        <w:tc>
          <w:tcPr>
            <w:tcW w:w="2026" w:type="dxa"/>
            <w:vMerge/>
            <w:tcBorders>
              <w:left w:val="single" w:sz="5" w:space="0" w:color="000000"/>
              <w:bottom w:val="single" w:sz="5" w:space="0" w:color="000000"/>
              <w:right w:val="single" w:sz="5" w:space="0" w:color="000000"/>
            </w:tcBorders>
            <w:vAlign w:val="center"/>
          </w:tcPr>
          <w:p w:rsidR="00DB319D" w:rsidRPr="0087457E" w:rsidRDefault="00DB319D" w:rsidP="008D5CF2"/>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2766A">
            <w:pPr>
              <w:pStyle w:val="TableParagraph"/>
              <w:spacing w:line="245" w:lineRule="auto"/>
              <w:ind w:left="550" w:right="103" w:hanging="504"/>
              <w:rPr>
                <w:rFonts w:ascii="Times New Roman" w:eastAsia="Times New Roman" w:hAnsi="Times New Roman" w:cs="Times New Roman"/>
                <w:sz w:val="19"/>
                <w:szCs w:val="19"/>
              </w:rPr>
            </w:pPr>
            <w:r w:rsidRPr="0087457E">
              <w:rPr>
                <w:rFonts w:ascii="Times New Roman" w:hAnsi="Times New Roman"/>
                <w:sz w:val="19"/>
              </w:rPr>
              <w:t>4.3.2. Development and implementation of training addressed to the services involved in the prevention of domestic violence in terms of the possibilities and forms of actions and their influence on shaping attitudes of people using domestic violence</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8D5CF2">
            <w:pPr>
              <w:pStyle w:val="TableParagraph"/>
              <w:spacing w:line="230" w:lineRule="auto"/>
              <w:ind w:left="265" w:right="476" w:hanging="166"/>
              <w:rPr>
                <w:rFonts w:ascii="Times New Roman" w:eastAsia="Times New Roman" w:hAnsi="Times New Roman" w:cs="Times New Roman"/>
                <w:sz w:val="19"/>
                <w:szCs w:val="19"/>
              </w:rPr>
            </w:pPr>
            <w:r w:rsidRPr="0087457E">
              <w:rPr>
                <w:rFonts w:ascii="Times New Roman" w:hAnsi="Times New Roman"/>
                <w:sz w:val="27"/>
              </w:rPr>
              <w:t xml:space="preserve">– </w:t>
            </w:r>
            <w:r w:rsidRPr="0087457E">
              <w:rPr>
                <w:rFonts w:ascii="Times New Roman" w:hAnsi="Times New Roman"/>
                <w:sz w:val="19"/>
              </w:rPr>
              <w:t>the number of trained persons from each of the services</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2766A">
            <w:pPr>
              <w:pStyle w:val="TableParagraph"/>
              <w:spacing w:line="245" w:lineRule="auto"/>
              <w:ind w:left="135" w:right="118"/>
              <w:rPr>
                <w:rFonts w:ascii="Times New Roman" w:eastAsia="Times New Roman" w:hAnsi="Times New Roman" w:cs="Times New Roman"/>
                <w:sz w:val="19"/>
                <w:szCs w:val="19"/>
              </w:rPr>
            </w:pPr>
            <w:r w:rsidRPr="0087457E">
              <w:rPr>
                <w:rFonts w:ascii="Times New Roman" w:hAnsi="Times New Roman"/>
                <w:sz w:val="19"/>
              </w:rPr>
              <w:t>the National Police Headquarters, the National School of Judiciary and Public Prosecution, the Central Authority of the Prison Service, the State Agency for the Prevention of Alcohol-Related Problems</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8D5CF2">
            <w:pPr>
              <w:pStyle w:val="TableParagraph"/>
              <w:spacing w:before="123"/>
              <w:ind w:left="96"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w:t>
            </w:r>
          </w:p>
        </w:tc>
      </w:tr>
    </w:tbl>
    <w:p w:rsidR="00DB319D" w:rsidRPr="0087457E" w:rsidRDefault="00DB319D">
      <w:pPr>
        <w:spacing w:line="245" w:lineRule="auto"/>
        <w:rPr>
          <w:rFonts w:ascii="Times New Roman" w:eastAsia="Times New Roman" w:hAnsi="Times New Roman" w:cs="Times New Roman"/>
          <w:sz w:val="19"/>
          <w:szCs w:val="19"/>
        </w:rPr>
        <w:sectPr w:rsidR="00DB319D" w:rsidRPr="0087457E">
          <w:headerReference w:type="default" r:id="rId126"/>
          <w:footerReference w:type="default" r:id="rId127"/>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262" o:spid="_x0000_s1368" style="position:absolute;margin-left:782.15pt;margin-top:51pt;width:.1pt;height:493.25pt;z-index:4144;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">
            <v:shape id="Freeform 263" o:spid="_x0000_s1369"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GRsMA&#10;AADcAAAADwAAAGRycy9kb3ducmV2LnhtbESPQUsDMRSE74L/IbyCN5tUpcjatJRqwZtYFTy+Jq+7&#10;225eluS13f57Iwgeh5n5hpkthtCpE6XcRrYwGRtQxC76lmsLnx/r20dQWZA9dpHJwoUyLObXVzOs&#10;fDzzO502UqsC4VyhhUakr7TOrqGAeRx74uLtYgooRaZa+4TnAg+dvjNmqgO2XBYa7GnVkDtsjsEC&#10;fX0/SHrey/ZttfUvYe2OF+OsvRkNyydQQoP8h//ar97CvZnC75lyBP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9GRsMAAADcAAAADwAAAAAAAAAAAAAAAACYAgAAZHJzL2Rv&#10;d25yZXYueG1sUEsFBgAAAAAEAAQA9QAAAIgDAAAAAA==&#10;" path="m,l,9865e" filled="f" strokecolor="#231f20">
              <v:path arrowok="t" o:connecttype="custom" o:connectlocs="0,1020;0,10885" o:connectangles="0,0"/>
            </v:shape>
            <w10:wrap anchorx="page" anchory="page"/>
          </v:group>
        </w:pict>
      </w:r>
      <w:r w:rsidRPr="00051556">
        <w:rPr>
          <w:noProof/>
          <w:lang w:val="pl-PL" w:eastAsia="pl-PL" w:bidi="ar-SA"/>
        </w:rPr>
        <w:pict>
          <v:shape id="Text Box 261" o:spid="_x0000_s1120" type="#_x0000_t202" style="position:absolute;margin-left:782.4pt;margin-top:50pt;width:12pt;height:62.3pt;z-index: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260" o:spid="_x0000_s1121" type="#_x0000_t202" style="position:absolute;margin-left:782.4pt;margin-top:284.5pt;width:12pt;height:27pt;z-index: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80 –</w:t>
                  </w:r>
                </w:p>
              </w:txbxContent>
            </v:textbox>
            <w10:wrap anchorx="page" anchory="page"/>
          </v:shape>
        </w:pict>
      </w:r>
      <w:r w:rsidRPr="00051556">
        <w:rPr>
          <w:noProof/>
          <w:lang w:val="pl-PL" w:eastAsia="pl-PL" w:bidi="ar-SA"/>
        </w:rPr>
        <w:pict>
          <v:shape id="Text Box 259" o:spid="_x0000_s1122" type="#_x0000_t202" style="position:absolute;margin-left:782.4pt;margin-top:508pt;width:12pt;height:37.25pt;z-index: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2"/>
        <w:rPr>
          <w:rFonts w:ascii="Times New Roman" w:eastAsia="Times New Roman" w:hAnsi="Times New Roman" w:cs="Times New Roman"/>
          <w:sz w:val="11"/>
          <w:szCs w:val="11"/>
        </w:rPr>
      </w:pPr>
    </w:p>
    <w:tbl>
      <w:tblPr>
        <w:tblStyle w:val="TableNormal"/>
        <w:tblW w:w="0" w:type="auto"/>
        <w:tblInd w:w="644" w:type="dxa"/>
        <w:tblLayout w:type="fixed"/>
        <w:tblLook w:val="01E0"/>
      </w:tblPr>
      <w:tblGrid>
        <w:gridCol w:w="1531"/>
        <w:gridCol w:w="2026"/>
        <w:gridCol w:w="3790"/>
        <w:gridCol w:w="2498"/>
        <w:gridCol w:w="1769"/>
        <w:gridCol w:w="1757"/>
      </w:tblGrid>
      <w:tr w:rsidR="00DB319D" w:rsidRPr="0087457E" w:rsidTr="008D5CF2">
        <w:trPr>
          <w:trHeight w:hRule="exact" w:val="2246"/>
        </w:trPr>
        <w:tc>
          <w:tcPr>
            <w:tcW w:w="1531" w:type="dxa"/>
            <w:vMerge w:val="restart"/>
            <w:tcBorders>
              <w:top w:val="single" w:sz="5" w:space="0" w:color="000000"/>
              <w:left w:val="single" w:sz="5" w:space="0" w:color="000000"/>
              <w:right w:val="single" w:sz="5" w:space="0" w:color="000000"/>
            </w:tcBorders>
            <w:vAlign w:val="center"/>
          </w:tcPr>
          <w:p w:rsidR="00DB319D" w:rsidRPr="0087457E" w:rsidRDefault="00DB319D" w:rsidP="008D5CF2"/>
        </w:tc>
        <w:tc>
          <w:tcPr>
            <w:tcW w:w="2026" w:type="dxa"/>
            <w:vMerge w:val="restart"/>
            <w:tcBorders>
              <w:top w:val="single" w:sz="5" w:space="0" w:color="000000"/>
              <w:left w:val="single" w:sz="5" w:space="0" w:color="000000"/>
              <w:right w:val="single" w:sz="5" w:space="0" w:color="000000"/>
            </w:tcBorders>
            <w:vAlign w:val="center"/>
          </w:tcPr>
          <w:p w:rsidR="00DB319D" w:rsidRPr="0087457E" w:rsidRDefault="00CD12C3" w:rsidP="00C2766A">
            <w:pPr>
              <w:pStyle w:val="TableParagraph"/>
              <w:spacing w:line="245" w:lineRule="auto"/>
              <w:ind w:left="445" w:right="226" w:hanging="389"/>
              <w:rPr>
                <w:rFonts w:ascii="Times New Roman" w:eastAsia="Times New Roman" w:hAnsi="Times New Roman" w:cs="Times New Roman"/>
                <w:sz w:val="19"/>
                <w:szCs w:val="19"/>
              </w:rPr>
            </w:pPr>
            <w:r w:rsidRPr="0087457E">
              <w:rPr>
                <w:rFonts w:ascii="Times New Roman" w:hAnsi="Times New Roman"/>
                <w:sz w:val="19"/>
              </w:rPr>
              <w:t>4.4.  Strengthening professional competence and preventing professional burn-out of people implementing tasks related to the prevention of domestic violence</w:t>
            </w:r>
          </w:p>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8D5CF2">
            <w:pPr>
              <w:pStyle w:val="TableParagraph"/>
              <w:spacing w:before="156" w:line="246" w:lineRule="auto"/>
              <w:ind w:left="551" w:right="211" w:hanging="504"/>
              <w:rPr>
                <w:rFonts w:ascii="Times New Roman" w:eastAsia="Times New Roman" w:hAnsi="Times New Roman" w:cs="Times New Roman"/>
                <w:sz w:val="19"/>
                <w:szCs w:val="19"/>
              </w:rPr>
            </w:pPr>
            <w:r w:rsidRPr="0087457E">
              <w:rPr>
                <w:rFonts w:ascii="Times New Roman" w:hAnsi="Times New Roman"/>
                <w:sz w:val="19"/>
              </w:rPr>
              <w:t>4.4.1. Organizing a national conference related to the prevention of domestic violence</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2766A">
            <w:pPr>
              <w:pStyle w:val="TableParagraph"/>
              <w:spacing w:before="104" w:line="245" w:lineRule="auto"/>
              <w:ind w:left="265" w:right="277" w:hanging="166"/>
              <w:rPr>
                <w:rFonts w:ascii="Times New Roman" w:eastAsia="Times New Roman" w:hAnsi="Times New Roman" w:cs="Times New Roman"/>
                <w:sz w:val="19"/>
                <w:szCs w:val="19"/>
              </w:rPr>
            </w:pPr>
            <w:r w:rsidRPr="0087457E">
              <w:rPr>
                <w:rFonts w:ascii="Times New Roman" w:hAnsi="Times New Roman"/>
                <w:sz w:val="19"/>
              </w:rPr>
              <w:t>– the number of organised conferences,</w:t>
            </w:r>
          </w:p>
          <w:p w:rsidR="00DB319D" w:rsidRPr="0087457E" w:rsidRDefault="00CD12C3" w:rsidP="00C2766A">
            <w:pPr>
              <w:pStyle w:val="TableParagraph"/>
              <w:spacing w:before="1" w:line="238" w:lineRule="auto"/>
              <w:ind w:left="265" w:right="277" w:hanging="166"/>
              <w:rPr>
                <w:rFonts w:ascii="Times New Roman" w:eastAsia="Times New Roman" w:hAnsi="Times New Roman" w:cs="Times New Roman"/>
                <w:sz w:val="19"/>
                <w:szCs w:val="19"/>
              </w:rPr>
            </w:pPr>
            <w:r w:rsidRPr="0087457E">
              <w:rPr>
                <w:rFonts w:ascii="Times New Roman" w:hAnsi="Times New Roman"/>
                <w:sz w:val="27"/>
              </w:rPr>
              <w:t xml:space="preserve">– </w:t>
            </w:r>
            <w:r w:rsidRPr="0087457E">
              <w:rPr>
                <w:rFonts w:ascii="Times New Roman" w:hAnsi="Times New Roman"/>
                <w:sz w:val="19"/>
              </w:rPr>
              <w:t>the number of persons participating in the conference</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8D5CF2">
            <w:pPr>
              <w:pStyle w:val="TableParagraph"/>
              <w:spacing w:line="245" w:lineRule="auto"/>
              <w:ind w:left="135" w:right="192"/>
              <w:rPr>
                <w:rFonts w:ascii="Times New Roman" w:eastAsia="Times New Roman" w:hAnsi="Times New Roman" w:cs="Times New Roman"/>
                <w:sz w:val="19"/>
                <w:szCs w:val="19"/>
              </w:rPr>
            </w:pPr>
            <w:r w:rsidRPr="0087457E">
              <w:rPr>
                <w:rFonts w:ascii="Times New Roman" w:hAnsi="Times New Roman"/>
                <w:sz w:val="19"/>
              </w:rPr>
              <w:t>the minister responsible for social security</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8D5CF2">
            <w:pPr>
              <w:pStyle w:val="TableParagraph"/>
              <w:spacing w:line="213" w:lineRule="exact"/>
              <w:ind w:left="96"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expenditures planned for a given year in the relevant parts of the budget)</w:t>
            </w:r>
          </w:p>
        </w:tc>
      </w:tr>
      <w:tr w:rsidR="00DB319D" w:rsidRPr="0087457E" w:rsidTr="008D5CF2">
        <w:trPr>
          <w:trHeight w:hRule="exact" w:val="1802"/>
        </w:trPr>
        <w:tc>
          <w:tcPr>
            <w:tcW w:w="1531" w:type="dxa"/>
            <w:vMerge/>
            <w:tcBorders>
              <w:left w:val="single" w:sz="5" w:space="0" w:color="000000"/>
              <w:bottom w:val="single" w:sz="5" w:space="0" w:color="000000"/>
              <w:right w:val="single" w:sz="5" w:space="0" w:color="000000"/>
            </w:tcBorders>
            <w:vAlign w:val="center"/>
          </w:tcPr>
          <w:p w:rsidR="00DB319D" w:rsidRPr="0087457E" w:rsidRDefault="00DB319D" w:rsidP="008D5CF2"/>
        </w:tc>
        <w:tc>
          <w:tcPr>
            <w:tcW w:w="2026" w:type="dxa"/>
            <w:vMerge/>
            <w:tcBorders>
              <w:left w:val="single" w:sz="5" w:space="0" w:color="000000"/>
              <w:bottom w:val="single" w:sz="5" w:space="0" w:color="000000"/>
              <w:right w:val="single" w:sz="5" w:space="0" w:color="000000"/>
            </w:tcBorders>
            <w:vAlign w:val="center"/>
          </w:tcPr>
          <w:p w:rsidR="00DB319D" w:rsidRPr="0087457E" w:rsidRDefault="00DB319D" w:rsidP="008D5CF2"/>
        </w:tc>
        <w:tc>
          <w:tcPr>
            <w:tcW w:w="3790"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8D5CF2">
            <w:pPr>
              <w:pStyle w:val="TableParagraph"/>
              <w:spacing w:line="246" w:lineRule="auto"/>
              <w:ind w:left="550" w:right="239" w:hanging="504"/>
              <w:rPr>
                <w:rFonts w:ascii="Times New Roman" w:eastAsia="Times New Roman" w:hAnsi="Times New Roman" w:cs="Times New Roman"/>
                <w:sz w:val="19"/>
                <w:szCs w:val="19"/>
              </w:rPr>
            </w:pPr>
            <w:r w:rsidRPr="0087457E">
              <w:rPr>
                <w:rFonts w:ascii="Times New Roman" w:hAnsi="Times New Roman"/>
                <w:sz w:val="19"/>
              </w:rPr>
              <w:t>4.4.2. Implementation of the support system of people working directly with those affected by domestic violence and with people using violence, in the form of, inter alia, supervision, coaching, support groups</w:t>
            </w:r>
          </w:p>
        </w:tc>
        <w:tc>
          <w:tcPr>
            <w:tcW w:w="2498"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C2766A">
            <w:pPr>
              <w:pStyle w:val="TableParagraph"/>
              <w:ind w:left="265" w:right="277" w:hanging="166"/>
              <w:rPr>
                <w:rFonts w:ascii="Times New Roman" w:eastAsia="Times New Roman" w:hAnsi="Times New Roman" w:cs="Times New Roman"/>
                <w:sz w:val="19"/>
                <w:szCs w:val="19"/>
              </w:rPr>
            </w:pPr>
            <w:r w:rsidRPr="0087457E">
              <w:rPr>
                <w:rFonts w:ascii="Times New Roman" w:hAnsi="Times New Roman"/>
                <w:sz w:val="27"/>
              </w:rPr>
              <w:t xml:space="preserve">– </w:t>
            </w:r>
            <w:r w:rsidRPr="0087457E">
              <w:rPr>
                <w:rFonts w:ascii="Times New Roman" w:hAnsi="Times New Roman"/>
                <w:sz w:val="19"/>
              </w:rPr>
              <w:t>the number of people subject to various forms of counselling and psychological support</w:t>
            </w:r>
          </w:p>
        </w:tc>
        <w:tc>
          <w:tcPr>
            <w:tcW w:w="1769"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8D5CF2">
            <w:pPr>
              <w:pStyle w:val="TableParagraph"/>
              <w:spacing w:line="246" w:lineRule="auto"/>
              <w:ind w:left="135" w:right="270"/>
              <w:rPr>
                <w:rFonts w:ascii="Times New Roman" w:eastAsia="Times New Roman" w:hAnsi="Times New Roman" w:cs="Times New Roman"/>
                <w:sz w:val="19"/>
                <w:szCs w:val="19"/>
              </w:rPr>
            </w:pPr>
            <w:r w:rsidRPr="0087457E">
              <w:rPr>
                <w:rFonts w:ascii="Times New Roman" w:hAnsi="Times New Roman"/>
                <w:sz w:val="19"/>
              </w:rPr>
              <w:t xml:space="preserve">local government units </w:t>
            </w:r>
            <w:r w:rsidR="00A609C0" w:rsidRPr="0087457E">
              <w:rPr>
                <w:rFonts w:ascii="Times New Roman" w:hAnsi="Times New Roman"/>
                <w:sz w:val="19"/>
              </w:rPr>
              <w:t>–</w:t>
            </w:r>
            <w:r w:rsidRPr="0087457E">
              <w:rPr>
                <w:rFonts w:ascii="Times New Roman" w:hAnsi="Times New Roman"/>
                <w:sz w:val="19"/>
              </w:rPr>
              <w:t xml:space="preserve"> communal, district and provincial level</w:t>
            </w:r>
          </w:p>
        </w:tc>
        <w:tc>
          <w:tcPr>
            <w:tcW w:w="1757" w:type="dxa"/>
            <w:tcBorders>
              <w:top w:val="single" w:sz="5" w:space="0" w:color="000000"/>
              <w:left w:val="single" w:sz="5" w:space="0" w:color="000000"/>
              <w:bottom w:val="single" w:sz="5" w:space="0" w:color="000000"/>
              <w:right w:val="single" w:sz="5" w:space="0" w:color="000000"/>
            </w:tcBorders>
            <w:vAlign w:val="center"/>
          </w:tcPr>
          <w:p w:rsidR="00DB319D" w:rsidRPr="0087457E" w:rsidRDefault="00CD12C3" w:rsidP="008D5CF2">
            <w:pPr>
              <w:pStyle w:val="TableParagraph"/>
              <w:spacing w:line="215" w:lineRule="exact"/>
              <w:ind w:left="96" w:right="57"/>
              <w:rPr>
                <w:rFonts w:ascii="Times New Roman" w:eastAsia="Times New Roman" w:hAnsi="Times New Roman" w:cs="Times New Roman"/>
                <w:sz w:val="19"/>
                <w:szCs w:val="19"/>
              </w:rPr>
            </w:pPr>
            <w:r w:rsidRPr="0087457E">
              <w:rPr>
                <w:rFonts w:ascii="Times New Roman" w:hAnsi="Times New Roman"/>
                <w:sz w:val="19"/>
              </w:rPr>
              <w:t>2014-2020 (the actions will be implemented within the budgets of local government units)</w:t>
            </w:r>
          </w:p>
        </w:tc>
      </w:tr>
    </w:tbl>
    <w:p w:rsidR="00DB319D" w:rsidRPr="0087457E" w:rsidRDefault="00DB319D">
      <w:pPr>
        <w:spacing w:line="245" w:lineRule="auto"/>
        <w:rPr>
          <w:rFonts w:ascii="Times New Roman" w:eastAsia="Times New Roman" w:hAnsi="Times New Roman" w:cs="Times New Roman"/>
          <w:sz w:val="19"/>
          <w:szCs w:val="19"/>
        </w:rPr>
        <w:sectPr w:rsidR="00DB319D" w:rsidRPr="0087457E">
          <w:headerReference w:type="default" r:id="rId128"/>
          <w:footerReference w:type="default" r:id="rId129"/>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shape id="Text Box 258" o:spid="_x0000_s1123" type="#_x0000_t202" style="position:absolute;margin-left:782.4pt;margin-top:284.5pt;width:12pt;height:27pt;z-index: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kJrwIAALQ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81 –</w:t>
                  </w:r>
                </w:p>
              </w:txbxContent>
            </v:textbox>
            <w10:wrap anchorx="page" anchory="page"/>
          </v:shape>
        </w:pict>
      </w:r>
      <w:r w:rsidRPr="00051556">
        <w:rPr>
          <w:noProof/>
          <w:lang w:val="pl-PL" w:eastAsia="pl-PL" w:bidi="ar-SA"/>
        </w:rPr>
        <w:pict>
          <v:shape id="Text Box 257" o:spid="_x0000_s1124" type="#_x0000_t202" style="position:absolute;margin-left:782.4pt;margin-top:508pt;width:12pt;height:37.25pt;z-index: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Q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10"/>
        <w:rPr>
          <w:rFonts w:ascii="Times New Roman" w:eastAsia="Times New Roman" w:hAnsi="Times New Roman" w:cs="Times New Roman"/>
          <w:sz w:val="17"/>
          <w:szCs w:val="17"/>
        </w:rPr>
      </w:pPr>
    </w:p>
    <w:p w:rsidR="00DB319D" w:rsidRPr="0087457E" w:rsidRDefault="00051556">
      <w:pPr>
        <w:spacing w:before="76"/>
        <w:ind w:right="396"/>
        <w:jc w:val="right"/>
        <w:rPr>
          <w:rFonts w:ascii="Times New Roman" w:eastAsia="Times New Roman" w:hAnsi="Times New Roman" w:cs="Times New Roman"/>
          <w:sz w:val="18"/>
          <w:szCs w:val="18"/>
        </w:rPr>
      </w:pPr>
      <w:r w:rsidRPr="00051556">
        <w:rPr>
          <w:noProof/>
          <w:lang w:val="pl-PL" w:eastAsia="pl-PL" w:bidi="ar-SA"/>
        </w:rPr>
        <w:pict>
          <v:group id="Group 255" o:spid="_x0000_s1366" style="position:absolute;left:0;text-align:left;margin-left:782.15pt;margin-top:5.95pt;width:.1pt;height:493.25pt;z-index:4240;mso-position-horizontal-relative:page" coordorigin="15643,119"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">
            <v:shape id="Freeform 256" o:spid="_x0000_s1367" style="position:absolute;left:15643;top:119;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ILsQA&#10;AADcAAAADwAAAGRycy9kb3ducmV2LnhtbESPQWsCMRSE74X+h/AK3jRbKUW3RhFbwVtRW+jxmbzu&#10;bt28LMlT139vCoUeh5n5hpktet+qM8XUBDbwOCpAEdvgGq4MfOzXwwmoJMgO28Bk4EoJFvP7uxmW&#10;Llx4S+edVCpDOJVooBbpSq2TrcljGoWOOHvfIXqULGOlXcRLhvtWj4viWXtsOC/U2NGqJnvcnbwB&#10;+vx6kvj6I4f31cG9+bU9XQtrzOChX76AEurlP/zX3jgD4+kUfs/kI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rSC7EAAAA3AAAAA8AAAAAAAAAAAAAAAAAmAIAAGRycy9k&#10;b3ducmV2LnhtbFBLBQYAAAAABAAEAPUAAACJAwAAAAA=&#10;" path="m,l,9865e" filled="f" strokecolor="#231f20">
              <v:path arrowok="t" o:connecttype="custom" o:connectlocs="0,119;0,9984" o:connectangles="0,0"/>
            </v:shape>
            <w10:wrap anchorx="page"/>
          </v:group>
        </w:pict>
      </w:r>
      <w:r w:rsidRPr="00051556">
        <w:rPr>
          <w:noProof/>
          <w:lang w:val="pl-PL" w:eastAsia="pl-PL" w:bidi="ar-SA"/>
        </w:rPr>
        <w:pict>
          <v:shape id="Text Box 254" o:spid="_x0000_s1125" type="#_x0000_t202" style="position:absolute;left:0;text-align:left;margin-left:782.4pt;margin-top:4.95pt;width:12pt;height:62.3pt;z-index:4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v:shape>
        </w:pict>
      </w:r>
      <w:r w:rsidR="00246468" w:rsidRPr="0087457E">
        <w:rPr>
          <w:rFonts w:ascii="Times New Roman" w:hAnsi="Times New Roman"/>
          <w:i/>
          <w:color w:val="231F20"/>
          <w:sz w:val="18"/>
        </w:rPr>
        <w:t>Annex 2</w:t>
      </w:r>
    </w:p>
    <w:p w:rsidR="00DB319D" w:rsidRPr="0087457E" w:rsidRDefault="00DB319D">
      <w:pPr>
        <w:spacing w:before="9"/>
        <w:rPr>
          <w:rFonts w:ascii="Times New Roman" w:eastAsia="Times New Roman" w:hAnsi="Times New Roman" w:cs="Times New Roman"/>
          <w:i/>
          <w:sz w:val="14"/>
          <w:szCs w:val="14"/>
        </w:rPr>
      </w:pPr>
    </w:p>
    <w:p w:rsidR="00DB319D" w:rsidRPr="0087457E" w:rsidRDefault="00CD12C3" w:rsidP="00E02342">
      <w:pPr>
        <w:spacing w:before="66" w:line="299" w:lineRule="exact"/>
        <w:ind w:left="426" w:right="826"/>
        <w:jc w:val="center"/>
        <w:rPr>
          <w:rFonts w:ascii="Times New Roman" w:eastAsia="Times New Roman" w:hAnsi="Times New Roman" w:cs="Times New Roman"/>
          <w:sz w:val="26"/>
          <w:szCs w:val="26"/>
        </w:rPr>
      </w:pPr>
      <w:r w:rsidRPr="0087457E">
        <w:rPr>
          <w:rFonts w:ascii="Times New Roman" w:hAnsi="Times New Roman"/>
          <w:b/>
          <w:sz w:val="26"/>
        </w:rPr>
        <w:t xml:space="preserve">Expenditure of the state budget for 2014-2020 </w:t>
      </w:r>
      <w:r w:rsidRPr="0087457E">
        <w:rPr>
          <w:rFonts w:ascii="Times New Roman" w:eastAsia="Times New Roman" w:hAnsi="Times New Roman" w:cs="Times New Roman"/>
          <w:b/>
          <w:bCs/>
          <w:sz w:val="26"/>
          <w:szCs w:val="26"/>
        </w:rPr>
        <w:br/>
      </w:r>
      <w:r w:rsidRPr="0087457E">
        <w:rPr>
          <w:rFonts w:ascii="Times New Roman" w:hAnsi="Times New Roman"/>
          <w:b/>
          <w:sz w:val="26"/>
        </w:rPr>
        <w:t>in connection with the adoption of the National Programme for the Prevention of Domestic Violence</w:t>
      </w:r>
    </w:p>
    <w:p w:rsidR="00DB319D" w:rsidRPr="0087457E" w:rsidRDefault="00DB319D">
      <w:pPr>
        <w:spacing w:before="11"/>
        <w:rPr>
          <w:rFonts w:ascii="Times New Roman" w:eastAsia="Times New Roman" w:hAnsi="Times New Roman" w:cs="Times New Roman"/>
          <w:b/>
          <w:bCs/>
          <w:sz w:val="4"/>
          <w:szCs w:val="4"/>
        </w:rPr>
      </w:pPr>
    </w:p>
    <w:tbl>
      <w:tblPr>
        <w:tblStyle w:val="TableNormal"/>
        <w:tblW w:w="0" w:type="auto"/>
        <w:tblInd w:w="473" w:type="dxa"/>
        <w:tblLayout w:type="fixed"/>
        <w:tblLook w:val="01E0"/>
      </w:tblPr>
      <w:tblGrid>
        <w:gridCol w:w="463"/>
        <w:gridCol w:w="2389"/>
        <w:gridCol w:w="974"/>
        <w:gridCol w:w="1197"/>
        <w:gridCol w:w="1200"/>
        <w:gridCol w:w="1249"/>
        <w:gridCol w:w="1235"/>
        <w:gridCol w:w="1174"/>
        <w:gridCol w:w="1197"/>
        <w:gridCol w:w="1227"/>
        <w:gridCol w:w="1279"/>
      </w:tblGrid>
      <w:tr w:rsidR="00DB319D" w:rsidRPr="0087457E" w:rsidTr="00E02342">
        <w:trPr>
          <w:trHeight w:hRule="exact" w:val="1286"/>
        </w:trPr>
        <w:tc>
          <w:tcPr>
            <w:tcW w:w="46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17"/>
              <w:jc w:val="center"/>
              <w:rPr>
                <w:rFonts w:ascii="Times New Roman" w:eastAsia="Times New Roman" w:hAnsi="Times New Roman" w:cs="Times New Roman"/>
                <w:sz w:val="18"/>
                <w:szCs w:val="18"/>
              </w:rPr>
            </w:pPr>
            <w:r w:rsidRPr="0087457E">
              <w:rPr>
                <w:rFonts w:ascii="Times New Roman"/>
                <w:b/>
                <w:sz w:val="18"/>
              </w:rPr>
              <w:t>No.</w:t>
            </w:r>
          </w:p>
        </w:tc>
        <w:tc>
          <w:tcPr>
            <w:tcW w:w="238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17"/>
              <w:ind w:left="57" w:right="57"/>
              <w:jc w:val="center"/>
              <w:rPr>
                <w:rFonts w:ascii="Times New Roman" w:eastAsia="Times New Roman" w:hAnsi="Times New Roman" w:cs="Times New Roman"/>
                <w:sz w:val="18"/>
                <w:szCs w:val="18"/>
              </w:rPr>
            </w:pPr>
            <w:r w:rsidRPr="0087457E">
              <w:rPr>
                <w:rFonts w:ascii="Times New Roman"/>
                <w:b/>
                <w:sz w:val="18"/>
              </w:rPr>
              <w:t>Name of task</w:t>
            </w:r>
          </w:p>
        </w:tc>
        <w:tc>
          <w:tcPr>
            <w:tcW w:w="9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spacing w:line="252" w:lineRule="auto"/>
              <w:jc w:val="center"/>
              <w:rPr>
                <w:rFonts w:ascii="Times New Roman" w:eastAsia="Times New Roman" w:hAnsi="Times New Roman" w:cs="Times New Roman"/>
                <w:sz w:val="18"/>
                <w:szCs w:val="16"/>
              </w:rPr>
            </w:pPr>
            <w:r w:rsidRPr="0087457E">
              <w:rPr>
                <w:rFonts w:ascii="Times New Roman" w:hAnsi="Times New Roman"/>
                <w:b/>
                <w:spacing w:val="-20"/>
                <w:sz w:val="18"/>
              </w:rPr>
              <w:t>Implementing</w:t>
            </w:r>
            <w:r w:rsidRPr="0087457E">
              <w:rPr>
                <w:rFonts w:ascii="Times New Roman" w:hAnsi="Times New Roman"/>
                <w:b/>
                <w:sz w:val="18"/>
              </w:rPr>
              <w:t xml:space="preserve"> entity*</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line="245" w:lineRule="auto"/>
              <w:ind w:left="57" w:right="57"/>
              <w:jc w:val="center"/>
              <w:rPr>
                <w:rFonts w:ascii="Times New Roman" w:eastAsia="Times New Roman" w:hAnsi="Times New Roman" w:cs="Times New Roman"/>
                <w:sz w:val="18"/>
                <w:szCs w:val="18"/>
              </w:rPr>
            </w:pPr>
            <w:r w:rsidRPr="0087457E">
              <w:rPr>
                <w:rFonts w:ascii="Times New Roman" w:hAnsi="Times New Roman"/>
                <w:b/>
                <w:sz w:val="18"/>
              </w:rPr>
              <w:t>Expenditure of the state budget 2014</w:t>
            </w:r>
          </w:p>
        </w:tc>
        <w:tc>
          <w:tcPr>
            <w:tcW w:w="12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line="245" w:lineRule="auto"/>
              <w:ind w:left="57" w:right="57"/>
              <w:jc w:val="center"/>
              <w:rPr>
                <w:rFonts w:ascii="Times New Roman" w:eastAsia="Times New Roman" w:hAnsi="Times New Roman" w:cs="Times New Roman"/>
                <w:sz w:val="18"/>
                <w:szCs w:val="18"/>
              </w:rPr>
            </w:pPr>
            <w:r w:rsidRPr="0087457E">
              <w:rPr>
                <w:rFonts w:ascii="Times New Roman" w:hAnsi="Times New Roman"/>
                <w:b/>
                <w:sz w:val="18"/>
              </w:rPr>
              <w:t>Expenditure of the state budget 2015</w:t>
            </w:r>
          </w:p>
        </w:tc>
        <w:tc>
          <w:tcPr>
            <w:tcW w:w="124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line="245" w:lineRule="auto"/>
              <w:ind w:left="57" w:right="57"/>
              <w:jc w:val="center"/>
              <w:rPr>
                <w:rFonts w:ascii="Times New Roman" w:eastAsia="Times New Roman" w:hAnsi="Times New Roman" w:cs="Times New Roman"/>
                <w:sz w:val="18"/>
                <w:szCs w:val="18"/>
              </w:rPr>
            </w:pPr>
            <w:r w:rsidRPr="0087457E">
              <w:rPr>
                <w:rFonts w:ascii="Times New Roman" w:hAnsi="Times New Roman"/>
                <w:b/>
                <w:sz w:val="18"/>
              </w:rPr>
              <w:t>Expenditure of the state budget 2016</w:t>
            </w:r>
          </w:p>
        </w:tc>
        <w:tc>
          <w:tcPr>
            <w:tcW w:w="1235"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line="245" w:lineRule="auto"/>
              <w:ind w:left="57" w:right="57"/>
              <w:jc w:val="center"/>
              <w:rPr>
                <w:rFonts w:ascii="Times New Roman" w:eastAsia="Times New Roman" w:hAnsi="Times New Roman" w:cs="Times New Roman"/>
                <w:sz w:val="18"/>
                <w:szCs w:val="18"/>
              </w:rPr>
            </w:pPr>
            <w:r w:rsidRPr="0087457E">
              <w:rPr>
                <w:rFonts w:ascii="Times New Roman" w:hAnsi="Times New Roman"/>
                <w:b/>
                <w:sz w:val="18"/>
              </w:rPr>
              <w:t>Expenditure of the state budget 2017</w:t>
            </w:r>
          </w:p>
        </w:tc>
        <w:tc>
          <w:tcPr>
            <w:tcW w:w="11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line="245" w:lineRule="auto"/>
              <w:ind w:left="57" w:right="57"/>
              <w:jc w:val="center"/>
              <w:rPr>
                <w:rFonts w:ascii="Times New Roman" w:eastAsia="Times New Roman" w:hAnsi="Times New Roman" w:cs="Times New Roman"/>
                <w:sz w:val="18"/>
                <w:szCs w:val="18"/>
              </w:rPr>
            </w:pPr>
            <w:r w:rsidRPr="0087457E">
              <w:rPr>
                <w:rFonts w:ascii="Times New Roman" w:hAnsi="Times New Roman"/>
                <w:b/>
                <w:sz w:val="18"/>
              </w:rPr>
              <w:t>Expenditure of the state budget 2018</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line="245" w:lineRule="auto"/>
              <w:ind w:left="57" w:right="57"/>
              <w:jc w:val="center"/>
              <w:rPr>
                <w:rFonts w:ascii="Times New Roman" w:eastAsia="Times New Roman" w:hAnsi="Times New Roman" w:cs="Times New Roman"/>
                <w:sz w:val="18"/>
                <w:szCs w:val="18"/>
              </w:rPr>
            </w:pPr>
            <w:r w:rsidRPr="0087457E">
              <w:rPr>
                <w:rFonts w:ascii="Times New Roman" w:hAnsi="Times New Roman"/>
                <w:b/>
                <w:sz w:val="18"/>
              </w:rPr>
              <w:t>Expenditure of the state budget 2019</w:t>
            </w:r>
          </w:p>
        </w:tc>
        <w:tc>
          <w:tcPr>
            <w:tcW w:w="122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line="245" w:lineRule="auto"/>
              <w:ind w:left="57" w:right="57"/>
              <w:jc w:val="center"/>
              <w:rPr>
                <w:rFonts w:ascii="Times New Roman" w:eastAsia="Times New Roman" w:hAnsi="Times New Roman" w:cs="Times New Roman"/>
                <w:sz w:val="18"/>
                <w:szCs w:val="18"/>
              </w:rPr>
            </w:pPr>
            <w:r w:rsidRPr="0087457E">
              <w:rPr>
                <w:rFonts w:ascii="Times New Roman" w:hAnsi="Times New Roman"/>
                <w:b/>
                <w:sz w:val="18"/>
              </w:rPr>
              <w:t>Expenditure of the state budget 2020</w:t>
            </w:r>
          </w:p>
        </w:tc>
        <w:tc>
          <w:tcPr>
            <w:tcW w:w="127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line="246" w:lineRule="auto"/>
              <w:ind w:left="57" w:right="57"/>
              <w:jc w:val="center"/>
              <w:rPr>
                <w:rFonts w:ascii="Times New Roman" w:eastAsia="Times New Roman" w:hAnsi="Times New Roman" w:cs="Times New Roman"/>
                <w:sz w:val="18"/>
                <w:szCs w:val="18"/>
              </w:rPr>
            </w:pPr>
            <w:r w:rsidRPr="0087457E">
              <w:rPr>
                <w:rFonts w:ascii="Times New Roman" w:hAnsi="Times New Roman"/>
                <w:b/>
                <w:sz w:val="18"/>
              </w:rPr>
              <w:t>Total expenditure of the state budget on individual tasks</w:t>
            </w:r>
          </w:p>
        </w:tc>
      </w:tr>
      <w:tr w:rsidR="00DB319D" w:rsidRPr="0087457E" w:rsidTr="00E819B0">
        <w:trPr>
          <w:trHeight w:hRule="exact" w:val="2467"/>
        </w:trPr>
        <w:tc>
          <w:tcPr>
            <w:tcW w:w="46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ind w:right="1"/>
              <w:jc w:val="center"/>
              <w:rPr>
                <w:rFonts w:ascii="Times New Roman" w:eastAsia="Times New Roman" w:hAnsi="Times New Roman" w:cs="Times New Roman"/>
                <w:sz w:val="18"/>
                <w:szCs w:val="18"/>
              </w:rPr>
            </w:pPr>
            <w:r w:rsidRPr="0087457E">
              <w:rPr>
                <w:rFonts w:ascii="Times New Roman"/>
                <w:sz w:val="18"/>
              </w:rPr>
              <w:t>1</w:t>
            </w:r>
          </w:p>
        </w:tc>
        <w:tc>
          <w:tcPr>
            <w:tcW w:w="2389" w:type="dxa"/>
            <w:tcBorders>
              <w:top w:val="single" w:sz="4" w:space="0" w:color="000000"/>
              <w:left w:val="single" w:sz="4" w:space="0" w:color="000000"/>
              <w:bottom w:val="single" w:sz="4" w:space="0" w:color="000000"/>
              <w:right w:val="single" w:sz="4" w:space="0" w:color="000000"/>
            </w:tcBorders>
          </w:tcPr>
          <w:p w:rsidR="00DB319D" w:rsidRPr="0087457E" w:rsidRDefault="00CD12C3">
            <w:pPr>
              <w:pStyle w:val="TableParagraph"/>
              <w:spacing w:line="245" w:lineRule="auto"/>
              <w:ind w:left="58" w:right="137"/>
              <w:rPr>
                <w:rFonts w:ascii="Times New Roman" w:eastAsia="Times New Roman" w:hAnsi="Times New Roman" w:cs="Times New Roman"/>
                <w:sz w:val="18"/>
                <w:szCs w:val="18"/>
              </w:rPr>
            </w:pPr>
            <w:r w:rsidRPr="0087457E">
              <w:rPr>
                <w:rFonts w:ascii="Times New Roman"/>
                <w:sz w:val="18"/>
              </w:rPr>
              <w:t>Diagnosis of the phenomenon of domestic violence</w:t>
            </w:r>
          </w:p>
          <w:p w:rsidR="00DB319D" w:rsidRPr="0087457E" w:rsidRDefault="00CD12C3">
            <w:pPr>
              <w:pStyle w:val="TableParagraph"/>
              <w:ind w:left="58"/>
              <w:rPr>
                <w:rFonts w:ascii="Times New Roman" w:eastAsia="Times New Roman" w:hAnsi="Times New Roman" w:cs="Times New Roman"/>
                <w:sz w:val="18"/>
                <w:szCs w:val="18"/>
              </w:rPr>
            </w:pPr>
            <w:r w:rsidRPr="0087457E">
              <w:rPr>
                <w:rFonts w:ascii="Times New Roman"/>
                <w:sz w:val="18"/>
              </w:rPr>
              <w:t>including, among others:</w:t>
            </w:r>
          </w:p>
          <w:p w:rsidR="00DB319D" w:rsidRPr="0087457E" w:rsidRDefault="00CD12C3" w:rsidP="00E819B0">
            <w:pPr>
              <w:pStyle w:val="Akapitzlist"/>
              <w:numPr>
                <w:ilvl w:val="0"/>
                <w:numId w:val="38"/>
              </w:numPr>
              <w:spacing w:before="5" w:line="248" w:lineRule="auto"/>
              <w:ind w:left="203" w:right="566" w:hanging="145"/>
              <w:rPr>
                <w:rFonts w:ascii="Times New Roman" w:eastAsia="Times New Roman" w:hAnsi="Times New Roman" w:cs="Times New Roman"/>
                <w:sz w:val="18"/>
                <w:szCs w:val="18"/>
              </w:rPr>
            </w:pPr>
            <w:r w:rsidRPr="0087457E">
              <w:rPr>
                <w:rFonts w:ascii="Times New Roman" w:hAnsi="Times New Roman"/>
                <w:sz w:val="18"/>
              </w:rPr>
              <w:t>development of methods and research tools,</w:t>
            </w:r>
          </w:p>
          <w:p w:rsidR="00DB319D" w:rsidRPr="0087457E" w:rsidRDefault="00CD12C3" w:rsidP="00E819B0">
            <w:pPr>
              <w:pStyle w:val="Akapitzlist"/>
              <w:numPr>
                <w:ilvl w:val="0"/>
                <w:numId w:val="38"/>
              </w:numPr>
              <w:spacing w:line="205" w:lineRule="exact"/>
              <w:ind w:left="203" w:hanging="145"/>
              <w:rPr>
                <w:rFonts w:ascii="Times New Roman" w:eastAsia="Times New Roman" w:hAnsi="Times New Roman" w:cs="Times New Roman"/>
                <w:sz w:val="18"/>
                <w:szCs w:val="18"/>
              </w:rPr>
            </w:pPr>
            <w:r w:rsidRPr="0087457E">
              <w:rPr>
                <w:rFonts w:ascii="Times New Roman" w:hAnsi="Times New Roman"/>
                <w:sz w:val="18"/>
              </w:rPr>
              <w:t>conduct of research</w:t>
            </w:r>
            <w:r w:rsidR="00E819B0">
              <w:rPr>
                <w:rFonts w:ascii="Times New Roman" w:hAnsi="Times New Roman"/>
                <w:sz w:val="18"/>
              </w:rPr>
              <w:t>,</w:t>
            </w:r>
          </w:p>
          <w:p w:rsidR="00DB319D" w:rsidRPr="0087457E" w:rsidRDefault="00CD12C3" w:rsidP="00E819B0">
            <w:pPr>
              <w:pStyle w:val="Akapitzlist"/>
              <w:numPr>
                <w:ilvl w:val="0"/>
                <w:numId w:val="38"/>
              </w:numPr>
              <w:spacing w:before="7" w:line="245" w:lineRule="auto"/>
              <w:ind w:left="203" w:right="500" w:hanging="145"/>
              <w:rPr>
                <w:rFonts w:ascii="Times New Roman" w:eastAsia="Times New Roman" w:hAnsi="Times New Roman" w:cs="Times New Roman"/>
                <w:sz w:val="18"/>
                <w:szCs w:val="18"/>
              </w:rPr>
            </w:pPr>
            <w:r w:rsidRPr="0087457E">
              <w:rPr>
                <w:rFonts w:ascii="Times New Roman" w:hAnsi="Times New Roman"/>
                <w:sz w:val="18"/>
              </w:rPr>
              <w:t>preparation of final reports,</w:t>
            </w:r>
          </w:p>
          <w:p w:rsidR="00DB319D" w:rsidRPr="0087457E" w:rsidRDefault="00CD12C3" w:rsidP="00E819B0">
            <w:pPr>
              <w:pStyle w:val="Akapitzlist"/>
              <w:numPr>
                <w:ilvl w:val="0"/>
                <w:numId w:val="38"/>
              </w:numPr>
              <w:spacing w:line="245" w:lineRule="auto"/>
              <w:ind w:left="203" w:right="417" w:hanging="145"/>
              <w:rPr>
                <w:rFonts w:ascii="Times New Roman" w:eastAsia="Times New Roman" w:hAnsi="Times New Roman" w:cs="Times New Roman"/>
                <w:sz w:val="18"/>
                <w:szCs w:val="18"/>
              </w:rPr>
            </w:pPr>
            <w:r w:rsidRPr="0087457E">
              <w:rPr>
                <w:rFonts w:ascii="Times New Roman" w:hAnsi="Times New Roman"/>
                <w:sz w:val="18"/>
              </w:rPr>
              <w:t>presentation of reports at a national conference</w:t>
            </w:r>
          </w:p>
        </w:tc>
        <w:tc>
          <w:tcPr>
            <w:tcW w:w="9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b/>
                <w:sz w:val="18"/>
              </w:rPr>
              <w:t>MLSP</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2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hAnsi="Times New Roman"/>
                <w:sz w:val="18"/>
              </w:rPr>
              <w:t>PLN 150 000</w:t>
            </w:r>
          </w:p>
        </w:tc>
        <w:tc>
          <w:tcPr>
            <w:tcW w:w="124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235"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hAnsi="Times New Roman"/>
                <w:sz w:val="18"/>
              </w:rPr>
              <w:t>PLN 200 000</w:t>
            </w:r>
          </w:p>
        </w:tc>
        <w:tc>
          <w:tcPr>
            <w:tcW w:w="11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hAnsi="Times New Roman"/>
                <w:sz w:val="18"/>
              </w:rPr>
              <w:t>PLN 200 000</w:t>
            </w:r>
          </w:p>
        </w:tc>
        <w:tc>
          <w:tcPr>
            <w:tcW w:w="122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27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hAnsi="Times New Roman"/>
                <w:b/>
                <w:sz w:val="18"/>
              </w:rPr>
              <w:t>PLN 550 000</w:t>
            </w:r>
          </w:p>
        </w:tc>
      </w:tr>
      <w:tr w:rsidR="00DB319D" w:rsidRPr="0087457E" w:rsidTr="00E819B0">
        <w:trPr>
          <w:trHeight w:hRule="exact" w:val="3538"/>
        </w:trPr>
        <w:tc>
          <w:tcPr>
            <w:tcW w:w="46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ind w:right="1"/>
              <w:jc w:val="center"/>
              <w:rPr>
                <w:rFonts w:ascii="Times New Roman" w:eastAsia="Times New Roman" w:hAnsi="Times New Roman" w:cs="Times New Roman"/>
                <w:sz w:val="18"/>
                <w:szCs w:val="18"/>
              </w:rPr>
            </w:pPr>
            <w:r w:rsidRPr="0087457E">
              <w:rPr>
                <w:rFonts w:ascii="Times New Roman"/>
                <w:sz w:val="18"/>
              </w:rPr>
              <w:t>2</w:t>
            </w:r>
          </w:p>
        </w:tc>
        <w:tc>
          <w:tcPr>
            <w:tcW w:w="2389" w:type="dxa"/>
            <w:tcBorders>
              <w:top w:val="single" w:sz="4" w:space="0" w:color="000000"/>
              <w:left w:val="single" w:sz="4" w:space="0" w:color="000000"/>
              <w:bottom w:val="single" w:sz="4" w:space="0" w:color="000000"/>
              <w:right w:val="single" w:sz="4" w:space="0" w:color="000000"/>
            </w:tcBorders>
          </w:tcPr>
          <w:p w:rsidR="00DB319D" w:rsidRPr="0087457E" w:rsidRDefault="00CD12C3" w:rsidP="00E819B0">
            <w:pPr>
              <w:pStyle w:val="TableParagraph"/>
              <w:spacing w:line="245" w:lineRule="auto"/>
              <w:ind w:left="58" w:right="201"/>
              <w:rPr>
                <w:rFonts w:ascii="Times New Roman" w:eastAsia="Times New Roman" w:hAnsi="Times New Roman" w:cs="Times New Roman"/>
                <w:sz w:val="18"/>
                <w:szCs w:val="18"/>
              </w:rPr>
            </w:pPr>
            <w:r w:rsidRPr="0087457E">
              <w:rPr>
                <w:rFonts w:ascii="Times New Roman" w:hAnsi="Times New Roman"/>
                <w:sz w:val="18"/>
              </w:rPr>
              <w:t>National Social Campaign</w:t>
            </w:r>
          </w:p>
          <w:p w:rsidR="00DB319D" w:rsidRPr="0087457E" w:rsidRDefault="00CD12C3" w:rsidP="00E819B0">
            <w:pPr>
              <w:pStyle w:val="TableParagraph"/>
              <w:spacing w:before="2"/>
              <w:ind w:left="58" w:right="201"/>
              <w:rPr>
                <w:rFonts w:ascii="Times New Roman" w:eastAsia="Times New Roman" w:hAnsi="Times New Roman" w:cs="Times New Roman"/>
                <w:sz w:val="18"/>
                <w:szCs w:val="18"/>
              </w:rPr>
            </w:pPr>
            <w:r w:rsidRPr="0087457E">
              <w:rPr>
                <w:rFonts w:ascii="Times New Roman"/>
                <w:sz w:val="18"/>
              </w:rPr>
              <w:t>including, among others:</w:t>
            </w:r>
          </w:p>
          <w:p w:rsidR="00DB319D" w:rsidRPr="0087457E" w:rsidRDefault="00CD12C3" w:rsidP="00E819B0">
            <w:pPr>
              <w:pStyle w:val="Akapitzlist"/>
              <w:numPr>
                <w:ilvl w:val="0"/>
                <w:numId w:val="37"/>
              </w:numPr>
              <w:spacing w:before="5" w:line="245" w:lineRule="auto"/>
              <w:ind w:left="203" w:right="201" w:hanging="145"/>
              <w:rPr>
                <w:rFonts w:ascii="Times New Roman" w:eastAsia="Times New Roman" w:hAnsi="Times New Roman" w:cs="Times New Roman"/>
                <w:sz w:val="18"/>
                <w:szCs w:val="18"/>
              </w:rPr>
            </w:pPr>
            <w:r w:rsidRPr="0087457E">
              <w:rPr>
                <w:rFonts w:ascii="Times New Roman"/>
                <w:sz w:val="18"/>
              </w:rPr>
              <w:t>development and production of information and educational materials,</w:t>
            </w:r>
          </w:p>
          <w:p w:rsidR="00DB319D" w:rsidRPr="0087457E" w:rsidRDefault="00CD12C3" w:rsidP="00E819B0">
            <w:pPr>
              <w:pStyle w:val="Akapitzlist"/>
              <w:numPr>
                <w:ilvl w:val="0"/>
                <w:numId w:val="37"/>
              </w:numPr>
              <w:spacing w:before="7" w:line="245" w:lineRule="auto"/>
              <w:ind w:left="203" w:right="201" w:hanging="145"/>
              <w:rPr>
                <w:rFonts w:ascii="Times New Roman" w:eastAsia="Times New Roman" w:hAnsi="Times New Roman" w:cs="Times New Roman"/>
                <w:sz w:val="18"/>
                <w:szCs w:val="18"/>
              </w:rPr>
            </w:pPr>
            <w:r w:rsidRPr="0087457E">
              <w:rPr>
                <w:rFonts w:ascii="Times New Roman" w:hAnsi="Times New Roman"/>
                <w:sz w:val="18"/>
              </w:rPr>
              <w:t>distribution of information and educational materials,</w:t>
            </w:r>
          </w:p>
          <w:p w:rsidR="00DB319D" w:rsidRPr="0087457E" w:rsidRDefault="00CD12C3" w:rsidP="00E819B0">
            <w:pPr>
              <w:pStyle w:val="Akapitzlist"/>
              <w:numPr>
                <w:ilvl w:val="0"/>
                <w:numId w:val="37"/>
              </w:numPr>
              <w:spacing w:before="2" w:line="245" w:lineRule="auto"/>
              <w:ind w:left="203" w:right="201" w:hanging="145"/>
              <w:rPr>
                <w:rFonts w:ascii="Times New Roman" w:eastAsia="Times New Roman" w:hAnsi="Times New Roman" w:cs="Times New Roman"/>
                <w:sz w:val="18"/>
                <w:szCs w:val="18"/>
              </w:rPr>
            </w:pPr>
            <w:r w:rsidRPr="0087457E">
              <w:rPr>
                <w:rFonts w:ascii="Times New Roman" w:hAnsi="Times New Roman"/>
                <w:sz w:val="18"/>
              </w:rPr>
              <w:t>production of radio or television spots,</w:t>
            </w:r>
          </w:p>
          <w:p w:rsidR="00DB319D" w:rsidRPr="0087457E" w:rsidRDefault="00CD12C3" w:rsidP="00E819B0">
            <w:pPr>
              <w:pStyle w:val="Akapitzlist"/>
              <w:numPr>
                <w:ilvl w:val="0"/>
                <w:numId w:val="37"/>
              </w:numPr>
              <w:ind w:left="203" w:right="201" w:hanging="145"/>
              <w:rPr>
                <w:rFonts w:ascii="Times New Roman" w:eastAsia="Times New Roman" w:hAnsi="Times New Roman" w:cs="Times New Roman"/>
                <w:sz w:val="18"/>
                <w:szCs w:val="18"/>
              </w:rPr>
            </w:pPr>
            <w:r w:rsidRPr="0087457E">
              <w:rPr>
                <w:rFonts w:ascii="Times New Roman" w:hAnsi="Times New Roman"/>
                <w:sz w:val="18"/>
              </w:rPr>
              <w:t>emission of the spots in the media,</w:t>
            </w:r>
          </w:p>
          <w:p w:rsidR="00DB319D" w:rsidRPr="0087457E" w:rsidRDefault="00CD12C3" w:rsidP="00E819B0">
            <w:pPr>
              <w:pStyle w:val="Akapitzlist"/>
              <w:numPr>
                <w:ilvl w:val="0"/>
                <w:numId w:val="37"/>
              </w:numPr>
              <w:spacing w:before="7" w:line="245" w:lineRule="auto"/>
              <w:ind w:left="203" w:right="201" w:hanging="145"/>
              <w:rPr>
                <w:rFonts w:ascii="Times New Roman" w:eastAsia="Times New Roman" w:hAnsi="Times New Roman" w:cs="Times New Roman"/>
                <w:sz w:val="18"/>
                <w:szCs w:val="18"/>
              </w:rPr>
            </w:pPr>
            <w:r w:rsidRPr="0087457E">
              <w:rPr>
                <w:rFonts w:ascii="Times New Roman"/>
                <w:sz w:val="18"/>
              </w:rPr>
              <w:t>development and publication of scientific papers,</w:t>
            </w:r>
          </w:p>
          <w:p w:rsidR="00DB319D" w:rsidRPr="0087457E" w:rsidRDefault="00CD12C3" w:rsidP="00E819B0">
            <w:pPr>
              <w:pStyle w:val="Akapitzlist"/>
              <w:numPr>
                <w:ilvl w:val="0"/>
                <w:numId w:val="37"/>
              </w:numPr>
              <w:spacing w:line="248" w:lineRule="auto"/>
              <w:ind w:left="203" w:right="201" w:hanging="145"/>
              <w:rPr>
                <w:rFonts w:ascii="Times New Roman" w:eastAsia="Times New Roman" w:hAnsi="Times New Roman" w:cs="Times New Roman"/>
                <w:sz w:val="18"/>
                <w:szCs w:val="18"/>
              </w:rPr>
            </w:pPr>
            <w:r w:rsidRPr="0087457E">
              <w:rPr>
                <w:rFonts w:ascii="Times New Roman"/>
                <w:sz w:val="18"/>
              </w:rPr>
              <w:t>distribution of scientific papers</w:t>
            </w:r>
          </w:p>
        </w:tc>
        <w:tc>
          <w:tcPr>
            <w:tcW w:w="9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b/>
                <w:sz w:val="18"/>
              </w:rPr>
              <w:t>MLSP</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hAnsi="Times New Roman"/>
                <w:sz w:val="18"/>
              </w:rPr>
              <w:t>PLN 120 000</w:t>
            </w:r>
          </w:p>
        </w:tc>
        <w:tc>
          <w:tcPr>
            <w:tcW w:w="12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24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hAnsi="Times New Roman"/>
                <w:sz w:val="18"/>
              </w:rPr>
              <w:t>PLN 120 000</w:t>
            </w:r>
          </w:p>
        </w:tc>
        <w:tc>
          <w:tcPr>
            <w:tcW w:w="1235"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1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hAnsi="Times New Roman"/>
                <w:sz w:val="18"/>
              </w:rPr>
              <w:t>PLN 150 000</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22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hAnsi="Times New Roman"/>
                <w:sz w:val="18"/>
              </w:rPr>
              <w:t>PLN 150 000</w:t>
            </w:r>
          </w:p>
        </w:tc>
        <w:tc>
          <w:tcPr>
            <w:tcW w:w="127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hAnsi="Times New Roman"/>
                <w:b/>
                <w:sz w:val="18"/>
              </w:rPr>
              <w:t>PLN 540 000</w:t>
            </w:r>
          </w:p>
        </w:tc>
      </w:tr>
      <w:tr w:rsidR="00DB319D" w:rsidRPr="0087457E" w:rsidTr="00D21462">
        <w:trPr>
          <w:trHeight w:hRule="exact" w:val="1292"/>
        </w:trPr>
        <w:tc>
          <w:tcPr>
            <w:tcW w:w="46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ind w:right="1"/>
              <w:jc w:val="center"/>
              <w:rPr>
                <w:rFonts w:ascii="Times New Roman" w:eastAsia="Times New Roman" w:hAnsi="Times New Roman" w:cs="Times New Roman"/>
                <w:sz w:val="18"/>
                <w:szCs w:val="18"/>
              </w:rPr>
            </w:pPr>
            <w:r w:rsidRPr="0087457E">
              <w:rPr>
                <w:rFonts w:ascii="Times New Roman"/>
                <w:sz w:val="18"/>
              </w:rPr>
              <w:t>3</w:t>
            </w:r>
          </w:p>
        </w:tc>
        <w:tc>
          <w:tcPr>
            <w:tcW w:w="2389" w:type="dxa"/>
            <w:tcBorders>
              <w:top w:val="single" w:sz="4" w:space="0" w:color="000000"/>
              <w:left w:val="single" w:sz="4" w:space="0" w:color="000000"/>
              <w:bottom w:val="single" w:sz="4" w:space="0" w:color="000000"/>
              <w:right w:val="single" w:sz="4" w:space="0" w:color="000000"/>
            </w:tcBorders>
          </w:tcPr>
          <w:p w:rsidR="00DB319D" w:rsidRPr="0087457E" w:rsidRDefault="00CD12C3" w:rsidP="00E819B0">
            <w:pPr>
              <w:pStyle w:val="TableParagraph"/>
              <w:spacing w:line="247" w:lineRule="auto"/>
              <w:ind w:left="58" w:right="59"/>
              <w:rPr>
                <w:rFonts w:ascii="Times New Roman" w:eastAsia="Times New Roman" w:hAnsi="Times New Roman" w:cs="Times New Roman"/>
                <w:sz w:val="18"/>
                <w:szCs w:val="18"/>
              </w:rPr>
            </w:pPr>
            <w:r w:rsidRPr="0087457E">
              <w:rPr>
                <w:rFonts w:ascii="Times New Roman" w:hAnsi="Times New Roman"/>
                <w:sz w:val="18"/>
              </w:rPr>
              <w:t>National Conference for the representatives of institutions involved in the prevention of domestic violence</w:t>
            </w:r>
          </w:p>
          <w:p w:rsidR="00DB319D" w:rsidRPr="0087457E" w:rsidRDefault="00CD12C3" w:rsidP="00E819B0">
            <w:pPr>
              <w:pStyle w:val="TableParagraph"/>
              <w:spacing w:line="204" w:lineRule="exact"/>
              <w:ind w:left="58" w:right="59"/>
              <w:rPr>
                <w:rFonts w:ascii="Times New Roman" w:eastAsia="Times New Roman" w:hAnsi="Times New Roman" w:cs="Times New Roman"/>
                <w:sz w:val="18"/>
                <w:szCs w:val="18"/>
              </w:rPr>
            </w:pPr>
            <w:r w:rsidRPr="0087457E">
              <w:rPr>
                <w:rFonts w:ascii="Times New Roman"/>
                <w:sz w:val="18"/>
              </w:rPr>
              <w:t>including, among others:</w:t>
            </w:r>
          </w:p>
          <w:p w:rsidR="00DB319D" w:rsidRPr="0087457E" w:rsidRDefault="00CD12C3" w:rsidP="00E819B0">
            <w:pPr>
              <w:pStyle w:val="TableParagraph"/>
              <w:spacing w:before="7"/>
              <w:ind w:left="203" w:right="59" w:hanging="145"/>
              <w:rPr>
                <w:rFonts w:ascii="Times New Roman" w:eastAsia="Times New Roman" w:hAnsi="Times New Roman" w:cs="Times New Roman"/>
                <w:sz w:val="18"/>
                <w:szCs w:val="18"/>
              </w:rPr>
            </w:pPr>
            <w:r w:rsidRPr="0087457E">
              <w:rPr>
                <w:rFonts w:ascii="Times New Roman" w:hAnsi="Times New Roman"/>
                <w:sz w:val="18"/>
              </w:rPr>
              <w:t>– providing</w:t>
            </w:r>
          </w:p>
        </w:tc>
        <w:tc>
          <w:tcPr>
            <w:tcW w:w="9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b/>
                <w:sz w:val="18"/>
              </w:rPr>
              <w:t>MLSP</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hAnsi="Times New Roman"/>
                <w:sz w:val="18"/>
              </w:rPr>
              <w:t>PLN 50 000</w:t>
            </w:r>
          </w:p>
        </w:tc>
        <w:tc>
          <w:tcPr>
            <w:tcW w:w="12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hAnsi="Times New Roman"/>
                <w:sz w:val="18"/>
              </w:rPr>
              <w:t>PLN 50 000</w:t>
            </w:r>
          </w:p>
        </w:tc>
        <w:tc>
          <w:tcPr>
            <w:tcW w:w="124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hAnsi="Times New Roman"/>
                <w:sz w:val="18"/>
              </w:rPr>
              <w:t>PLN 50 000</w:t>
            </w:r>
          </w:p>
        </w:tc>
        <w:tc>
          <w:tcPr>
            <w:tcW w:w="1235"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hAnsi="Times New Roman"/>
                <w:sz w:val="18"/>
              </w:rPr>
              <w:t>PLN 50 000</w:t>
            </w:r>
          </w:p>
        </w:tc>
        <w:tc>
          <w:tcPr>
            <w:tcW w:w="11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hAnsi="Times New Roman"/>
                <w:sz w:val="18"/>
              </w:rPr>
              <w:t>PLN 50 000</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hAnsi="Times New Roman"/>
                <w:sz w:val="18"/>
              </w:rPr>
              <w:t>PLN 50 000</w:t>
            </w:r>
          </w:p>
        </w:tc>
        <w:tc>
          <w:tcPr>
            <w:tcW w:w="122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hAnsi="Times New Roman"/>
                <w:sz w:val="18"/>
              </w:rPr>
              <w:t>PLN 50 000</w:t>
            </w:r>
          </w:p>
        </w:tc>
        <w:tc>
          <w:tcPr>
            <w:tcW w:w="127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hAnsi="Times New Roman"/>
                <w:b/>
                <w:sz w:val="18"/>
              </w:rPr>
              <w:t>PLN 350 000</w:t>
            </w:r>
          </w:p>
        </w:tc>
      </w:tr>
    </w:tbl>
    <w:p w:rsidR="00DB319D" w:rsidRPr="0087457E" w:rsidRDefault="00DB319D">
      <w:pPr>
        <w:rPr>
          <w:rFonts w:ascii="Times New Roman" w:eastAsia="Times New Roman" w:hAnsi="Times New Roman" w:cs="Times New Roman"/>
          <w:sz w:val="18"/>
          <w:szCs w:val="18"/>
        </w:rPr>
        <w:sectPr w:rsidR="00DB319D" w:rsidRPr="0087457E">
          <w:headerReference w:type="default" r:id="rId130"/>
          <w:footerReference w:type="default" r:id="rId131"/>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252" o:spid="_x0000_s1364" style="position:absolute;margin-left:782.15pt;margin-top:51pt;width:.1pt;height:493.25pt;z-index:4336;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">
            <v:shape id="Freeform 253" o:spid="_x0000_s1365"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cXMQA&#10;AADcAAAADwAAAGRycy9kb3ducmV2LnhtbESPX2sCMRDE34V+h7CFvtVcpUi9GqX4B/pWqhb6uCbb&#10;u2svmyNZ9fz2jSD4OMzMb5jpvPetOlJMTWADT8MCFLENruHKwG67fnwBlQTZYRuYDJwpwXx2N5hi&#10;6cKJP+m4kUplCKcSDdQiXal1sjV5TMPQEWfvJ0SPkmWstIt4ynDf6lFRjLXHhvNCjR0tarJ/m4M3&#10;QF/fzxKXv7L/WOzdyq/t4VxYYx7u+7dXUEK93MLX9rszMJqM4XImHwE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3Fz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251" o:spid="_x0000_s1126" type="#_x0000_t202" style="position:absolute;margin-left:782.4pt;margin-top:50pt;width:12pt;height:63.3pt;z-index: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250" o:spid="_x0000_s1127" type="#_x0000_t202" style="position:absolute;margin-left:782.4pt;margin-top:284.5pt;width:12pt;height:27.35pt;z-index: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82 –</w:t>
                  </w:r>
                </w:p>
              </w:txbxContent>
            </v:textbox>
            <w10:wrap anchorx="page" anchory="page"/>
          </v:shape>
        </w:pict>
      </w:r>
      <w:r w:rsidRPr="00051556">
        <w:rPr>
          <w:noProof/>
          <w:lang w:val="pl-PL" w:eastAsia="pl-PL" w:bidi="ar-SA"/>
        </w:rPr>
        <w:pict>
          <v:shape id="Text Box 249" o:spid="_x0000_s1128" type="#_x0000_t202" style="position:absolute;margin-left:782.4pt;margin-top:508pt;width:12pt;height:37.8pt;z-index: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5"/>
        <w:rPr>
          <w:rFonts w:ascii="Times New Roman" w:eastAsia="Times New Roman" w:hAnsi="Times New Roman" w:cs="Times New Roman"/>
          <w:sz w:val="29"/>
          <w:szCs w:val="29"/>
        </w:rPr>
      </w:pPr>
    </w:p>
    <w:tbl>
      <w:tblPr>
        <w:tblStyle w:val="TableNormal"/>
        <w:tblW w:w="0" w:type="auto"/>
        <w:tblInd w:w="462" w:type="dxa"/>
        <w:tblLayout w:type="fixed"/>
        <w:tblLook w:val="01E0"/>
      </w:tblPr>
      <w:tblGrid>
        <w:gridCol w:w="463"/>
        <w:gridCol w:w="2389"/>
        <w:gridCol w:w="974"/>
        <w:gridCol w:w="1197"/>
        <w:gridCol w:w="1200"/>
        <w:gridCol w:w="1249"/>
        <w:gridCol w:w="1235"/>
        <w:gridCol w:w="1174"/>
        <w:gridCol w:w="1197"/>
        <w:gridCol w:w="1227"/>
        <w:gridCol w:w="1279"/>
      </w:tblGrid>
      <w:tr w:rsidR="00DB319D" w:rsidRPr="0087457E" w:rsidTr="00E819B0">
        <w:trPr>
          <w:trHeight w:hRule="exact" w:val="2236"/>
        </w:trPr>
        <w:tc>
          <w:tcPr>
            <w:tcW w:w="46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E02342">
            <w:pPr>
              <w:jc w:val="center"/>
            </w:pPr>
          </w:p>
        </w:tc>
        <w:tc>
          <w:tcPr>
            <w:tcW w:w="2389" w:type="dxa"/>
            <w:tcBorders>
              <w:top w:val="single" w:sz="4" w:space="0" w:color="000000"/>
              <w:left w:val="single" w:sz="4" w:space="0" w:color="000000"/>
              <w:bottom w:val="single" w:sz="4" w:space="0" w:color="000000"/>
              <w:right w:val="single" w:sz="4" w:space="0" w:color="000000"/>
            </w:tcBorders>
          </w:tcPr>
          <w:p w:rsidR="00DB319D" w:rsidRPr="0087457E" w:rsidRDefault="00CD12C3" w:rsidP="00E819B0">
            <w:pPr>
              <w:pStyle w:val="TableParagraph"/>
              <w:spacing w:line="245" w:lineRule="auto"/>
              <w:ind w:left="215" w:right="170"/>
              <w:rPr>
                <w:rFonts w:ascii="Times New Roman" w:eastAsia="Times New Roman" w:hAnsi="Times New Roman" w:cs="Times New Roman"/>
                <w:sz w:val="18"/>
                <w:szCs w:val="18"/>
              </w:rPr>
            </w:pPr>
            <w:r w:rsidRPr="0087457E">
              <w:rPr>
                <w:rFonts w:ascii="Times New Roman" w:hAnsi="Times New Roman"/>
                <w:sz w:val="18"/>
              </w:rPr>
              <w:t>information and educational materials for the participants of the conference;</w:t>
            </w:r>
          </w:p>
          <w:p w:rsidR="00DB319D" w:rsidRPr="0087457E" w:rsidRDefault="00CD12C3" w:rsidP="00E819B0">
            <w:pPr>
              <w:pStyle w:val="Akapitzlist"/>
              <w:numPr>
                <w:ilvl w:val="0"/>
                <w:numId w:val="36"/>
              </w:numPr>
              <w:tabs>
                <w:tab w:val="left" w:pos="216"/>
              </w:tabs>
              <w:spacing w:before="5" w:line="245" w:lineRule="auto"/>
              <w:ind w:right="170" w:hanging="157"/>
              <w:rPr>
                <w:rFonts w:ascii="Times New Roman" w:eastAsia="Times New Roman" w:hAnsi="Times New Roman" w:cs="Times New Roman"/>
                <w:sz w:val="18"/>
                <w:szCs w:val="18"/>
              </w:rPr>
            </w:pPr>
            <w:r w:rsidRPr="0087457E">
              <w:rPr>
                <w:rFonts w:ascii="Times New Roman" w:hAnsi="Times New Roman"/>
                <w:sz w:val="18"/>
              </w:rPr>
              <w:t>providing accommodation, food, transport for the participants of the conference;</w:t>
            </w:r>
          </w:p>
          <w:p w:rsidR="00DB319D" w:rsidRPr="0087457E" w:rsidRDefault="00CD12C3" w:rsidP="00E819B0">
            <w:pPr>
              <w:pStyle w:val="Akapitzlist"/>
              <w:numPr>
                <w:ilvl w:val="0"/>
                <w:numId w:val="36"/>
              </w:numPr>
              <w:tabs>
                <w:tab w:val="left" w:pos="216"/>
              </w:tabs>
              <w:spacing w:before="2" w:line="245" w:lineRule="auto"/>
              <w:ind w:right="170" w:hanging="157"/>
              <w:rPr>
                <w:rFonts w:ascii="Times New Roman" w:eastAsia="Times New Roman" w:hAnsi="Times New Roman" w:cs="Times New Roman"/>
                <w:sz w:val="18"/>
                <w:szCs w:val="18"/>
              </w:rPr>
            </w:pPr>
            <w:r w:rsidRPr="0087457E">
              <w:rPr>
                <w:rFonts w:ascii="Times New Roman" w:hAnsi="Times New Roman"/>
                <w:sz w:val="18"/>
              </w:rPr>
              <w:t>remuneration for the speakers</w:t>
            </w:r>
          </w:p>
        </w:tc>
        <w:tc>
          <w:tcPr>
            <w:tcW w:w="9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E02342">
            <w:pPr>
              <w:jc w:val="center"/>
            </w:pP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E02342">
            <w:pPr>
              <w:jc w:val="center"/>
            </w:pPr>
          </w:p>
        </w:tc>
        <w:tc>
          <w:tcPr>
            <w:tcW w:w="12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E02342">
            <w:pPr>
              <w:jc w:val="center"/>
            </w:pPr>
          </w:p>
        </w:tc>
        <w:tc>
          <w:tcPr>
            <w:tcW w:w="124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E02342">
            <w:pPr>
              <w:jc w:val="center"/>
            </w:pPr>
          </w:p>
        </w:tc>
        <w:tc>
          <w:tcPr>
            <w:tcW w:w="1235"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E02342">
            <w:pPr>
              <w:jc w:val="center"/>
            </w:pPr>
          </w:p>
        </w:tc>
        <w:tc>
          <w:tcPr>
            <w:tcW w:w="11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E02342">
            <w:pPr>
              <w:jc w:val="center"/>
            </w:pP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E02342">
            <w:pPr>
              <w:jc w:val="center"/>
            </w:pPr>
          </w:p>
        </w:tc>
        <w:tc>
          <w:tcPr>
            <w:tcW w:w="122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E02342">
            <w:pPr>
              <w:jc w:val="center"/>
            </w:pPr>
          </w:p>
        </w:tc>
        <w:tc>
          <w:tcPr>
            <w:tcW w:w="127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E02342">
            <w:pPr>
              <w:jc w:val="center"/>
            </w:pPr>
          </w:p>
        </w:tc>
      </w:tr>
      <w:tr w:rsidR="00DB319D" w:rsidRPr="0087457E" w:rsidTr="00E02342">
        <w:trPr>
          <w:trHeight w:hRule="exact" w:val="730"/>
        </w:trPr>
        <w:tc>
          <w:tcPr>
            <w:tcW w:w="46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ind w:right="1"/>
              <w:jc w:val="center"/>
              <w:rPr>
                <w:rFonts w:ascii="Times New Roman" w:eastAsia="Times New Roman" w:hAnsi="Times New Roman" w:cs="Times New Roman"/>
                <w:sz w:val="18"/>
                <w:szCs w:val="18"/>
              </w:rPr>
            </w:pPr>
            <w:r w:rsidRPr="0087457E">
              <w:rPr>
                <w:rFonts w:ascii="Times New Roman"/>
                <w:sz w:val="18"/>
              </w:rPr>
              <w:t>4</w:t>
            </w:r>
          </w:p>
        </w:tc>
        <w:tc>
          <w:tcPr>
            <w:tcW w:w="2389" w:type="dxa"/>
            <w:tcBorders>
              <w:top w:val="single" w:sz="4" w:space="0" w:color="000000"/>
              <w:left w:val="single" w:sz="4" w:space="0" w:color="000000"/>
              <w:bottom w:val="single" w:sz="4" w:space="0" w:color="000000"/>
              <w:right w:val="single" w:sz="4" w:space="0" w:color="000000"/>
            </w:tcBorders>
          </w:tcPr>
          <w:p w:rsidR="00DB319D" w:rsidRPr="0087457E" w:rsidRDefault="00CD12C3">
            <w:pPr>
              <w:pStyle w:val="TableParagraph"/>
              <w:spacing w:before="36" w:line="245" w:lineRule="auto"/>
              <w:ind w:left="58" w:right="105"/>
              <w:rPr>
                <w:rFonts w:ascii="Times New Roman" w:eastAsia="Times New Roman" w:hAnsi="Times New Roman" w:cs="Times New Roman"/>
                <w:sz w:val="18"/>
                <w:szCs w:val="18"/>
              </w:rPr>
            </w:pPr>
            <w:r w:rsidRPr="0087457E">
              <w:rPr>
                <w:rFonts w:ascii="Times New Roman" w:hAnsi="Times New Roman"/>
                <w:sz w:val="18"/>
              </w:rPr>
              <w:t>Creation of specialist support centres for victims of domestic violence</w:t>
            </w:r>
          </w:p>
        </w:tc>
        <w:tc>
          <w:tcPr>
            <w:tcW w:w="9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b/>
                <w:sz w:val="18"/>
              </w:rPr>
              <w:t>PG</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2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24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235"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1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spacing w:before="36"/>
              <w:jc w:val="center"/>
              <w:rPr>
                <w:rFonts w:ascii="Times New Roman" w:eastAsia="Times New Roman" w:hAnsi="Times New Roman" w:cs="Times New Roman"/>
                <w:sz w:val="18"/>
                <w:szCs w:val="18"/>
              </w:rPr>
            </w:pPr>
            <w:r w:rsidRPr="0087457E">
              <w:rPr>
                <w:rFonts w:ascii="Times New Roman" w:hAnsi="Times New Roman"/>
                <w:sz w:val="18"/>
              </w:rPr>
              <w:t>1 centre x</w:t>
            </w:r>
          </w:p>
          <w:p w:rsidR="00DB319D" w:rsidRPr="0087457E" w:rsidRDefault="00CD12C3" w:rsidP="00D21462">
            <w:pPr>
              <w:pStyle w:val="TableParagraph"/>
              <w:spacing w:before="5"/>
              <w:jc w:val="center"/>
              <w:rPr>
                <w:rFonts w:ascii="Times New Roman" w:eastAsia="Times New Roman" w:hAnsi="Times New Roman" w:cs="Times New Roman"/>
                <w:sz w:val="18"/>
                <w:szCs w:val="18"/>
              </w:rPr>
            </w:pPr>
            <w:r w:rsidRPr="0087457E">
              <w:rPr>
                <w:rFonts w:ascii="Times New Roman" w:hAnsi="Times New Roman"/>
                <w:sz w:val="18"/>
              </w:rPr>
              <w:t>PLN 200 000 =</w:t>
            </w:r>
          </w:p>
          <w:p w:rsidR="00DB319D" w:rsidRPr="0087457E" w:rsidRDefault="00CD12C3" w:rsidP="00D21462">
            <w:pPr>
              <w:pStyle w:val="TableParagraph"/>
              <w:spacing w:before="9"/>
              <w:jc w:val="center"/>
              <w:rPr>
                <w:rFonts w:ascii="Times New Roman" w:eastAsia="Times New Roman" w:hAnsi="Times New Roman" w:cs="Times New Roman"/>
                <w:sz w:val="18"/>
                <w:szCs w:val="18"/>
              </w:rPr>
            </w:pPr>
            <w:r w:rsidRPr="0087457E">
              <w:rPr>
                <w:rFonts w:ascii="Times New Roman" w:hAnsi="Times New Roman"/>
                <w:b/>
                <w:sz w:val="18"/>
              </w:rPr>
              <w:t>PLN 200 000</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spacing w:before="36"/>
              <w:jc w:val="center"/>
              <w:rPr>
                <w:rFonts w:ascii="Times New Roman" w:eastAsia="Times New Roman" w:hAnsi="Times New Roman" w:cs="Times New Roman"/>
                <w:sz w:val="18"/>
                <w:szCs w:val="18"/>
              </w:rPr>
            </w:pPr>
            <w:r w:rsidRPr="0087457E">
              <w:rPr>
                <w:rFonts w:ascii="Times New Roman" w:hAnsi="Times New Roman"/>
                <w:sz w:val="18"/>
              </w:rPr>
              <w:t>1 centre x</w:t>
            </w:r>
          </w:p>
          <w:p w:rsidR="00DB319D" w:rsidRPr="0087457E" w:rsidRDefault="00CD12C3" w:rsidP="00D21462">
            <w:pPr>
              <w:pStyle w:val="TableParagraph"/>
              <w:spacing w:before="5"/>
              <w:jc w:val="center"/>
              <w:rPr>
                <w:rFonts w:ascii="Times New Roman" w:eastAsia="Times New Roman" w:hAnsi="Times New Roman" w:cs="Times New Roman"/>
                <w:sz w:val="18"/>
                <w:szCs w:val="18"/>
              </w:rPr>
            </w:pPr>
            <w:r w:rsidRPr="0087457E">
              <w:rPr>
                <w:rFonts w:ascii="Times New Roman" w:hAnsi="Times New Roman"/>
                <w:sz w:val="18"/>
              </w:rPr>
              <w:t>PLN 200 000 =</w:t>
            </w:r>
          </w:p>
          <w:p w:rsidR="00DB319D" w:rsidRPr="0087457E" w:rsidRDefault="00CD12C3" w:rsidP="00D21462">
            <w:pPr>
              <w:pStyle w:val="TableParagraph"/>
              <w:spacing w:before="9"/>
              <w:jc w:val="center"/>
              <w:rPr>
                <w:rFonts w:ascii="Times New Roman" w:eastAsia="Times New Roman" w:hAnsi="Times New Roman" w:cs="Times New Roman"/>
                <w:sz w:val="18"/>
                <w:szCs w:val="18"/>
              </w:rPr>
            </w:pPr>
            <w:r w:rsidRPr="0087457E">
              <w:rPr>
                <w:rFonts w:ascii="Times New Roman" w:hAnsi="Times New Roman"/>
                <w:b/>
                <w:sz w:val="18"/>
              </w:rPr>
              <w:t>PLN 200 000</w:t>
            </w:r>
          </w:p>
        </w:tc>
        <w:tc>
          <w:tcPr>
            <w:tcW w:w="122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27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hAnsi="Times New Roman"/>
                <w:b/>
                <w:sz w:val="18"/>
              </w:rPr>
              <w:t>PLN 400 000</w:t>
            </w:r>
          </w:p>
        </w:tc>
      </w:tr>
      <w:tr w:rsidR="00DB319D" w:rsidRPr="0087457E" w:rsidTr="00E819B0">
        <w:trPr>
          <w:trHeight w:hRule="exact" w:val="961"/>
        </w:trPr>
        <w:tc>
          <w:tcPr>
            <w:tcW w:w="46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59"/>
              <w:ind w:right="1"/>
              <w:jc w:val="center"/>
              <w:rPr>
                <w:rFonts w:ascii="Times New Roman" w:eastAsia="Times New Roman" w:hAnsi="Times New Roman" w:cs="Times New Roman"/>
                <w:sz w:val="18"/>
                <w:szCs w:val="18"/>
              </w:rPr>
            </w:pPr>
            <w:r w:rsidRPr="0087457E">
              <w:rPr>
                <w:rFonts w:ascii="Times New Roman"/>
                <w:sz w:val="18"/>
              </w:rPr>
              <w:t>5</w:t>
            </w:r>
          </w:p>
        </w:tc>
        <w:tc>
          <w:tcPr>
            <w:tcW w:w="2389" w:type="dxa"/>
            <w:tcBorders>
              <w:top w:val="single" w:sz="4" w:space="0" w:color="000000"/>
              <w:left w:val="single" w:sz="4" w:space="0" w:color="000000"/>
              <w:bottom w:val="single" w:sz="4" w:space="0" w:color="000000"/>
              <w:right w:val="single" w:sz="4" w:space="0" w:color="000000"/>
            </w:tcBorders>
          </w:tcPr>
          <w:p w:rsidR="00DB319D" w:rsidRPr="0087457E" w:rsidRDefault="00CD12C3">
            <w:pPr>
              <w:pStyle w:val="TableParagraph"/>
              <w:spacing w:before="47" w:line="246" w:lineRule="auto"/>
              <w:ind w:left="58" w:right="214"/>
              <w:rPr>
                <w:rFonts w:ascii="Times New Roman" w:eastAsia="Times New Roman" w:hAnsi="Times New Roman" w:cs="Times New Roman"/>
                <w:sz w:val="18"/>
                <w:szCs w:val="18"/>
              </w:rPr>
            </w:pPr>
            <w:r w:rsidRPr="0087457E">
              <w:rPr>
                <w:rFonts w:ascii="Times New Roman" w:hAnsi="Times New Roman"/>
                <w:sz w:val="18"/>
              </w:rPr>
              <w:t>Current maintenance of specialist support centres for victims of domestic violence</w:t>
            </w:r>
          </w:p>
        </w:tc>
        <w:tc>
          <w:tcPr>
            <w:tcW w:w="9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b/>
                <w:sz w:val="18"/>
              </w:rPr>
              <w:t>PG</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819B0">
            <w:pPr>
              <w:pStyle w:val="TableParagraph"/>
              <w:jc w:val="center"/>
              <w:rPr>
                <w:rFonts w:ascii="Times New Roman" w:eastAsia="Times New Roman" w:hAnsi="Times New Roman" w:cs="Times New Roman"/>
                <w:sz w:val="18"/>
                <w:szCs w:val="18"/>
              </w:rPr>
            </w:pPr>
            <w:r w:rsidRPr="0087457E">
              <w:rPr>
                <w:rFonts w:ascii="Times New Roman" w:hAnsi="Times New Roman"/>
                <w:sz w:val="18"/>
              </w:rPr>
              <w:t xml:space="preserve">35 centres </w:t>
            </w:r>
          </w:p>
          <w:p w:rsidR="00DB319D" w:rsidRPr="0087457E" w:rsidRDefault="00CD12C3" w:rsidP="00E819B0">
            <w:pPr>
              <w:pStyle w:val="TableParagraph"/>
              <w:jc w:val="center"/>
              <w:rPr>
                <w:rFonts w:ascii="Times New Roman" w:eastAsia="Times New Roman" w:hAnsi="Times New Roman" w:cs="Times New Roman"/>
                <w:sz w:val="18"/>
                <w:szCs w:val="18"/>
              </w:rPr>
            </w:pPr>
            <w:r w:rsidRPr="0087457E">
              <w:rPr>
                <w:rFonts w:ascii="Times New Roman"/>
                <w:sz w:val="18"/>
              </w:rPr>
              <w:t>x 12 months</w:t>
            </w:r>
          </w:p>
          <w:p w:rsidR="00DB319D" w:rsidRPr="0087457E" w:rsidRDefault="00CD12C3" w:rsidP="00E819B0">
            <w:pPr>
              <w:pStyle w:val="TableParagraph"/>
              <w:jc w:val="center"/>
              <w:rPr>
                <w:rFonts w:ascii="Times New Roman" w:eastAsia="Times New Roman" w:hAnsi="Times New Roman" w:cs="Times New Roman"/>
                <w:sz w:val="18"/>
                <w:szCs w:val="18"/>
              </w:rPr>
            </w:pPr>
            <w:r w:rsidRPr="0087457E">
              <w:rPr>
                <w:rFonts w:ascii="Times New Roman" w:hAnsi="Times New Roman"/>
                <w:sz w:val="18"/>
              </w:rPr>
              <w:t>x PLN 29 000 =</w:t>
            </w:r>
          </w:p>
          <w:p w:rsidR="00DB319D" w:rsidRPr="0087457E" w:rsidRDefault="00CD12C3" w:rsidP="00E819B0">
            <w:pPr>
              <w:pStyle w:val="TableParagraph"/>
              <w:jc w:val="center"/>
              <w:rPr>
                <w:rFonts w:ascii="Times New Roman" w:eastAsia="Times New Roman" w:hAnsi="Times New Roman" w:cs="Times New Roman"/>
                <w:sz w:val="18"/>
                <w:szCs w:val="18"/>
              </w:rPr>
            </w:pPr>
            <w:r w:rsidRPr="0087457E">
              <w:rPr>
                <w:rFonts w:ascii="Times New Roman" w:hAnsi="Times New Roman"/>
                <w:b/>
                <w:spacing w:val="-20"/>
                <w:sz w:val="18"/>
              </w:rPr>
              <w:t>PLN</w:t>
            </w:r>
            <w:r w:rsidRPr="0087457E">
              <w:rPr>
                <w:rFonts w:ascii="Times New Roman" w:hAnsi="Times New Roman"/>
                <w:b/>
                <w:sz w:val="18"/>
              </w:rPr>
              <w:t xml:space="preserve"> 12 180 000</w:t>
            </w:r>
          </w:p>
        </w:tc>
        <w:tc>
          <w:tcPr>
            <w:tcW w:w="12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819B0">
            <w:pPr>
              <w:pStyle w:val="TableParagraph"/>
              <w:jc w:val="center"/>
              <w:rPr>
                <w:rFonts w:ascii="Times New Roman" w:eastAsia="Times New Roman" w:hAnsi="Times New Roman" w:cs="Times New Roman"/>
                <w:sz w:val="18"/>
                <w:szCs w:val="18"/>
              </w:rPr>
            </w:pPr>
            <w:r w:rsidRPr="0087457E">
              <w:rPr>
                <w:rFonts w:ascii="Times New Roman" w:hAnsi="Times New Roman"/>
                <w:sz w:val="18"/>
              </w:rPr>
              <w:t>35 centres</w:t>
            </w:r>
          </w:p>
          <w:p w:rsidR="00DB319D" w:rsidRPr="0087457E" w:rsidRDefault="00CD12C3" w:rsidP="00E819B0">
            <w:pPr>
              <w:pStyle w:val="TableParagraph"/>
              <w:jc w:val="center"/>
              <w:rPr>
                <w:rFonts w:ascii="Times New Roman" w:eastAsia="Times New Roman" w:hAnsi="Times New Roman" w:cs="Times New Roman"/>
                <w:sz w:val="18"/>
                <w:szCs w:val="18"/>
              </w:rPr>
            </w:pPr>
            <w:r w:rsidRPr="0087457E">
              <w:rPr>
                <w:rFonts w:ascii="Times New Roman"/>
                <w:sz w:val="18"/>
              </w:rPr>
              <w:t>x 12 months</w:t>
            </w:r>
          </w:p>
          <w:p w:rsidR="00DB319D" w:rsidRPr="0087457E" w:rsidRDefault="00CD12C3" w:rsidP="00E819B0">
            <w:pPr>
              <w:pStyle w:val="TableParagraph"/>
              <w:jc w:val="center"/>
              <w:rPr>
                <w:rFonts w:ascii="Times New Roman" w:eastAsia="Times New Roman" w:hAnsi="Times New Roman" w:cs="Times New Roman"/>
                <w:sz w:val="18"/>
                <w:szCs w:val="18"/>
              </w:rPr>
            </w:pPr>
            <w:r w:rsidRPr="0087457E">
              <w:rPr>
                <w:rFonts w:ascii="Times New Roman" w:hAnsi="Times New Roman"/>
                <w:sz w:val="18"/>
              </w:rPr>
              <w:t>x PLN 29 000 =</w:t>
            </w:r>
          </w:p>
          <w:p w:rsidR="00DB319D" w:rsidRPr="0087457E" w:rsidRDefault="00CD12C3" w:rsidP="00E819B0">
            <w:pPr>
              <w:pStyle w:val="TableParagraph"/>
              <w:jc w:val="center"/>
              <w:rPr>
                <w:rFonts w:ascii="Times New Roman" w:eastAsia="Times New Roman" w:hAnsi="Times New Roman" w:cs="Times New Roman"/>
                <w:sz w:val="18"/>
                <w:szCs w:val="18"/>
              </w:rPr>
            </w:pPr>
            <w:r w:rsidRPr="0087457E">
              <w:rPr>
                <w:rFonts w:ascii="Times New Roman" w:hAnsi="Times New Roman"/>
                <w:b/>
                <w:spacing w:val="-20"/>
                <w:sz w:val="18"/>
              </w:rPr>
              <w:t>PLN</w:t>
            </w:r>
            <w:r w:rsidRPr="0087457E">
              <w:rPr>
                <w:rFonts w:ascii="Times New Roman" w:hAnsi="Times New Roman"/>
                <w:b/>
                <w:sz w:val="18"/>
              </w:rPr>
              <w:t xml:space="preserve"> 12 180 000</w:t>
            </w:r>
          </w:p>
        </w:tc>
        <w:tc>
          <w:tcPr>
            <w:tcW w:w="124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819B0">
            <w:pPr>
              <w:pStyle w:val="TableParagraph"/>
              <w:jc w:val="center"/>
              <w:rPr>
                <w:rFonts w:ascii="Times New Roman" w:eastAsia="Times New Roman" w:hAnsi="Times New Roman" w:cs="Times New Roman"/>
                <w:sz w:val="18"/>
                <w:szCs w:val="18"/>
              </w:rPr>
            </w:pPr>
            <w:r w:rsidRPr="0087457E">
              <w:rPr>
                <w:rFonts w:ascii="Times New Roman" w:hAnsi="Times New Roman"/>
                <w:sz w:val="18"/>
              </w:rPr>
              <w:t>35 centres</w:t>
            </w:r>
          </w:p>
          <w:p w:rsidR="00DB319D" w:rsidRPr="0087457E" w:rsidRDefault="00CD12C3" w:rsidP="00E819B0">
            <w:pPr>
              <w:pStyle w:val="TableParagraph"/>
              <w:jc w:val="center"/>
              <w:rPr>
                <w:rFonts w:ascii="Times New Roman" w:eastAsia="Times New Roman" w:hAnsi="Times New Roman" w:cs="Times New Roman"/>
                <w:sz w:val="18"/>
                <w:szCs w:val="18"/>
              </w:rPr>
            </w:pPr>
            <w:r w:rsidRPr="0087457E">
              <w:rPr>
                <w:rFonts w:ascii="Times New Roman"/>
                <w:sz w:val="18"/>
              </w:rPr>
              <w:t>x 12 months</w:t>
            </w:r>
          </w:p>
          <w:p w:rsidR="00DB319D" w:rsidRPr="0087457E" w:rsidRDefault="00CD12C3" w:rsidP="00E819B0">
            <w:pPr>
              <w:pStyle w:val="TableParagraph"/>
              <w:jc w:val="center"/>
              <w:rPr>
                <w:rFonts w:ascii="Times New Roman" w:eastAsia="Times New Roman" w:hAnsi="Times New Roman" w:cs="Times New Roman"/>
                <w:sz w:val="18"/>
                <w:szCs w:val="18"/>
              </w:rPr>
            </w:pPr>
            <w:r w:rsidRPr="0087457E">
              <w:rPr>
                <w:rFonts w:ascii="Times New Roman" w:hAnsi="Times New Roman"/>
                <w:sz w:val="18"/>
              </w:rPr>
              <w:t>x PLN 29 000 =</w:t>
            </w:r>
          </w:p>
          <w:p w:rsidR="00DB319D" w:rsidRPr="0087457E" w:rsidRDefault="00CD12C3" w:rsidP="00E819B0">
            <w:pPr>
              <w:pStyle w:val="TableParagraph"/>
              <w:jc w:val="center"/>
              <w:rPr>
                <w:rFonts w:ascii="Times New Roman" w:eastAsia="Times New Roman" w:hAnsi="Times New Roman" w:cs="Times New Roman"/>
                <w:sz w:val="18"/>
                <w:szCs w:val="18"/>
              </w:rPr>
            </w:pPr>
            <w:r w:rsidRPr="0087457E">
              <w:rPr>
                <w:rFonts w:ascii="Times New Roman" w:hAnsi="Times New Roman"/>
                <w:b/>
                <w:spacing w:val="-20"/>
                <w:sz w:val="18"/>
              </w:rPr>
              <w:t>PLN</w:t>
            </w:r>
            <w:r w:rsidRPr="0087457E">
              <w:rPr>
                <w:rFonts w:ascii="Times New Roman" w:hAnsi="Times New Roman"/>
                <w:b/>
                <w:sz w:val="18"/>
              </w:rPr>
              <w:t xml:space="preserve"> 12 180 000</w:t>
            </w:r>
          </w:p>
        </w:tc>
        <w:tc>
          <w:tcPr>
            <w:tcW w:w="1235"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819B0">
            <w:pPr>
              <w:pStyle w:val="TableParagraph"/>
              <w:jc w:val="center"/>
              <w:rPr>
                <w:rFonts w:ascii="Times New Roman" w:eastAsia="Times New Roman" w:hAnsi="Times New Roman" w:cs="Times New Roman"/>
                <w:sz w:val="18"/>
                <w:szCs w:val="18"/>
              </w:rPr>
            </w:pPr>
            <w:r w:rsidRPr="0087457E">
              <w:rPr>
                <w:rFonts w:ascii="Times New Roman" w:hAnsi="Times New Roman"/>
                <w:sz w:val="18"/>
              </w:rPr>
              <w:t>35 centres</w:t>
            </w:r>
          </w:p>
          <w:p w:rsidR="00DB319D" w:rsidRPr="0087457E" w:rsidRDefault="00CD12C3" w:rsidP="00E819B0">
            <w:pPr>
              <w:pStyle w:val="TableParagraph"/>
              <w:jc w:val="center"/>
              <w:rPr>
                <w:rFonts w:ascii="Times New Roman" w:eastAsia="Times New Roman" w:hAnsi="Times New Roman" w:cs="Times New Roman"/>
                <w:sz w:val="18"/>
                <w:szCs w:val="18"/>
              </w:rPr>
            </w:pPr>
            <w:r w:rsidRPr="0087457E">
              <w:rPr>
                <w:rFonts w:ascii="Times New Roman"/>
                <w:sz w:val="18"/>
              </w:rPr>
              <w:t>x 12 months</w:t>
            </w:r>
          </w:p>
          <w:p w:rsidR="00DB319D" w:rsidRPr="0087457E" w:rsidRDefault="00CD12C3" w:rsidP="00E819B0">
            <w:pPr>
              <w:pStyle w:val="TableParagraph"/>
              <w:jc w:val="center"/>
              <w:rPr>
                <w:rFonts w:ascii="Times New Roman" w:eastAsia="Times New Roman" w:hAnsi="Times New Roman" w:cs="Times New Roman"/>
                <w:sz w:val="18"/>
                <w:szCs w:val="18"/>
              </w:rPr>
            </w:pPr>
            <w:r w:rsidRPr="0087457E">
              <w:rPr>
                <w:rFonts w:ascii="Times New Roman" w:hAnsi="Times New Roman"/>
                <w:sz w:val="18"/>
              </w:rPr>
              <w:t>x PLN 32 000 =</w:t>
            </w:r>
          </w:p>
          <w:p w:rsidR="00DB319D" w:rsidRPr="0087457E" w:rsidRDefault="00CD12C3" w:rsidP="00E819B0">
            <w:pPr>
              <w:pStyle w:val="TableParagraph"/>
              <w:jc w:val="center"/>
              <w:rPr>
                <w:rFonts w:ascii="Times New Roman" w:eastAsia="Times New Roman" w:hAnsi="Times New Roman" w:cs="Times New Roman"/>
                <w:sz w:val="18"/>
                <w:szCs w:val="18"/>
              </w:rPr>
            </w:pPr>
            <w:r w:rsidRPr="0087457E">
              <w:rPr>
                <w:rFonts w:ascii="Times New Roman" w:hAnsi="Times New Roman"/>
                <w:b/>
                <w:spacing w:val="-20"/>
                <w:sz w:val="18"/>
              </w:rPr>
              <w:t>PLN</w:t>
            </w:r>
            <w:r w:rsidRPr="0087457E">
              <w:rPr>
                <w:rFonts w:ascii="Times New Roman" w:hAnsi="Times New Roman"/>
                <w:b/>
                <w:sz w:val="18"/>
              </w:rPr>
              <w:t xml:space="preserve"> 13 440 000</w:t>
            </w:r>
          </w:p>
        </w:tc>
        <w:tc>
          <w:tcPr>
            <w:tcW w:w="11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819B0">
            <w:pPr>
              <w:pStyle w:val="TableParagraph"/>
              <w:jc w:val="center"/>
              <w:rPr>
                <w:rFonts w:ascii="Times New Roman" w:eastAsia="Times New Roman" w:hAnsi="Times New Roman" w:cs="Times New Roman"/>
                <w:sz w:val="18"/>
                <w:szCs w:val="18"/>
              </w:rPr>
            </w:pPr>
            <w:r w:rsidRPr="0087457E">
              <w:rPr>
                <w:rFonts w:ascii="Times New Roman" w:hAnsi="Times New Roman"/>
                <w:sz w:val="18"/>
              </w:rPr>
              <w:t>36 centres</w:t>
            </w:r>
          </w:p>
          <w:p w:rsidR="00DB319D" w:rsidRPr="0087457E" w:rsidRDefault="00CD12C3" w:rsidP="00E819B0">
            <w:pPr>
              <w:pStyle w:val="TableParagraph"/>
              <w:jc w:val="center"/>
              <w:rPr>
                <w:rFonts w:ascii="Times New Roman" w:eastAsia="Times New Roman" w:hAnsi="Times New Roman" w:cs="Times New Roman"/>
                <w:sz w:val="18"/>
                <w:szCs w:val="18"/>
              </w:rPr>
            </w:pPr>
            <w:r w:rsidRPr="0087457E">
              <w:rPr>
                <w:rFonts w:ascii="Times New Roman"/>
                <w:sz w:val="18"/>
              </w:rPr>
              <w:t>x 12 months</w:t>
            </w:r>
          </w:p>
          <w:p w:rsidR="00DB319D" w:rsidRPr="0087457E" w:rsidRDefault="00CD12C3" w:rsidP="00E819B0">
            <w:pPr>
              <w:pStyle w:val="TableParagraph"/>
              <w:jc w:val="center"/>
              <w:rPr>
                <w:rFonts w:ascii="Times New Roman" w:eastAsia="Times New Roman" w:hAnsi="Times New Roman" w:cs="Times New Roman"/>
                <w:sz w:val="18"/>
                <w:szCs w:val="18"/>
              </w:rPr>
            </w:pPr>
            <w:r w:rsidRPr="0087457E">
              <w:rPr>
                <w:rFonts w:ascii="Times New Roman" w:hAnsi="Times New Roman"/>
                <w:sz w:val="18"/>
              </w:rPr>
              <w:t>x PLN 32 000 =</w:t>
            </w:r>
          </w:p>
          <w:p w:rsidR="00DB319D" w:rsidRPr="0087457E" w:rsidRDefault="00CD12C3" w:rsidP="00E819B0">
            <w:pPr>
              <w:pStyle w:val="TableParagraph"/>
              <w:jc w:val="center"/>
              <w:rPr>
                <w:rFonts w:ascii="Times New Roman" w:eastAsia="Times New Roman" w:hAnsi="Times New Roman" w:cs="Times New Roman"/>
                <w:sz w:val="18"/>
                <w:szCs w:val="18"/>
              </w:rPr>
            </w:pPr>
            <w:r w:rsidRPr="0087457E">
              <w:rPr>
                <w:rFonts w:ascii="Times New Roman" w:hAnsi="Times New Roman"/>
                <w:b/>
                <w:spacing w:val="-20"/>
                <w:sz w:val="18"/>
              </w:rPr>
              <w:t>PLN</w:t>
            </w:r>
            <w:r w:rsidRPr="0087457E">
              <w:rPr>
                <w:rFonts w:ascii="Times New Roman" w:hAnsi="Times New Roman"/>
                <w:b/>
                <w:sz w:val="18"/>
              </w:rPr>
              <w:t xml:space="preserve"> 13 824 000</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819B0">
            <w:pPr>
              <w:pStyle w:val="TableParagraph"/>
              <w:spacing w:line="248" w:lineRule="auto"/>
              <w:ind w:hanging="85"/>
              <w:jc w:val="center"/>
              <w:rPr>
                <w:rFonts w:ascii="Times New Roman" w:eastAsia="Times New Roman" w:hAnsi="Times New Roman" w:cs="Times New Roman"/>
                <w:sz w:val="18"/>
                <w:szCs w:val="18"/>
              </w:rPr>
            </w:pPr>
            <w:r w:rsidRPr="0087457E">
              <w:rPr>
                <w:rFonts w:ascii="Times New Roman" w:hAnsi="Times New Roman"/>
                <w:sz w:val="18"/>
              </w:rPr>
              <w:t>37 centres x 12 months</w:t>
            </w:r>
          </w:p>
          <w:p w:rsidR="00DB319D" w:rsidRPr="0087457E" w:rsidRDefault="00CD12C3" w:rsidP="00E819B0">
            <w:pPr>
              <w:pStyle w:val="TableParagraph"/>
              <w:spacing w:line="205" w:lineRule="exact"/>
              <w:jc w:val="center"/>
              <w:rPr>
                <w:rFonts w:ascii="Times New Roman" w:eastAsia="Times New Roman" w:hAnsi="Times New Roman" w:cs="Times New Roman"/>
                <w:sz w:val="18"/>
                <w:szCs w:val="18"/>
              </w:rPr>
            </w:pPr>
            <w:r w:rsidRPr="0087457E">
              <w:rPr>
                <w:rFonts w:ascii="Times New Roman" w:hAnsi="Times New Roman"/>
                <w:sz w:val="18"/>
              </w:rPr>
              <w:t>x PLN 35 000 =</w:t>
            </w:r>
          </w:p>
          <w:p w:rsidR="00DB319D" w:rsidRPr="0087457E" w:rsidRDefault="00CD12C3" w:rsidP="00E819B0">
            <w:pPr>
              <w:pStyle w:val="TableParagraph"/>
              <w:jc w:val="center"/>
              <w:rPr>
                <w:rFonts w:ascii="Times New Roman" w:eastAsia="Times New Roman" w:hAnsi="Times New Roman" w:cs="Times New Roman"/>
                <w:sz w:val="18"/>
                <w:szCs w:val="18"/>
              </w:rPr>
            </w:pPr>
            <w:r w:rsidRPr="0087457E">
              <w:rPr>
                <w:rFonts w:ascii="Times New Roman" w:hAnsi="Times New Roman"/>
                <w:b/>
                <w:spacing w:val="-20"/>
                <w:sz w:val="18"/>
              </w:rPr>
              <w:t>PLN</w:t>
            </w:r>
            <w:r w:rsidRPr="0087457E">
              <w:rPr>
                <w:rFonts w:ascii="Times New Roman" w:hAnsi="Times New Roman"/>
                <w:b/>
                <w:sz w:val="18"/>
              </w:rPr>
              <w:t xml:space="preserve"> 15 540 000</w:t>
            </w:r>
          </w:p>
        </w:tc>
        <w:tc>
          <w:tcPr>
            <w:tcW w:w="122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819B0">
            <w:pPr>
              <w:pStyle w:val="TableParagraph"/>
              <w:spacing w:line="248" w:lineRule="auto"/>
              <w:ind w:hanging="85"/>
              <w:jc w:val="center"/>
              <w:rPr>
                <w:rFonts w:ascii="Times New Roman" w:eastAsia="Times New Roman" w:hAnsi="Times New Roman" w:cs="Times New Roman"/>
                <w:sz w:val="18"/>
                <w:szCs w:val="18"/>
              </w:rPr>
            </w:pPr>
            <w:r w:rsidRPr="0087457E">
              <w:rPr>
                <w:rFonts w:ascii="Times New Roman" w:hAnsi="Times New Roman"/>
                <w:sz w:val="18"/>
              </w:rPr>
              <w:t>37 centres x 12 months</w:t>
            </w:r>
          </w:p>
          <w:p w:rsidR="00DB319D" w:rsidRPr="0087457E" w:rsidRDefault="00CD12C3" w:rsidP="00E819B0">
            <w:pPr>
              <w:pStyle w:val="TableParagraph"/>
              <w:spacing w:line="205" w:lineRule="exact"/>
              <w:jc w:val="center"/>
              <w:rPr>
                <w:rFonts w:ascii="Times New Roman" w:eastAsia="Times New Roman" w:hAnsi="Times New Roman" w:cs="Times New Roman"/>
                <w:sz w:val="18"/>
                <w:szCs w:val="18"/>
              </w:rPr>
            </w:pPr>
            <w:r w:rsidRPr="0087457E">
              <w:rPr>
                <w:rFonts w:ascii="Times New Roman" w:hAnsi="Times New Roman"/>
                <w:sz w:val="18"/>
              </w:rPr>
              <w:t>x PLN 35 000 =</w:t>
            </w:r>
          </w:p>
          <w:p w:rsidR="00DB319D" w:rsidRPr="0087457E" w:rsidRDefault="00CD12C3" w:rsidP="00E819B0">
            <w:pPr>
              <w:pStyle w:val="TableParagraph"/>
              <w:jc w:val="center"/>
              <w:rPr>
                <w:rFonts w:ascii="Times New Roman" w:eastAsia="Times New Roman" w:hAnsi="Times New Roman" w:cs="Times New Roman"/>
                <w:sz w:val="18"/>
                <w:szCs w:val="18"/>
              </w:rPr>
            </w:pPr>
            <w:r w:rsidRPr="0087457E">
              <w:rPr>
                <w:rFonts w:ascii="Times New Roman" w:hAnsi="Times New Roman"/>
                <w:b/>
                <w:spacing w:val="-20"/>
                <w:sz w:val="18"/>
              </w:rPr>
              <w:t>PLN</w:t>
            </w:r>
            <w:r w:rsidRPr="0087457E">
              <w:rPr>
                <w:rFonts w:ascii="Times New Roman" w:hAnsi="Times New Roman"/>
                <w:b/>
                <w:sz w:val="18"/>
              </w:rPr>
              <w:t xml:space="preserve"> 15 540 000</w:t>
            </w:r>
          </w:p>
        </w:tc>
        <w:tc>
          <w:tcPr>
            <w:tcW w:w="127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D21462">
            <w:pPr>
              <w:pStyle w:val="TableParagraph"/>
              <w:jc w:val="center"/>
              <w:rPr>
                <w:rFonts w:ascii="Times New Roman" w:eastAsia="Times New Roman" w:hAnsi="Times New Roman" w:cs="Times New Roman"/>
                <w:sz w:val="18"/>
                <w:szCs w:val="18"/>
              </w:rPr>
            </w:pPr>
            <w:r w:rsidRPr="0087457E">
              <w:rPr>
                <w:rFonts w:ascii="Times New Roman" w:hAnsi="Times New Roman"/>
                <w:b/>
                <w:spacing w:val="-20"/>
                <w:sz w:val="18"/>
              </w:rPr>
              <w:t>PLN</w:t>
            </w:r>
            <w:r w:rsidRPr="0087457E">
              <w:rPr>
                <w:rFonts w:ascii="Times New Roman" w:hAnsi="Times New Roman"/>
                <w:b/>
                <w:sz w:val="18"/>
              </w:rPr>
              <w:t xml:space="preserve"> 94 884 000</w:t>
            </w:r>
          </w:p>
        </w:tc>
      </w:tr>
      <w:tr w:rsidR="00DB319D" w:rsidRPr="0087457E" w:rsidTr="00E10F51">
        <w:trPr>
          <w:trHeight w:hRule="exact" w:val="2396"/>
        </w:trPr>
        <w:tc>
          <w:tcPr>
            <w:tcW w:w="46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ind w:right="1"/>
              <w:jc w:val="center"/>
              <w:rPr>
                <w:rFonts w:ascii="Times New Roman" w:eastAsia="Times New Roman" w:hAnsi="Times New Roman" w:cs="Times New Roman"/>
                <w:sz w:val="18"/>
                <w:szCs w:val="18"/>
              </w:rPr>
            </w:pPr>
            <w:r w:rsidRPr="0087457E">
              <w:rPr>
                <w:rFonts w:ascii="Times New Roman"/>
                <w:sz w:val="18"/>
              </w:rPr>
              <w:t>6</w:t>
            </w:r>
          </w:p>
        </w:tc>
        <w:tc>
          <w:tcPr>
            <w:tcW w:w="2389" w:type="dxa"/>
            <w:tcBorders>
              <w:top w:val="single" w:sz="4" w:space="0" w:color="000000"/>
              <w:left w:val="single" w:sz="4" w:space="0" w:color="000000"/>
              <w:bottom w:val="single" w:sz="4" w:space="0" w:color="000000"/>
              <w:right w:val="single" w:sz="4" w:space="0" w:color="000000"/>
            </w:tcBorders>
          </w:tcPr>
          <w:p w:rsidR="00DB319D" w:rsidRPr="0087457E" w:rsidRDefault="00CD12C3" w:rsidP="00E02342">
            <w:pPr>
              <w:pStyle w:val="TableParagraph"/>
              <w:spacing w:line="245" w:lineRule="auto"/>
              <w:ind w:left="58" w:right="75"/>
              <w:rPr>
                <w:rFonts w:ascii="Times New Roman" w:eastAsia="Times New Roman" w:hAnsi="Times New Roman" w:cs="Times New Roman"/>
                <w:sz w:val="18"/>
                <w:szCs w:val="18"/>
              </w:rPr>
            </w:pPr>
            <w:r w:rsidRPr="0087457E">
              <w:rPr>
                <w:rFonts w:ascii="Times New Roman" w:hAnsi="Times New Roman"/>
                <w:sz w:val="18"/>
              </w:rPr>
              <w:t>Examining the effectiveness of assistance provided to people affected by domestic violence</w:t>
            </w:r>
          </w:p>
          <w:p w:rsidR="00DB319D" w:rsidRPr="0087457E" w:rsidRDefault="00CD12C3">
            <w:pPr>
              <w:pStyle w:val="TableParagraph"/>
              <w:spacing w:before="2"/>
              <w:ind w:left="58"/>
              <w:rPr>
                <w:rFonts w:ascii="Times New Roman" w:eastAsia="Times New Roman" w:hAnsi="Times New Roman" w:cs="Times New Roman"/>
                <w:sz w:val="18"/>
                <w:szCs w:val="18"/>
              </w:rPr>
            </w:pPr>
            <w:r w:rsidRPr="0087457E">
              <w:rPr>
                <w:rFonts w:ascii="Times New Roman" w:hAnsi="Times New Roman"/>
                <w:sz w:val="18"/>
              </w:rPr>
              <w:t>including, among others:</w:t>
            </w:r>
          </w:p>
          <w:p w:rsidR="00DB319D" w:rsidRPr="0087457E" w:rsidRDefault="00CD12C3" w:rsidP="00E02342">
            <w:pPr>
              <w:pStyle w:val="Akapitzlist"/>
              <w:numPr>
                <w:ilvl w:val="0"/>
                <w:numId w:val="35"/>
              </w:numPr>
              <w:tabs>
                <w:tab w:val="left" w:pos="198"/>
              </w:tabs>
              <w:spacing w:before="7"/>
              <w:ind w:right="309" w:hanging="157"/>
              <w:rPr>
                <w:rFonts w:ascii="Times New Roman" w:eastAsia="Times New Roman" w:hAnsi="Times New Roman" w:cs="Times New Roman"/>
                <w:sz w:val="18"/>
                <w:szCs w:val="18"/>
              </w:rPr>
            </w:pPr>
            <w:r w:rsidRPr="0087457E">
              <w:rPr>
                <w:rFonts w:ascii="Times New Roman"/>
                <w:sz w:val="18"/>
              </w:rPr>
              <w:t>development of methods and research tools;</w:t>
            </w:r>
          </w:p>
          <w:p w:rsidR="00DB319D" w:rsidRPr="0087457E" w:rsidRDefault="00CD12C3">
            <w:pPr>
              <w:pStyle w:val="Akapitzlist"/>
              <w:numPr>
                <w:ilvl w:val="0"/>
                <w:numId w:val="35"/>
              </w:numPr>
              <w:tabs>
                <w:tab w:val="left" w:pos="198"/>
              </w:tabs>
              <w:spacing w:before="3"/>
              <w:ind w:left="197"/>
              <w:rPr>
                <w:rFonts w:ascii="Times New Roman" w:eastAsia="Times New Roman" w:hAnsi="Times New Roman" w:cs="Times New Roman"/>
                <w:sz w:val="18"/>
                <w:szCs w:val="18"/>
              </w:rPr>
            </w:pPr>
            <w:r w:rsidRPr="0087457E">
              <w:rPr>
                <w:rFonts w:ascii="Times New Roman" w:hAnsi="Times New Roman"/>
                <w:sz w:val="18"/>
              </w:rPr>
              <w:t>conduct of research;</w:t>
            </w:r>
          </w:p>
          <w:p w:rsidR="00DB319D" w:rsidRPr="0087457E" w:rsidRDefault="00CD12C3">
            <w:pPr>
              <w:pStyle w:val="Akapitzlist"/>
              <w:numPr>
                <w:ilvl w:val="0"/>
                <w:numId w:val="35"/>
              </w:numPr>
              <w:tabs>
                <w:tab w:val="left" w:pos="216"/>
              </w:tabs>
              <w:spacing w:before="7" w:line="245" w:lineRule="auto"/>
              <w:ind w:right="500" w:hanging="157"/>
              <w:rPr>
                <w:rFonts w:ascii="Times New Roman" w:eastAsia="Times New Roman" w:hAnsi="Times New Roman" w:cs="Times New Roman"/>
                <w:sz w:val="18"/>
                <w:szCs w:val="18"/>
              </w:rPr>
            </w:pPr>
            <w:r w:rsidRPr="0087457E">
              <w:rPr>
                <w:rFonts w:ascii="Times New Roman" w:hAnsi="Times New Roman"/>
                <w:sz w:val="18"/>
              </w:rPr>
              <w:t>preparation of final reports;</w:t>
            </w:r>
          </w:p>
          <w:p w:rsidR="00DB319D" w:rsidRPr="0087457E" w:rsidRDefault="00CD12C3">
            <w:pPr>
              <w:pStyle w:val="Akapitzlist"/>
              <w:numPr>
                <w:ilvl w:val="0"/>
                <w:numId w:val="35"/>
              </w:numPr>
              <w:tabs>
                <w:tab w:val="left" w:pos="216"/>
              </w:tabs>
              <w:spacing w:before="2" w:line="244" w:lineRule="auto"/>
              <w:ind w:right="417" w:hanging="157"/>
              <w:rPr>
                <w:rFonts w:ascii="Times New Roman" w:eastAsia="Times New Roman" w:hAnsi="Times New Roman" w:cs="Times New Roman"/>
                <w:sz w:val="18"/>
                <w:szCs w:val="18"/>
              </w:rPr>
            </w:pPr>
            <w:r w:rsidRPr="0087457E">
              <w:rPr>
                <w:rFonts w:ascii="Times New Roman" w:hAnsi="Times New Roman"/>
                <w:sz w:val="18"/>
              </w:rPr>
              <w:t>presentation of reports at a national conference</w:t>
            </w:r>
          </w:p>
        </w:tc>
        <w:tc>
          <w:tcPr>
            <w:tcW w:w="9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b/>
                <w:sz w:val="18"/>
              </w:rPr>
              <w:t>MLSP</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2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24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235"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1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hAnsi="Times New Roman"/>
                <w:sz w:val="18"/>
              </w:rPr>
              <w:t>PLN 200 000</w:t>
            </w:r>
          </w:p>
        </w:tc>
        <w:tc>
          <w:tcPr>
            <w:tcW w:w="122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27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hAnsi="Times New Roman"/>
                <w:b/>
                <w:sz w:val="18"/>
              </w:rPr>
              <w:t>PLN 200 000</w:t>
            </w:r>
          </w:p>
        </w:tc>
      </w:tr>
      <w:tr w:rsidR="00DB319D" w:rsidRPr="0087457E" w:rsidTr="00E819B0">
        <w:trPr>
          <w:trHeight w:hRule="exact" w:val="1149"/>
        </w:trPr>
        <w:tc>
          <w:tcPr>
            <w:tcW w:w="46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ind w:right="1"/>
              <w:jc w:val="center"/>
              <w:rPr>
                <w:rFonts w:ascii="Times New Roman" w:eastAsia="Times New Roman" w:hAnsi="Times New Roman" w:cs="Times New Roman"/>
                <w:sz w:val="18"/>
                <w:szCs w:val="18"/>
              </w:rPr>
            </w:pPr>
            <w:r w:rsidRPr="0087457E">
              <w:rPr>
                <w:rFonts w:ascii="Times New Roman"/>
                <w:sz w:val="18"/>
              </w:rPr>
              <w:t>7</w:t>
            </w:r>
          </w:p>
        </w:tc>
        <w:tc>
          <w:tcPr>
            <w:tcW w:w="2389" w:type="dxa"/>
            <w:tcBorders>
              <w:top w:val="single" w:sz="4" w:space="0" w:color="000000"/>
              <w:left w:val="single" w:sz="4" w:space="0" w:color="000000"/>
              <w:bottom w:val="single" w:sz="4" w:space="0" w:color="000000"/>
              <w:right w:val="single" w:sz="4" w:space="0" w:color="000000"/>
            </w:tcBorders>
          </w:tcPr>
          <w:p w:rsidR="00DB319D" w:rsidRPr="0087457E" w:rsidRDefault="00CD12C3" w:rsidP="00E819B0">
            <w:pPr>
              <w:pStyle w:val="TableParagraph"/>
              <w:spacing w:line="243" w:lineRule="auto"/>
              <w:ind w:left="58" w:right="190"/>
              <w:rPr>
                <w:rFonts w:ascii="Times New Roman" w:eastAsia="Times New Roman" w:hAnsi="Times New Roman" w:cs="Times New Roman"/>
                <w:sz w:val="18"/>
                <w:szCs w:val="18"/>
              </w:rPr>
            </w:pPr>
            <w:r w:rsidRPr="0087457E">
              <w:rPr>
                <w:rFonts w:ascii="Times New Roman" w:hAnsi="Times New Roman"/>
                <w:sz w:val="18"/>
              </w:rPr>
              <w:t>Implementation of programmes of corrective and educational actions for people using domestic</w:t>
            </w:r>
          </w:p>
          <w:p w:rsidR="00DB319D" w:rsidRPr="0087457E" w:rsidRDefault="00CD12C3" w:rsidP="00E819B0">
            <w:pPr>
              <w:pStyle w:val="TableParagraph"/>
              <w:spacing w:before="2"/>
              <w:ind w:left="58" w:right="190"/>
              <w:rPr>
                <w:rFonts w:ascii="Times New Roman" w:eastAsia="Times New Roman" w:hAnsi="Times New Roman" w:cs="Times New Roman"/>
                <w:sz w:val="18"/>
                <w:szCs w:val="18"/>
              </w:rPr>
            </w:pPr>
            <w:r w:rsidRPr="0087457E">
              <w:rPr>
                <w:rFonts w:ascii="Times New Roman"/>
                <w:sz w:val="18"/>
              </w:rPr>
              <w:t>violence</w:t>
            </w:r>
          </w:p>
        </w:tc>
        <w:tc>
          <w:tcPr>
            <w:tcW w:w="9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b/>
                <w:sz w:val="18"/>
              </w:rPr>
              <w:t>PG</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02"/>
              <w:jc w:val="center"/>
              <w:rPr>
                <w:rFonts w:ascii="Times New Roman" w:eastAsia="Times New Roman" w:hAnsi="Times New Roman" w:cs="Times New Roman"/>
                <w:sz w:val="18"/>
                <w:szCs w:val="18"/>
              </w:rPr>
            </w:pPr>
            <w:r w:rsidRPr="0087457E">
              <w:rPr>
                <w:rFonts w:ascii="Times New Roman"/>
                <w:sz w:val="18"/>
              </w:rPr>
              <w:t>4 705</w:t>
            </w:r>
          </w:p>
          <w:p w:rsidR="00E02342" w:rsidRPr="0087457E" w:rsidRDefault="00CD12C3" w:rsidP="00E02342">
            <w:pPr>
              <w:pStyle w:val="TableParagraph"/>
              <w:spacing w:before="5" w:line="245" w:lineRule="auto"/>
              <w:jc w:val="center"/>
              <w:rPr>
                <w:rFonts w:ascii="Times New Roman" w:hAnsi="Times New Roman"/>
                <w:sz w:val="18"/>
              </w:rPr>
            </w:pPr>
            <w:r w:rsidRPr="0087457E">
              <w:rPr>
                <w:rFonts w:ascii="Times New Roman" w:hAnsi="Times New Roman"/>
                <w:sz w:val="18"/>
              </w:rPr>
              <w:t xml:space="preserve">perpetrators </w:t>
            </w:r>
          </w:p>
          <w:p w:rsidR="00DB319D" w:rsidRPr="0087457E" w:rsidRDefault="00CD12C3" w:rsidP="00E02342">
            <w:pPr>
              <w:pStyle w:val="TableParagraph"/>
              <w:spacing w:before="5" w:line="245" w:lineRule="auto"/>
              <w:jc w:val="center"/>
              <w:rPr>
                <w:rFonts w:ascii="Times New Roman" w:eastAsia="Times New Roman" w:hAnsi="Times New Roman" w:cs="Times New Roman"/>
                <w:sz w:val="18"/>
                <w:szCs w:val="18"/>
              </w:rPr>
            </w:pPr>
            <w:r w:rsidRPr="0087457E">
              <w:rPr>
                <w:rFonts w:ascii="Times New Roman" w:hAnsi="Times New Roman"/>
                <w:sz w:val="18"/>
              </w:rPr>
              <w:t>x PLN 846 =</w:t>
            </w:r>
          </w:p>
          <w:p w:rsidR="00DB319D" w:rsidRPr="0087457E" w:rsidRDefault="00CD12C3" w:rsidP="00E02342">
            <w:pPr>
              <w:pStyle w:val="TableParagraph"/>
              <w:spacing w:before="7"/>
              <w:jc w:val="center"/>
              <w:rPr>
                <w:rFonts w:ascii="Times New Roman" w:eastAsia="Times New Roman" w:hAnsi="Times New Roman" w:cs="Times New Roman"/>
                <w:sz w:val="18"/>
                <w:szCs w:val="18"/>
              </w:rPr>
            </w:pPr>
            <w:r w:rsidRPr="0087457E">
              <w:rPr>
                <w:rFonts w:ascii="Times New Roman" w:hAnsi="Times New Roman"/>
                <w:b/>
                <w:sz w:val="18"/>
              </w:rPr>
              <w:t>PLN 3 980 000</w:t>
            </w:r>
          </w:p>
        </w:tc>
        <w:tc>
          <w:tcPr>
            <w:tcW w:w="12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02"/>
              <w:jc w:val="center"/>
              <w:rPr>
                <w:rFonts w:ascii="Times New Roman" w:eastAsia="Times New Roman" w:hAnsi="Times New Roman" w:cs="Times New Roman"/>
                <w:sz w:val="18"/>
                <w:szCs w:val="18"/>
              </w:rPr>
            </w:pPr>
            <w:r w:rsidRPr="0087457E">
              <w:rPr>
                <w:rFonts w:ascii="Times New Roman"/>
                <w:sz w:val="18"/>
              </w:rPr>
              <w:t>4 705</w:t>
            </w:r>
          </w:p>
          <w:p w:rsidR="00E02342" w:rsidRPr="0087457E" w:rsidRDefault="00CD12C3" w:rsidP="00E02342">
            <w:pPr>
              <w:pStyle w:val="TableParagraph"/>
              <w:spacing w:before="5" w:line="245" w:lineRule="auto"/>
              <w:jc w:val="center"/>
              <w:rPr>
                <w:rFonts w:ascii="Times New Roman" w:hAnsi="Times New Roman"/>
                <w:sz w:val="18"/>
              </w:rPr>
            </w:pPr>
            <w:r w:rsidRPr="0087457E">
              <w:rPr>
                <w:rFonts w:ascii="Times New Roman" w:hAnsi="Times New Roman"/>
                <w:sz w:val="18"/>
              </w:rPr>
              <w:t xml:space="preserve">perpetrators </w:t>
            </w:r>
          </w:p>
          <w:p w:rsidR="00DB319D" w:rsidRPr="0087457E" w:rsidRDefault="00CD12C3" w:rsidP="00E02342">
            <w:pPr>
              <w:pStyle w:val="TableParagraph"/>
              <w:spacing w:before="5" w:line="245" w:lineRule="auto"/>
              <w:jc w:val="center"/>
              <w:rPr>
                <w:rFonts w:ascii="Times New Roman" w:eastAsia="Times New Roman" w:hAnsi="Times New Roman" w:cs="Times New Roman"/>
                <w:sz w:val="18"/>
                <w:szCs w:val="18"/>
              </w:rPr>
            </w:pPr>
            <w:r w:rsidRPr="0087457E">
              <w:rPr>
                <w:rFonts w:ascii="Times New Roman" w:hAnsi="Times New Roman"/>
                <w:sz w:val="18"/>
              </w:rPr>
              <w:t>x PLN 846 =</w:t>
            </w:r>
          </w:p>
          <w:p w:rsidR="00DB319D" w:rsidRPr="0087457E" w:rsidRDefault="00CD12C3" w:rsidP="00E02342">
            <w:pPr>
              <w:pStyle w:val="TableParagraph"/>
              <w:spacing w:before="7"/>
              <w:jc w:val="center"/>
              <w:rPr>
                <w:rFonts w:ascii="Times New Roman" w:eastAsia="Times New Roman" w:hAnsi="Times New Roman" w:cs="Times New Roman"/>
                <w:sz w:val="18"/>
                <w:szCs w:val="18"/>
              </w:rPr>
            </w:pPr>
            <w:r w:rsidRPr="0087457E">
              <w:rPr>
                <w:rFonts w:ascii="Times New Roman" w:hAnsi="Times New Roman"/>
                <w:b/>
                <w:sz w:val="18"/>
              </w:rPr>
              <w:t>PLN 3 980 000</w:t>
            </w:r>
          </w:p>
        </w:tc>
        <w:tc>
          <w:tcPr>
            <w:tcW w:w="124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02"/>
              <w:jc w:val="center"/>
              <w:rPr>
                <w:rFonts w:ascii="Times New Roman" w:eastAsia="Times New Roman" w:hAnsi="Times New Roman" w:cs="Times New Roman"/>
                <w:sz w:val="18"/>
                <w:szCs w:val="18"/>
              </w:rPr>
            </w:pPr>
            <w:r w:rsidRPr="0087457E">
              <w:rPr>
                <w:rFonts w:ascii="Times New Roman"/>
                <w:sz w:val="18"/>
              </w:rPr>
              <w:t>4 705</w:t>
            </w:r>
          </w:p>
          <w:p w:rsidR="00E02342" w:rsidRPr="0087457E" w:rsidRDefault="00CD12C3" w:rsidP="00E02342">
            <w:pPr>
              <w:pStyle w:val="TableParagraph"/>
              <w:spacing w:before="5" w:line="245" w:lineRule="auto"/>
              <w:jc w:val="center"/>
              <w:rPr>
                <w:rFonts w:ascii="Times New Roman" w:hAnsi="Times New Roman"/>
                <w:sz w:val="18"/>
              </w:rPr>
            </w:pPr>
            <w:r w:rsidRPr="0087457E">
              <w:rPr>
                <w:rFonts w:ascii="Times New Roman" w:hAnsi="Times New Roman"/>
                <w:sz w:val="18"/>
              </w:rPr>
              <w:t xml:space="preserve">perpetrators </w:t>
            </w:r>
          </w:p>
          <w:p w:rsidR="00DB319D" w:rsidRPr="0087457E" w:rsidRDefault="00CD12C3" w:rsidP="00E02342">
            <w:pPr>
              <w:pStyle w:val="TableParagraph"/>
              <w:spacing w:before="5" w:line="245" w:lineRule="auto"/>
              <w:jc w:val="center"/>
              <w:rPr>
                <w:rFonts w:ascii="Times New Roman" w:eastAsia="Times New Roman" w:hAnsi="Times New Roman" w:cs="Times New Roman"/>
                <w:sz w:val="18"/>
                <w:szCs w:val="18"/>
              </w:rPr>
            </w:pPr>
            <w:r w:rsidRPr="0087457E">
              <w:rPr>
                <w:rFonts w:ascii="Times New Roman" w:hAnsi="Times New Roman"/>
                <w:sz w:val="18"/>
              </w:rPr>
              <w:t>x PLN 846 =</w:t>
            </w:r>
          </w:p>
          <w:p w:rsidR="00DB319D" w:rsidRPr="0087457E" w:rsidRDefault="00CD12C3" w:rsidP="00E02342">
            <w:pPr>
              <w:pStyle w:val="TableParagraph"/>
              <w:spacing w:before="7"/>
              <w:jc w:val="center"/>
              <w:rPr>
                <w:rFonts w:ascii="Times New Roman" w:eastAsia="Times New Roman" w:hAnsi="Times New Roman" w:cs="Times New Roman"/>
                <w:sz w:val="18"/>
                <w:szCs w:val="18"/>
              </w:rPr>
            </w:pPr>
            <w:r w:rsidRPr="0087457E">
              <w:rPr>
                <w:rFonts w:ascii="Times New Roman" w:hAnsi="Times New Roman"/>
                <w:b/>
                <w:sz w:val="18"/>
              </w:rPr>
              <w:t>PLN 3 980 000</w:t>
            </w:r>
          </w:p>
        </w:tc>
        <w:tc>
          <w:tcPr>
            <w:tcW w:w="1235"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01"/>
              <w:jc w:val="center"/>
              <w:rPr>
                <w:rFonts w:ascii="Times New Roman" w:eastAsia="Times New Roman" w:hAnsi="Times New Roman" w:cs="Times New Roman"/>
                <w:sz w:val="18"/>
                <w:szCs w:val="18"/>
              </w:rPr>
            </w:pPr>
            <w:r w:rsidRPr="0087457E">
              <w:rPr>
                <w:rFonts w:ascii="Times New Roman"/>
                <w:sz w:val="18"/>
              </w:rPr>
              <w:t>4 720</w:t>
            </w:r>
          </w:p>
          <w:p w:rsidR="00E02342" w:rsidRPr="0087457E" w:rsidRDefault="00CD12C3" w:rsidP="00E02342">
            <w:pPr>
              <w:pStyle w:val="TableParagraph"/>
              <w:spacing w:before="5" w:line="245" w:lineRule="auto"/>
              <w:jc w:val="center"/>
              <w:rPr>
                <w:rFonts w:ascii="Times New Roman" w:hAnsi="Times New Roman"/>
                <w:sz w:val="18"/>
              </w:rPr>
            </w:pPr>
            <w:r w:rsidRPr="0087457E">
              <w:rPr>
                <w:rFonts w:ascii="Times New Roman" w:hAnsi="Times New Roman"/>
                <w:sz w:val="18"/>
              </w:rPr>
              <w:t xml:space="preserve">perpetrators </w:t>
            </w:r>
          </w:p>
          <w:p w:rsidR="00DB319D" w:rsidRPr="0087457E" w:rsidRDefault="00CD12C3" w:rsidP="00E02342">
            <w:pPr>
              <w:pStyle w:val="TableParagraph"/>
              <w:spacing w:before="5" w:line="245" w:lineRule="auto"/>
              <w:jc w:val="center"/>
              <w:rPr>
                <w:rFonts w:ascii="Times New Roman" w:eastAsia="Times New Roman" w:hAnsi="Times New Roman" w:cs="Times New Roman"/>
                <w:sz w:val="18"/>
                <w:szCs w:val="18"/>
              </w:rPr>
            </w:pPr>
            <w:r w:rsidRPr="0087457E">
              <w:rPr>
                <w:rFonts w:ascii="Times New Roman" w:hAnsi="Times New Roman"/>
                <w:sz w:val="18"/>
              </w:rPr>
              <w:t>x PLN 846 =</w:t>
            </w:r>
          </w:p>
          <w:p w:rsidR="00DB319D" w:rsidRPr="0087457E" w:rsidRDefault="00CD12C3" w:rsidP="00E02342">
            <w:pPr>
              <w:pStyle w:val="TableParagraph"/>
              <w:spacing w:before="7"/>
              <w:jc w:val="center"/>
              <w:rPr>
                <w:rFonts w:ascii="Times New Roman" w:eastAsia="Times New Roman" w:hAnsi="Times New Roman" w:cs="Times New Roman"/>
                <w:sz w:val="18"/>
                <w:szCs w:val="18"/>
              </w:rPr>
            </w:pPr>
            <w:r w:rsidRPr="0087457E">
              <w:rPr>
                <w:rFonts w:ascii="Times New Roman" w:hAnsi="Times New Roman"/>
                <w:b/>
                <w:sz w:val="18"/>
              </w:rPr>
              <w:t>PLN 3 993 000</w:t>
            </w:r>
          </w:p>
        </w:tc>
        <w:tc>
          <w:tcPr>
            <w:tcW w:w="11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01"/>
              <w:jc w:val="center"/>
              <w:rPr>
                <w:rFonts w:ascii="Times New Roman" w:eastAsia="Times New Roman" w:hAnsi="Times New Roman" w:cs="Times New Roman"/>
                <w:sz w:val="18"/>
                <w:szCs w:val="18"/>
              </w:rPr>
            </w:pPr>
            <w:r w:rsidRPr="0087457E">
              <w:rPr>
                <w:rFonts w:ascii="Times New Roman"/>
                <w:sz w:val="18"/>
              </w:rPr>
              <w:t>4 750</w:t>
            </w:r>
          </w:p>
          <w:p w:rsidR="00E02342" w:rsidRPr="0087457E" w:rsidRDefault="00CD12C3" w:rsidP="00E02342">
            <w:pPr>
              <w:pStyle w:val="TableParagraph"/>
              <w:spacing w:before="5" w:line="245" w:lineRule="auto"/>
              <w:jc w:val="center"/>
              <w:rPr>
                <w:rFonts w:ascii="Times New Roman" w:hAnsi="Times New Roman"/>
                <w:sz w:val="18"/>
              </w:rPr>
            </w:pPr>
            <w:r w:rsidRPr="0087457E">
              <w:rPr>
                <w:rFonts w:ascii="Times New Roman" w:hAnsi="Times New Roman"/>
                <w:sz w:val="18"/>
              </w:rPr>
              <w:t xml:space="preserve">perpetrators </w:t>
            </w:r>
          </w:p>
          <w:p w:rsidR="00DB319D" w:rsidRPr="0087457E" w:rsidRDefault="00CD12C3" w:rsidP="00E02342">
            <w:pPr>
              <w:pStyle w:val="TableParagraph"/>
              <w:spacing w:before="5" w:line="245" w:lineRule="auto"/>
              <w:jc w:val="center"/>
              <w:rPr>
                <w:rFonts w:ascii="Times New Roman" w:eastAsia="Times New Roman" w:hAnsi="Times New Roman" w:cs="Times New Roman"/>
                <w:sz w:val="18"/>
                <w:szCs w:val="18"/>
              </w:rPr>
            </w:pPr>
            <w:r w:rsidRPr="0087457E">
              <w:rPr>
                <w:rFonts w:ascii="Times New Roman" w:hAnsi="Times New Roman"/>
                <w:sz w:val="18"/>
              </w:rPr>
              <w:t>x PLN 846 =</w:t>
            </w:r>
          </w:p>
          <w:p w:rsidR="00DB319D" w:rsidRPr="0087457E" w:rsidRDefault="00CD12C3" w:rsidP="00E02342">
            <w:pPr>
              <w:pStyle w:val="TableParagraph"/>
              <w:spacing w:before="7"/>
              <w:jc w:val="center"/>
              <w:rPr>
                <w:rFonts w:ascii="Times New Roman" w:eastAsia="Times New Roman" w:hAnsi="Times New Roman" w:cs="Times New Roman"/>
                <w:sz w:val="18"/>
                <w:szCs w:val="18"/>
              </w:rPr>
            </w:pPr>
            <w:r w:rsidRPr="0087457E">
              <w:rPr>
                <w:rFonts w:ascii="Times New Roman" w:hAnsi="Times New Roman"/>
                <w:b/>
                <w:sz w:val="18"/>
              </w:rPr>
              <w:t>PLN 4 019 000</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01"/>
              <w:jc w:val="center"/>
              <w:rPr>
                <w:rFonts w:ascii="Times New Roman" w:eastAsia="Times New Roman" w:hAnsi="Times New Roman" w:cs="Times New Roman"/>
                <w:sz w:val="18"/>
                <w:szCs w:val="18"/>
              </w:rPr>
            </w:pPr>
            <w:r w:rsidRPr="0087457E">
              <w:rPr>
                <w:rFonts w:ascii="Times New Roman"/>
                <w:sz w:val="18"/>
              </w:rPr>
              <w:t>4 800</w:t>
            </w:r>
          </w:p>
          <w:p w:rsidR="00E02342" w:rsidRPr="0087457E" w:rsidRDefault="00CD12C3" w:rsidP="00E02342">
            <w:pPr>
              <w:pStyle w:val="TableParagraph"/>
              <w:spacing w:before="5" w:line="245" w:lineRule="auto"/>
              <w:ind w:hanging="1"/>
              <w:jc w:val="center"/>
              <w:rPr>
                <w:rFonts w:ascii="Times New Roman" w:hAnsi="Times New Roman"/>
                <w:sz w:val="18"/>
              </w:rPr>
            </w:pPr>
            <w:r w:rsidRPr="0087457E">
              <w:rPr>
                <w:rFonts w:ascii="Times New Roman" w:hAnsi="Times New Roman"/>
                <w:sz w:val="18"/>
              </w:rPr>
              <w:t xml:space="preserve">perpetrators </w:t>
            </w:r>
          </w:p>
          <w:p w:rsidR="00DB319D" w:rsidRPr="0087457E" w:rsidRDefault="00CD12C3" w:rsidP="00E02342">
            <w:pPr>
              <w:pStyle w:val="TableParagraph"/>
              <w:spacing w:before="5" w:line="245" w:lineRule="auto"/>
              <w:ind w:hanging="1"/>
              <w:jc w:val="center"/>
              <w:rPr>
                <w:rFonts w:ascii="Times New Roman" w:eastAsia="Times New Roman" w:hAnsi="Times New Roman" w:cs="Times New Roman"/>
                <w:sz w:val="18"/>
                <w:szCs w:val="18"/>
              </w:rPr>
            </w:pPr>
            <w:r w:rsidRPr="0087457E">
              <w:rPr>
                <w:rFonts w:ascii="Times New Roman" w:hAnsi="Times New Roman"/>
                <w:sz w:val="18"/>
              </w:rPr>
              <w:t>x PLN 846 =</w:t>
            </w:r>
          </w:p>
          <w:p w:rsidR="00DB319D" w:rsidRPr="0087457E" w:rsidRDefault="00CD12C3" w:rsidP="00E02342">
            <w:pPr>
              <w:pStyle w:val="TableParagraph"/>
              <w:spacing w:before="7"/>
              <w:jc w:val="center"/>
              <w:rPr>
                <w:rFonts w:ascii="Times New Roman" w:eastAsia="Times New Roman" w:hAnsi="Times New Roman" w:cs="Times New Roman"/>
                <w:sz w:val="18"/>
                <w:szCs w:val="18"/>
              </w:rPr>
            </w:pPr>
            <w:r w:rsidRPr="0087457E">
              <w:rPr>
                <w:rFonts w:ascii="Times New Roman" w:hAnsi="Times New Roman"/>
                <w:b/>
                <w:sz w:val="18"/>
              </w:rPr>
              <w:t>PLN 4 061 000</w:t>
            </w:r>
          </w:p>
        </w:tc>
        <w:tc>
          <w:tcPr>
            <w:tcW w:w="122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01"/>
              <w:jc w:val="center"/>
              <w:rPr>
                <w:rFonts w:ascii="Times New Roman" w:eastAsia="Times New Roman" w:hAnsi="Times New Roman" w:cs="Times New Roman"/>
                <w:sz w:val="18"/>
                <w:szCs w:val="18"/>
              </w:rPr>
            </w:pPr>
            <w:r w:rsidRPr="0087457E">
              <w:rPr>
                <w:rFonts w:ascii="Times New Roman"/>
                <w:sz w:val="18"/>
              </w:rPr>
              <w:t>4 850</w:t>
            </w:r>
          </w:p>
          <w:p w:rsidR="00E02342" w:rsidRPr="0087457E" w:rsidRDefault="00CD12C3" w:rsidP="00E02342">
            <w:pPr>
              <w:pStyle w:val="TableParagraph"/>
              <w:spacing w:before="5" w:line="245" w:lineRule="auto"/>
              <w:jc w:val="center"/>
              <w:rPr>
                <w:rFonts w:ascii="Times New Roman" w:hAnsi="Times New Roman"/>
                <w:sz w:val="18"/>
              </w:rPr>
            </w:pPr>
            <w:r w:rsidRPr="0087457E">
              <w:rPr>
                <w:rFonts w:ascii="Times New Roman" w:hAnsi="Times New Roman"/>
                <w:sz w:val="18"/>
              </w:rPr>
              <w:t xml:space="preserve">perpetrators </w:t>
            </w:r>
          </w:p>
          <w:p w:rsidR="00DB319D" w:rsidRPr="0087457E" w:rsidRDefault="00CD12C3" w:rsidP="00E02342">
            <w:pPr>
              <w:pStyle w:val="TableParagraph"/>
              <w:spacing w:before="5" w:line="245" w:lineRule="auto"/>
              <w:jc w:val="center"/>
              <w:rPr>
                <w:rFonts w:ascii="Times New Roman" w:eastAsia="Times New Roman" w:hAnsi="Times New Roman" w:cs="Times New Roman"/>
                <w:sz w:val="18"/>
                <w:szCs w:val="18"/>
              </w:rPr>
            </w:pPr>
            <w:r w:rsidRPr="0087457E">
              <w:rPr>
                <w:rFonts w:ascii="Times New Roman" w:hAnsi="Times New Roman"/>
                <w:sz w:val="18"/>
              </w:rPr>
              <w:t>x PLN 846 =</w:t>
            </w:r>
          </w:p>
          <w:p w:rsidR="00DB319D" w:rsidRPr="0087457E" w:rsidRDefault="00CD12C3" w:rsidP="00E02342">
            <w:pPr>
              <w:pStyle w:val="TableParagraph"/>
              <w:spacing w:before="7"/>
              <w:jc w:val="center"/>
              <w:rPr>
                <w:rFonts w:ascii="Times New Roman" w:eastAsia="Times New Roman" w:hAnsi="Times New Roman" w:cs="Times New Roman"/>
                <w:sz w:val="18"/>
                <w:szCs w:val="18"/>
              </w:rPr>
            </w:pPr>
            <w:r w:rsidRPr="0087457E">
              <w:rPr>
                <w:rFonts w:ascii="Times New Roman" w:hAnsi="Times New Roman"/>
                <w:b/>
                <w:sz w:val="18"/>
              </w:rPr>
              <w:t>PLN 4 103 000</w:t>
            </w:r>
          </w:p>
        </w:tc>
        <w:tc>
          <w:tcPr>
            <w:tcW w:w="127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hAnsi="Times New Roman"/>
                <w:b/>
                <w:sz w:val="18"/>
              </w:rPr>
              <w:t>PLN 28 116 000</w:t>
            </w:r>
          </w:p>
        </w:tc>
      </w:tr>
      <w:tr w:rsidR="00DB319D" w:rsidRPr="0087457E" w:rsidTr="00E819B0">
        <w:trPr>
          <w:trHeight w:hRule="exact" w:val="1124"/>
        </w:trPr>
        <w:tc>
          <w:tcPr>
            <w:tcW w:w="46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ind w:right="1"/>
              <w:jc w:val="center"/>
              <w:rPr>
                <w:rFonts w:ascii="Times New Roman" w:eastAsia="Times New Roman" w:hAnsi="Times New Roman" w:cs="Times New Roman"/>
                <w:sz w:val="18"/>
                <w:szCs w:val="18"/>
              </w:rPr>
            </w:pPr>
            <w:r w:rsidRPr="0087457E">
              <w:rPr>
                <w:rFonts w:ascii="Times New Roman"/>
                <w:sz w:val="18"/>
              </w:rPr>
              <w:t>8</w:t>
            </w:r>
          </w:p>
        </w:tc>
        <w:tc>
          <w:tcPr>
            <w:tcW w:w="2389" w:type="dxa"/>
            <w:tcBorders>
              <w:top w:val="single" w:sz="4" w:space="0" w:color="000000"/>
              <w:left w:val="single" w:sz="4" w:space="0" w:color="000000"/>
              <w:bottom w:val="single" w:sz="4" w:space="0" w:color="000000"/>
              <w:right w:val="single" w:sz="4" w:space="0" w:color="000000"/>
            </w:tcBorders>
          </w:tcPr>
          <w:p w:rsidR="00DB319D" w:rsidRPr="0087457E" w:rsidRDefault="00CD12C3" w:rsidP="00E819B0">
            <w:pPr>
              <w:pStyle w:val="TableParagraph"/>
              <w:spacing w:line="245" w:lineRule="auto"/>
              <w:ind w:left="58" w:right="190"/>
              <w:rPr>
                <w:rFonts w:ascii="Times New Roman" w:eastAsia="Times New Roman" w:hAnsi="Times New Roman" w:cs="Times New Roman"/>
                <w:sz w:val="18"/>
                <w:szCs w:val="18"/>
              </w:rPr>
            </w:pPr>
            <w:r w:rsidRPr="0087457E">
              <w:rPr>
                <w:rFonts w:ascii="Times New Roman" w:hAnsi="Times New Roman"/>
                <w:sz w:val="18"/>
              </w:rPr>
              <w:t>Implementation of psychological</w:t>
            </w:r>
          </w:p>
          <w:p w:rsidR="00DB319D" w:rsidRPr="0087457E" w:rsidRDefault="00CD12C3" w:rsidP="00E819B0">
            <w:pPr>
              <w:pStyle w:val="TableParagraph"/>
              <w:spacing w:line="245" w:lineRule="auto"/>
              <w:ind w:left="58" w:right="190"/>
              <w:rPr>
                <w:rFonts w:ascii="Times New Roman" w:eastAsia="Times New Roman" w:hAnsi="Times New Roman" w:cs="Times New Roman"/>
                <w:sz w:val="18"/>
                <w:szCs w:val="18"/>
              </w:rPr>
            </w:pPr>
            <w:r w:rsidRPr="0087457E">
              <w:rPr>
                <w:rFonts w:ascii="Times New Roman" w:hAnsi="Times New Roman"/>
                <w:sz w:val="18"/>
              </w:rPr>
              <w:t>and therapeutic programmes for people using domestic</w:t>
            </w:r>
          </w:p>
          <w:p w:rsidR="00DB319D" w:rsidRPr="0087457E" w:rsidRDefault="00CD12C3" w:rsidP="00E819B0">
            <w:pPr>
              <w:pStyle w:val="TableParagraph"/>
              <w:spacing w:before="2"/>
              <w:ind w:left="58" w:right="190"/>
              <w:rPr>
                <w:rFonts w:ascii="Times New Roman" w:eastAsia="Times New Roman" w:hAnsi="Times New Roman" w:cs="Times New Roman"/>
                <w:sz w:val="18"/>
                <w:szCs w:val="18"/>
              </w:rPr>
            </w:pPr>
            <w:r w:rsidRPr="0087457E">
              <w:rPr>
                <w:rFonts w:ascii="Times New Roman"/>
                <w:sz w:val="18"/>
              </w:rPr>
              <w:t>violence</w:t>
            </w:r>
          </w:p>
        </w:tc>
        <w:tc>
          <w:tcPr>
            <w:tcW w:w="9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b/>
                <w:sz w:val="18"/>
              </w:rPr>
              <w:t>PG</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2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24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235"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02"/>
              <w:jc w:val="center"/>
              <w:rPr>
                <w:rFonts w:ascii="Times New Roman" w:eastAsia="Times New Roman" w:hAnsi="Times New Roman" w:cs="Times New Roman"/>
                <w:sz w:val="18"/>
                <w:szCs w:val="18"/>
              </w:rPr>
            </w:pPr>
            <w:r w:rsidRPr="0087457E">
              <w:rPr>
                <w:rFonts w:ascii="Times New Roman"/>
                <w:sz w:val="18"/>
              </w:rPr>
              <w:t>500</w:t>
            </w:r>
          </w:p>
          <w:p w:rsidR="00E02342" w:rsidRPr="0087457E" w:rsidRDefault="00CD12C3" w:rsidP="00E02342">
            <w:pPr>
              <w:pStyle w:val="TableParagraph"/>
              <w:spacing w:before="5" w:line="248" w:lineRule="auto"/>
              <w:ind w:firstLine="16"/>
              <w:jc w:val="center"/>
              <w:rPr>
                <w:rFonts w:ascii="Times New Roman" w:hAnsi="Times New Roman"/>
                <w:sz w:val="18"/>
              </w:rPr>
            </w:pPr>
            <w:r w:rsidRPr="0087457E">
              <w:rPr>
                <w:rFonts w:ascii="Times New Roman" w:hAnsi="Times New Roman"/>
                <w:sz w:val="18"/>
              </w:rPr>
              <w:t xml:space="preserve">perpetrators </w:t>
            </w:r>
          </w:p>
          <w:p w:rsidR="00DB319D" w:rsidRPr="0087457E" w:rsidRDefault="00CD12C3" w:rsidP="00E02342">
            <w:pPr>
              <w:pStyle w:val="TableParagraph"/>
              <w:spacing w:before="5" w:line="248" w:lineRule="auto"/>
              <w:ind w:firstLine="16"/>
              <w:jc w:val="center"/>
              <w:rPr>
                <w:rFonts w:ascii="Times New Roman" w:eastAsia="Times New Roman" w:hAnsi="Times New Roman" w:cs="Times New Roman"/>
                <w:sz w:val="18"/>
                <w:szCs w:val="18"/>
              </w:rPr>
            </w:pPr>
            <w:r w:rsidRPr="0087457E">
              <w:rPr>
                <w:rFonts w:ascii="Times New Roman" w:hAnsi="Times New Roman"/>
                <w:sz w:val="18"/>
              </w:rPr>
              <w:t xml:space="preserve">x PLN 846 = </w:t>
            </w:r>
            <w:r w:rsidRPr="0087457E">
              <w:rPr>
                <w:rFonts w:ascii="Times New Roman" w:hAnsi="Times New Roman"/>
                <w:b/>
                <w:sz w:val="18"/>
              </w:rPr>
              <w:t>PLN 423 000</w:t>
            </w:r>
          </w:p>
        </w:tc>
        <w:tc>
          <w:tcPr>
            <w:tcW w:w="11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02"/>
              <w:jc w:val="center"/>
              <w:rPr>
                <w:rFonts w:ascii="Times New Roman" w:eastAsia="Times New Roman" w:hAnsi="Times New Roman" w:cs="Times New Roman"/>
                <w:sz w:val="18"/>
                <w:szCs w:val="18"/>
              </w:rPr>
            </w:pPr>
            <w:r w:rsidRPr="0087457E">
              <w:rPr>
                <w:rFonts w:ascii="Times New Roman"/>
                <w:sz w:val="18"/>
              </w:rPr>
              <w:t>1 000</w:t>
            </w:r>
          </w:p>
          <w:p w:rsidR="00E02342" w:rsidRPr="0087457E" w:rsidRDefault="00CD12C3" w:rsidP="00E02342">
            <w:pPr>
              <w:pStyle w:val="TableParagraph"/>
              <w:spacing w:before="5" w:line="248" w:lineRule="auto"/>
              <w:ind w:firstLine="13"/>
              <w:jc w:val="center"/>
              <w:rPr>
                <w:rFonts w:ascii="Times New Roman" w:hAnsi="Times New Roman"/>
                <w:sz w:val="18"/>
              </w:rPr>
            </w:pPr>
            <w:r w:rsidRPr="0087457E">
              <w:rPr>
                <w:rFonts w:ascii="Times New Roman" w:hAnsi="Times New Roman"/>
                <w:sz w:val="18"/>
              </w:rPr>
              <w:t xml:space="preserve">perpetrators </w:t>
            </w:r>
          </w:p>
          <w:p w:rsidR="00DB319D" w:rsidRPr="0087457E" w:rsidRDefault="00CD12C3" w:rsidP="00E02342">
            <w:pPr>
              <w:pStyle w:val="TableParagraph"/>
              <w:spacing w:before="5" w:line="248" w:lineRule="auto"/>
              <w:ind w:firstLine="13"/>
              <w:jc w:val="center"/>
              <w:rPr>
                <w:rFonts w:ascii="Times New Roman" w:eastAsia="Times New Roman" w:hAnsi="Times New Roman" w:cs="Times New Roman"/>
                <w:sz w:val="18"/>
                <w:szCs w:val="18"/>
              </w:rPr>
            </w:pPr>
            <w:r w:rsidRPr="0087457E">
              <w:rPr>
                <w:rFonts w:ascii="Times New Roman" w:hAnsi="Times New Roman"/>
                <w:sz w:val="18"/>
              </w:rPr>
              <w:t xml:space="preserve">x PLN 846 = </w:t>
            </w:r>
            <w:r w:rsidRPr="0087457E">
              <w:rPr>
                <w:rFonts w:ascii="Times New Roman" w:hAnsi="Times New Roman"/>
                <w:b/>
                <w:sz w:val="18"/>
              </w:rPr>
              <w:t>PLN 846 000</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02"/>
              <w:jc w:val="center"/>
              <w:rPr>
                <w:rFonts w:ascii="Times New Roman" w:eastAsia="Times New Roman" w:hAnsi="Times New Roman" w:cs="Times New Roman"/>
                <w:sz w:val="18"/>
                <w:szCs w:val="18"/>
              </w:rPr>
            </w:pPr>
            <w:r w:rsidRPr="0087457E">
              <w:rPr>
                <w:rFonts w:ascii="Times New Roman"/>
                <w:sz w:val="18"/>
              </w:rPr>
              <w:t>1 200</w:t>
            </w:r>
          </w:p>
          <w:p w:rsidR="00E02342" w:rsidRPr="0087457E" w:rsidRDefault="00CD12C3" w:rsidP="00E02342">
            <w:pPr>
              <w:pStyle w:val="TableParagraph"/>
              <w:spacing w:before="5" w:line="245" w:lineRule="auto"/>
              <w:jc w:val="center"/>
              <w:rPr>
                <w:rFonts w:ascii="Times New Roman" w:hAnsi="Times New Roman"/>
                <w:sz w:val="18"/>
              </w:rPr>
            </w:pPr>
            <w:r w:rsidRPr="0087457E">
              <w:rPr>
                <w:rFonts w:ascii="Times New Roman" w:hAnsi="Times New Roman"/>
                <w:sz w:val="18"/>
              </w:rPr>
              <w:t xml:space="preserve">perpetrators </w:t>
            </w:r>
          </w:p>
          <w:p w:rsidR="00DB319D" w:rsidRPr="0087457E" w:rsidRDefault="00CD12C3" w:rsidP="00E02342">
            <w:pPr>
              <w:pStyle w:val="TableParagraph"/>
              <w:spacing w:before="5" w:line="245" w:lineRule="auto"/>
              <w:jc w:val="center"/>
              <w:rPr>
                <w:rFonts w:ascii="Times New Roman" w:eastAsia="Times New Roman" w:hAnsi="Times New Roman" w:cs="Times New Roman"/>
                <w:sz w:val="18"/>
                <w:szCs w:val="18"/>
              </w:rPr>
            </w:pPr>
            <w:r w:rsidRPr="0087457E">
              <w:rPr>
                <w:rFonts w:ascii="Times New Roman" w:hAnsi="Times New Roman"/>
                <w:sz w:val="18"/>
              </w:rPr>
              <w:t>x PLN 846 =</w:t>
            </w:r>
          </w:p>
          <w:p w:rsidR="00DB319D" w:rsidRPr="0087457E" w:rsidRDefault="00CD12C3" w:rsidP="00E02342">
            <w:pPr>
              <w:pStyle w:val="TableParagraph"/>
              <w:spacing w:before="5"/>
              <w:jc w:val="center"/>
              <w:rPr>
                <w:rFonts w:ascii="Times New Roman" w:eastAsia="Times New Roman" w:hAnsi="Times New Roman" w:cs="Times New Roman"/>
                <w:sz w:val="18"/>
                <w:szCs w:val="18"/>
              </w:rPr>
            </w:pPr>
            <w:r w:rsidRPr="0087457E">
              <w:rPr>
                <w:rFonts w:ascii="Times New Roman" w:hAnsi="Times New Roman"/>
                <w:b/>
                <w:sz w:val="18"/>
              </w:rPr>
              <w:t>PLN 1 015 000</w:t>
            </w:r>
          </w:p>
        </w:tc>
        <w:tc>
          <w:tcPr>
            <w:tcW w:w="122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02"/>
              <w:jc w:val="center"/>
              <w:rPr>
                <w:rFonts w:ascii="Times New Roman" w:eastAsia="Times New Roman" w:hAnsi="Times New Roman" w:cs="Times New Roman"/>
                <w:sz w:val="18"/>
                <w:szCs w:val="18"/>
              </w:rPr>
            </w:pPr>
            <w:r w:rsidRPr="0087457E">
              <w:rPr>
                <w:rFonts w:ascii="Times New Roman"/>
                <w:sz w:val="18"/>
              </w:rPr>
              <w:t>1 500</w:t>
            </w:r>
          </w:p>
          <w:p w:rsidR="00E02342" w:rsidRPr="0087457E" w:rsidRDefault="00CD12C3" w:rsidP="00E02342">
            <w:pPr>
              <w:pStyle w:val="TableParagraph"/>
              <w:spacing w:before="5" w:line="245" w:lineRule="auto"/>
              <w:jc w:val="center"/>
              <w:rPr>
                <w:rFonts w:ascii="Times New Roman" w:hAnsi="Times New Roman"/>
                <w:sz w:val="18"/>
              </w:rPr>
            </w:pPr>
            <w:r w:rsidRPr="0087457E">
              <w:rPr>
                <w:rFonts w:ascii="Times New Roman" w:hAnsi="Times New Roman"/>
                <w:sz w:val="18"/>
              </w:rPr>
              <w:t xml:space="preserve">perpetrators </w:t>
            </w:r>
          </w:p>
          <w:p w:rsidR="00DB319D" w:rsidRPr="0087457E" w:rsidRDefault="00CD12C3" w:rsidP="00E02342">
            <w:pPr>
              <w:pStyle w:val="TableParagraph"/>
              <w:spacing w:before="5" w:line="245" w:lineRule="auto"/>
              <w:jc w:val="center"/>
              <w:rPr>
                <w:rFonts w:ascii="Times New Roman" w:eastAsia="Times New Roman" w:hAnsi="Times New Roman" w:cs="Times New Roman"/>
                <w:sz w:val="18"/>
                <w:szCs w:val="18"/>
              </w:rPr>
            </w:pPr>
            <w:r w:rsidRPr="0087457E">
              <w:rPr>
                <w:rFonts w:ascii="Times New Roman" w:hAnsi="Times New Roman"/>
                <w:sz w:val="18"/>
              </w:rPr>
              <w:t>x PLN 846 =</w:t>
            </w:r>
          </w:p>
          <w:p w:rsidR="00DB319D" w:rsidRPr="0087457E" w:rsidRDefault="00CD12C3" w:rsidP="00E02342">
            <w:pPr>
              <w:pStyle w:val="TableParagraph"/>
              <w:spacing w:before="5"/>
              <w:jc w:val="center"/>
              <w:rPr>
                <w:rFonts w:ascii="Times New Roman" w:eastAsia="Times New Roman" w:hAnsi="Times New Roman" w:cs="Times New Roman"/>
                <w:sz w:val="18"/>
                <w:szCs w:val="18"/>
              </w:rPr>
            </w:pPr>
            <w:r w:rsidRPr="0087457E">
              <w:rPr>
                <w:rFonts w:ascii="Times New Roman" w:hAnsi="Times New Roman"/>
                <w:b/>
                <w:sz w:val="18"/>
              </w:rPr>
              <w:t>PLN 1 269 000</w:t>
            </w:r>
          </w:p>
        </w:tc>
        <w:tc>
          <w:tcPr>
            <w:tcW w:w="127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hAnsi="Times New Roman"/>
                <w:b/>
                <w:sz w:val="18"/>
              </w:rPr>
              <w:t>PLN 3 553 000</w:t>
            </w:r>
          </w:p>
        </w:tc>
      </w:tr>
      <w:tr w:rsidR="00DB319D" w:rsidRPr="0087457E" w:rsidTr="00E819B0">
        <w:trPr>
          <w:trHeight w:hRule="exact" w:val="1138"/>
        </w:trPr>
        <w:tc>
          <w:tcPr>
            <w:tcW w:w="46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14"/>
              <w:ind w:right="1"/>
              <w:jc w:val="center"/>
              <w:rPr>
                <w:rFonts w:ascii="Times New Roman" w:eastAsia="Times New Roman" w:hAnsi="Times New Roman" w:cs="Times New Roman"/>
                <w:sz w:val="18"/>
                <w:szCs w:val="18"/>
              </w:rPr>
            </w:pPr>
            <w:r w:rsidRPr="0087457E">
              <w:rPr>
                <w:rFonts w:ascii="Times New Roman"/>
                <w:sz w:val="18"/>
              </w:rPr>
              <w:t>9</w:t>
            </w:r>
          </w:p>
        </w:tc>
        <w:tc>
          <w:tcPr>
            <w:tcW w:w="2389" w:type="dxa"/>
            <w:tcBorders>
              <w:top w:val="single" w:sz="4" w:space="0" w:color="000000"/>
              <w:left w:val="single" w:sz="4" w:space="0" w:color="000000"/>
              <w:bottom w:val="single" w:sz="4" w:space="0" w:color="000000"/>
              <w:right w:val="single" w:sz="4" w:space="0" w:color="000000"/>
            </w:tcBorders>
          </w:tcPr>
          <w:p w:rsidR="00DB319D" w:rsidRPr="0087457E" w:rsidRDefault="00CD12C3" w:rsidP="00E819B0">
            <w:pPr>
              <w:pStyle w:val="TableParagraph"/>
              <w:spacing w:line="245" w:lineRule="auto"/>
              <w:ind w:left="58" w:right="190"/>
              <w:rPr>
                <w:rFonts w:ascii="Times New Roman" w:eastAsia="Times New Roman" w:hAnsi="Times New Roman" w:cs="Times New Roman"/>
                <w:sz w:val="18"/>
                <w:szCs w:val="18"/>
              </w:rPr>
            </w:pPr>
            <w:r w:rsidRPr="0087457E">
              <w:rPr>
                <w:rFonts w:ascii="Times New Roman" w:hAnsi="Times New Roman"/>
                <w:sz w:val="18"/>
              </w:rPr>
              <w:t>Examining the effectiveness of corrective and educational actions for people using domestic violenceincluding, among others:</w:t>
            </w:r>
          </w:p>
        </w:tc>
        <w:tc>
          <w:tcPr>
            <w:tcW w:w="9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b/>
                <w:sz w:val="18"/>
              </w:rPr>
              <w:t>MLSP</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14"/>
              <w:jc w:val="center"/>
              <w:rPr>
                <w:rFonts w:ascii="Times New Roman" w:eastAsia="Times New Roman" w:hAnsi="Times New Roman" w:cs="Times New Roman"/>
                <w:sz w:val="18"/>
                <w:szCs w:val="18"/>
              </w:rPr>
            </w:pPr>
            <w:r w:rsidRPr="0087457E">
              <w:rPr>
                <w:rFonts w:ascii="Times New Roman"/>
                <w:sz w:val="18"/>
              </w:rPr>
              <w:t>X</w:t>
            </w:r>
          </w:p>
        </w:tc>
        <w:tc>
          <w:tcPr>
            <w:tcW w:w="12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14"/>
              <w:jc w:val="center"/>
              <w:rPr>
                <w:rFonts w:ascii="Times New Roman" w:eastAsia="Times New Roman" w:hAnsi="Times New Roman" w:cs="Times New Roman"/>
                <w:sz w:val="18"/>
                <w:szCs w:val="18"/>
              </w:rPr>
            </w:pPr>
            <w:r w:rsidRPr="0087457E">
              <w:rPr>
                <w:rFonts w:ascii="Times New Roman"/>
                <w:sz w:val="18"/>
              </w:rPr>
              <w:t>X</w:t>
            </w:r>
          </w:p>
        </w:tc>
        <w:tc>
          <w:tcPr>
            <w:tcW w:w="124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14"/>
              <w:jc w:val="center"/>
              <w:rPr>
                <w:rFonts w:ascii="Times New Roman" w:eastAsia="Times New Roman" w:hAnsi="Times New Roman" w:cs="Times New Roman"/>
                <w:sz w:val="18"/>
                <w:szCs w:val="18"/>
              </w:rPr>
            </w:pPr>
            <w:r w:rsidRPr="0087457E">
              <w:rPr>
                <w:rFonts w:ascii="Times New Roman"/>
                <w:sz w:val="18"/>
              </w:rPr>
              <w:t>X</w:t>
            </w:r>
          </w:p>
        </w:tc>
        <w:tc>
          <w:tcPr>
            <w:tcW w:w="1235"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14"/>
              <w:jc w:val="center"/>
              <w:rPr>
                <w:rFonts w:ascii="Times New Roman" w:eastAsia="Times New Roman" w:hAnsi="Times New Roman" w:cs="Times New Roman"/>
                <w:sz w:val="18"/>
                <w:szCs w:val="18"/>
              </w:rPr>
            </w:pPr>
            <w:r w:rsidRPr="0087457E">
              <w:rPr>
                <w:rFonts w:ascii="Times New Roman"/>
                <w:sz w:val="18"/>
              </w:rPr>
              <w:t>X</w:t>
            </w:r>
          </w:p>
        </w:tc>
        <w:tc>
          <w:tcPr>
            <w:tcW w:w="11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14"/>
              <w:jc w:val="center"/>
              <w:rPr>
                <w:rFonts w:ascii="Times New Roman" w:eastAsia="Times New Roman" w:hAnsi="Times New Roman" w:cs="Times New Roman"/>
                <w:sz w:val="18"/>
                <w:szCs w:val="18"/>
              </w:rPr>
            </w:pPr>
            <w:r w:rsidRPr="0087457E">
              <w:rPr>
                <w:rFonts w:ascii="Times New Roman"/>
                <w:sz w:val="18"/>
              </w:rPr>
              <w:t>X</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14"/>
              <w:jc w:val="center"/>
              <w:rPr>
                <w:rFonts w:ascii="Times New Roman" w:eastAsia="Times New Roman" w:hAnsi="Times New Roman" w:cs="Times New Roman"/>
                <w:sz w:val="18"/>
                <w:szCs w:val="18"/>
              </w:rPr>
            </w:pPr>
            <w:r w:rsidRPr="0087457E">
              <w:rPr>
                <w:rFonts w:ascii="Times New Roman" w:hAnsi="Times New Roman"/>
                <w:sz w:val="18"/>
              </w:rPr>
              <w:t>PLN 150 000</w:t>
            </w:r>
          </w:p>
        </w:tc>
        <w:tc>
          <w:tcPr>
            <w:tcW w:w="122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14"/>
              <w:jc w:val="center"/>
              <w:rPr>
                <w:rFonts w:ascii="Times New Roman" w:eastAsia="Times New Roman" w:hAnsi="Times New Roman" w:cs="Times New Roman"/>
                <w:sz w:val="18"/>
                <w:szCs w:val="18"/>
              </w:rPr>
            </w:pPr>
            <w:r w:rsidRPr="0087457E">
              <w:rPr>
                <w:rFonts w:ascii="Times New Roman"/>
                <w:sz w:val="18"/>
              </w:rPr>
              <w:t>X</w:t>
            </w:r>
          </w:p>
        </w:tc>
        <w:tc>
          <w:tcPr>
            <w:tcW w:w="127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19"/>
              <w:jc w:val="center"/>
              <w:rPr>
                <w:rFonts w:ascii="Times New Roman" w:eastAsia="Times New Roman" w:hAnsi="Times New Roman" w:cs="Times New Roman"/>
                <w:sz w:val="18"/>
                <w:szCs w:val="18"/>
              </w:rPr>
            </w:pPr>
            <w:r w:rsidRPr="0087457E">
              <w:rPr>
                <w:rFonts w:ascii="Times New Roman" w:hAnsi="Times New Roman"/>
                <w:b/>
                <w:sz w:val="18"/>
              </w:rPr>
              <w:t>PLN 150 000</w:t>
            </w:r>
          </w:p>
        </w:tc>
      </w:tr>
    </w:tbl>
    <w:p w:rsidR="00DB319D" w:rsidRPr="0087457E" w:rsidRDefault="00DB319D">
      <w:pPr>
        <w:rPr>
          <w:rFonts w:ascii="Times New Roman" w:eastAsia="Times New Roman" w:hAnsi="Times New Roman" w:cs="Times New Roman"/>
          <w:sz w:val="18"/>
          <w:szCs w:val="18"/>
        </w:rPr>
        <w:sectPr w:rsidR="00DB319D" w:rsidRPr="0087457E">
          <w:headerReference w:type="default" r:id="rId132"/>
          <w:footerReference w:type="default" r:id="rId133"/>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shape id="Text Box 248" o:spid="_x0000_s1129" type="#_x0000_t202" style="position:absolute;margin-left:782.4pt;margin-top:50pt;width:12pt;height:63.3pt;z-index: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247" o:spid="_x0000_s1130" type="#_x0000_t202" style="position:absolute;margin-left:782.4pt;margin-top:284.5pt;width:12pt;height:27.35pt;z-index: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83 –</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8"/>
        <w:rPr>
          <w:rFonts w:ascii="Times New Roman" w:eastAsia="Times New Roman" w:hAnsi="Times New Roman" w:cs="Times New Roman"/>
          <w:sz w:val="10"/>
          <w:szCs w:val="10"/>
        </w:rPr>
      </w:pPr>
    </w:p>
    <w:tbl>
      <w:tblPr>
        <w:tblStyle w:val="TableNormal"/>
        <w:tblW w:w="0" w:type="auto"/>
        <w:tblInd w:w="502" w:type="dxa"/>
        <w:tblLayout w:type="fixed"/>
        <w:tblLook w:val="01E0"/>
      </w:tblPr>
      <w:tblGrid>
        <w:gridCol w:w="463"/>
        <w:gridCol w:w="2389"/>
        <w:gridCol w:w="974"/>
        <w:gridCol w:w="1197"/>
        <w:gridCol w:w="1200"/>
        <w:gridCol w:w="1249"/>
        <w:gridCol w:w="1235"/>
        <w:gridCol w:w="1174"/>
        <w:gridCol w:w="1197"/>
        <w:gridCol w:w="1227"/>
        <w:gridCol w:w="1279"/>
      </w:tblGrid>
      <w:tr w:rsidR="00DB319D" w:rsidRPr="0087457E" w:rsidTr="00E10F51">
        <w:trPr>
          <w:trHeight w:hRule="exact" w:val="1513"/>
        </w:trPr>
        <w:tc>
          <w:tcPr>
            <w:tcW w:w="46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E02342">
            <w:pPr>
              <w:jc w:val="center"/>
            </w:pPr>
          </w:p>
        </w:tc>
        <w:tc>
          <w:tcPr>
            <w:tcW w:w="2389" w:type="dxa"/>
            <w:tcBorders>
              <w:top w:val="single" w:sz="4" w:space="0" w:color="000000"/>
              <w:left w:val="single" w:sz="4" w:space="0" w:color="000000"/>
              <w:bottom w:val="single" w:sz="4" w:space="0" w:color="000000"/>
              <w:right w:val="single" w:sz="4" w:space="0" w:color="000000"/>
            </w:tcBorders>
          </w:tcPr>
          <w:p w:rsidR="00DB319D" w:rsidRPr="0087457E" w:rsidRDefault="00CD12C3" w:rsidP="00E819B0">
            <w:pPr>
              <w:pStyle w:val="TableParagraph"/>
              <w:numPr>
                <w:ilvl w:val="0"/>
                <w:numId w:val="34"/>
              </w:numPr>
              <w:spacing w:line="202" w:lineRule="exact"/>
              <w:ind w:right="230"/>
              <w:rPr>
                <w:rFonts w:ascii="Times New Roman" w:eastAsia="Times New Roman" w:hAnsi="Times New Roman" w:cs="Times New Roman"/>
                <w:sz w:val="18"/>
                <w:szCs w:val="18"/>
              </w:rPr>
            </w:pPr>
            <w:r w:rsidRPr="0087457E">
              <w:rPr>
                <w:rFonts w:ascii="Times New Roman" w:hAnsi="Times New Roman"/>
                <w:sz w:val="18"/>
              </w:rPr>
              <w:t>development of methods and research tools;</w:t>
            </w:r>
          </w:p>
          <w:p w:rsidR="00DB319D" w:rsidRPr="0087457E" w:rsidRDefault="00CD12C3" w:rsidP="00E819B0">
            <w:pPr>
              <w:pStyle w:val="Akapitzlist"/>
              <w:numPr>
                <w:ilvl w:val="0"/>
                <w:numId w:val="34"/>
              </w:numPr>
              <w:spacing w:before="7"/>
              <w:ind w:left="227" w:right="230" w:hanging="170"/>
              <w:rPr>
                <w:rFonts w:ascii="Times New Roman" w:eastAsia="Times New Roman" w:hAnsi="Times New Roman" w:cs="Times New Roman"/>
                <w:sz w:val="18"/>
                <w:szCs w:val="18"/>
              </w:rPr>
            </w:pPr>
            <w:r w:rsidRPr="0087457E">
              <w:rPr>
                <w:rFonts w:ascii="Times New Roman" w:hAnsi="Times New Roman"/>
                <w:sz w:val="18"/>
              </w:rPr>
              <w:t>conduct of research;</w:t>
            </w:r>
          </w:p>
          <w:p w:rsidR="00DB319D" w:rsidRPr="0087457E" w:rsidRDefault="00CD12C3" w:rsidP="00E819B0">
            <w:pPr>
              <w:pStyle w:val="Akapitzlist"/>
              <w:numPr>
                <w:ilvl w:val="0"/>
                <w:numId w:val="34"/>
              </w:numPr>
              <w:spacing w:before="5" w:line="245" w:lineRule="auto"/>
              <w:ind w:left="227" w:right="230" w:hanging="170"/>
              <w:rPr>
                <w:rFonts w:ascii="Times New Roman" w:eastAsia="Times New Roman" w:hAnsi="Times New Roman" w:cs="Times New Roman"/>
                <w:sz w:val="18"/>
                <w:szCs w:val="18"/>
              </w:rPr>
            </w:pPr>
            <w:r w:rsidRPr="0087457E">
              <w:rPr>
                <w:rFonts w:ascii="Times New Roman" w:hAnsi="Times New Roman"/>
                <w:sz w:val="18"/>
              </w:rPr>
              <w:t>preparation of final reports;</w:t>
            </w:r>
          </w:p>
          <w:p w:rsidR="00DB319D" w:rsidRPr="0087457E" w:rsidRDefault="00CD12C3" w:rsidP="00E819B0">
            <w:pPr>
              <w:pStyle w:val="Akapitzlist"/>
              <w:numPr>
                <w:ilvl w:val="0"/>
                <w:numId w:val="34"/>
              </w:numPr>
              <w:spacing w:before="2" w:line="245" w:lineRule="auto"/>
              <w:ind w:left="227" w:right="230" w:hanging="170"/>
              <w:rPr>
                <w:rFonts w:ascii="Times New Roman" w:eastAsia="Times New Roman" w:hAnsi="Times New Roman" w:cs="Times New Roman"/>
                <w:sz w:val="18"/>
                <w:szCs w:val="18"/>
              </w:rPr>
            </w:pPr>
            <w:r w:rsidRPr="0087457E">
              <w:rPr>
                <w:rFonts w:ascii="Times New Roman" w:hAnsi="Times New Roman"/>
                <w:sz w:val="18"/>
              </w:rPr>
              <w:t>presentation of reports at a national conference</w:t>
            </w:r>
          </w:p>
        </w:tc>
        <w:tc>
          <w:tcPr>
            <w:tcW w:w="9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E02342">
            <w:pPr>
              <w:jc w:val="center"/>
            </w:pP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E02342">
            <w:pPr>
              <w:jc w:val="center"/>
            </w:pPr>
          </w:p>
        </w:tc>
        <w:tc>
          <w:tcPr>
            <w:tcW w:w="12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E02342">
            <w:pPr>
              <w:jc w:val="center"/>
            </w:pPr>
          </w:p>
        </w:tc>
        <w:tc>
          <w:tcPr>
            <w:tcW w:w="124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E02342">
            <w:pPr>
              <w:jc w:val="center"/>
            </w:pPr>
          </w:p>
        </w:tc>
        <w:tc>
          <w:tcPr>
            <w:tcW w:w="1235"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E02342">
            <w:pPr>
              <w:jc w:val="center"/>
            </w:pPr>
          </w:p>
        </w:tc>
        <w:tc>
          <w:tcPr>
            <w:tcW w:w="11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E02342">
            <w:pPr>
              <w:jc w:val="center"/>
            </w:pP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E02342">
            <w:pPr>
              <w:jc w:val="center"/>
            </w:pPr>
          </w:p>
        </w:tc>
        <w:tc>
          <w:tcPr>
            <w:tcW w:w="122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E02342">
            <w:pPr>
              <w:jc w:val="center"/>
            </w:pPr>
          </w:p>
        </w:tc>
        <w:tc>
          <w:tcPr>
            <w:tcW w:w="127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E02342">
            <w:pPr>
              <w:jc w:val="center"/>
            </w:pPr>
          </w:p>
        </w:tc>
      </w:tr>
      <w:tr w:rsidR="00DB319D" w:rsidRPr="0087457E" w:rsidTr="00E819B0">
        <w:trPr>
          <w:trHeight w:hRule="exact" w:val="2839"/>
        </w:trPr>
        <w:tc>
          <w:tcPr>
            <w:tcW w:w="46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35"/>
              <w:jc w:val="center"/>
              <w:rPr>
                <w:rFonts w:ascii="Times New Roman" w:eastAsia="Times New Roman" w:hAnsi="Times New Roman" w:cs="Times New Roman"/>
                <w:sz w:val="18"/>
                <w:szCs w:val="18"/>
              </w:rPr>
            </w:pPr>
            <w:r w:rsidRPr="0087457E">
              <w:rPr>
                <w:rFonts w:ascii="Times New Roman"/>
                <w:sz w:val="18"/>
              </w:rPr>
              <w:t>10</w:t>
            </w:r>
          </w:p>
        </w:tc>
        <w:tc>
          <w:tcPr>
            <w:tcW w:w="2389" w:type="dxa"/>
            <w:tcBorders>
              <w:top w:val="single" w:sz="4" w:space="0" w:color="000000"/>
              <w:left w:val="single" w:sz="4" w:space="0" w:color="000000"/>
              <w:bottom w:val="single" w:sz="4" w:space="0" w:color="000000"/>
              <w:right w:val="single" w:sz="4" w:space="0" w:color="000000"/>
            </w:tcBorders>
          </w:tcPr>
          <w:p w:rsidR="00DB319D" w:rsidRPr="0087457E" w:rsidRDefault="00CD12C3" w:rsidP="00E819B0">
            <w:pPr>
              <w:pStyle w:val="TableParagraph"/>
              <w:spacing w:line="248" w:lineRule="auto"/>
              <w:ind w:left="58" w:right="194"/>
              <w:rPr>
                <w:rFonts w:ascii="Times New Roman" w:eastAsia="Times New Roman" w:hAnsi="Times New Roman" w:cs="Times New Roman"/>
                <w:sz w:val="18"/>
                <w:szCs w:val="18"/>
              </w:rPr>
            </w:pPr>
            <w:r w:rsidRPr="0087457E">
              <w:rPr>
                <w:rFonts w:ascii="Times New Roman" w:hAnsi="Times New Roman"/>
                <w:sz w:val="18"/>
              </w:rPr>
              <w:t>Examining the effectiveness of psychologicaland therapeutic programmes for people using domestic</w:t>
            </w:r>
            <w:r w:rsidRPr="0087457E">
              <w:rPr>
                <w:rFonts w:ascii="Times New Roman"/>
                <w:sz w:val="18"/>
              </w:rPr>
              <w:t>violence</w:t>
            </w:r>
            <w:r w:rsidRPr="0087457E">
              <w:rPr>
                <w:rFonts w:ascii="Times New Roman" w:hAnsi="Times New Roman"/>
                <w:sz w:val="18"/>
              </w:rPr>
              <w:t>including, among others:</w:t>
            </w:r>
          </w:p>
          <w:p w:rsidR="00DB319D" w:rsidRPr="00E819B0" w:rsidRDefault="00CD12C3" w:rsidP="00E819B0">
            <w:pPr>
              <w:pStyle w:val="Akapitzlist"/>
              <w:numPr>
                <w:ilvl w:val="0"/>
                <w:numId w:val="81"/>
              </w:numPr>
              <w:spacing w:before="5"/>
              <w:ind w:left="227" w:right="193" w:hanging="170"/>
              <w:rPr>
                <w:rFonts w:ascii="Times New Roman" w:eastAsia="Times New Roman" w:hAnsi="Times New Roman" w:cs="Times New Roman"/>
                <w:sz w:val="18"/>
                <w:szCs w:val="18"/>
              </w:rPr>
            </w:pPr>
            <w:r w:rsidRPr="00E819B0">
              <w:rPr>
                <w:rFonts w:ascii="Times New Roman"/>
                <w:sz w:val="18"/>
              </w:rPr>
              <w:t>development of methods</w:t>
            </w:r>
            <w:r w:rsidRPr="00E819B0">
              <w:rPr>
                <w:rFonts w:ascii="Times New Roman" w:hAnsi="Times New Roman"/>
                <w:sz w:val="18"/>
              </w:rPr>
              <w:t>and research tools;</w:t>
            </w:r>
          </w:p>
          <w:p w:rsidR="00DB319D" w:rsidRPr="0087457E" w:rsidRDefault="00CD12C3" w:rsidP="00E819B0">
            <w:pPr>
              <w:pStyle w:val="Akapitzlist"/>
              <w:numPr>
                <w:ilvl w:val="0"/>
                <w:numId w:val="33"/>
              </w:numPr>
              <w:spacing w:before="7"/>
              <w:ind w:left="227" w:right="193" w:hanging="170"/>
              <w:rPr>
                <w:rFonts w:ascii="Times New Roman" w:eastAsia="Times New Roman" w:hAnsi="Times New Roman" w:cs="Times New Roman"/>
                <w:sz w:val="18"/>
                <w:szCs w:val="18"/>
              </w:rPr>
            </w:pPr>
            <w:r w:rsidRPr="0087457E">
              <w:rPr>
                <w:rFonts w:ascii="Times New Roman" w:hAnsi="Times New Roman"/>
                <w:sz w:val="18"/>
              </w:rPr>
              <w:t>conduct of research;</w:t>
            </w:r>
          </w:p>
          <w:p w:rsidR="00DB319D" w:rsidRPr="0087457E" w:rsidRDefault="00CD12C3" w:rsidP="00E819B0">
            <w:pPr>
              <w:pStyle w:val="Akapitzlist"/>
              <w:numPr>
                <w:ilvl w:val="0"/>
                <w:numId w:val="33"/>
              </w:numPr>
              <w:spacing w:before="5" w:line="245" w:lineRule="auto"/>
              <w:ind w:left="227" w:right="193" w:hanging="170"/>
              <w:rPr>
                <w:rFonts w:ascii="Times New Roman" w:eastAsia="Times New Roman" w:hAnsi="Times New Roman" w:cs="Times New Roman"/>
                <w:sz w:val="18"/>
                <w:szCs w:val="18"/>
              </w:rPr>
            </w:pPr>
            <w:r w:rsidRPr="0087457E">
              <w:rPr>
                <w:rFonts w:ascii="Times New Roman" w:hAnsi="Times New Roman"/>
                <w:sz w:val="18"/>
              </w:rPr>
              <w:t>preparation of final reports;</w:t>
            </w:r>
          </w:p>
          <w:p w:rsidR="00DB319D" w:rsidRPr="0087457E" w:rsidRDefault="00CD12C3" w:rsidP="00E819B0">
            <w:pPr>
              <w:pStyle w:val="Akapitzlist"/>
              <w:numPr>
                <w:ilvl w:val="0"/>
                <w:numId w:val="33"/>
              </w:numPr>
              <w:spacing w:line="247" w:lineRule="auto"/>
              <w:ind w:left="227" w:right="193" w:hanging="170"/>
              <w:rPr>
                <w:rFonts w:ascii="Times New Roman" w:eastAsia="Times New Roman" w:hAnsi="Times New Roman" w:cs="Times New Roman"/>
                <w:sz w:val="18"/>
                <w:szCs w:val="18"/>
              </w:rPr>
            </w:pPr>
            <w:r w:rsidRPr="0087457E">
              <w:rPr>
                <w:rFonts w:ascii="Times New Roman" w:hAnsi="Times New Roman"/>
                <w:sz w:val="18"/>
              </w:rPr>
              <w:t>presentation of reports at a national conference</w:t>
            </w:r>
          </w:p>
        </w:tc>
        <w:tc>
          <w:tcPr>
            <w:tcW w:w="9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b/>
                <w:sz w:val="18"/>
              </w:rPr>
              <w:t>MLSP</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35"/>
              <w:jc w:val="center"/>
              <w:rPr>
                <w:rFonts w:ascii="Times New Roman" w:eastAsia="Times New Roman" w:hAnsi="Times New Roman" w:cs="Times New Roman"/>
                <w:sz w:val="18"/>
                <w:szCs w:val="18"/>
              </w:rPr>
            </w:pPr>
            <w:r w:rsidRPr="0087457E">
              <w:rPr>
                <w:rFonts w:ascii="Times New Roman"/>
                <w:sz w:val="18"/>
              </w:rPr>
              <w:t>X</w:t>
            </w:r>
          </w:p>
        </w:tc>
        <w:tc>
          <w:tcPr>
            <w:tcW w:w="12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35"/>
              <w:jc w:val="center"/>
              <w:rPr>
                <w:rFonts w:ascii="Times New Roman" w:eastAsia="Times New Roman" w:hAnsi="Times New Roman" w:cs="Times New Roman"/>
                <w:sz w:val="18"/>
                <w:szCs w:val="18"/>
              </w:rPr>
            </w:pPr>
            <w:r w:rsidRPr="0087457E">
              <w:rPr>
                <w:rFonts w:ascii="Times New Roman"/>
                <w:sz w:val="18"/>
              </w:rPr>
              <w:t>X</w:t>
            </w:r>
          </w:p>
        </w:tc>
        <w:tc>
          <w:tcPr>
            <w:tcW w:w="124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35"/>
              <w:jc w:val="center"/>
              <w:rPr>
                <w:rFonts w:ascii="Times New Roman" w:eastAsia="Times New Roman" w:hAnsi="Times New Roman" w:cs="Times New Roman"/>
                <w:sz w:val="18"/>
                <w:szCs w:val="18"/>
              </w:rPr>
            </w:pPr>
            <w:r w:rsidRPr="0087457E">
              <w:rPr>
                <w:rFonts w:ascii="Times New Roman"/>
                <w:sz w:val="18"/>
              </w:rPr>
              <w:t>X</w:t>
            </w:r>
          </w:p>
        </w:tc>
        <w:tc>
          <w:tcPr>
            <w:tcW w:w="1235"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35"/>
              <w:jc w:val="center"/>
              <w:rPr>
                <w:rFonts w:ascii="Times New Roman" w:eastAsia="Times New Roman" w:hAnsi="Times New Roman" w:cs="Times New Roman"/>
                <w:sz w:val="18"/>
                <w:szCs w:val="18"/>
              </w:rPr>
            </w:pPr>
            <w:r w:rsidRPr="0087457E">
              <w:rPr>
                <w:rFonts w:ascii="Times New Roman"/>
                <w:sz w:val="18"/>
              </w:rPr>
              <w:t>X</w:t>
            </w:r>
          </w:p>
        </w:tc>
        <w:tc>
          <w:tcPr>
            <w:tcW w:w="11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35"/>
              <w:jc w:val="center"/>
              <w:rPr>
                <w:rFonts w:ascii="Times New Roman" w:eastAsia="Times New Roman" w:hAnsi="Times New Roman" w:cs="Times New Roman"/>
                <w:sz w:val="18"/>
                <w:szCs w:val="18"/>
              </w:rPr>
            </w:pPr>
            <w:r w:rsidRPr="0087457E">
              <w:rPr>
                <w:rFonts w:ascii="Times New Roman"/>
                <w:sz w:val="18"/>
              </w:rPr>
              <w:t>X</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35"/>
              <w:jc w:val="center"/>
              <w:rPr>
                <w:rFonts w:ascii="Times New Roman" w:eastAsia="Times New Roman" w:hAnsi="Times New Roman" w:cs="Times New Roman"/>
                <w:sz w:val="18"/>
                <w:szCs w:val="18"/>
              </w:rPr>
            </w:pPr>
            <w:r w:rsidRPr="0087457E">
              <w:rPr>
                <w:rFonts w:ascii="Times New Roman"/>
                <w:sz w:val="18"/>
              </w:rPr>
              <w:t>X</w:t>
            </w:r>
          </w:p>
        </w:tc>
        <w:tc>
          <w:tcPr>
            <w:tcW w:w="122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35"/>
              <w:jc w:val="center"/>
              <w:rPr>
                <w:rFonts w:ascii="Times New Roman" w:eastAsia="Times New Roman" w:hAnsi="Times New Roman" w:cs="Times New Roman"/>
                <w:sz w:val="18"/>
                <w:szCs w:val="18"/>
              </w:rPr>
            </w:pPr>
            <w:r w:rsidRPr="0087457E">
              <w:rPr>
                <w:rFonts w:ascii="Times New Roman" w:hAnsi="Times New Roman"/>
                <w:sz w:val="18"/>
              </w:rPr>
              <w:t>PLN 100 000</w:t>
            </w:r>
          </w:p>
        </w:tc>
        <w:tc>
          <w:tcPr>
            <w:tcW w:w="127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139"/>
              <w:jc w:val="center"/>
              <w:rPr>
                <w:rFonts w:ascii="Times New Roman" w:eastAsia="Times New Roman" w:hAnsi="Times New Roman" w:cs="Times New Roman"/>
                <w:sz w:val="18"/>
                <w:szCs w:val="18"/>
              </w:rPr>
            </w:pPr>
            <w:r w:rsidRPr="0087457E">
              <w:rPr>
                <w:rFonts w:ascii="Times New Roman" w:hAnsi="Times New Roman"/>
                <w:b/>
                <w:sz w:val="18"/>
              </w:rPr>
              <w:t>PLN 100 000</w:t>
            </w:r>
          </w:p>
        </w:tc>
      </w:tr>
      <w:tr w:rsidR="00DB319D" w:rsidRPr="0087457E" w:rsidTr="00E02342">
        <w:trPr>
          <w:trHeight w:hRule="exact" w:val="731"/>
        </w:trPr>
        <w:tc>
          <w:tcPr>
            <w:tcW w:w="46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sz w:val="18"/>
              </w:rPr>
              <w:t>11</w:t>
            </w:r>
          </w:p>
        </w:tc>
        <w:tc>
          <w:tcPr>
            <w:tcW w:w="2389" w:type="dxa"/>
            <w:tcBorders>
              <w:top w:val="single" w:sz="4" w:space="0" w:color="000000"/>
              <w:left w:val="single" w:sz="4" w:space="0" w:color="000000"/>
              <w:bottom w:val="single" w:sz="4" w:space="0" w:color="000000"/>
              <w:right w:val="single" w:sz="4" w:space="0" w:color="000000"/>
            </w:tcBorders>
          </w:tcPr>
          <w:p w:rsidR="00DB319D" w:rsidRPr="0087457E" w:rsidRDefault="00CD12C3" w:rsidP="00E819B0">
            <w:pPr>
              <w:pStyle w:val="TableParagraph"/>
              <w:spacing w:before="77"/>
              <w:ind w:left="58"/>
              <w:rPr>
                <w:rFonts w:ascii="Times New Roman" w:eastAsia="Times New Roman" w:hAnsi="Times New Roman" w:cs="Times New Roman"/>
                <w:sz w:val="18"/>
                <w:szCs w:val="18"/>
              </w:rPr>
            </w:pPr>
            <w:r w:rsidRPr="0087457E">
              <w:rPr>
                <w:rFonts w:ascii="Times New Roman" w:hAnsi="Times New Roman"/>
                <w:sz w:val="18"/>
              </w:rPr>
              <w:t>Subsidizing trainingrelated to the prevention of domestic violence</w:t>
            </w:r>
          </w:p>
        </w:tc>
        <w:tc>
          <w:tcPr>
            <w:tcW w:w="9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b/>
                <w:sz w:val="18"/>
              </w:rPr>
              <w:t>PG</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38"/>
              <w:jc w:val="center"/>
              <w:rPr>
                <w:rFonts w:ascii="Times New Roman" w:eastAsia="Times New Roman" w:hAnsi="Times New Roman" w:cs="Times New Roman"/>
                <w:sz w:val="18"/>
                <w:szCs w:val="18"/>
              </w:rPr>
            </w:pPr>
            <w:r w:rsidRPr="0087457E">
              <w:rPr>
                <w:rFonts w:ascii="Times New Roman"/>
                <w:sz w:val="18"/>
              </w:rPr>
              <w:t>16 prov</w:t>
            </w:r>
            <w:r w:rsidR="00E819B0">
              <w:rPr>
                <w:rFonts w:ascii="Times New Roman"/>
                <w:sz w:val="18"/>
              </w:rPr>
              <w:t>inces</w:t>
            </w:r>
            <w:r w:rsidRPr="0087457E">
              <w:rPr>
                <w:rFonts w:ascii="Times New Roman"/>
                <w:sz w:val="18"/>
              </w:rPr>
              <w:t xml:space="preserve"> x</w:t>
            </w:r>
          </w:p>
          <w:p w:rsidR="00DB319D" w:rsidRPr="0087457E" w:rsidRDefault="00CD12C3" w:rsidP="00E02342">
            <w:pPr>
              <w:pStyle w:val="TableParagraph"/>
              <w:spacing w:before="3"/>
              <w:jc w:val="center"/>
              <w:rPr>
                <w:rFonts w:ascii="Times New Roman" w:eastAsia="Times New Roman" w:hAnsi="Times New Roman" w:cs="Times New Roman"/>
                <w:sz w:val="18"/>
                <w:szCs w:val="18"/>
              </w:rPr>
            </w:pPr>
            <w:r w:rsidRPr="0087457E">
              <w:rPr>
                <w:rFonts w:ascii="Times New Roman" w:hAnsi="Times New Roman"/>
                <w:sz w:val="18"/>
              </w:rPr>
              <w:t>PLN 15 000 =</w:t>
            </w:r>
          </w:p>
          <w:p w:rsidR="00DB319D" w:rsidRPr="0087457E" w:rsidRDefault="00CD12C3" w:rsidP="00E02342">
            <w:pPr>
              <w:pStyle w:val="TableParagraph"/>
              <w:spacing w:before="12"/>
              <w:jc w:val="center"/>
              <w:rPr>
                <w:rFonts w:ascii="Times New Roman" w:eastAsia="Times New Roman" w:hAnsi="Times New Roman" w:cs="Times New Roman"/>
                <w:sz w:val="18"/>
                <w:szCs w:val="18"/>
              </w:rPr>
            </w:pPr>
            <w:r w:rsidRPr="0087457E">
              <w:rPr>
                <w:rFonts w:ascii="Times New Roman" w:hAnsi="Times New Roman"/>
                <w:b/>
                <w:sz w:val="18"/>
              </w:rPr>
              <w:t>PLN 240 000</w:t>
            </w:r>
          </w:p>
        </w:tc>
        <w:tc>
          <w:tcPr>
            <w:tcW w:w="12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38"/>
              <w:jc w:val="center"/>
              <w:rPr>
                <w:rFonts w:ascii="Times New Roman" w:eastAsia="Times New Roman" w:hAnsi="Times New Roman" w:cs="Times New Roman"/>
                <w:sz w:val="18"/>
                <w:szCs w:val="18"/>
              </w:rPr>
            </w:pPr>
            <w:r w:rsidRPr="0087457E">
              <w:rPr>
                <w:rFonts w:ascii="Times New Roman"/>
                <w:sz w:val="18"/>
              </w:rPr>
              <w:t>16</w:t>
            </w:r>
            <w:r w:rsidR="00E819B0" w:rsidRPr="0087457E">
              <w:rPr>
                <w:rFonts w:ascii="Times New Roman"/>
                <w:sz w:val="18"/>
              </w:rPr>
              <w:t xml:space="preserve"> prov</w:t>
            </w:r>
            <w:r w:rsidR="00E819B0">
              <w:rPr>
                <w:rFonts w:ascii="Times New Roman"/>
                <w:sz w:val="18"/>
              </w:rPr>
              <w:t>inces</w:t>
            </w:r>
            <w:r w:rsidRPr="0087457E">
              <w:rPr>
                <w:rFonts w:ascii="Times New Roman"/>
                <w:sz w:val="18"/>
              </w:rPr>
              <w:t xml:space="preserve"> x</w:t>
            </w:r>
          </w:p>
          <w:p w:rsidR="00DB319D" w:rsidRPr="0087457E" w:rsidRDefault="00CD12C3" w:rsidP="00E02342">
            <w:pPr>
              <w:pStyle w:val="TableParagraph"/>
              <w:spacing w:before="3"/>
              <w:jc w:val="center"/>
              <w:rPr>
                <w:rFonts w:ascii="Times New Roman" w:eastAsia="Times New Roman" w:hAnsi="Times New Roman" w:cs="Times New Roman"/>
                <w:sz w:val="18"/>
                <w:szCs w:val="18"/>
              </w:rPr>
            </w:pPr>
            <w:r w:rsidRPr="0087457E">
              <w:rPr>
                <w:rFonts w:ascii="Times New Roman" w:hAnsi="Times New Roman"/>
                <w:sz w:val="18"/>
              </w:rPr>
              <w:t>PLN 15 000 =</w:t>
            </w:r>
          </w:p>
          <w:p w:rsidR="00DB319D" w:rsidRPr="0087457E" w:rsidRDefault="00CD12C3" w:rsidP="00E02342">
            <w:pPr>
              <w:pStyle w:val="TableParagraph"/>
              <w:spacing w:before="12"/>
              <w:jc w:val="center"/>
              <w:rPr>
                <w:rFonts w:ascii="Times New Roman" w:eastAsia="Times New Roman" w:hAnsi="Times New Roman" w:cs="Times New Roman"/>
                <w:sz w:val="18"/>
                <w:szCs w:val="18"/>
              </w:rPr>
            </w:pPr>
            <w:r w:rsidRPr="0087457E">
              <w:rPr>
                <w:rFonts w:ascii="Times New Roman" w:hAnsi="Times New Roman"/>
                <w:b/>
                <w:sz w:val="18"/>
              </w:rPr>
              <w:t>PLN 240 000</w:t>
            </w:r>
          </w:p>
        </w:tc>
        <w:tc>
          <w:tcPr>
            <w:tcW w:w="124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38"/>
              <w:jc w:val="center"/>
              <w:rPr>
                <w:rFonts w:ascii="Times New Roman" w:eastAsia="Times New Roman" w:hAnsi="Times New Roman" w:cs="Times New Roman"/>
                <w:sz w:val="18"/>
                <w:szCs w:val="18"/>
              </w:rPr>
            </w:pPr>
            <w:r w:rsidRPr="0087457E">
              <w:rPr>
                <w:rFonts w:ascii="Times New Roman"/>
                <w:sz w:val="18"/>
              </w:rPr>
              <w:t>16</w:t>
            </w:r>
            <w:r w:rsidR="00E819B0" w:rsidRPr="0087457E">
              <w:rPr>
                <w:rFonts w:ascii="Times New Roman"/>
                <w:sz w:val="18"/>
              </w:rPr>
              <w:t xml:space="preserve"> prov</w:t>
            </w:r>
            <w:r w:rsidR="00E819B0">
              <w:rPr>
                <w:rFonts w:ascii="Times New Roman"/>
                <w:sz w:val="18"/>
              </w:rPr>
              <w:t>inces</w:t>
            </w:r>
            <w:r w:rsidRPr="0087457E">
              <w:rPr>
                <w:rFonts w:ascii="Times New Roman"/>
                <w:sz w:val="18"/>
              </w:rPr>
              <w:t xml:space="preserve"> x</w:t>
            </w:r>
          </w:p>
          <w:p w:rsidR="00DB319D" w:rsidRPr="0087457E" w:rsidRDefault="00CD12C3" w:rsidP="00E02342">
            <w:pPr>
              <w:pStyle w:val="TableParagraph"/>
              <w:spacing w:before="3"/>
              <w:jc w:val="center"/>
              <w:rPr>
                <w:rFonts w:ascii="Times New Roman" w:eastAsia="Times New Roman" w:hAnsi="Times New Roman" w:cs="Times New Roman"/>
                <w:sz w:val="18"/>
                <w:szCs w:val="18"/>
              </w:rPr>
            </w:pPr>
            <w:r w:rsidRPr="0087457E">
              <w:rPr>
                <w:rFonts w:ascii="Times New Roman" w:hAnsi="Times New Roman"/>
                <w:sz w:val="18"/>
              </w:rPr>
              <w:t>PLN 15 000 =</w:t>
            </w:r>
          </w:p>
          <w:p w:rsidR="00DB319D" w:rsidRPr="0087457E" w:rsidRDefault="00CD12C3" w:rsidP="00E02342">
            <w:pPr>
              <w:pStyle w:val="TableParagraph"/>
              <w:spacing w:before="12"/>
              <w:jc w:val="center"/>
              <w:rPr>
                <w:rFonts w:ascii="Times New Roman" w:eastAsia="Times New Roman" w:hAnsi="Times New Roman" w:cs="Times New Roman"/>
                <w:sz w:val="18"/>
                <w:szCs w:val="18"/>
              </w:rPr>
            </w:pPr>
            <w:r w:rsidRPr="0087457E">
              <w:rPr>
                <w:rFonts w:ascii="Times New Roman" w:hAnsi="Times New Roman"/>
                <w:b/>
                <w:sz w:val="18"/>
              </w:rPr>
              <w:t>PLN 240 000</w:t>
            </w:r>
          </w:p>
        </w:tc>
        <w:tc>
          <w:tcPr>
            <w:tcW w:w="1235"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38"/>
              <w:jc w:val="center"/>
              <w:rPr>
                <w:rFonts w:ascii="Times New Roman" w:eastAsia="Times New Roman" w:hAnsi="Times New Roman" w:cs="Times New Roman"/>
                <w:sz w:val="18"/>
                <w:szCs w:val="18"/>
              </w:rPr>
            </w:pPr>
            <w:r w:rsidRPr="0087457E">
              <w:rPr>
                <w:rFonts w:ascii="Times New Roman"/>
                <w:sz w:val="18"/>
              </w:rPr>
              <w:t>16</w:t>
            </w:r>
            <w:r w:rsidR="00E819B0" w:rsidRPr="0087457E">
              <w:rPr>
                <w:rFonts w:ascii="Times New Roman"/>
                <w:sz w:val="18"/>
              </w:rPr>
              <w:t xml:space="preserve"> prov</w:t>
            </w:r>
            <w:r w:rsidR="00E819B0">
              <w:rPr>
                <w:rFonts w:ascii="Times New Roman"/>
                <w:sz w:val="18"/>
              </w:rPr>
              <w:t>inces</w:t>
            </w:r>
            <w:r w:rsidRPr="0087457E">
              <w:rPr>
                <w:rFonts w:ascii="Times New Roman"/>
                <w:sz w:val="18"/>
              </w:rPr>
              <w:t xml:space="preserve"> x</w:t>
            </w:r>
          </w:p>
          <w:p w:rsidR="00DB319D" w:rsidRPr="0087457E" w:rsidRDefault="00CD12C3" w:rsidP="00E02342">
            <w:pPr>
              <w:pStyle w:val="TableParagraph"/>
              <w:spacing w:before="3"/>
              <w:jc w:val="center"/>
              <w:rPr>
                <w:rFonts w:ascii="Times New Roman" w:eastAsia="Times New Roman" w:hAnsi="Times New Roman" w:cs="Times New Roman"/>
                <w:sz w:val="18"/>
                <w:szCs w:val="18"/>
              </w:rPr>
            </w:pPr>
            <w:r w:rsidRPr="0087457E">
              <w:rPr>
                <w:rFonts w:ascii="Times New Roman" w:hAnsi="Times New Roman"/>
                <w:sz w:val="18"/>
              </w:rPr>
              <w:t>PLN 30 000 =</w:t>
            </w:r>
          </w:p>
          <w:p w:rsidR="00DB319D" w:rsidRPr="0087457E" w:rsidRDefault="00CD12C3" w:rsidP="00E02342">
            <w:pPr>
              <w:pStyle w:val="TableParagraph"/>
              <w:spacing w:before="12"/>
              <w:jc w:val="center"/>
              <w:rPr>
                <w:rFonts w:ascii="Times New Roman" w:eastAsia="Times New Roman" w:hAnsi="Times New Roman" w:cs="Times New Roman"/>
                <w:sz w:val="18"/>
                <w:szCs w:val="18"/>
              </w:rPr>
            </w:pPr>
            <w:r w:rsidRPr="0087457E">
              <w:rPr>
                <w:rFonts w:ascii="Times New Roman" w:hAnsi="Times New Roman"/>
                <w:b/>
                <w:sz w:val="18"/>
              </w:rPr>
              <w:t>PLN 480 000</w:t>
            </w:r>
          </w:p>
        </w:tc>
        <w:tc>
          <w:tcPr>
            <w:tcW w:w="11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38"/>
              <w:jc w:val="center"/>
              <w:rPr>
                <w:rFonts w:ascii="Times New Roman" w:eastAsia="Times New Roman" w:hAnsi="Times New Roman" w:cs="Times New Roman"/>
                <w:sz w:val="18"/>
                <w:szCs w:val="18"/>
              </w:rPr>
            </w:pPr>
            <w:r w:rsidRPr="0087457E">
              <w:rPr>
                <w:rFonts w:ascii="Times New Roman"/>
                <w:sz w:val="18"/>
              </w:rPr>
              <w:t>16</w:t>
            </w:r>
            <w:r w:rsidR="00E819B0" w:rsidRPr="0087457E">
              <w:rPr>
                <w:rFonts w:ascii="Times New Roman"/>
                <w:sz w:val="18"/>
              </w:rPr>
              <w:t xml:space="preserve"> prov</w:t>
            </w:r>
            <w:r w:rsidR="00E819B0">
              <w:rPr>
                <w:rFonts w:ascii="Times New Roman"/>
                <w:sz w:val="18"/>
              </w:rPr>
              <w:t>inces</w:t>
            </w:r>
            <w:r w:rsidRPr="0087457E">
              <w:rPr>
                <w:rFonts w:ascii="Times New Roman"/>
                <w:sz w:val="18"/>
              </w:rPr>
              <w:t xml:space="preserve"> x</w:t>
            </w:r>
          </w:p>
          <w:p w:rsidR="00DB319D" w:rsidRPr="0087457E" w:rsidRDefault="00CD12C3" w:rsidP="00E02342">
            <w:pPr>
              <w:pStyle w:val="TableParagraph"/>
              <w:spacing w:before="3"/>
              <w:jc w:val="center"/>
              <w:rPr>
                <w:rFonts w:ascii="Times New Roman" w:eastAsia="Times New Roman" w:hAnsi="Times New Roman" w:cs="Times New Roman"/>
                <w:sz w:val="18"/>
                <w:szCs w:val="18"/>
              </w:rPr>
            </w:pPr>
            <w:r w:rsidRPr="0087457E">
              <w:rPr>
                <w:rFonts w:ascii="Times New Roman" w:hAnsi="Times New Roman"/>
                <w:sz w:val="18"/>
              </w:rPr>
              <w:t>PLN 50 000 =</w:t>
            </w:r>
          </w:p>
          <w:p w:rsidR="00DB319D" w:rsidRPr="0087457E" w:rsidRDefault="00CD12C3" w:rsidP="00E02342">
            <w:pPr>
              <w:pStyle w:val="TableParagraph"/>
              <w:spacing w:before="12"/>
              <w:jc w:val="center"/>
              <w:rPr>
                <w:rFonts w:ascii="Times New Roman" w:eastAsia="Times New Roman" w:hAnsi="Times New Roman" w:cs="Times New Roman"/>
                <w:sz w:val="18"/>
                <w:szCs w:val="18"/>
              </w:rPr>
            </w:pPr>
            <w:r w:rsidRPr="0087457E">
              <w:rPr>
                <w:rFonts w:ascii="Times New Roman" w:hAnsi="Times New Roman"/>
                <w:b/>
                <w:sz w:val="18"/>
              </w:rPr>
              <w:t>PLN 800 000</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38"/>
              <w:jc w:val="center"/>
              <w:rPr>
                <w:rFonts w:ascii="Times New Roman" w:eastAsia="Times New Roman" w:hAnsi="Times New Roman" w:cs="Times New Roman"/>
                <w:sz w:val="18"/>
                <w:szCs w:val="18"/>
              </w:rPr>
            </w:pPr>
            <w:r w:rsidRPr="0087457E">
              <w:rPr>
                <w:rFonts w:ascii="Times New Roman"/>
                <w:sz w:val="18"/>
              </w:rPr>
              <w:t>16</w:t>
            </w:r>
            <w:r w:rsidR="00E819B0" w:rsidRPr="0087457E">
              <w:rPr>
                <w:rFonts w:ascii="Times New Roman"/>
                <w:sz w:val="18"/>
              </w:rPr>
              <w:t xml:space="preserve"> prov</w:t>
            </w:r>
            <w:r w:rsidR="00E819B0">
              <w:rPr>
                <w:rFonts w:ascii="Times New Roman"/>
                <w:sz w:val="18"/>
              </w:rPr>
              <w:t>inces</w:t>
            </w:r>
            <w:r w:rsidRPr="0087457E">
              <w:rPr>
                <w:rFonts w:ascii="Times New Roman"/>
                <w:sz w:val="18"/>
              </w:rPr>
              <w:t xml:space="preserve"> x</w:t>
            </w:r>
          </w:p>
          <w:p w:rsidR="00DB319D" w:rsidRPr="0087457E" w:rsidRDefault="00CD12C3" w:rsidP="00E02342">
            <w:pPr>
              <w:pStyle w:val="TableParagraph"/>
              <w:spacing w:before="3"/>
              <w:jc w:val="center"/>
              <w:rPr>
                <w:rFonts w:ascii="Times New Roman" w:eastAsia="Times New Roman" w:hAnsi="Times New Roman" w:cs="Times New Roman"/>
                <w:sz w:val="18"/>
                <w:szCs w:val="18"/>
              </w:rPr>
            </w:pPr>
            <w:r w:rsidRPr="0087457E">
              <w:rPr>
                <w:rFonts w:ascii="Times New Roman" w:hAnsi="Times New Roman"/>
                <w:sz w:val="18"/>
              </w:rPr>
              <w:t>PLN 100 000 =</w:t>
            </w:r>
          </w:p>
          <w:p w:rsidR="00DB319D" w:rsidRPr="0087457E" w:rsidRDefault="00CD12C3" w:rsidP="00E02342">
            <w:pPr>
              <w:pStyle w:val="TableParagraph"/>
              <w:spacing w:before="12"/>
              <w:jc w:val="center"/>
              <w:rPr>
                <w:rFonts w:ascii="Times New Roman" w:eastAsia="Times New Roman" w:hAnsi="Times New Roman" w:cs="Times New Roman"/>
                <w:sz w:val="18"/>
                <w:szCs w:val="18"/>
              </w:rPr>
            </w:pPr>
            <w:r w:rsidRPr="0087457E">
              <w:rPr>
                <w:rFonts w:ascii="Times New Roman" w:hAnsi="Times New Roman"/>
                <w:b/>
                <w:sz w:val="18"/>
              </w:rPr>
              <w:t>PLN 1 600 000</w:t>
            </w:r>
          </w:p>
        </w:tc>
        <w:tc>
          <w:tcPr>
            <w:tcW w:w="122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spacing w:before="38"/>
              <w:jc w:val="center"/>
              <w:rPr>
                <w:rFonts w:ascii="Times New Roman" w:eastAsia="Times New Roman" w:hAnsi="Times New Roman" w:cs="Times New Roman"/>
                <w:sz w:val="18"/>
                <w:szCs w:val="18"/>
              </w:rPr>
            </w:pPr>
            <w:r w:rsidRPr="0087457E">
              <w:rPr>
                <w:rFonts w:ascii="Times New Roman"/>
                <w:sz w:val="18"/>
              </w:rPr>
              <w:t>16</w:t>
            </w:r>
            <w:r w:rsidR="00E819B0" w:rsidRPr="0087457E">
              <w:rPr>
                <w:rFonts w:ascii="Times New Roman"/>
                <w:sz w:val="18"/>
              </w:rPr>
              <w:t xml:space="preserve"> prov</w:t>
            </w:r>
            <w:r w:rsidR="00E819B0">
              <w:rPr>
                <w:rFonts w:ascii="Times New Roman"/>
                <w:sz w:val="18"/>
              </w:rPr>
              <w:t>inces</w:t>
            </w:r>
            <w:r w:rsidRPr="0087457E">
              <w:rPr>
                <w:rFonts w:ascii="Times New Roman"/>
                <w:sz w:val="18"/>
              </w:rPr>
              <w:t xml:space="preserve"> x</w:t>
            </w:r>
          </w:p>
          <w:p w:rsidR="00DB319D" w:rsidRPr="0087457E" w:rsidRDefault="00CD12C3" w:rsidP="00E02342">
            <w:pPr>
              <w:pStyle w:val="TableParagraph"/>
              <w:spacing w:before="3"/>
              <w:jc w:val="center"/>
              <w:rPr>
                <w:rFonts w:ascii="Times New Roman" w:eastAsia="Times New Roman" w:hAnsi="Times New Roman" w:cs="Times New Roman"/>
                <w:sz w:val="18"/>
                <w:szCs w:val="18"/>
              </w:rPr>
            </w:pPr>
            <w:r w:rsidRPr="0087457E">
              <w:rPr>
                <w:rFonts w:ascii="Times New Roman" w:hAnsi="Times New Roman"/>
                <w:sz w:val="18"/>
              </w:rPr>
              <w:t>PLN 100 000 =</w:t>
            </w:r>
          </w:p>
          <w:p w:rsidR="00DB319D" w:rsidRPr="0087457E" w:rsidRDefault="00CD12C3" w:rsidP="00E02342">
            <w:pPr>
              <w:pStyle w:val="TableParagraph"/>
              <w:spacing w:before="12"/>
              <w:jc w:val="center"/>
              <w:rPr>
                <w:rFonts w:ascii="Times New Roman" w:eastAsia="Times New Roman" w:hAnsi="Times New Roman" w:cs="Times New Roman"/>
                <w:sz w:val="18"/>
                <w:szCs w:val="18"/>
              </w:rPr>
            </w:pPr>
            <w:r w:rsidRPr="0087457E">
              <w:rPr>
                <w:rFonts w:ascii="Times New Roman" w:hAnsi="Times New Roman"/>
                <w:b/>
                <w:sz w:val="18"/>
              </w:rPr>
              <w:t>PLN 1 600 000</w:t>
            </w:r>
          </w:p>
        </w:tc>
        <w:tc>
          <w:tcPr>
            <w:tcW w:w="127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hAnsi="Times New Roman"/>
                <w:b/>
                <w:sz w:val="18"/>
              </w:rPr>
              <w:t>PLN 5 200 000</w:t>
            </w:r>
          </w:p>
        </w:tc>
      </w:tr>
      <w:tr w:rsidR="00DB319D" w:rsidRPr="0087457E" w:rsidTr="00E10F51">
        <w:trPr>
          <w:trHeight w:hRule="exact" w:val="937"/>
        </w:trPr>
        <w:tc>
          <w:tcPr>
            <w:tcW w:w="46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sz w:val="18"/>
              </w:rPr>
              <w:t>12</w:t>
            </w:r>
          </w:p>
        </w:tc>
        <w:tc>
          <w:tcPr>
            <w:tcW w:w="2389" w:type="dxa"/>
            <w:tcBorders>
              <w:top w:val="single" w:sz="4" w:space="0" w:color="000000"/>
              <w:left w:val="single" w:sz="4" w:space="0" w:color="000000"/>
              <w:bottom w:val="single" w:sz="4" w:space="0" w:color="000000"/>
              <w:right w:val="single" w:sz="4" w:space="0" w:color="000000"/>
            </w:tcBorders>
          </w:tcPr>
          <w:p w:rsidR="00DB319D" w:rsidRPr="0087457E" w:rsidRDefault="00CD12C3">
            <w:pPr>
              <w:pStyle w:val="TableParagraph"/>
              <w:spacing w:before="79" w:line="245" w:lineRule="auto"/>
              <w:ind w:left="58" w:right="277"/>
              <w:rPr>
                <w:rFonts w:ascii="Times New Roman" w:eastAsia="Times New Roman" w:hAnsi="Times New Roman" w:cs="Times New Roman"/>
                <w:sz w:val="18"/>
                <w:szCs w:val="18"/>
              </w:rPr>
            </w:pPr>
            <w:r w:rsidRPr="0087457E">
              <w:rPr>
                <w:rFonts w:ascii="Times New Roman" w:hAnsi="Times New Roman"/>
                <w:sz w:val="18"/>
              </w:rPr>
              <w:t>Evaluation of the National Programme for the Prevention of Domestic Violence</w:t>
            </w:r>
          </w:p>
        </w:tc>
        <w:tc>
          <w:tcPr>
            <w:tcW w:w="9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b/>
                <w:sz w:val="18"/>
              </w:rPr>
              <w:t>MLSP</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2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24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235"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1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22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hAnsi="Times New Roman"/>
                <w:sz w:val="18"/>
              </w:rPr>
              <w:t>PLN 100 000</w:t>
            </w:r>
          </w:p>
        </w:tc>
        <w:tc>
          <w:tcPr>
            <w:tcW w:w="127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hAnsi="Times New Roman"/>
                <w:b/>
                <w:sz w:val="18"/>
              </w:rPr>
              <w:t>PLN 100 000</w:t>
            </w:r>
          </w:p>
        </w:tc>
      </w:tr>
      <w:tr w:rsidR="00DB319D" w:rsidRPr="0087457E" w:rsidTr="00E819B0">
        <w:trPr>
          <w:trHeight w:hRule="exact" w:val="890"/>
        </w:trPr>
        <w:tc>
          <w:tcPr>
            <w:tcW w:w="46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sz w:val="18"/>
              </w:rPr>
              <w:t>13</w:t>
            </w:r>
          </w:p>
        </w:tc>
        <w:tc>
          <w:tcPr>
            <w:tcW w:w="2389" w:type="dxa"/>
            <w:tcBorders>
              <w:top w:val="single" w:sz="4" w:space="0" w:color="000000"/>
              <w:left w:val="single" w:sz="4" w:space="0" w:color="000000"/>
              <w:bottom w:val="single" w:sz="4" w:space="0" w:color="000000"/>
              <w:right w:val="single" w:sz="4" w:space="0" w:color="000000"/>
            </w:tcBorders>
          </w:tcPr>
          <w:p w:rsidR="00DB319D" w:rsidRPr="0087457E" w:rsidRDefault="00CD12C3">
            <w:pPr>
              <w:pStyle w:val="TableParagraph"/>
              <w:spacing w:line="246" w:lineRule="auto"/>
              <w:ind w:left="58" w:right="64"/>
              <w:rPr>
                <w:rFonts w:ascii="Times New Roman" w:eastAsia="Times New Roman" w:hAnsi="Times New Roman" w:cs="Times New Roman"/>
                <w:sz w:val="18"/>
                <w:szCs w:val="18"/>
              </w:rPr>
            </w:pPr>
            <w:r w:rsidRPr="0087457E">
              <w:rPr>
                <w:rFonts w:ascii="Times New Roman" w:hAnsi="Times New Roman"/>
                <w:sz w:val="18"/>
              </w:rPr>
              <w:t>Creation of a twenty-four-hour free national telephone line for victims of domestic violence and violence based on gender</w:t>
            </w:r>
          </w:p>
        </w:tc>
        <w:tc>
          <w:tcPr>
            <w:tcW w:w="9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b/>
                <w:sz w:val="18"/>
              </w:rPr>
              <w:t>MH</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2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24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sz w:val="18"/>
              </w:rPr>
              <w:t>X</w:t>
            </w:r>
          </w:p>
        </w:tc>
        <w:tc>
          <w:tcPr>
            <w:tcW w:w="1235"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hAnsi="Times New Roman"/>
                <w:sz w:val="18"/>
              </w:rPr>
              <w:t>PLN 340 000</w:t>
            </w:r>
          </w:p>
        </w:tc>
        <w:tc>
          <w:tcPr>
            <w:tcW w:w="11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hAnsi="Times New Roman"/>
                <w:sz w:val="18"/>
              </w:rPr>
              <w:t>PLN 340 000</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hAnsi="Times New Roman"/>
                <w:sz w:val="18"/>
              </w:rPr>
              <w:t>PLN 340 000</w:t>
            </w:r>
          </w:p>
        </w:tc>
        <w:tc>
          <w:tcPr>
            <w:tcW w:w="122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hAnsi="Times New Roman"/>
                <w:sz w:val="18"/>
              </w:rPr>
              <w:t>PLN 340 000</w:t>
            </w:r>
          </w:p>
        </w:tc>
        <w:tc>
          <w:tcPr>
            <w:tcW w:w="127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jc w:val="center"/>
              <w:rPr>
                <w:rFonts w:ascii="Times New Roman" w:eastAsia="Times New Roman" w:hAnsi="Times New Roman" w:cs="Times New Roman"/>
                <w:sz w:val="18"/>
                <w:szCs w:val="18"/>
              </w:rPr>
            </w:pPr>
            <w:r w:rsidRPr="0087457E">
              <w:rPr>
                <w:rFonts w:ascii="Times New Roman" w:hAnsi="Times New Roman"/>
                <w:b/>
                <w:sz w:val="18"/>
              </w:rPr>
              <w:t>PLN 1 360 000</w:t>
            </w:r>
          </w:p>
        </w:tc>
      </w:tr>
      <w:tr w:rsidR="00DB319D" w:rsidRPr="0087457E" w:rsidTr="00E02342">
        <w:trPr>
          <w:trHeight w:hRule="exact" w:val="495"/>
        </w:trPr>
        <w:tc>
          <w:tcPr>
            <w:tcW w:w="2852" w:type="dxa"/>
            <w:gridSpan w:val="2"/>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ind w:right="6"/>
              <w:jc w:val="center"/>
              <w:rPr>
                <w:rFonts w:ascii="Times New Roman" w:eastAsia="Times New Roman" w:hAnsi="Times New Roman" w:cs="Times New Roman"/>
                <w:sz w:val="18"/>
                <w:szCs w:val="18"/>
              </w:rPr>
            </w:pPr>
            <w:r w:rsidRPr="0087457E">
              <w:rPr>
                <w:rFonts w:ascii="Times New Roman"/>
                <w:b/>
                <w:sz w:val="18"/>
              </w:rPr>
              <w:t>TOTAL</w:t>
            </w:r>
          </w:p>
        </w:tc>
        <w:tc>
          <w:tcPr>
            <w:tcW w:w="9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ind w:right="6"/>
              <w:jc w:val="center"/>
              <w:rPr>
                <w:rFonts w:ascii="Times New Roman" w:eastAsia="Times New Roman" w:hAnsi="Times New Roman" w:cs="Times New Roman"/>
                <w:sz w:val="18"/>
                <w:szCs w:val="18"/>
              </w:rPr>
            </w:pPr>
            <w:r w:rsidRPr="0087457E">
              <w:rPr>
                <w:rFonts w:ascii="Times New Roman"/>
                <w:b/>
                <w:sz w:val="18"/>
              </w:rPr>
              <w:t>MLSP</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z w:val="18"/>
              </w:rPr>
              <w:t>PLN 170 000</w:t>
            </w:r>
          </w:p>
        </w:tc>
        <w:tc>
          <w:tcPr>
            <w:tcW w:w="12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z w:val="18"/>
              </w:rPr>
              <w:t>PLN 200 000</w:t>
            </w:r>
          </w:p>
        </w:tc>
        <w:tc>
          <w:tcPr>
            <w:tcW w:w="124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z w:val="18"/>
              </w:rPr>
              <w:t>PLN 170 000</w:t>
            </w:r>
          </w:p>
        </w:tc>
        <w:tc>
          <w:tcPr>
            <w:tcW w:w="1235"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z w:val="18"/>
              </w:rPr>
              <w:t>PLN 250 000</w:t>
            </w:r>
          </w:p>
        </w:tc>
        <w:tc>
          <w:tcPr>
            <w:tcW w:w="11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z w:val="18"/>
              </w:rPr>
              <w:t>PLN 200 000</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z w:val="18"/>
              </w:rPr>
              <w:t>PLN 600 000</w:t>
            </w:r>
          </w:p>
        </w:tc>
        <w:tc>
          <w:tcPr>
            <w:tcW w:w="122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z w:val="18"/>
              </w:rPr>
              <w:t>PLN 400 000</w:t>
            </w:r>
          </w:p>
        </w:tc>
        <w:tc>
          <w:tcPr>
            <w:tcW w:w="127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z w:val="18"/>
              </w:rPr>
              <w:t>PLN 1 990 000</w:t>
            </w:r>
          </w:p>
        </w:tc>
      </w:tr>
      <w:tr w:rsidR="00DB319D" w:rsidRPr="0087457E" w:rsidTr="00E02342">
        <w:trPr>
          <w:trHeight w:hRule="exact" w:val="495"/>
        </w:trPr>
        <w:tc>
          <w:tcPr>
            <w:tcW w:w="2852" w:type="dxa"/>
            <w:gridSpan w:val="2"/>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ind w:right="6"/>
              <w:jc w:val="center"/>
              <w:rPr>
                <w:rFonts w:ascii="Times New Roman" w:eastAsia="Times New Roman" w:hAnsi="Times New Roman" w:cs="Times New Roman"/>
                <w:sz w:val="18"/>
                <w:szCs w:val="18"/>
              </w:rPr>
            </w:pPr>
            <w:r w:rsidRPr="0087457E">
              <w:rPr>
                <w:rFonts w:ascii="Times New Roman"/>
                <w:b/>
                <w:sz w:val="18"/>
              </w:rPr>
              <w:t>TOTAL</w:t>
            </w:r>
          </w:p>
        </w:tc>
        <w:tc>
          <w:tcPr>
            <w:tcW w:w="9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ind w:right="6"/>
              <w:jc w:val="center"/>
              <w:rPr>
                <w:rFonts w:ascii="Times New Roman" w:eastAsia="Times New Roman" w:hAnsi="Times New Roman" w:cs="Times New Roman"/>
                <w:sz w:val="18"/>
                <w:szCs w:val="18"/>
              </w:rPr>
            </w:pPr>
            <w:r w:rsidRPr="0087457E">
              <w:rPr>
                <w:rFonts w:ascii="Times New Roman"/>
                <w:b/>
                <w:sz w:val="18"/>
              </w:rPr>
              <w:t>PG</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pacing w:val="-20"/>
                <w:sz w:val="18"/>
              </w:rPr>
              <w:t>PLN</w:t>
            </w:r>
            <w:r w:rsidRPr="0087457E">
              <w:rPr>
                <w:rFonts w:ascii="Times New Roman" w:hAnsi="Times New Roman"/>
                <w:b/>
                <w:sz w:val="18"/>
              </w:rPr>
              <w:t xml:space="preserve"> 16 400 000</w:t>
            </w:r>
          </w:p>
        </w:tc>
        <w:tc>
          <w:tcPr>
            <w:tcW w:w="12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pacing w:val="-20"/>
                <w:sz w:val="18"/>
              </w:rPr>
              <w:t>PLN</w:t>
            </w:r>
            <w:r w:rsidRPr="0087457E">
              <w:rPr>
                <w:rFonts w:ascii="Times New Roman" w:hAnsi="Times New Roman"/>
                <w:b/>
                <w:sz w:val="18"/>
              </w:rPr>
              <w:t xml:space="preserve"> 16 400 000</w:t>
            </w:r>
          </w:p>
        </w:tc>
        <w:tc>
          <w:tcPr>
            <w:tcW w:w="124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z w:val="18"/>
              </w:rPr>
              <w:t>PLN 16 400 000</w:t>
            </w:r>
          </w:p>
        </w:tc>
        <w:tc>
          <w:tcPr>
            <w:tcW w:w="1235"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z w:val="18"/>
              </w:rPr>
              <w:t>PLN 18 336 000</w:t>
            </w:r>
          </w:p>
        </w:tc>
        <w:tc>
          <w:tcPr>
            <w:tcW w:w="11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pacing w:val="-20"/>
                <w:sz w:val="18"/>
              </w:rPr>
              <w:t>PLN</w:t>
            </w:r>
            <w:r w:rsidRPr="0087457E">
              <w:rPr>
                <w:rFonts w:ascii="Times New Roman" w:hAnsi="Times New Roman"/>
                <w:b/>
                <w:sz w:val="18"/>
              </w:rPr>
              <w:t xml:space="preserve"> 19 689 000</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pacing w:val="-20"/>
                <w:sz w:val="18"/>
              </w:rPr>
              <w:t>PLN</w:t>
            </w:r>
            <w:r w:rsidRPr="0087457E">
              <w:rPr>
                <w:rFonts w:ascii="Times New Roman" w:hAnsi="Times New Roman"/>
                <w:b/>
                <w:sz w:val="18"/>
              </w:rPr>
              <w:t xml:space="preserve"> 22 416 000</w:t>
            </w:r>
          </w:p>
        </w:tc>
        <w:tc>
          <w:tcPr>
            <w:tcW w:w="122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z w:val="18"/>
              </w:rPr>
              <w:t>PLN 22 512 000</w:t>
            </w:r>
          </w:p>
        </w:tc>
        <w:tc>
          <w:tcPr>
            <w:tcW w:w="127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pacing w:val="-20"/>
                <w:sz w:val="18"/>
              </w:rPr>
              <w:t>PLN</w:t>
            </w:r>
            <w:r w:rsidRPr="0087457E">
              <w:rPr>
                <w:rFonts w:ascii="Times New Roman" w:hAnsi="Times New Roman"/>
                <w:b/>
                <w:sz w:val="18"/>
              </w:rPr>
              <w:t xml:space="preserve"> 132 153 000</w:t>
            </w:r>
          </w:p>
        </w:tc>
      </w:tr>
      <w:tr w:rsidR="00DB319D" w:rsidRPr="0087457E" w:rsidTr="00E02342">
        <w:trPr>
          <w:trHeight w:hRule="exact" w:val="495"/>
        </w:trPr>
        <w:tc>
          <w:tcPr>
            <w:tcW w:w="2852" w:type="dxa"/>
            <w:gridSpan w:val="2"/>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ind w:right="6"/>
              <w:jc w:val="center"/>
              <w:rPr>
                <w:rFonts w:ascii="Times New Roman" w:eastAsia="Times New Roman" w:hAnsi="Times New Roman" w:cs="Times New Roman"/>
                <w:sz w:val="18"/>
                <w:szCs w:val="18"/>
              </w:rPr>
            </w:pPr>
            <w:r w:rsidRPr="0087457E">
              <w:rPr>
                <w:rFonts w:ascii="Times New Roman"/>
                <w:b/>
                <w:sz w:val="18"/>
              </w:rPr>
              <w:t>TOTAL</w:t>
            </w:r>
          </w:p>
        </w:tc>
        <w:tc>
          <w:tcPr>
            <w:tcW w:w="9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ind w:right="6"/>
              <w:jc w:val="center"/>
              <w:rPr>
                <w:rFonts w:ascii="Times New Roman" w:eastAsia="Times New Roman" w:hAnsi="Times New Roman" w:cs="Times New Roman"/>
                <w:sz w:val="18"/>
                <w:szCs w:val="18"/>
              </w:rPr>
            </w:pPr>
            <w:r w:rsidRPr="0087457E">
              <w:rPr>
                <w:rFonts w:ascii="Times New Roman"/>
                <w:b/>
                <w:sz w:val="18"/>
              </w:rPr>
              <w:t>MH</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z w:val="18"/>
              </w:rPr>
              <w:t>PLN 0</w:t>
            </w:r>
          </w:p>
        </w:tc>
        <w:tc>
          <w:tcPr>
            <w:tcW w:w="12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z w:val="18"/>
              </w:rPr>
              <w:t>PLN 0</w:t>
            </w:r>
          </w:p>
        </w:tc>
        <w:tc>
          <w:tcPr>
            <w:tcW w:w="124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z w:val="18"/>
              </w:rPr>
              <w:t>PLN 0</w:t>
            </w:r>
          </w:p>
        </w:tc>
        <w:tc>
          <w:tcPr>
            <w:tcW w:w="1235"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z w:val="18"/>
              </w:rPr>
              <w:t>PLN 340 000</w:t>
            </w:r>
          </w:p>
        </w:tc>
        <w:tc>
          <w:tcPr>
            <w:tcW w:w="11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z w:val="18"/>
              </w:rPr>
              <w:t>PLN 340 000</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z w:val="18"/>
              </w:rPr>
              <w:t>PLN 340 000</w:t>
            </w:r>
          </w:p>
        </w:tc>
        <w:tc>
          <w:tcPr>
            <w:tcW w:w="122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z w:val="18"/>
              </w:rPr>
              <w:t>PLN 340 000</w:t>
            </w:r>
          </w:p>
        </w:tc>
        <w:tc>
          <w:tcPr>
            <w:tcW w:w="127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36"/>
              <w:jc w:val="right"/>
              <w:rPr>
                <w:rFonts w:ascii="Times New Roman" w:eastAsia="Times New Roman" w:hAnsi="Times New Roman" w:cs="Times New Roman"/>
                <w:sz w:val="18"/>
                <w:szCs w:val="18"/>
              </w:rPr>
            </w:pPr>
            <w:r w:rsidRPr="0087457E">
              <w:rPr>
                <w:rFonts w:ascii="Times New Roman" w:hAnsi="Times New Roman"/>
                <w:b/>
                <w:sz w:val="18"/>
              </w:rPr>
              <w:t>PLN 1 360 000</w:t>
            </w:r>
          </w:p>
        </w:tc>
      </w:tr>
      <w:tr w:rsidR="00DB319D" w:rsidRPr="0087457E" w:rsidTr="00E02342">
        <w:trPr>
          <w:trHeight w:hRule="exact" w:val="862"/>
        </w:trPr>
        <w:tc>
          <w:tcPr>
            <w:tcW w:w="3826" w:type="dxa"/>
            <w:gridSpan w:val="3"/>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02342">
            <w:pPr>
              <w:pStyle w:val="TableParagraph"/>
              <w:ind w:right="1"/>
              <w:jc w:val="center"/>
              <w:rPr>
                <w:rFonts w:ascii="Times New Roman" w:eastAsia="Times New Roman" w:hAnsi="Times New Roman" w:cs="Times New Roman"/>
                <w:sz w:val="18"/>
                <w:szCs w:val="18"/>
              </w:rPr>
            </w:pPr>
            <w:r w:rsidRPr="0087457E">
              <w:rPr>
                <w:rFonts w:ascii="Times New Roman" w:hAnsi="Times New Roman"/>
                <w:b/>
                <w:sz w:val="18"/>
              </w:rPr>
              <w:t>ALTOGETHER</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12"/>
              <w:jc w:val="right"/>
              <w:rPr>
                <w:rFonts w:ascii="Times New Roman" w:eastAsia="Times New Roman" w:hAnsi="Times New Roman" w:cs="Times New Roman"/>
                <w:sz w:val="18"/>
                <w:szCs w:val="18"/>
              </w:rPr>
            </w:pPr>
            <w:r w:rsidRPr="0087457E">
              <w:rPr>
                <w:rFonts w:ascii="Times New Roman" w:hAnsi="Times New Roman"/>
                <w:b/>
                <w:spacing w:val="-20"/>
                <w:sz w:val="18"/>
              </w:rPr>
              <w:t>PLN</w:t>
            </w:r>
            <w:r w:rsidRPr="0087457E">
              <w:rPr>
                <w:rFonts w:ascii="Times New Roman" w:hAnsi="Times New Roman"/>
                <w:b/>
                <w:sz w:val="18"/>
              </w:rPr>
              <w:t xml:space="preserve"> 16 570 000</w:t>
            </w:r>
          </w:p>
        </w:tc>
        <w:tc>
          <w:tcPr>
            <w:tcW w:w="12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12"/>
              <w:jc w:val="right"/>
              <w:rPr>
                <w:rFonts w:ascii="Times New Roman" w:eastAsia="Times New Roman" w:hAnsi="Times New Roman" w:cs="Times New Roman"/>
                <w:sz w:val="18"/>
                <w:szCs w:val="18"/>
              </w:rPr>
            </w:pPr>
            <w:r w:rsidRPr="0087457E">
              <w:rPr>
                <w:rFonts w:ascii="Times New Roman" w:hAnsi="Times New Roman"/>
                <w:b/>
                <w:spacing w:val="-20"/>
                <w:sz w:val="18"/>
              </w:rPr>
              <w:t>PLN</w:t>
            </w:r>
            <w:r w:rsidRPr="0087457E">
              <w:rPr>
                <w:rFonts w:ascii="Times New Roman" w:hAnsi="Times New Roman"/>
                <w:b/>
                <w:sz w:val="18"/>
              </w:rPr>
              <w:t xml:space="preserve"> 16 600 000</w:t>
            </w:r>
          </w:p>
        </w:tc>
        <w:tc>
          <w:tcPr>
            <w:tcW w:w="124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12"/>
              <w:jc w:val="right"/>
              <w:rPr>
                <w:rFonts w:ascii="Times New Roman" w:eastAsia="Times New Roman" w:hAnsi="Times New Roman" w:cs="Times New Roman"/>
                <w:sz w:val="18"/>
                <w:szCs w:val="18"/>
              </w:rPr>
            </w:pPr>
            <w:r w:rsidRPr="0087457E">
              <w:rPr>
                <w:rFonts w:ascii="Times New Roman" w:hAnsi="Times New Roman"/>
                <w:b/>
                <w:sz w:val="18"/>
              </w:rPr>
              <w:t>PLN 16 570 000</w:t>
            </w:r>
          </w:p>
        </w:tc>
        <w:tc>
          <w:tcPr>
            <w:tcW w:w="1235"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12"/>
              <w:jc w:val="right"/>
              <w:rPr>
                <w:rFonts w:ascii="Times New Roman" w:eastAsia="Times New Roman" w:hAnsi="Times New Roman" w:cs="Times New Roman"/>
                <w:sz w:val="18"/>
                <w:szCs w:val="18"/>
              </w:rPr>
            </w:pPr>
            <w:r w:rsidRPr="0087457E">
              <w:rPr>
                <w:rFonts w:ascii="Times New Roman" w:hAnsi="Times New Roman"/>
                <w:b/>
                <w:sz w:val="18"/>
              </w:rPr>
              <w:t>PLN 18 926 000</w:t>
            </w:r>
          </w:p>
        </w:tc>
        <w:tc>
          <w:tcPr>
            <w:tcW w:w="1174"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12"/>
              <w:jc w:val="right"/>
              <w:rPr>
                <w:rFonts w:ascii="Times New Roman" w:eastAsia="Times New Roman" w:hAnsi="Times New Roman" w:cs="Times New Roman"/>
                <w:sz w:val="18"/>
                <w:szCs w:val="18"/>
              </w:rPr>
            </w:pPr>
            <w:r w:rsidRPr="0087457E">
              <w:rPr>
                <w:rFonts w:ascii="Times New Roman" w:hAnsi="Times New Roman"/>
                <w:b/>
                <w:spacing w:val="-20"/>
                <w:sz w:val="18"/>
              </w:rPr>
              <w:t>PLN</w:t>
            </w:r>
            <w:r w:rsidRPr="0087457E">
              <w:rPr>
                <w:rFonts w:ascii="Times New Roman" w:hAnsi="Times New Roman"/>
                <w:b/>
                <w:sz w:val="18"/>
              </w:rPr>
              <w:t xml:space="preserve"> 20 229 000</w:t>
            </w:r>
          </w:p>
        </w:tc>
        <w:tc>
          <w:tcPr>
            <w:tcW w:w="119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12"/>
              <w:jc w:val="right"/>
              <w:rPr>
                <w:rFonts w:ascii="Times New Roman" w:eastAsia="Times New Roman" w:hAnsi="Times New Roman" w:cs="Times New Roman"/>
                <w:sz w:val="18"/>
                <w:szCs w:val="18"/>
              </w:rPr>
            </w:pPr>
            <w:r w:rsidRPr="0087457E">
              <w:rPr>
                <w:rFonts w:ascii="Times New Roman" w:hAnsi="Times New Roman"/>
                <w:b/>
                <w:spacing w:val="-20"/>
                <w:sz w:val="18"/>
              </w:rPr>
              <w:t>PLN</w:t>
            </w:r>
            <w:r w:rsidRPr="0087457E">
              <w:rPr>
                <w:rFonts w:ascii="Times New Roman" w:hAnsi="Times New Roman"/>
                <w:b/>
                <w:sz w:val="18"/>
              </w:rPr>
              <w:t xml:space="preserve"> 23 356 000</w:t>
            </w:r>
          </w:p>
        </w:tc>
        <w:tc>
          <w:tcPr>
            <w:tcW w:w="1227"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12"/>
              <w:jc w:val="right"/>
              <w:rPr>
                <w:rFonts w:ascii="Times New Roman" w:eastAsia="Times New Roman" w:hAnsi="Times New Roman" w:cs="Times New Roman"/>
                <w:sz w:val="18"/>
                <w:szCs w:val="18"/>
              </w:rPr>
            </w:pPr>
            <w:r w:rsidRPr="0087457E">
              <w:rPr>
                <w:rFonts w:ascii="Times New Roman" w:hAnsi="Times New Roman"/>
                <w:b/>
                <w:sz w:val="18"/>
              </w:rPr>
              <w:t>PLN 23 252 000</w:t>
            </w:r>
          </w:p>
        </w:tc>
        <w:tc>
          <w:tcPr>
            <w:tcW w:w="127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10F51">
            <w:pPr>
              <w:pStyle w:val="TableParagraph"/>
              <w:spacing w:before="112"/>
              <w:jc w:val="right"/>
              <w:rPr>
                <w:rFonts w:ascii="Times New Roman" w:eastAsia="Times New Roman" w:hAnsi="Times New Roman" w:cs="Times New Roman"/>
                <w:sz w:val="18"/>
                <w:szCs w:val="18"/>
              </w:rPr>
            </w:pPr>
            <w:r w:rsidRPr="0087457E">
              <w:rPr>
                <w:rFonts w:ascii="Times New Roman" w:hAnsi="Times New Roman"/>
                <w:b/>
                <w:spacing w:val="-20"/>
                <w:sz w:val="18"/>
              </w:rPr>
              <w:t>PLN</w:t>
            </w:r>
            <w:r w:rsidRPr="0087457E">
              <w:rPr>
                <w:rFonts w:ascii="Times New Roman" w:hAnsi="Times New Roman"/>
                <w:b/>
                <w:sz w:val="18"/>
              </w:rPr>
              <w:t xml:space="preserve"> 135 503 000</w:t>
            </w:r>
          </w:p>
        </w:tc>
      </w:tr>
    </w:tbl>
    <w:p w:rsidR="00DB319D" w:rsidRPr="0087457E" w:rsidRDefault="00051556">
      <w:pPr>
        <w:spacing w:before="31"/>
        <w:ind w:left="574"/>
        <w:rPr>
          <w:rFonts w:ascii="Times New Roman" w:eastAsia="Times New Roman" w:hAnsi="Times New Roman" w:cs="Times New Roman"/>
          <w:sz w:val="18"/>
          <w:szCs w:val="18"/>
        </w:rPr>
      </w:pPr>
      <w:r w:rsidRPr="00051556">
        <w:rPr>
          <w:noProof/>
          <w:lang w:val="pl-PL" w:eastAsia="pl-PL" w:bidi="ar-SA"/>
        </w:rPr>
        <w:pict>
          <v:group id="Group 245" o:spid="_x0000_s1362" style="position:absolute;left:0;text-align:left;margin-left:782.15pt;margin-top:-480.75pt;width:.1pt;height:493.25pt;z-index:4432;mso-position-horizontal-relative:page;mso-position-vertical-relative:text" coordorigin="15643,-9615"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">
            <v:shape id="Freeform 246" o:spid="_x0000_s1363" style="position:absolute;left:15643;top:-9615;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88QA&#10;AADcAAAADwAAAGRycy9kb3ducmV2LnhtbESPQWsCMRSE70L/Q3iF3jRbKcWuRim2Qm+l2kKPz+S5&#10;u7p5WZKnrv++KQgeh5n5hpktet+qE8XUBDbwOCpAEdvgGq4MfG9WwwmoJMgO28Bk4EIJFvO7wQxL&#10;F878Rae1VCpDOJVooBbpSq2TrcljGoWOOHu7ED1KlrHSLuI5w32rx0XxrD02nBdq7GhZkz2sj94A&#10;/fw+SXzby/ZzuXXvfmWPl8Ia83Dfv05BCfVyC1/bH87AePIC/2fy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y3vPEAAAA3AAAAA8AAAAAAAAAAAAAAAAAmAIAAGRycy9k&#10;b3ducmV2LnhtbFBLBQYAAAAABAAEAPUAAACJAwAAAAA=&#10;" path="m,l,9864e" filled="f" strokecolor="#231f20">
              <v:path arrowok="t" o:connecttype="custom" o:connectlocs="0,-9615;0,249" o:connectangles="0,0"/>
            </v:shape>
            <w10:wrap anchorx="page"/>
          </v:group>
        </w:pict>
      </w:r>
      <w:r w:rsidRPr="00051556">
        <w:rPr>
          <w:noProof/>
          <w:lang w:val="pl-PL" w:eastAsia="pl-PL" w:bidi="ar-SA"/>
        </w:rPr>
        <w:pict>
          <v:shape id="Text Box 244" o:spid="_x0000_s1131" type="#_x0000_t202" style="position:absolute;left:0;text-align:left;margin-left:782.4pt;margin-top:-23.75pt;width:12pt;height:37.8pt;z-index:4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v:shape>
        </w:pict>
      </w:r>
      <w:r w:rsidR="00246468" w:rsidRPr="0087457E">
        <w:rPr>
          <w:rFonts w:ascii="Times New Roman" w:hAnsi="Times New Roman"/>
          <w:sz w:val="18"/>
        </w:rPr>
        <w:t>* MLSP – the Minister of Labour and Social Policy, PG – Province Governor, MH – the Minister of Health</w:t>
      </w:r>
    </w:p>
    <w:p w:rsidR="00DB319D" w:rsidRPr="0087457E" w:rsidRDefault="00DB319D">
      <w:pPr>
        <w:rPr>
          <w:rFonts w:ascii="Times New Roman" w:eastAsia="Times New Roman" w:hAnsi="Times New Roman" w:cs="Times New Roman"/>
          <w:sz w:val="18"/>
          <w:szCs w:val="18"/>
        </w:rPr>
        <w:sectPr w:rsidR="00DB319D" w:rsidRPr="0087457E">
          <w:headerReference w:type="default" r:id="rId134"/>
          <w:footerReference w:type="default" r:id="rId135"/>
          <w:pgSz w:w="16840" w:h="11910" w:orient="landscape"/>
          <w:pgMar w:top="0" w:right="1080" w:bottom="280" w:left="900" w:header="0" w:footer="0" w:gutter="0"/>
          <w:cols w:space="708"/>
        </w:sect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10"/>
        <w:rPr>
          <w:rFonts w:ascii="Times New Roman" w:eastAsia="Times New Roman" w:hAnsi="Times New Roman" w:cs="Times New Roman"/>
          <w:sz w:val="17"/>
          <w:szCs w:val="17"/>
        </w:rPr>
      </w:pPr>
    </w:p>
    <w:p w:rsidR="00DB319D" w:rsidRPr="0087457E" w:rsidRDefault="00051556">
      <w:pPr>
        <w:spacing w:before="76"/>
        <w:ind w:right="396"/>
        <w:jc w:val="right"/>
        <w:rPr>
          <w:rFonts w:ascii="Times New Roman" w:eastAsia="Times New Roman" w:hAnsi="Times New Roman" w:cs="Times New Roman"/>
          <w:sz w:val="18"/>
          <w:szCs w:val="18"/>
        </w:rPr>
      </w:pPr>
      <w:r w:rsidRPr="00051556">
        <w:rPr>
          <w:noProof/>
          <w:lang w:val="pl-PL" w:eastAsia="pl-PL" w:bidi="ar-SA"/>
        </w:rPr>
        <w:pict>
          <v:group id="Group 242" o:spid="_x0000_s1360" style="position:absolute;left:0;text-align:left;margin-left:782.15pt;margin-top:5.95pt;width:.1pt;height:493.25pt;z-index:4528;mso-position-horizontal-relative:page" coordorigin="15643,119"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">
            <v:shape id="Freeform 243" o:spid="_x0000_s1361" style="position:absolute;left:15643;top:119;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KgcQA&#10;AADcAAAADwAAAGRycy9kb3ducmV2LnhtbESPX2sCMRDE34V+h7AF3zRXKSJXoxRboW/in0If12R7&#10;d+1lcySrnt/eFAo+DjPzG2a+7H2rzhRTE9jA07gARWyDa7gycNivRzNQSZAdtoHJwJUSLBcPgzmW&#10;Llx4S+edVCpDOJVooBbpSq2TrcljGoeOOHvfIXqULGOlXcRLhvtWT4piqj02nBdq7GhVk/3dnbwB&#10;+vx6lvj2I8fN6uje/dqeroU1ZvjYv76AEurlHv5vfzgDk9kU/s7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tSoHEAAAA3AAAAA8AAAAAAAAAAAAAAAAAmAIAAGRycy9k&#10;b3ducmV2LnhtbFBLBQYAAAAABAAEAPUAAACJAwAAAAA=&#10;" path="m,l,9865e" filled="f" strokecolor="#231f20">
              <v:path arrowok="t" o:connecttype="custom" o:connectlocs="0,119;0,9984" o:connectangles="0,0"/>
            </v:shape>
            <w10:wrap anchorx="page"/>
          </v:group>
        </w:pict>
      </w:r>
      <w:r w:rsidRPr="00051556">
        <w:rPr>
          <w:noProof/>
          <w:lang w:val="pl-PL" w:eastAsia="pl-PL" w:bidi="ar-SA"/>
        </w:rPr>
        <w:pict>
          <v:shape id="Text Box 241" o:spid="_x0000_s1132" type="#_x0000_t202" style="position:absolute;left:0;text-align:left;margin-left:782.4pt;margin-top:4.95pt;width:12pt;height:62.3pt;z-index:4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v:shape>
        </w:pict>
      </w:r>
      <w:r w:rsidR="00246468" w:rsidRPr="0087457E">
        <w:rPr>
          <w:rFonts w:ascii="Times New Roman" w:hAnsi="Times New Roman"/>
          <w:i/>
          <w:color w:val="231F20"/>
          <w:sz w:val="18"/>
        </w:rPr>
        <w:t>Annex 3</w:t>
      </w:r>
    </w:p>
    <w:p w:rsidR="00DB319D" w:rsidRPr="0087457E" w:rsidRDefault="00DB319D">
      <w:pPr>
        <w:spacing w:before="5"/>
        <w:rPr>
          <w:rFonts w:ascii="Times New Roman" w:eastAsia="Times New Roman" w:hAnsi="Times New Roman" w:cs="Times New Roman"/>
          <w:i/>
          <w:sz w:val="15"/>
          <w:szCs w:val="15"/>
        </w:rPr>
      </w:pPr>
    </w:p>
    <w:p w:rsidR="00DB319D" w:rsidRPr="0087457E" w:rsidRDefault="00CD12C3" w:rsidP="00E02342">
      <w:pPr>
        <w:pStyle w:val="Nagwek1"/>
        <w:ind w:left="1812" w:right="2797"/>
        <w:jc w:val="center"/>
        <w:rPr>
          <w:rFonts w:cs="Times New Roman"/>
        </w:rPr>
      </w:pPr>
      <w:r w:rsidRPr="0087457E">
        <w:t>Model of the annual report on the implementation</w:t>
      </w:r>
      <w:r w:rsidRPr="0087457E">
        <w:br/>
        <w:t>of the National Programme for the Prevention of Domestic Violence for 2014-2020</w:t>
      </w:r>
    </w:p>
    <w:p w:rsidR="00DB319D" w:rsidRPr="0087457E" w:rsidRDefault="00DB319D">
      <w:pPr>
        <w:spacing w:before="10"/>
        <w:rPr>
          <w:rFonts w:ascii="Times New Roman" w:eastAsia="Times New Roman" w:hAnsi="Times New Roman" w:cs="Times New Roman"/>
          <w:b/>
          <w:bCs/>
          <w:sz w:val="20"/>
          <w:szCs w:val="20"/>
        </w:rPr>
      </w:pPr>
    </w:p>
    <w:p w:rsidR="00DB319D" w:rsidRPr="0087457E" w:rsidRDefault="00CD12C3">
      <w:pPr>
        <w:ind w:left="817"/>
        <w:rPr>
          <w:rFonts w:ascii="Times New Roman" w:eastAsia="Times New Roman" w:hAnsi="Times New Roman" w:cs="Times New Roman"/>
          <w:sz w:val="21"/>
          <w:szCs w:val="21"/>
        </w:rPr>
      </w:pPr>
      <w:r w:rsidRPr="0087457E">
        <w:rPr>
          <w:rFonts w:ascii="Times New Roman" w:hAnsi="Times New Roman"/>
          <w:b/>
          <w:sz w:val="21"/>
        </w:rPr>
        <w:t>The Ministry of Labour and Social Policy</w:t>
      </w:r>
    </w:p>
    <w:p w:rsidR="00DB319D" w:rsidRPr="0087457E" w:rsidRDefault="00CD12C3">
      <w:pPr>
        <w:numPr>
          <w:ilvl w:val="0"/>
          <w:numId w:val="1"/>
        </w:numPr>
        <w:tabs>
          <w:tab w:val="left" w:pos="1250"/>
        </w:tabs>
        <w:spacing w:before="1"/>
        <w:rPr>
          <w:rFonts w:ascii="Times New Roman" w:eastAsia="Times New Roman" w:hAnsi="Times New Roman" w:cs="Times New Roman"/>
          <w:sz w:val="21"/>
          <w:szCs w:val="21"/>
        </w:rPr>
      </w:pPr>
      <w:r w:rsidRPr="0087457E">
        <w:rPr>
          <w:rFonts w:ascii="Times New Roman" w:hAnsi="Times New Roman"/>
          <w:sz w:val="21"/>
        </w:rPr>
        <w:t>Prevention and social education</w:t>
      </w:r>
    </w:p>
    <w:p w:rsidR="00DB319D" w:rsidRPr="0087457E" w:rsidRDefault="00CD12C3">
      <w:pPr>
        <w:numPr>
          <w:ilvl w:val="0"/>
          <w:numId w:val="1"/>
        </w:numPr>
        <w:tabs>
          <w:tab w:val="left" w:pos="1247"/>
        </w:tabs>
        <w:spacing w:before="5"/>
        <w:ind w:left="1246" w:hanging="216"/>
        <w:rPr>
          <w:rFonts w:ascii="Times New Roman" w:eastAsia="Times New Roman" w:hAnsi="Times New Roman" w:cs="Times New Roman"/>
          <w:sz w:val="21"/>
          <w:szCs w:val="21"/>
        </w:rPr>
      </w:pPr>
      <w:r w:rsidRPr="0087457E">
        <w:rPr>
          <w:rFonts w:ascii="Times New Roman" w:hAnsi="Times New Roman"/>
          <w:sz w:val="21"/>
        </w:rPr>
        <w:t>Protection of and assistance to those affected by domestic violence</w:t>
      </w:r>
    </w:p>
    <w:p w:rsidR="00DB319D" w:rsidRPr="0087457E" w:rsidRDefault="002E2313">
      <w:pPr>
        <w:numPr>
          <w:ilvl w:val="0"/>
          <w:numId w:val="1"/>
        </w:numPr>
        <w:tabs>
          <w:tab w:val="left" w:pos="1247"/>
        </w:tabs>
        <w:spacing w:before="8"/>
        <w:ind w:left="1246" w:hanging="216"/>
        <w:rPr>
          <w:rFonts w:ascii="Times New Roman" w:eastAsia="Times New Roman" w:hAnsi="Times New Roman" w:cs="Times New Roman"/>
          <w:sz w:val="21"/>
          <w:szCs w:val="21"/>
        </w:rPr>
      </w:pPr>
      <w:r>
        <w:rPr>
          <w:rFonts w:ascii="Times New Roman" w:hAnsi="Times New Roman"/>
          <w:sz w:val="21"/>
        </w:rPr>
        <w:t>I</w:t>
      </w:r>
      <w:r w:rsidR="00CD12C3" w:rsidRPr="0087457E">
        <w:rPr>
          <w:rFonts w:ascii="Times New Roman" w:hAnsi="Times New Roman"/>
          <w:sz w:val="21"/>
        </w:rPr>
        <w:t>nfluenc</w:t>
      </w:r>
      <w:r>
        <w:rPr>
          <w:rFonts w:ascii="Times New Roman" w:hAnsi="Times New Roman"/>
          <w:sz w:val="21"/>
        </w:rPr>
        <w:t>ing</w:t>
      </w:r>
      <w:r w:rsidR="00CD12C3" w:rsidRPr="0087457E">
        <w:rPr>
          <w:rFonts w:ascii="Times New Roman" w:hAnsi="Times New Roman"/>
          <w:sz w:val="21"/>
        </w:rPr>
        <w:t xml:space="preserve"> people using domestic violence</w:t>
      </w:r>
    </w:p>
    <w:p w:rsidR="00DB319D" w:rsidRPr="0087457E" w:rsidRDefault="00CD12C3">
      <w:pPr>
        <w:numPr>
          <w:ilvl w:val="0"/>
          <w:numId w:val="1"/>
        </w:numPr>
        <w:tabs>
          <w:tab w:val="left" w:pos="1250"/>
        </w:tabs>
        <w:spacing w:before="5"/>
        <w:rPr>
          <w:rFonts w:ascii="Times New Roman" w:eastAsia="Times New Roman" w:hAnsi="Times New Roman" w:cs="Times New Roman"/>
          <w:sz w:val="21"/>
          <w:szCs w:val="21"/>
        </w:rPr>
      </w:pPr>
      <w:r w:rsidRPr="0087457E">
        <w:rPr>
          <w:rFonts w:ascii="Times New Roman" w:hAnsi="Times New Roman"/>
          <w:sz w:val="21"/>
        </w:rPr>
        <w:t>Raising competence of the services and representatives of the entities implementing actions concerning the prevention of domestic violence</w:t>
      </w:r>
    </w:p>
    <w:p w:rsidR="00DB319D" w:rsidRPr="0087457E" w:rsidRDefault="00CD12C3">
      <w:pPr>
        <w:spacing w:before="15" w:line="241" w:lineRule="exact"/>
        <w:ind w:left="817"/>
        <w:rPr>
          <w:rFonts w:ascii="Times New Roman" w:eastAsia="Times New Roman" w:hAnsi="Times New Roman" w:cs="Times New Roman"/>
          <w:sz w:val="21"/>
          <w:szCs w:val="21"/>
        </w:rPr>
      </w:pPr>
      <w:r w:rsidRPr="0087457E">
        <w:rPr>
          <w:rFonts w:ascii="Times New Roman" w:hAnsi="Times New Roman"/>
          <w:b/>
          <w:sz w:val="21"/>
        </w:rPr>
        <w:t>The Ministry of Justice</w:t>
      </w:r>
    </w:p>
    <w:p w:rsidR="00DB319D" w:rsidRPr="0087457E" w:rsidRDefault="00CD12C3">
      <w:pPr>
        <w:numPr>
          <w:ilvl w:val="0"/>
          <w:numId w:val="32"/>
        </w:numPr>
        <w:tabs>
          <w:tab w:val="left" w:pos="1247"/>
        </w:tabs>
        <w:spacing w:line="241" w:lineRule="exact"/>
        <w:rPr>
          <w:rFonts w:ascii="Times New Roman" w:eastAsia="Times New Roman" w:hAnsi="Times New Roman" w:cs="Times New Roman"/>
          <w:sz w:val="21"/>
          <w:szCs w:val="21"/>
        </w:rPr>
      </w:pPr>
      <w:r w:rsidRPr="0087457E">
        <w:rPr>
          <w:rFonts w:ascii="Times New Roman" w:hAnsi="Times New Roman"/>
          <w:sz w:val="21"/>
        </w:rPr>
        <w:t>Protection of and assistance to those affected by domestic violence</w:t>
      </w:r>
    </w:p>
    <w:p w:rsidR="00DB319D" w:rsidRPr="0087457E" w:rsidRDefault="002E2313">
      <w:pPr>
        <w:numPr>
          <w:ilvl w:val="0"/>
          <w:numId w:val="32"/>
        </w:numPr>
        <w:tabs>
          <w:tab w:val="left" w:pos="1247"/>
        </w:tabs>
        <w:spacing w:before="5"/>
        <w:rPr>
          <w:rFonts w:ascii="Times New Roman" w:eastAsia="Times New Roman" w:hAnsi="Times New Roman" w:cs="Times New Roman"/>
          <w:sz w:val="21"/>
          <w:szCs w:val="21"/>
        </w:rPr>
      </w:pPr>
      <w:r>
        <w:rPr>
          <w:rFonts w:ascii="Times New Roman" w:hAnsi="Times New Roman"/>
          <w:sz w:val="21"/>
        </w:rPr>
        <w:t>I</w:t>
      </w:r>
      <w:r w:rsidRPr="0087457E">
        <w:rPr>
          <w:rFonts w:ascii="Times New Roman" w:hAnsi="Times New Roman"/>
          <w:sz w:val="21"/>
        </w:rPr>
        <w:t>nfluenc</w:t>
      </w:r>
      <w:r>
        <w:rPr>
          <w:rFonts w:ascii="Times New Roman" w:hAnsi="Times New Roman"/>
          <w:sz w:val="21"/>
        </w:rPr>
        <w:t>ing</w:t>
      </w:r>
      <w:r w:rsidR="00CD12C3" w:rsidRPr="0087457E">
        <w:rPr>
          <w:rFonts w:ascii="Times New Roman" w:hAnsi="Times New Roman"/>
          <w:sz w:val="21"/>
        </w:rPr>
        <w:t xml:space="preserve"> people using domestic violence</w:t>
      </w:r>
    </w:p>
    <w:p w:rsidR="00DB319D" w:rsidRPr="0087457E" w:rsidRDefault="00CD12C3">
      <w:pPr>
        <w:numPr>
          <w:ilvl w:val="0"/>
          <w:numId w:val="32"/>
        </w:numPr>
        <w:tabs>
          <w:tab w:val="left" w:pos="1250"/>
        </w:tabs>
        <w:spacing w:before="5"/>
        <w:ind w:left="1249" w:hanging="219"/>
        <w:rPr>
          <w:rFonts w:ascii="Times New Roman" w:eastAsia="Times New Roman" w:hAnsi="Times New Roman" w:cs="Times New Roman"/>
          <w:sz w:val="21"/>
          <w:szCs w:val="21"/>
        </w:rPr>
      </w:pPr>
      <w:r w:rsidRPr="0087457E">
        <w:rPr>
          <w:rFonts w:ascii="Times New Roman" w:hAnsi="Times New Roman"/>
          <w:sz w:val="21"/>
        </w:rPr>
        <w:t>Raising competence of the services and representatives of the entities implementing actions concerning the prevention of domestic violence</w:t>
      </w:r>
    </w:p>
    <w:p w:rsidR="00DB319D" w:rsidRPr="0087457E" w:rsidRDefault="00CD12C3">
      <w:pPr>
        <w:spacing w:before="17" w:line="241" w:lineRule="exact"/>
        <w:ind w:left="817"/>
        <w:rPr>
          <w:rFonts w:ascii="Times New Roman" w:eastAsia="Times New Roman" w:hAnsi="Times New Roman" w:cs="Times New Roman"/>
          <w:sz w:val="21"/>
          <w:szCs w:val="21"/>
        </w:rPr>
      </w:pPr>
      <w:r w:rsidRPr="0087457E">
        <w:rPr>
          <w:rFonts w:ascii="Times New Roman"/>
          <w:b/>
          <w:sz w:val="21"/>
        </w:rPr>
        <w:t>The Prosecution General</w:t>
      </w:r>
    </w:p>
    <w:p w:rsidR="00DB319D" w:rsidRPr="0087457E" w:rsidRDefault="00CD12C3">
      <w:pPr>
        <w:numPr>
          <w:ilvl w:val="0"/>
          <w:numId w:val="31"/>
        </w:numPr>
        <w:tabs>
          <w:tab w:val="left" w:pos="1247"/>
        </w:tabs>
        <w:spacing w:line="241" w:lineRule="exact"/>
        <w:rPr>
          <w:rFonts w:ascii="Times New Roman" w:eastAsia="Times New Roman" w:hAnsi="Times New Roman" w:cs="Times New Roman"/>
          <w:sz w:val="21"/>
          <w:szCs w:val="21"/>
        </w:rPr>
      </w:pPr>
      <w:r w:rsidRPr="0087457E">
        <w:rPr>
          <w:rFonts w:ascii="Times New Roman" w:hAnsi="Times New Roman"/>
          <w:sz w:val="21"/>
        </w:rPr>
        <w:t>Protection of and assistance to those affected by domestic violence</w:t>
      </w:r>
    </w:p>
    <w:p w:rsidR="00DB319D" w:rsidRPr="0087457E" w:rsidRDefault="002E2313">
      <w:pPr>
        <w:numPr>
          <w:ilvl w:val="0"/>
          <w:numId w:val="31"/>
        </w:numPr>
        <w:tabs>
          <w:tab w:val="left" w:pos="1247"/>
        </w:tabs>
        <w:spacing w:before="5"/>
        <w:rPr>
          <w:rFonts w:ascii="Times New Roman" w:eastAsia="Times New Roman" w:hAnsi="Times New Roman" w:cs="Times New Roman"/>
          <w:sz w:val="21"/>
          <w:szCs w:val="21"/>
        </w:rPr>
      </w:pPr>
      <w:r>
        <w:rPr>
          <w:rFonts w:ascii="Times New Roman" w:hAnsi="Times New Roman"/>
          <w:sz w:val="21"/>
        </w:rPr>
        <w:t>I</w:t>
      </w:r>
      <w:r w:rsidRPr="0087457E">
        <w:rPr>
          <w:rFonts w:ascii="Times New Roman" w:hAnsi="Times New Roman"/>
          <w:sz w:val="21"/>
        </w:rPr>
        <w:t>nfluenc</w:t>
      </w:r>
      <w:r>
        <w:rPr>
          <w:rFonts w:ascii="Times New Roman" w:hAnsi="Times New Roman"/>
          <w:sz w:val="21"/>
        </w:rPr>
        <w:t>ing</w:t>
      </w:r>
      <w:r w:rsidR="00CD12C3" w:rsidRPr="0087457E">
        <w:rPr>
          <w:rFonts w:ascii="Times New Roman" w:hAnsi="Times New Roman"/>
          <w:sz w:val="21"/>
        </w:rPr>
        <w:t>people using domestic violence</w:t>
      </w:r>
    </w:p>
    <w:p w:rsidR="00DB319D" w:rsidRPr="0087457E" w:rsidRDefault="00CD12C3">
      <w:pPr>
        <w:numPr>
          <w:ilvl w:val="0"/>
          <w:numId w:val="31"/>
        </w:numPr>
        <w:tabs>
          <w:tab w:val="left" w:pos="1250"/>
        </w:tabs>
        <w:spacing w:before="5"/>
        <w:ind w:left="1249" w:hanging="219"/>
        <w:rPr>
          <w:rFonts w:ascii="Times New Roman" w:eastAsia="Times New Roman" w:hAnsi="Times New Roman" w:cs="Times New Roman"/>
          <w:sz w:val="21"/>
          <w:szCs w:val="21"/>
        </w:rPr>
      </w:pPr>
      <w:r w:rsidRPr="0087457E">
        <w:rPr>
          <w:rFonts w:ascii="Times New Roman" w:hAnsi="Times New Roman"/>
          <w:sz w:val="21"/>
        </w:rPr>
        <w:t>Raising competence of the services and representatives of the entities implementing actions concerning the prevention of domestic violence</w:t>
      </w:r>
    </w:p>
    <w:p w:rsidR="00DB319D" w:rsidRPr="0087457E" w:rsidRDefault="00051556">
      <w:pPr>
        <w:spacing w:before="15" w:line="241" w:lineRule="exact"/>
        <w:ind w:left="817"/>
        <w:rPr>
          <w:rFonts w:ascii="Times New Roman" w:eastAsia="Times New Roman" w:hAnsi="Times New Roman" w:cs="Times New Roman"/>
          <w:sz w:val="21"/>
          <w:szCs w:val="21"/>
        </w:rPr>
      </w:pPr>
      <w:r w:rsidRPr="00051556">
        <w:rPr>
          <w:noProof/>
          <w:lang w:val="pl-PL" w:eastAsia="pl-PL" w:bidi="ar-SA"/>
        </w:rPr>
        <w:pict>
          <v:shape id="Text Box 240" o:spid="_x0000_s1133" type="#_x0000_t202" style="position:absolute;left:0;text-align:left;margin-left:782.4pt;margin-top:9.1pt;width:12pt;height:27pt;z-index: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cPEsAIAALU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84 –</w:t>
                  </w:r>
                </w:p>
              </w:txbxContent>
            </v:textbox>
            <w10:wrap anchorx="page"/>
          </v:shape>
        </w:pict>
      </w:r>
      <w:r w:rsidR="00246468" w:rsidRPr="0087457E">
        <w:rPr>
          <w:rFonts w:ascii="Times New Roman" w:hAnsi="Times New Roman"/>
          <w:b/>
          <w:sz w:val="21"/>
        </w:rPr>
        <w:t>The Ministry of the Interior</w:t>
      </w:r>
    </w:p>
    <w:p w:rsidR="00DB319D" w:rsidRPr="0087457E" w:rsidRDefault="00CD12C3">
      <w:pPr>
        <w:numPr>
          <w:ilvl w:val="0"/>
          <w:numId w:val="30"/>
        </w:numPr>
        <w:tabs>
          <w:tab w:val="left" w:pos="1247"/>
        </w:tabs>
        <w:spacing w:line="241" w:lineRule="exact"/>
        <w:rPr>
          <w:rFonts w:ascii="Times New Roman" w:eastAsia="Times New Roman" w:hAnsi="Times New Roman" w:cs="Times New Roman"/>
          <w:sz w:val="21"/>
          <w:szCs w:val="21"/>
        </w:rPr>
      </w:pPr>
      <w:r w:rsidRPr="0087457E">
        <w:rPr>
          <w:rFonts w:ascii="Times New Roman" w:hAnsi="Times New Roman"/>
          <w:sz w:val="21"/>
        </w:rPr>
        <w:t>Protection of and assistance to those affected by domestic violence</w:t>
      </w:r>
    </w:p>
    <w:p w:rsidR="00DB319D" w:rsidRPr="0087457E" w:rsidRDefault="002E2313">
      <w:pPr>
        <w:numPr>
          <w:ilvl w:val="0"/>
          <w:numId w:val="30"/>
        </w:numPr>
        <w:tabs>
          <w:tab w:val="left" w:pos="1247"/>
        </w:tabs>
        <w:spacing w:before="8"/>
        <w:rPr>
          <w:rFonts w:ascii="Times New Roman" w:eastAsia="Times New Roman" w:hAnsi="Times New Roman" w:cs="Times New Roman"/>
          <w:sz w:val="21"/>
          <w:szCs w:val="21"/>
        </w:rPr>
      </w:pPr>
      <w:r>
        <w:rPr>
          <w:rFonts w:ascii="Times New Roman" w:hAnsi="Times New Roman"/>
          <w:sz w:val="21"/>
        </w:rPr>
        <w:t>I</w:t>
      </w:r>
      <w:r w:rsidRPr="0087457E">
        <w:rPr>
          <w:rFonts w:ascii="Times New Roman" w:hAnsi="Times New Roman"/>
          <w:sz w:val="21"/>
        </w:rPr>
        <w:t>nfluenc</w:t>
      </w:r>
      <w:r>
        <w:rPr>
          <w:rFonts w:ascii="Times New Roman" w:hAnsi="Times New Roman"/>
          <w:sz w:val="21"/>
        </w:rPr>
        <w:t>ing</w:t>
      </w:r>
      <w:r w:rsidR="00CD12C3" w:rsidRPr="0087457E">
        <w:rPr>
          <w:rFonts w:ascii="Times New Roman" w:hAnsi="Times New Roman"/>
          <w:sz w:val="21"/>
        </w:rPr>
        <w:t>people using domestic violence</w:t>
      </w:r>
    </w:p>
    <w:p w:rsidR="00DB319D" w:rsidRPr="0087457E" w:rsidRDefault="00CD12C3">
      <w:pPr>
        <w:numPr>
          <w:ilvl w:val="0"/>
          <w:numId w:val="30"/>
        </w:numPr>
        <w:tabs>
          <w:tab w:val="left" w:pos="1250"/>
        </w:tabs>
        <w:spacing w:before="5"/>
        <w:ind w:left="1249" w:hanging="219"/>
        <w:rPr>
          <w:rFonts w:ascii="Times New Roman" w:eastAsia="Times New Roman" w:hAnsi="Times New Roman" w:cs="Times New Roman"/>
          <w:sz w:val="21"/>
          <w:szCs w:val="21"/>
        </w:rPr>
      </w:pPr>
      <w:r w:rsidRPr="0087457E">
        <w:rPr>
          <w:rFonts w:ascii="Times New Roman" w:hAnsi="Times New Roman"/>
          <w:sz w:val="21"/>
        </w:rPr>
        <w:t>Raising competence of the services and representatives of the entities implementing actions concerning the prevention of domestic violence</w:t>
      </w:r>
    </w:p>
    <w:p w:rsidR="00DB319D" w:rsidRPr="0087457E" w:rsidRDefault="00CD12C3">
      <w:pPr>
        <w:spacing w:before="15" w:line="241" w:lineRule="exact"/>
        <w:ind w:left="817"/>
        <w:rPr>
          <w:rFonts w:ascii="Times New Roman" w:eastAsia="Times New Roman" w:hAnsi="Times New Roman" w:cs="Times New Roman"/>
          <w:sz w:val="21"/>
          <w:szCs w:val="21"/>
        </w:rPr>
      </w:pPr>
      <w:r w:rsidRPr="0087457E">
        <w:rPr>
          <w:rFonts w:ascii="Times New Roman"/>
          <w:b/>
          <w:sz w:val="21"/>
        </w:rPr>
        <w:t>The Ministry of Health</w:t>
      </w:r>
    </w:p>
    <w:p w:rsidR="00DB319D" w:rsidRPr="0087457E" w:rsidRDefault="00CD12C3" w:rsidP="002E2313">
      <w:pPr>
        <w:numPr>
          <w:ilvl w:val="0"/>
          <w:numId w:val="29"/>
        </w:numPr>
        <w:spacing w:line="241" w:lineRule="exact"/>
        <w:ind w:left="1276" w:hanging="284"/>
        <w:rPr>
          <w:rFonts w:ascii="Times New Roman" w:eastAsia="Times New Roman" w:hAnsi="Times New Roman" w:cs="Times New Roman"/>
          <w:sz w:val="21"/>
          <w:szCs w:val="21"/>
        </w:rPr>
      </w:pPr>
      <w:r w:rsidRPr="0087457E">
        <w:rPr>
          <w:rFonts w:ascii="Times New Roman" w:hAnsi="Times New Roman"/>
          <w:sz w:val="21"/>
        </w:rPr>
        <w:t>Prevention and social education</w:t>
      </w:r>
    </w:p>
    <w:p w:rsidR="00DB319D" w:rsidRPr="0087457E" w:rsidRDefault="00CD12C3">
      <w:pPr>
        <w:numPr>
          <w:ilvl w:val="0"/>
          <w:numId w:val="29"/>
        </w:numPr>
        <w:tabs>
          <w:tab w:val="left" w:pos="1247"/>
        </w:tabs>
        <w:spacing w:before="5"/>
        <w:ind w:left="1246"/>
        <w:rPr>
          <w:rFonts w:ascii="Times New Roman" w:eastAsia="Times New Roman" w:hAnsi="Times New Roman" w:cs="Times New Roman"/>
          <w:sz w:val="21"/>
          <w:szCs w:val="21"/>
        </w:rPr>
      </w:pPr>
      <w:r w:rsidRPr="0087457E">
        <w:rPr>
          <w:rFonts w:ascii="Times New Roman" w:hAnsi="Times New Roman"/>
          <w:sz w:val="21"/>
        </w:rPr>
        <w:t>Protection of and assistance to those affected by domestic violence</w:t>
      </w:r>
    </w:p>
    <w:p w:rsidR="00DB319D" w:rsidRPr="0087457E" w:rsidRDefault="002E2313">
      <w:pPr>
        <w:numPr>
          <w:ilvl w:val="0"/>
          <w:numId w:val="29"/>
        </w:numPr>
        <w:tabs>
          <w:tab w:val="left" w:pos="1247"/>
        </w:tabs>
        <w:spacing w:before="5"/>
        <w:ind w:left="1246"/>
        <w:rPr>
          <w:rFonts w:ascii="Times New Roman" w:eastAsia="Times New Roman" w:hAnsi="Times New Roman" w:cs="Times New Roman"/>
          <w:sz w:val="21"/>
          <w:szCs w:val="21"/>
        </w:rPr>
      </w:pPr>
      <w:r>
        <w:rPr>
          <w:rFonts w:ascii="Times New Roman" w:hAnsi="Times New Roman"/>
          <w:sz w:val="21"/>
        </w:rPr>
        <w:t>I</w:t>
      </w:r>
      <w:r w:rsidRPr="0087457E">
        <w:rPr>
          <w:rFonts w:ascii="Times New Roman" w:hAnsi="Times New Roman"/>
          <w:sz w:val="21"/>
        </w:rPr>
        <w:t>nfluenc</w:t>
      </w:r>
      <w:r>
        <w:rPr>
          <w:rFonts w:ascii="Times New Roman" w:hAnsi="Times New Roman"/>
          <w:sz w:val="21"/>
        </w:rPr>
        <w:t>ing</w:t>
      </w:r>
      <w:r w:rsidR="00CD12C3" w:rsidRPr="0087457E">
        <w:rPr>
          <w:rFonts w:ascii="Times New Roman" w:hAnsi="Times New Roman"/>
          <w:sz w:val="21"/>
        </w:rPr>
        <w:t>people using domestic violence</w:t>
      </w:r>
    </w:p>
    <w:p w:rsidR="00DB319D" w:rsidRPr="0087457E" w:rsidRDefault="00CD12C3">
      <w:pPr>
        <w:numPr>
          <w:ilvl w:val="0"/>
          <w:numId w:val="29"/>
        </w:numPr>
        <w:tabs>
          <w:tab w:val="left" w:pos="1250"/>
        </w:tabs>
        <w:spacing w:before="10"/>
        <w:ind w:left="1249" w:hanging="219"/>
        <w:rPr>
          <w:rFonts w:ascii="Times New Roman" w:eastAsia="Times New Roman" w:hAnsi="Times New Roman" w:cs="Times New Roman"/>
          <w:sz w:val="21"/>
          <w:szCs w:val="21"/>
        </w:rPr>
      </w:pPr>
      <w:r w:rsidRPr="0087457E">
        <w:rPr>
          <w:rFonts w:ascii="Times New Roman" w:hAnsi="Times New Roman"/>
          <w:sz w:val="21"/>
        </w:rPr>
        <w:t>Raising competence of the services and representatives of the entities implementing actions concerning the prevention of domestic violence</w:t>
      </w:r>
    </w:p>
    <w:p w:rsidR="00DB319D" w:rsidRPr="0087457E" w:rsidRDefault="00CD12C3">
      <w:pPr>
        <w:spacing w:before="13" w:line="241" w:lineRule="exact"/>
        <w:ind w:left="817"/>
        <w:rPr>
          <w:rFonts w:ascii="Times New Roman" w:eastAsia="Times New Roman" w:hAnsi="Times New Roman" w:cs="Times New Roman"/>
          <w:sz w:val="21"/>
          <w:szCs w:val="21"/>
        </w:rPr>
      </w:pPr>
      <w:r w:rsidRPr="0087457E">
        <w:rPr>
          <w:rFonts w:ascii="Times New Roman"/>
          <w:b/>
          <w:sz w:val="21"/>
        </w:rPr>
        <w:t>The Ministry of National Education</w:t>
      </w:r>
    </w:p>
    <w:p w:rsidR="00DB319D" w:rsidRPr="0087457E" w:rsidRDefault="00CD12C3">
      <w:pPr>
        <w:numPr>
          <w:ilvl w:val="0"/>
          <w:numId w:val="28"/>
        </w:numPr>
        <w:tabs>
          <w:tab w:val="left" w:pos="1250"/>
        </w:tabs>
        <w:spacing w:line="241" w:lineRule="exact"/>
        <w:rPr>
          <w:rFonts w:ascii="Times New Roman" w:eastAsia="Times New Roman" w:hAnsi="Times New Roman" w:cs="Times New Roman"/>
          <w:sz w:val="21"/>
          <w:szCs w:val="21"/>
        </w:rPr>
      </w:pPr>
      <w:r w:rsidRPr="0087457E">
        <w:rPr>
          <w:rFonts w:ascii="Times New Roman" w:hAnsi="Times New Roman"/>
          <w:sz w:val="21"/>
        </w:rPr>
        <w:t>Prevention and social education</w:t>
      </w:r>
    </w:p>
    <w:p w:rsidR="00DB319D" w:rsidRPr="0087457E" w:rsidRDefault="00CD12C3">
      <w:pPr>
        <w:numPr>
          <w:ilvl w:val="0"/>
          <w:numId w:val="28"/>
        </w:numPr>
        <w:tabs>
          <w:tab w:val="left" w:pos="1247"/>
        </w:tabs>
        <w:spacing w:before="5"/>
        <w:ind w:left="1246" w:hanging="216"/>
        <w:rPr>
          <w:rFonts w:ascii="Times New Roman" w:eastAsia="Times New Roman" w:hAnsi="Times New Roman" w:cs="Times New Roman"/>
          <w:sz w:val="21"/>
          <w:szCs w:val="21"/>
        </w:rPr>
      </w:pPr>
      <w:r w:rsidRPr="0087457E">
        <w:rPr>
          <w:rFonts w:ascii="Times New Roman" w:hAnsi="Times New Roman"/>
          <w:sz w:val="21"/>
        </w:rPr>
        <w:t>Protection of and assistance to those affected by domestic violence</w:t>
      </w:r>
    </w:p>
    <w:p w:rsidR="00DB319D" w:rsidRPr="0087457E" w:rsidRDefault="00CD12C3">
      <w:pPr>
        <w:spacing w:before="8"/>
        <w:ind w:left="1030"/>
        <w:rPr>
          <w:rFonts w:ascii="Times New Roman" w:eastAsia="Times New Roman" w:hAnsi="Times New Roman" w:cs="Times New Roman"/>
          <w:sz w:val="21"/>
          <w:szCs w:val="21"/>
        </w:rPr>
      </w:pPr>
      <w:r w:rsidRPr="0087457E">
        <w:rPr>
          <w:rFonts w:ascii="Times New Roman" w:hAnsi="Times New Roman"/>
          <w:sz w:val="21"/>
        </w:rPr>
        <w:t>4. Raising competence of the services</w:t>
      </w:r>
    </w:p>
    <w:p w:rsidR="00DB319D" w:rsidRPr="0087457E" w:rsidRDefault="00CD12C3">
      <w:pPr>
        <w:spacing w:before="13"/>
        <w:ind w:left="817"/>
        <w:rPr>
          <w:rFonts w:ascii="Times New Roman" w:eastAsia="Times New Roman" w:hAnsi="Times New Roman" w:cs="Times New Roman"/>
          <w:sz w:val="21"/>
          <w:szCs w:val="21"/>
        </w:rPr>
      </w:pPr>
      <w:r w:rsidRPr="0087457E">
        <w:rPr>
          <w:rFonts w:ascii="Times New Roman"/>
          <w:b/>
          <w:sz w:val="21"/>
        </w:rPr>
        <w:t>The Ministry of Culture and National Heritage</w:t>
      </w:r>
    </w:p>
    <w:p w:rsidR="00DB319D" w:rsidRPr="0087457E" w:rsidRDefault="002E2313">
      <w:pPr>
        <w:numPr>
          <w:ilvl w:val="0"/>
          <w:numId w:val="27"/>
        </w:numPr>
        <w:tabs>
          <w:tab w:val="left" w:pos="1247"/>
        </w:tabs>
        <w:spacing w:before="1"/>
        <w:rPr>
          <w:rFonts w:ascii="Times New Roman" w:eastAsia="Times New Roman" w:hAnsi="Times New Roman" w:cs="Times New Roman"/>
          <w:sz w:val="21"/>
          <w:szCs w:val="21"/>
        </w:rPr>
      </w:pPr>
      <w:r>
        <w:rPr>
          <w:rFonts w:ascii="Times New Roman" w:hAnsi="Times New Roman"/>
          <w:sz w:val="21"/>
        </w:rPr>
        <w:t>I</w:t>
      </w:r>
      <w:r w:rsidRPr="0087457E">
        <w:rPr>
          <w:rFonts w:ascii="Times New Roman" w:hAnsi="Times New Roman"/>
          <w:sz w:val="21"/>
        </w:rPr>
        <w:t>nfluenc</w:t>
      </w:r>
      <w:r>
        <w:rPr>
          <w:rFonts w:ascii="Times New Roman" w:hAnsi="Times New Roman"/>
          <w:sz w:val="21"/>
        </w:rPr>
        <w:t>ing</w:t>
      </w:r>
      <w:r w:rsidR="00CD12C3" w:rsidRPr="0087457E">
        <w:rPr>
          <w:rFonts w:ascii="Times New Roman" w:hAnsi="Times New Roman"/>
          <w:sz w:val="21"/>
        </w:rPr>
        <w:t>people using domestic violence</w:t>
      </w:r>
    </w:p>
    <w:p w:rsidR="00DB319D" w:rsidRPr="0087457E" w:rsidRDefault="00051556">
      <w:pPr>
        <w:numPr>
          <w:ilvl w:val="0"/>
          <w:numId w:val="27"/>
        </w:numPr>
        <w:tabs>
          <w:tab w:val="left" w:pos="1250"/>
        </w:tabs>
        <w:spacing w:before="5"/>
        <w:ind w:left="1249" w:hanging="219"/>
        <w:rPr>
          <w:rFonts w:ascii="Times New Roman" w:eastAsia="Times New Roman" w:hAnsi="Times New Roman" w:cs="Times New Roman"/>
          <w:sz w:val="21"/>
          <w:szCs w:val="21"/>
        </w:rPr>
      </w:pPr>
      <w:r w:rsidRPr="00051556">
        <w:rPr>
          <w:noProof/>
          <w:lang w:val="pl-PL" w:eastAsia="pl-PL" w:bidi="ar-SA"/>
        </w:rPr>
        <w:pict>
          <v:shape id="Text Box 239" o:spid="_x0000_s1134" type="#_x0000_t202" style="position:absolute;left:0;text-align:left;margin-left:782.4pt;margin-top:46.35pt;width:12pt;height:37.25pt;z-index:4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6YsQIAALU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v:shape>
        </w:pict>
      </w:r>
      <w:r w:rsidR="00246468" w:rsidRPr="0087457E">
        <w:rPr>
          <w:rFonts w:ascii="Times New Roman" w:hAnsi="Times New Roman"/>
          <w:sz w:val="21"/>
        </w:rPr>
        <w:t>Raising competence of the services and representatives of the entities implementing actions concerning the prevention of domestic violence</w:t>
      </w:r>
    </w:p>
    <w:p w:rsidR="00DB319D" w:rsidRPr="0087457E" w:rsidRDefault="00DB319D">
      <w:pPr>
        <w:rPr>
          <w:rFonts w:ascii="Times New Roman" w:eastAsia="Times New Roman" w:hAnsi="Times New Roman" w:cs="Times New Roman"/>
          <w:sz w:val="21"/>
          <w:szCs w:val="21"/>
        </w:rPr>
        <w:sectPr w:rsidR="00DB319D" w:rsidRPr="0087457E">
          <w:headerReference w:type="default" r:id="rId136"/>
          <w:footerReference w:type="default" r:id="rId137"/>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237" o:spid="_x0000_s1358" style="position:absolute;margin-left:782.15pt;margin-top:51pt;width:.1pt;height:493.25pt;z-index:4624;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">
            <v:shape id="Freeform 238" o:spid="_x0000_s1359"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9cQA&#10;AADcAAAADwAAAGRycy9kb3ducmV2LnhtbESPX2sCMRDE3wt+h7CFvtWcUkSuRin+Ad+KVsHHNdne&#10;XXvZHMmq57dvCoU+DjPzG2a26H2rrhRTE9jAaFiAIrbBNVwZOHxsnqegkiA7bAOTgTslWMwHDzMs&#10;Xbjxjq57qVSGcCrRQC3SlVonW5PHNAwdcfY+Q/QoWcZKu4i3DPetHhfFRHtsOC/U2NGyJvu9v3gD&#10;dDy9SFx9yfl9eXZrv7GXe2GNeXrs315BCfXyH/5rb52B8XQEv2fyEd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E0vX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236" o:spid="_x0000_s1135" type="#_x0000_t202" style="position:absolute;margin-left:782.4pt;margin-top:50pt;width:12pt;height:62.3pt;z-index: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iDswIAALU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235" o:spid="_x0000_s1136" type="#_x0000_t202" style="position:absolute;margin-left:782.4pt;margin-top:284.5pt;width:12pt;height:27pt;z-index: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V3rwIAALU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85 –</w:t>
                  </w:r>
                </w:p>
              </w:txbxContent>
            </v:textbox>
            <w10:wrap anchorx="page" anchory="page"/>
          </v:shape>
        </w:pict>
      </w:r>
      <w:r w:rsidRPr="00051556">
        <w:rPr>
          <w:noProof/>
          <w:lang w:val="pl-PL" w:eastAsia="pl-PL" w:bidi="ar-SA"/>
        </w:rPr>
        <w:pict>
          <v:shape id="Text Box 234" o:spid="_x0000_s1137" type="#_x0000_t202" style="position:absolute;margin-left:782.4pt;margin-top:508pt;width:12pt;height:37.25pt;z-index: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7"/>
        <w:rPr>
          <w:rFonts w:ascii="Times New Roman" w:eastAsia="Times New Roman" w:hAnsi="Times New Roman" w:cs="Times New Roman"/>
          <w:sz w:val="15"/>
          <w:szCs w:val="15"/>
        </w:rPr>
      </w:pPr>
    </w:p>
    <w:tbl>
      <w:tblPr>
        <w:tblStyle w:val="TableNormal"/>
        <w:tblW w:w="0" w:type="auto"/>
        <w:tblInd w:w="1074" w:type="dxa"/>
        <w:tblLayout w:type="fixed"/>
        <w:tblLook w:val="01E0"/>
      </w:tblPr>
      <w:tblGrid>
        <w:gridCol w:w="4150"/>
        <w:gridCol w:w="5172"/>
        <w:gridCol w:w="3052"/>
      </w:tblGrid>
      <w:tr w:rsidR="00DB319D" w:rsidRPr="0087457E" w:rsidTr="002F2E57">
        <w:trPr>
          <w:trHeight w:hRule="exact" w:val="1010"/>
        </w:trPr>
        <w:tc>
          <w:tcPr>
            <w:tcW w:w="12373" w:type="dxa"/>
            <w:gridSpan w:val="3"/>
            <w:tcBorders>
              <w:top w:val="single" w:sz="8" w:space="0" w:color="000000"/>
              <w:left w:val="single" w:sz="8" w:space="0" w:color="000000"/>
              <w:bottom w:val="single" w:sz="8" w:space="0" w:color="000000"/>
              <w:right w:val="single" w:sz="8" w:space="0" w:color="000000"/>
            </w:tcBorders>
            <w:vAlign w:val="center"/>
          </w:tcPr>
          <w:p w:rsidR="00DB319D" w:rsidRPr="0087457E" w:rsidRDefault="00CD12C3" w:rsidP="002F2E57">
            <w:pPr>
              <w:pStyle w:val="TableParagraph"/>
              <w:jc w:val="center"/>
              <w:rPr>
                <w:rFonts w:ascii="Times New Roman" w:eastAsia="Times New Roman" w:hAnsi="Times New Roman" w:cs="Times New Roman"/>
                <w:sz w:val="23"/>
                <w:szCs w:val="23"/>
              </w:rPr>
            </w:pPr>
            <w:r w:rsidRPr="0087457E">
              <w:rPr>
                <w:rFonts w:ascii="Times New Roman" w:hAnsi="Times New Roman"/>
                <w:b/>
                <w:sz w:val="23"/>
              </w:rPr>
              <w:t>MINISTRY OF LABOUR AND SOCIAL POLICY, ul. Nowogrodzka 1/3/5, 00-513 Warsaw</w:t>
            </w:r>
          </w:p>
        </w:tc>
      </w:tr>
      <w:tr w:rsidR="00DB319D" w:rsidRPr="0087457E">
        <w:trPr>
          <w:trHeight w:hRule="exact" w:val="1816"/>
        </w:trPr>
        <w:tc>
          <w:tcPr>
            <w:tcW w:w="4150" w:type="dxa"/>
            <w:vMerge w:val="restart"/>
            <w:tcBorders>
              <w:top w:val="single" w:sz="8" w:space="0" w:color="000000"/>
              <w:left w:val="single" w:sz="8" w:space="0" w:color="000000"/>
              <w:right w:val="single" w:sz="8" w:space="0" w:color="000000"/>
            </w:tcBorders>
          </w:tcPr>
          <w:p w:rsidR="00DB319D" w:rsidRPr="0087457E" w:rsidRDefault="00CD12C3" w:rsidP="00E10F51">
            <w:pPr>
              <w:pStyle w:val="TableParagraph"/>
              <w:spacing w:line="278" w:lineRule="auto"/>
              <w:ind w:left="70" w:right="111"/>
              <w:jc w:val="center"/>
              <w:rPr>
                <w:rFonts w:ascii="Times New Roman" w:eastAsia="Times New Roman" w:hAnsi="Times New Roman" w:cs="Times New Roman"/>
                <w:sz w:val="23"/>
                <w:szCs w:val="23"/>
              </w:rPr>
            </w:pPr>
            <w:r w:rsidRPr="0087457E">
              <w:rPr>
                <w:rFonts w:ascii="Times New Roman"/>
                <w:sz w:val="23"/>
              </w:rPr>
              <w:t>Name and address</w:t>
            </w:r>
            <w:r w:rsidR="00E10F51" w:rsidRPr="0087457E">
              <w:rPr>
                <w:rFonts w:ascii="Times New Roman"/>
                <w:sz w:val="23"/>
              </w:rPr>
              <w:br/>
            </w:r>
            <w:r w:rsidRPr="0087457E">
              <w:rPr>
                <w:rFonts w:ascii="Times New Roman"/>
                <w:sz w:val="23"/>
              </w:rPr>
              <w:t>of the reporting entity</w:t>
            </w:r>
          </w:p>
        </w:tc>
        <w:tc>
          <w:tcPr>
            <w:tcW w:w="5172" w:type="dxa"/>
            <w:vMerge w:val="restart"/>
            <w:tcBorders>
              <w:top w:val="single" w:sz="8" w:space="0" w:color="000000"/>
              <w:left w:val="single" w:sz="8" w:space="0" w:color="000000"/>
              <w:right w:val="single" w:sz="8" w:space="0" w:color="000000"/>
            </w:tcBorders>
          </w:tcPr>
          <w:p w:rsidR="00DB319D" w:rsidRPr="0087457E" w:rsidRDefault="00CD12C3" w:rsidP="002F2E57">
            <w:pPr>
              <w:pStyle w:val="TableParagraph"/>
              <w:spacing w:before="38"/>
              <w:ind w:left="456" w:right="605"/>
              <w:jc w:val="center"/>
              <w:rPr>
                <w:rFonts w:ascii="Times New Roman" w:eastAsia="Times New Roman" w:hAnsi="Times New Roman" w:cs="Times New Roman"/>
                <w:sz w:val="23"/>
                <w:szCs w:val="23"/>
              </w:rPr>
            </w:pPr>
            <w:r w:rsidRPr="0087457E">
              <w:rPr>
                <w:rFonts w:ascii="Times New Roman"/>
                <w:b/>
                <w:sz w:val="23"/>
              </w:rPr>
              <w:t>REPORT</w:t>
            </w:r>
            <w:r w:rsidRPr="0087457E">
              <w:rPr>
                <w:rFonts w:ascii="Times New Roman"/>
                <w:b/>
                <w:sz w:val="23"/>
              </w:rPr>
              <w:br/>
              <w:t>on the implementation of the National Programme for the Prevention of Domestic Violence for the period I-XII</w:t>
            </w:r>
          </w:p>
          <w:p w:rsidR="00DB319D" w:rsidRPr="0087457E" w:rsidRDefault="00DB319D">
            <w:pPr>
              <w:pStyle w:val="TableParagraph"/>
              <w:spacing w:before="1"/>
              <w:rPr>
                <w:rFonts w:ascii="Times New Roman" w:eastAsia="Times New Roman" w:hAnsi="Times New Roman" w:cs="Times New Roman"/>
                <w:sz w:val="32"/>
                <w:szCs w:val="32"/>
              </w:rPr>
            </w:pPr>
          </w:p>
          <w:p w:rsidR="00DB319D" w:rsidRPr="0087457E" w:rsidRDefault="00CD12C3">
            <w:pPr>
              <w:pStyle w:val="TableParagraph"/>
              <w:ind w:left="2"/>
              <w:jc w:val="center"/>
              <w:rPr>
                <w:rFonts w:ascii="Times New Roman" w:eastAsia="Times New Roman" w:hAnsi="Times New Roman" w:cs="Times New Roman"/>
                <w:sz w:val="23"/>
                <w:szCs w:val="23"/>
              </w:rPr>
            </w:pPr>
            <w:r w:rsidRPr="0087457E">
              <w:rPr>
                <w:rFonts w:ascii="Times New Roman"/>
                <w:b/>
                <w:sz w:val="23"/>
              </w:rPr>
              <w:t>....................</w:t>
            </w:r>
          </w:p>
        </w:tc>
        <w:tc>
          <w:tcPr>
            <w:tcW w:w="3052" w:type="dxa"/>
            <w:tcBorders>
              <w:top w:val="single" w:sz="8" w:space="0" w:color="000000"/>
              <w:left w:val="single" w:sz="8" w:space="0" w:color="000000"/>
              <w:bottom w:val="single" w:sz="8" w:space="0" w:color="000000"/>
              <w:right w:val="single" w:sz="8" w:space="0" w:color="000000"/>
            </w:tcBorders>
          </w:tcPr>
          <w:p w:rsidR="00DB319D" w:rsidRPr="0087457E" w:rsidRDefault="00CD12C3" w:rsidP="002E2313">
            <w:pPr>
              <w:pStyle w:val="TableParagraph"/>
              <w:jc w:val="center"/>
              <w:rPr>
                <w:rFonts w:ascii="Times New Roman" w:eastAsia="Times New Roman" w:hAnsi="Times New Roman" w:cs="Times New Roman"/>
                <w:sz w:val="23"/>
                <w:szCs w:val="23"/>
              </w:rPr>
            </w:pPr>
            <w:r w:rsidRPr="0087457E">
              <w:rPr>
                <w:rFonts w:ascii="Times New Roman"/>
                <w:sz w:val="23"/>
              </w:rPr>
              <w:t>Recipient</w:t>
            </w:r>
          </w:p>
        </w:tc>
      </w:tr>
      <w:tr w:rsidR="00DB319D" w:rsidRPr="0087457E">
        <w:trPr>
          <w:trHeight w:hRule="exact" w:val="1217"/>
        </w:trPr>
        <w:tc>
          <w:tcPr>
            <w:tcW w:w="4150" w:type="dxa"/>
            <w:vMerge/>
            <w:tcBorders>
              <w:left w:val="single" w:sz="8" w:space="0" w:color="000000"/>
              <w:bottom w:val="single" w:sz="8" w:space="0" w:color="000000"/>
              <w:right w:val="single" w:sz="8" w:space="0" w:color="000000"/>
            </w:tcBorders>
          </w:tcPr>
          <w:p w:rsidR="00DB319D" w:rsidRPr="0087457E" w:rsidRDefault="00DB319D"/>
        </w:tc>
        <w:tc>
          <w:tcPr>
            <w:tcW w:w="5172" w:type="dxa"/>
            <w:vMerge/>
            <w:tcBorders>
              <w:left w:val="single" w:sz="8" w:space="0" w:color="000000"/>
              <w:bottom w:val="single" w:sz="8" w:space="0" w:color="000000"/>
              <w:right w:val="single" w:sz="8" w:space="0" w:color="000000"/>
            </w:tcBorders>
          </w:tcPr>
          <w:p w:rsidR="00DB319D" w:rsidRPr="0087457E" w:rsidRDefault="00DB319D"/>
        </w:tc>
        <w:tc>
          <w:tcPr>
            <w:tcW w:w="3052" w:type="dxa"/>
            <w:tcBorders>
              <w:top w:val="single" w:sz="8" w:space="0" w:color="000000"/>
              <w:left w:val="single" w:sz="8" w:space="0" w:color="000000"/>
              <w:bottom w:val="single" w:sz="8" w:space="0" w:color="000000"/>
              <w:right w:val="single" w:sz="8" w:space="0" w:color="000000"/>
            </w:tcBorders>
          </w:tcPr>
          <w:p w:rsidR="002E2313" w:rsidRDefault="00CD12C3" w:rsidP="002E2313">
            <w:pPr>
              <w:pStyle w:val="TableParagraph"/>
              <w:spacing w:before="240"/>
              <w:ind w:left="556" w:right="556" w:firstLine="130"/>
              <w:contextualSpacing/>
              <w:rPr>
                <w:rFonts w:ascii="Times New Roman" w:hAnsi="Times New Roman"/>
                <w:sz w:val="23"/>
              </w:rPr>
            </w:pPr>
            <w:r w:rsidRPr="0087457E">
              <w:rPr>
                <w:rFonts w:ascii="Times New Roman" w:hAnsi="Times New Roman"/>
                <w:sz w:val="23"/>
              </w:rPr>
              <w:t>Transmit/send</w:t>
            </w:r>
          </w:p>
          <w:p w:rsidR="00DB319D" w:rsidRPr="0087457E" w:rsidRDefault="00CD12C3" w:rsidP="002E2313">
            <w:pPr>
              <w:pStyle w:val="TableParagraph"/>
              <w:spacing w:before="360"/>
              <w:ind w:left="556" w:right="556" w:firstLine="130"/>
              <w:rPr>
                <w:rFonts w:ascii="Times New Roman" w:eastAsia="Times New Roman" w:hAnsi="Times New Roman" w:cs="Times New Roman"/>
                <w:sz w:val="23"/>
                <w:szCs w:val="23"/>
              </w:rPr>
            </w:pPr>
            <w:r w:rsidRPr="0087457E">
              <w:rPr>
                <w:rFonts w:ascii="Times New Roman" w:hAnsi="Times New Roman"/>
                <w:sz w:val="23"/>
              </w:rPr>
              <w:t>until ……………</w:t>
            </w:r>
          </w:p>
        </w:tc>
      </w:tr>
    </w:tbl>
    <w:p w:rsidR="00DB319D" w:rsidRPr="0087457E" w:rsidRDefault="00DB319D">
      <w:pPr>
        <w:spacing w:line="598" w:lineRule="exact"/>
        <w:rPr>
          <w:rFonts w:ascii="Times New Roman" w:eastAsia="Times New Roman" w:hAnsi="Times New Roman" w:cs="Times New Roman"/>
          <w:sz w:val="23"/>
          <w:szCs w:val="23"/>
        </w:rPr>
        <w:sectPr w:rsidR="00DB319D" w:rsidRPr="0087457E">
          <w:headerReference w:type="default" r:id="rId138"/>
          <w:footerReference w:type="default" r:id="rId139"/>
          <w:pgSz w:w="16840" w:h="11910" w:orient="landscape"/>
          <w:pgMar w:top="0" w:right="1080" w:bottom="280" w:left="900" w:header="0" w:footer="0" w:gutter="0"/>
          <w:cols w:space="708"/>
        </w:sect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4"/>
        <w:rPr>
          <w:rFonts w:ascii="Times New Roman" w:eastAsia="Times New Roman" w:hAnsi="Times New Roman" w:cs="Times New Roman"/>
        </w:rPr>
      </w:pPr>
    </w:p>
    <w:p w:rsidR="00DB319D" w:rsidRPr="0087457E" w:rsidRDefault="00051556">
      <w:pPr>
        <w:spacing w:before="66"/>
        <w:ind w:left="481"/>
        <w:rPr>
          <w:rFonts w:ascii="Times New Roman" w:eastAsia="Times New Roman" w:hAnsi="Times New Roman" w:cs="Times New Roman"/>
          <w:sz w:val="26"/>
          <w:szCs w:val="26"/>
        </w:rPr>
      </w:pPr>
      <w:r w:rsidRPr="00051556">
        <w:rPr>
          <w:noProof/>
          <w:lang w:val="pl-PL" w:eastAsia="pl-PL" w:bidi="ar-SA"/>
        </w:rPr>
        <w:pict>
          <v:group id="Group 232" o:spid="_x0000_s1356" style="position:absolute;left:0;text-align:left;margin-left:782.15pt;margin-top:3.4pt;width:.1pt;height:493.25pt;z-index:4720;mso-position-horizontal-relative:page" coordorigin="15643,68"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">
            <v:shape id="Freeform 233" o:spid="_x0000_s1357" style="position:absolute;left:15643;top:68;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g6psQA&#10;AADcAAAADwAAAGRycy9kb3ducmV2LnhtbESPX2sCMRDE34V+h7CFvtVcpVi5GqX4B/pWqhb6uCbb&#10;u2svmyNZ9fz2jSD4OMzMb5jpvPetOlJMTWADT8MCFLENruHKwG67fpyASoLssA1MBs6UYD67G0yx&#10;dOHEn3TcSKUyhFOJBmqRrtQ62Zo8pmHoiLP3E6JHyTJW2kU8Zbhv9agoxtpjw3mhxo4WNdm/zcEb&#10;oK/vZ4nLX9l/LPZu5df2cC6sMQ/3/dsrKKFebuFr+90ZGL2M4XImHwE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4OqbEAAAA3AAAAA8AAAAAAAAAAAAAAAAAmAIAAGRycy9k&#10;b3ducmV2LnhtbFBLBQYAAAAABAAEAPUAAACJAwAAAAA=&#10;" path="m,l,9865e" filled="f" strokecolor="#231f20">
              <v:path arrowok="t" o:connecttype="custom" o:connectlocs="0,68;0,9933" o:connectangles="0,0"/>
            </v:shape>
            <w10:wrap anchorx="page"/>
          </v:group>
        </w:pict>
      </w:r>
      <w:r w:rsidRPr="00051556">
        <w:rPr>
          <w:noProof/>
          <w:lang w:val="pl-PL" w:eastAsia="pl-PL" w:bidi="ar-SA"/>
        </w:rPr>
        <w:pict>
          <v:shape id="Text Box 231" o:spid="_x0000_s1138" type="#_x0000_t202" style="position:absolute;left:0;text-align:left;margin-left:782.4pt;margin-top:2.4pt;width:12pt;height:62.05pt;z-index:4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Monitor Polski</w:t>
                  </w:r>
                </w:p>
              </w:txbxContent>
            </v:textbox>
            <w10:wrap anchorx="page"/>
          </v:shape>
        </w:pict>
      </w:r>
      <w:r w:rsidR="00246468" w:rsidRPr="0087457E">
        <w:rPr>
          <w:rFonts w:ascii="Times New Roman" w:hAnsi="Times New Roman"/>
          <w:b/>
          <w:sz w:val="26"/>
        </w:rPr>
        <w:t>The Ministry of Labour and Social Policy</w:t>
      </w:r>
    </w:p>
    <w:p w:rsidR="00DB319D" w:rsidRPr="0087457E" w:rsidRDefault="00CD12C3">
      <w:pPr>
        <w:numPr>
          <w:ilvl w:val="1"/>
          <w:numId w:val="85"/>
        </w:numPr>
        <w:tabs>
          <w:tab w:val="left" w:pos="703"/>
        </w:tabs>
        <w:spacing w:before="109"/>
        <w:ind w:hanging="221"/>
        <w:rPr>
          <w:rFonts w:ascii="Times New Roman" w:eastAsia="Times New Roman" w:hAnsi="Times New Roman" w:cs="Times New Roman"/>
        </w:rPr>
      </w:pPr>
      <w:r w:rsidRPr="0087457E">
        <w:rPr>
          <w:rFonts w:ascii="Times New Roman" w:hAnsi="Times New Roman"/>
          <w:b/>
        </w:rPr>
        <w:t>Prevention and social education</w:t>
      </w:r>
    </w:p>
    <w:p w:rsidR="00DB319D" w:rsidRPr="0087457E" w:rsidRDefault="00CD12C3">
      <w:pPr>
        <w:numPr>
          <w:ilvl w:val="2"/>
          <w:numId w:val="85"/>
        </w:numPr>
        <w:tabs>
          <w:tab w:val="left" w:pos="869"/>
        </w:tabs>
        <w:spacing w:before="3"/>
        <w:ind w:hanging="387"/>
        <w:rPr>
          <w:rFonts w:ascii="Times New Roman" w:eastAsia="Times New Roman" w:hAnsi="Times New Roman" w:cs="Times New Roman"/>
        </w:rPr>
      </w:pPr>
      <w:r w:rsidRPr="0087457E">
        <w:rPr>
          <w:rFonts w:ascii="Times New Roman"/>
          <w:b/>
        </w:rPr>
        <w:t>Extending knowledge about domestic violence</w:t>
      </w:r>
    </w:p>
    <w:tbl>
      <w:tblPr>
        <w:tblStyle w:val="TableNormal"/>
        <w:tblW w:w="0" w:type="auto"/>
        <w:tblInd w:w="400" w:type="dxa"/>
        <w:tblLayout w:type="fixed"/>
        <w:tblLook w:val="01E0"/>
      </w:tblPr>
      <w:tblGrid>
        <w:gridCol w:w="3059"/>
        <w:gridCol w:w="3052"/>
        <w:gridCol w:w="1518"/>
        <w:gridCol w:w="1516"/>
        <w:gridCol w:w="1516"/>
        <w:gridCol w:w="1518"/>
        <w:gridCol w:w="1520"/>
      </w:tblGrid>
      <w:tr w:rsidR="00DB319D" w:rsidRPr="0087457E" w:rsidTr="002F2E57">
        <w:trPr>
          <w:trHeight w:hRule="exact" w:val="382"/>
        </w:trPr>
        <w:tc>
          <w:tcPr>
            <w:tcW w:w="3059" w:type="dxa"/>
            <w:vMerge w:val="restart"/>
            <w:tcBorders>
              <w:top w:val="single" w:sz="13" w:space="0" w:color="000000"/>
              <w:left w:val="single" w:sz="12" w:space="0" w:color="000000"/>
              <w:right w:val="single" w:sz="4" w:space="0" w:color="000000"/>
            </w:tcBorders>
            <w:vAlign w:val="center"/>
          </w:tcPr>
          <w:p w:rsidR="00DB319D" w:rsidRPr="0087457E" w:rsidRDefault="00CD12C3" w:rsidP="002F2E57">
            <w:pPr>
              <w:pStyle w:val="TableParagraph"/>
              <w:ind w:left="41"/>
              <w:jc w:val="center"/>
              <w:rPr>
                <w:rFonts w:ascii="Times New Roman" w:eastAsia="Times New Roman" w:hAnsi="Times New Roman" w:cs="Times New Roman"/>
              </w:rPr>
            </w:pPr>
            <w:r w:rsidRPr="0087457E">
              <w:rPr>
                <w:rFonts w:ascii="Times New Roman" w:hAnsi="Times New Roman"/>
                <w:b/>
              </w:rPr>
              <w:t>Type of action</w:t>
            </w:r>
          </w:p>
        </w:tc>
        <w:tc>
          <w:tcPr>
            <w:tcW w:w="3052" w:type="dxa"/>
            <w:vMerge w:val="restart"/>
            <w:tcBorders>
              <w:top w:val="single" w:sz="13" w:space="0" w:color="000000"/>
              <w:left w:val="single" w:sz="4" w:space="0" w:color="000000"/>
              <w:right w:val="single" w:sz="4" w:space="0" w:color="000000"/>
            </w:tcBorders>
            <w:vAlign w:val="center"/>
          </w:tcPr>
          <w:p w:rsidR="00DB319D" w:rsidRPr="0087457E" w:rsidRDefault="00CD12C3" w:rsidP="002F2E57">
            <w:pPr>
              <w:pStyle w:val="TableParagraph"/>
              <w:ind w:left="41"/>
              <w:jc w:val="center"/>
              <w:rPr>
                <w:rFonts w:ascii="Times New Roman" w:eastAsia="Times New Roman" w:hAnsi="Times New Roman" w:cs="Times New Roman"/>
              </w:rPr>
            </w:pPr>
            <w:r w:rsidRPr="0087457E">
              <w:rPr>
                <w:rFonts w:ascii="Times New Roman" w:hAnsi="Times New Roman"/>
                <w:b/>
              </w:rPr>
              <w:t>Indicator</w:t>
            </w:r>
          </w:p>
        </w:tc>
        <w:tc>
          <w:tcPr>
            <w:tcW w:w="7588" w:type="dxa"/>
            <w:gridSpan w:val="5"/>
            <w:tcBorders>
              <w:top w:val="single" w:sz="13" w:space="0" w:color="000000"/>
              <w:left w:val="single" w:sz="4" w:space="0" w:color="000000"/>
              <w:bottom w:val="single" w:sz="4" w:space="0" w:color="000000"/>
              <w:right w:val="single" w:sz="12" w:space="0" w:color="000000"/>
            </w:tcBorders>
            <w:vAlign w:val="center"/>
          </w:tcPr>
          <w:p w:rsidR="00DB319D" w:rsidRPr="0087457E" w:rsidRDefault="00CD12C3" w:rsidP="002F2E57">
            <w:pPr>
              <w:pStyle w:val="TableParagraph"/>
              <w:spacing w:before="51"/>
              <w:ind w:left="41"/>
              <w:jc w:val="center"/>
              <w:rPr>
                <w:rFonts w:ascii="Times New Roman" w:eastAsia="Times New Roman" w:hAnsi="Times New Roman" w:cs="Times New Roman"/>
              </w:rPr>
            </w:pPr>
            <w:r w:rsidRPr="0087457E">
              <w:rPr>
                <w:rFonts w:ascii="Times New Roman" w:hAnsi="Times New Roman"/>
                <w:b/>
              </w:rPr>
              <w:t>Entity responsible/Value of Indicator</w:t>
            </w:r>
          </w:p>
        </w:tc>
      </w:tr>
      <w:tr w:rsidR="00DB319D" w:rsidRPr="0087457E" w:rsidTr="002F2E57">
        <w:trPr>
          <w:trHeight w:hRule="exact" w:val="545"/>
        </w:trPr>
        <w:tc>
          <w:tcPr>
            <w:tcW w:w="3059" w:type="dxa"/>
            <w:vMerge/>
            <w:tcBorders>
              <w:left w:val="single" w:sz="12" w:space="0" w:color="000000"/>
              <w:bottom w:val="single" w:sz="12" w:space="0" w:color="000000"/>
              <w:right w:val="single" w:sz="4" w:space="0" w:color="000000"/>
            </w:tcBorders>
            <w:vAlign w:val="center"/>
          </w:tcPr>
          <w:p w:rsidR="00DB319D" w:rsidRPr="0087457E" w:rsidRDefault="00DB319D" w:rsidP="002F2E57">
            <w:pPr>
              <w:ind w:left="41"/>
              <w:jc w:val="center"/>
            </w:pPr>
          </w:p>
        </w:tc>
        <w:tc>
          <w:tcPr>
            <w:tcW w:w="3052" w:type="dxa"/>
            <w:vMerge/>
            <w:tcBorders>
              <w:left w:val="single" w:sz="4" w:space="0" w:color="000000"/>
              <w:bottom w:val="single" w:sz="12" w:space="0" w:color="000000"/>
              <w:right w:val="single" w:sz="4" w:space="0" w:color="000000"/>
            </w:tcBorders>
            <w:vAlign w:val="center"/>
          </w:tcPr>
          <w:p w:rsidR="00DB319D" w:rsidRPr="0087457E" w:rsidRDefault="00DB319D" w:rsidP="002F2E57">
            <w:pPr>
              <w:ind w:left="41"/>
              <w:jc w:val="center"/>
            </w:pPr>
          </w:p>
        </w:tc>
        <w:tc>
          <w:tcPr>
            <w:tcW w:w="1518" w:type="dxa"/>
            <w:tcBorders>
              <w:top w:val="single" w:sz="4" w:space="0" w:color="000000"/>
              <w:left w:val="single" w:sz="4" w:space="0" w:color="000000"/>
              <w:bottom w:val="single" w:sz="12" w:space="0" w:color="000000"/>
              <w:right w:val="single" w:sz="4" w:space="0" w:color="000000"/>
            </w:tcBorders>
            <w:vAlign w:val="center"/>
          </w:tcPr>
          <w:p w:rsidR="00DB319D" w:rsidRPr="0087457E" w:rsidRDefault="00CD12C3" w:rsidP="002F2E57">
            <w:pPr>
              <w:pStyle w:val="TableParagraph"/>
              <w:spacing w:before="133"/>
              <w:ind w:left="41"/>
              <w:jc w:val="center"/>
              <w:rPr>
                <w:rFonts w:ascii="Times New Roman" w:eastAsia="Times New Roman" w:hAnsi="Times New Roman" w:cs="Times New Roman"/>
              </w:rPr>
            </w:pPr>
            <w:r w:rsidRPr="0087457E">
              <w:rPr>
                <w:rFonts w:ascii="Times New Roman"/>
                <w:b/>
              </w:rPr>
              <w:t>MLSP</w:t>
            </w:r>
          </w:p>
        </w:tc>
        <w:tc>
          <w:tcPr>
            <w:tcW w:w="1516" w:type="dxa"/>
            <w:tcBorders>
              <w:top w:val="single" w:sz="4" w:space="0" w:color="000000"/>
              <w:left w:val="single" w:sz="4" w:space="0" w:color="000000"/>
              <w:bottom w:val="single" w:sz="12" w:space="0" w:color="000000"/>
              <w:right w:val="single" w:sz="4" w:space="0" w:color="000000"/>
            </w:tcBorders>
            <w:vAlign w:val="center"/>
          </w:tcPr>
          <w:p w:rsidR="00DB319D" w:rsidRPr="0087457E" w:rsidRDefault="00CD12C3" w:rsidP="00E10F51">
            <w:pPr>
              <w:pStyle w:val="TableParagraph"/>
              <w:jc w:val="center"/>
              <w:rPr>
                <w:rFonts w:ascii="Times New Roman" w:eastAsia="Times New Roman" w:hAnsi="Times New Roman" w:cs="Times New Roman"/>
              </w:rPr>
            </w:pPr>
            <w:r w:rsidRPr="0087457E">
              <w:rPr>
                <w:rFonts w:ascii="Times New Roman"/>
                <w:b/>
              </w:rPr>
              <w:t>Province Governor</w:t>
            </w:r>
          </w:p>
        </w:tc>
        <w:tc>
          <w:tcPr>
            <w:tcW w:w="1516" w:type="dxa"/>
            <w:tcBorders>
              <w:top w:val="single" w:sz="4" w:space="0" w:color="000000"/>
              <w:left w:val="single" w:sz="4" w:space="0" w:color="000000"/>
              <w:bottom w:val="single" w:sz="12" w:space="0" w:color="000000"/>
              <w:right w:val="single" w:sz="4" w:space="0" w:color="000000"/>
            </w:tcBorders>
            <w:vAlign w:val="center"/>
          </w:tcPr>
          <w:p w:rsidR="00DB319D" w:rsidRPr="0087457E" w:rsidRDefault="00CD12C3" w:rsidP="00E10F51">
            <w:pPr>
              <w:pStyle w:val="TableParagraph"/>
              <w:spacing w:before="8" w:line="242" w:lineRule="auto"/>
              <w:jc w:val="center"/>
              <w:rPr>
                <w:rFonts w:ascii="Times New Roman" w:eastAsia="Times New Roman" w:hAnsi="Times New Roman" w:cs="Times New Roman"/>
              </w:rPr>
            </w:pPr>
            <w:r w:rsidRPr="0087457E">
              <w:rPr>
                <w:rFonts w:ascii="Times New Roman" w:hAnsi="Times New Roman"/>
                <w:b/>
              </w:rPr>
              <w:t>Provincial Government</w:t>
            </w:r>
          </w:p>
        </w:tc>
        <w:tc>
          <w:tcPr>
            <w:tcW w:w="1518" w:type="dxa"/>
            <w:tcBorders>
              <w:top w:val="single" w:sz="4" w:space="0" w:color="000000"/>
              <w:left w:val="single" w:sz="4" w:space="0" w:color="000000"/>
              <w:bottom w:val="single" w:sz="12" w:space="0" w:color="000000"/>
              <w:right w:val="single" w:sz="4" w:space="0" w:color="000000"/>
            </w:tcBorders>
            <w:vAlign w:val="center"/>
          </w:tcPr>
          <w:p w:rsidR="00DB319D" w:rsidRPr="0087457E" w:rsidRDefault="00CD12C3" w:rsidP="00E10F51">
            <w:pPr>
              <w:pStyle w:val="TableParagraph"/>
              <w:spacing w:before="120"/>
              <w:ind w:left="40"/>
              <w:jc w:val="center"/>
              <w:rPr>
                <w:rFonts w:ascii="Times New Roman" w:eastAsia="Times New Roman" w:hAnsi="Times New Roman" w:cs="Times New Roman"/>
              </w:rPr>
            </w:pPr>
            <w:r w:rsidRPr="0087457E">
              <w:rPr>
                <w:rFonts w:ascii="Times New Roman"/>
                <w:b/>
              </w:rPr>
              <w:t>District</w:t>
            </w:r>
          </w:p>
        </w:tc>
        <w:tc>
          <w:tcPr>
            <w:tcW w:w="1518" w:type="dxa"/>
            <w:tcBorders>
              <w:top w:val="single" w:sz="4" w:space="0" w:color="000000"/>
              <w:left w:val="single" w:sz="4" w:space="0" w:color="000000"/>
              <w:bottom w:val="single" w:sz="12" w:space="0" w:color="000000"/>
              <w:right w:val="single" w:sz="12" w:space="0" w:color="000000"/>
            </w:tcBorders>
            <w:vAlign w:val="center"/>
          </w:tcPr>
          <w:p w:rsidR="00DB319D" w:rsidRPr="0087457E" w:rsidRDefault="00CD12C3" w:rsidP="00E10F51">
            <w:pPr>
              <w:pStyle w:val="TableParagraph"/>
              <w:spacing w:before="120"/>
              <w:ind w:left="40"/>
              <w:jc w:val="center"/>
              <w:rPr>
                <w:rFonts w:ascii="Times New Roman" w:eastAsia="Times New Roman" w:hAnsi="Times New Roman" w:cs="Times New Roman"/>
              </w:rPr>
            </w:pPr>
            <w:r w:rsidRPr="0087457E">
              <w:rPr>
                <w:rFonts w:ascii="Times New Roman"/>
                <w:b/>
              </w:rPr>
              <w:t>Commune</w:t>
            </w:r>
          </w:p>
        </w:tc>
      </w:tr>
      <w:tr w:rsidR="00DB319D" w:rsidRPr="0087457E" w:rsidTr="002F2E57">
        <w:trPr>
          <w:trHeight w:hRule="exact" w:val="1306"/>
        </w:trPr>
        <w:tc>
          <w:tcPr>
            <w:tcW w:w="3059" w:type="dxa"/>
            <w:tcBorders>
              <w:top w:val="single" w:sz="12"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spacing w:before="128" w:line="241" w:lineRule="auto"/>
              <w:ind w:left="60" w:right="113"/>
              <w:rPr>
                <w:rFonts w:ascii="Times New Roman" w:eastAsia="Times New Roman" w:hAnsi="Times New Roman" w:cs="Times New Roman"/>
              </w:rPr>
            </w:pPr>
            <w:r w:rsidRPr="0087457E">
              <w:rPr>
                <w:rFonts w:ascii="Times New Roman" w:hAnsi="Times New Roman"/>
              </w:rPr>
              <w:t>1.1.1. Conducting research, assessments and analyses concerning the phenomenon of domestic violence</w:t>
            </w:r>
          </w:p>
        </w:tc>
        <w:tc>
          <w:tcPr>
            <w:tcW w:w="3052" w:type="dxa"/>
            <w:tcBorders>
              <w:top w:val="single" w:sz="12"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spacing w:line="242" w:lineRule="auto"/>
              <w:ind w:left="60" w:right="380"/>
              <w:rPr>
                <w:rFonts w:ascii="Times New Roman" w:eastAsia="Times New Roman" w:hAnsi="Times New Roman" w:cs="Times New Roman"/>
              </w:rPr>
            </w:pPr>
            <w:r w:rsidRPr="0087457E">
              <w:rPr>
                <w:rFonts w:ascii="Times New Roman" w:hAnsi="Times New Roman"/>
              </w:rPr>
              <w:t>report developed annually concerning the diagnosis of the phenomenon of domestic violence</w:t>
            </w:r>
          </w:p>
        </w:tc>
        <w:tc>
          <w:tcPr>
            <w:tcW w:w="1518" w:type="dxa"/>
            <w:tcBorders>
              <w:top w:val="single" w:sz="12" w:space="0" w:color="000000"/>
              <w:left w:val="single" w:sz="4" w:space="0" w:color="000000"/>
              <w:bottom w:val="single" w:sz="4" w:space="0" w:color="000000"/>
              <w:right w:val="single" w:sz="4" w:space="0" w:color="000000"/>
            </w:tcBorders>
            <w:vAlign w:val="center"/>
          </w:tcPr>
          <w:p w:rsidR="00DB319D" w:rsidRPr="0087457E" w:rsidRDefault="00DB319D" w:rsidP="002F2E57">
            <w:pPr>
              <w:jc w:val="center"/>
            </w:pPr>
          </w:p>
        </w:tc>
        <w:tc>
          <w:tcPr>
            <w:tcW w:w="1516" w:type="dxa"/>
            <w:tcBorders>
              <w:top w:val="single" w:sz="12"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ind w:right="3"/>
              <w:jc w:val="center"/>
              <w:rPr>
                <w:rFonts w:ascii="Times New Roman" w:eastAsia="Times New Roman" w:hAnsi="Times New Roman" w:cs="Times New Roman"/>
              </w:rPr>
            </w:pPr>
            <w:r w:rsidRPr="0087457E">
              <w:rPr>
                <w:rFonts w:ascii="Times New Roman"/>
              </w:rPr>
              <w:t>X</w:t>
            </w:r>
          </w:p>
        </w:tc>
        <w:tc>
          <w:tcPr>
            <w:tcW w:w="1516" w:type="dxa"/>
            <w:tcBorders>
              <w:top w:val="single" w:sz="12"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ind w:right="1"/>
              <w:jc w:val="center"/>
              <w:rPr>
                <w:rFonts w:ascii="Times New Roman" w:eastAsia="Times New Roman" w:hAnsi="Times New Roman" w:cs="Times New Roman"/>
              </w:rPr>
            </w:pPr>
            <w:r w:rsidRPr="0087457E">
              <w:rPr>
                <w:rFonts w:ascii="Times New Roman"/>
              </w:rPr>
              <w:t>X</w:t>
            </w:r>
          </w:p>
        </w:tc>
        <w:tc>
          <w:tcPr>
            <w:tcW w:w="1518" w:type="dxa"/>
            <w:tcBorders>
              <w:top w:val="single" w:sz="12"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ind w:left="1"/>
              <w:jc w:val="center"/>
              <w:rPr>
                <w:rFonts w:ascii="Times New Roman" w:eastAsia="Times New Roman" w:hAnsi="Times New Roman" w:cs="Times New Roman"/>
              </w:rPr>
            </w:pPr>
            <w:r w:rsidRPr="0087457E">
              <w:rPr>
                <w:rFonts w:ascii="Times New Roman"/>
              </w:rPr>
              <w:t>X</w:t>
            </w:r>
          </w:p>
        </w:tc>
        <w:tc>
          <w:tcPr>
            <w:tcW w:w="1518" w:type="dxa"/>
            <w:tcBorders>
              <w:top w:val="single" w:sz="12"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ind w:left="1"/>
              <w:jc w:val="center"/>
              <w:rPr>
                <w:rFonts w:ascii="Times New Roman" w:eastAsia="Times New Roman" w:hAnsi="Times New Roman" w:cs="Times New Roman"/>
              </w:rPr>
            </w:pPr>
            <w:r w:rsidRPr="0087457E">
              <w:rPr>
                <w:rFonts w:ascii="Times New Roman"/>
              </w:rPr>
              <w:t>X</w:t>
            </w:r>
          </w:p>
        </w:tc>
      </w:tr>
      <w:tr w:rsidR="00DB319D" w:rsidRPr="0087457E" w:rsidTr="00E10F51">
        <w:trPr>
          <w:trHeight w:hRule="exact" w:val="2508"/>
        </w:trPr>
        <w:tc>
          <w:tcPr>
            <w:tcW w:w="305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spacing w:before="106" w:line="242" w:lineRule="auto"/>
              <w:ind w:left="62" w:right="57"/>
              <w:rPr>
                <w:rFonts w:ascii="Times New Roman" w:eastAsia="Times New Roman" w:hAnsi="Times New Roman" w:cs="Times New Roman"/>
              </w:rPr>
            </w:pPr>
            <w:r w:rsidRPr="0087457E">
              <w:rPr>
                <w:rFonts w:ascii="Times New Roman" w:hAnsi="Times New Roman"/>
              </w:rPr>
              <w:t>1.1.2. Diagnosis of the phenomenon of domestic violence on the area of the commune, district and province, including, in relation to communes, determination of the percentage of population of families at risk of domestic violence</w:t>
            </w:r>
          </w:p>
        </w:tc>
        <w:tc>
          <w:tcPr>
            <w:tcW w:w="3052"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ind w:left="60"/>
              <w:rPr>
                <w:rFonts w:ascii="Times New Roman" w:eastAsia="Times New Roman" w:hAnsi="Times New Roman" w:cs="Times New Roman"/>
              </w:rPr>
            </w:pPr>
            <w:r w:rsidRPr="0087457E">
              <w:rPr>
                <w:rFonts w:ascii="Times New Roman"/>
              </w:rPr>
              <w:t>the number prepared diagnoses</w:t>
            </w:r>
          </w:p>
        </w:tc>
        <w:tc>
          <w:tcPr>
            <w:tcW w:w="1518"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ind w:left="1"/>
              <w:jc w:val="center"/>
              <w:rPr>
                <w:rFonts w:ascii="Times New Roman" w:eastAsia="Times New Roman" w:hAnsi="Times New Roman" w:cs="Times New Roman"/>
              </w:rPr>
            </w:pPr>
            <w:r w:rsidRPr="0087457E">
              <w:rPr>
                <w:rFonts w:ascii="Times New Roman"/>
              </w:rPr>
              <w:t>X</w:t>
            </w:r>
          </w:p>
        </w:tc>
        <w:tc>
          <w:tcPr>
            <w:tcW w:w="1516"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ind w:right="3"/>
              <w:jc w:val="center"/>
              <w:rPr>
                <w:rFonts w:ascii="Times New Roman" w:eastAsia="Times New Roman" w:hAnsi="Times New Roman" w:cs="Times New Roman"/>
              </w:rPr>
            </w:pPr>
            <w:r w:rsidRPr="0087457E">
              <w:rPr>
                <w:rFonts w:ascii="Times New Roman"/>
              </w:rPr>
              <w:t>X</w:t>
            </w:r>
          </w:p>
        </w:tc>
        <w:tc>
          <w:tcPr>
            <w:tcW w:w="1516"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2F2E57">
            <w:pPr>
              <w:jc w:val="center"/>
            </w:pPr>
          </w:p>
        </w:tc>
        <w:tc>
          <w:tcPr>
            <w:tcW w:w="1518"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2F2E57">
            <w:pPr>
              <w:jc w:val="center"/>
            </w:pPr>
          </w:p>
        </w:tc>
        <w:tc>
          <w:tcPr>
            <w:tcW w:w="1518"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2F2E57">
            <w:pPr>
              <w:jc w:val="center"/>
            </w:pPr>
          </w:p>
        </w:tc>
      </w:tr>
      <w:tr w:rsidR="00DB319D" w:rsidRPr="0087457E" w:rsidTr="002F2E57">
        <w:trPr>
          <w:trHeight w:hRule="exact" w:val="1302"/>
        </w:trPr>
        <w:tc>
          <w:tcPr>
            <w:tcW w:w="305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spacing w:line="242" w:lineRule="auto"/>
              <w:ind w:left="60" w:right="234"/>
              <w:rPr>
                <w:rFonts w:ascii="Times New Roman" w:eastAsia="Times New Roman" w:hAnsi="Times New Roman" w:cs="Times New Roman"/>
              </w:rPr>
            </w:pPr>
            <w:r w:rsidRPr="0087457E">
              <w:rPr>
                <w:rFonts w:ascii="Times New Roman" w:hAnsi="Times New Roman"/>
              </w:rPr>
              <w:t>1.1.3. Monitoring the phenomenon of domestic violence on the area of a province</w:t>
            </w:r>
          </w:p>
        </w:tc>
        <w:tc>
          <w:tcPr>
            <w:tcW w:w="3052"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ind w:left="60"/>
              <w:rPr>
                <w:rFonts w:ascii="Times New Roman" w:eastAsia="Times New Roman" w:hAnsi="Times New Roman" w:cs="Times New Roman"/>
              </w:rPr>
            </w:pPr>
            <w:r w:rsidRPr="0087457E">
              <w:rPr>
                <w:rFonts w:ascii="Times New Roman"/>
              </w:rPr>
              <w:t>annual report</w:t>
            </w:r>
          </w:p>
        </w:tc>
        <w:tc>
          <w:tcPr>
            <w:tcW w:w="1518"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ind w:left="1"/>
              <w:jc w:val="center"/>
              <w:rPr>
                <w:rFonts w:ascii="Times New Roman" w:eastAsia="Times New Roman" w:hAnsi="Times New Roman" w:cs="Times New Roman"/>
              </w:rPr>
            </w:pPr>
            <w:r w:rsidRPr="0087457E">
              <w:rPr>
                <w:rFonts w:ascii="Times New Roman"/>
              </w:rPr>
              <w:t>X</w:t>
            </w:r>
          </w:p>
        </w:tc>
        <w:tc>
          <w:tcPr>
            <w:tcW w:w="1516"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2F2E57">
            <w:pPr>
              <w:jc w:val="center"/>
            </w:pPr>
          </w:p>
        </w:tc>
        <w:tc>
          <w:tcPr>
            <w:tcW w:w="1516"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ind w:right="1"/>
              <w:jc w:val="center"/>
              <w:rPr>
                <w:rFonts w:ascii="Times New Roman" w:eastAsia="Times New Roman" w:hAnsi="Times New Roman" w:cs="Times New Roman"/>
              </w:rPr>
            </w:pPr>
            <w:r w:rsidRPr="0087457E">
              <w:rPr>
                <w:rFonts w:ascii="Times New Roman"/>
              </w:rPr>
              <w:t>X</w:t>
            </w:r>
          </w:p>
        </w:tc>
        <w:tc>
          <w:tcPr>
            <w:tcW w:w="1518"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ind w:left="1"/>
              <w:jc w:val="center"/>
              <w:rPr>
                <w:rFonts w:ascii="Times New Roman" w:eastAsia="Times New Roman" w:hAnsi="Times New Roman" w:cs="Times New Roman"/>
              </w:rPr>
            </w:pPr>
            <w:r w:rsidRPr="0087457E">
              <w:rPr>
                <w:rFonts w:ascii="Times New Roman"/>
              </w:rPr>
              <w:t>X</w:t>
            </w:r>
          </w:p>
        </w:tc>
        <w:tc>
          <w:tcPr>
            <w:tcW w:w="1518"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ind w:left="1"/>
              <w:jc w:val="center"/>
              <w:rPr>
                <w:rFonts w:ascii="Times New Roman" w:eastAsia="Times New Roman" w:hAnsi="Times New Roman" w:cs="Times New Roman"/>
              </w:rPr>
            </w:pPr>
            <w:r w:rsidRPr="0087457E">
              <w:rPr>
                <w:rFonts w:ascii="Times New Roman"/>
              </w:rPr>
              <w:t>X</w:t>
            </w:r>
          </w:p>
        </w:tc>
      </w:tr>
    </w:tbl>
    <w:p w:rsidR="00DB319D" w:rsidRPr="0087457E" w:rsidRDefault="00DB319D">
      <w:pPr>
        <w:spacing w:before="5"/>
        <w:rPr>
          <w:rFonts w:ascii="Times New Roman" w:eastAsia="Times New Roman" w:hAnsi="Times New Roman" w:cs="Times New Roman"/>
          <w:b/>
          <w:bCs/>
          <w:sz w:val="8"/>
          <w:szCs w:val="8"/>
        </w:rPr>
      </w:pPr>
    </w:p>
    <w:p w:rsidR="00DB319D" w:rsidRPr="0087457E" w:rsidRDefault="00051556">
      <w:pPr>
        <w:numPr>
          <w:ilvl w:val="2"/>
          <w:numId w:val="85"/>
        </w:numPr>
        <w:tabs>
          <w:tab w:val="left" w:pos="869"/>
        </w:tabs>
        <w:spacing w:before="73"/>
        <w:ind w:hanging="387"/>
        <w:rPr>
          <w:rFonts w:ascii="Times New Roman" w:eastAsia="Times New Roman" w:hAnsi="Times New Roman" w:cs="Times New Roman"/>
        </w:rPr>
      </w:pPr>
      <w:r w:rsidRPr="00051556">
        <w:rPr>
          <w:noProof/>
          <w:lang w:val="pl-PL" w:eastAsia="pl-PL" w:bidi="ar-SA"/>
        </w:rPr>
        <w:pict>
          <v:shape id="Text Box 230" o:spid="_x0000_s1139" type="#_x0000_t202" style="position:absolute;left:0;text-align:left;margin-left:782.4pt;margin-top:-111.05pt;width:12pt;height:26.9pt;z-index: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86 –</w:t>
                  </w:r>
                </w:p>
              </w:txbxContent>
            </v:textbox>
            <w10:wrap anchorx="page"/>
          </v:shape>
        </w:pict>
      </w:r>
      <w:r w:rsidRPr="00051556">
        <w:rPr>
          <w:noProof/>
          <w:lang w:val="pl-PL" w:eastAsia="pl-PL" w:bidi="ar-SA"/>
        </w:rPr>
        <w:pict>
          <v:shape id="Text Box 229" o:spid="_x0000_s1140" type="#_x0000_t202" style="position:absolute;left:0;text-align:left;margin-left:782.4pt;margin-top:112.45pt;width:12pt;height:37.1pt;z-index:4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Item 445</w:t>
                  </w:r>
                </w:p>
              </w:txbxContent>
            </v:textbox>
            <w10:wrap anchorx="page"/>
          </v:shape>
        </w:pict>
      </w:r>
      <w:r w:rsidR="00246468" w:rsidRPr="0087457E">
        <w:rPr>
          <w:rFonts w:ascii="Times New Roman" w:hAnsi="Times New Roman"/>
          <w:b/>
        </w:rPr>
        <w:t>Increasing the level of knowledge and social awareness</w:t>
      </w:r>
    </w:p>
    <w:tbl>
      <w:tblPr>
        <w:tblStyle w:val="TableNormal"/>
        <w:tblW w:w="0" w:type="auto"/>
        <w:tblInd w:w="400" w:type="dxa"/>
        <w:tblLayout w:type="fixed"/>
        <w:tblLook w:val="01E0"/>
      </w:tblPr>
      <w:tblGrid>
        <w:gridCol w:w="3057"/>
        <w:gridCol w:w="3051"/>
        <w:gridCol w:w="1518"/>
        <w:gridCol w:w="1518"/>
        <w:gridCol w:w="1518"/>
        <w:gridCol w:w="1521"/>
        <w:gridCol w:w="1520"/>
      </w:tblGrid>
      <w:tr w:rsidR="00DB319D" w:rsidRPr="0087457E" w:rsidTr="002F2E57">
        <w:trPr>
          <w:trHeight w:hRule="exact" w:val="382"/>
        </w:trPr>
        <w:tc>
          <w:tcPr>
            <w:tcW w:w="3057" w:type="dxa"/>
            <w:vMerge w:val="restart"/>
            <w:tcBorders>
              <w:top w:val="single" w:sz="13" w:space="0" w:color="000000"/>
              <w:left w:val="single" w:sz="12" w:space="0" w:color="000000"/>
              <w:right w:val="single" w:sz="3" w:space="0" w:color="000000"/>
            </w:tcBorders>
            <w:vAlign w:val="center"/>
          </w:tcPr>
          <w:p w:rsidR="00DB319D" w:rsidRPr="0087457E" w:rsidRDefault="00CD12C3" w:rsidP="002F2E57">
            <w:pPr>
              <w:pStyle w:val="TableParagraph"/>
              <w:ind w:left="41"/>
              <w:jc w:val="center"/>
              <w:rPr>
                <w:rFonts w:ascii="Times New Roman" w:eastAsia="Times New Roman" w:hAnsi="Times New Roman" w:cs="Times New Roman"/>
              </w:rPr>
            </w:pPr>
            <w:r w:rsidRPr="0087457E">
              <w:rPr>
                <w:rFonts w:ascii="Times New Roman" w:hAnsi="Times New Roman"/>
                <w:b/>
              </w:rPr>
              <w:t>Type of action</w:t>
            </w:r>
          </w:p>
        </w:tc>
        <w:tc>
          <w:tcPr>
            <w:tcW w:w="3051" w:type="dxa"/>
            <w:vMerge w:val="restart"/>
            <w:tcBorders>
              <w:top w:val="single" w:sz="13" w:space="0" w:color="000000"/>
              <w:left w:val="single" w:sz="3" w:space="0" w:color="000000"/>
              <w:right w:val="single" w:sz="3" w:space="0" w:color="000000"/>
            </w:tcBorders>
            <w:vAlign w:val="center"/>
          </w:tcPr>
          <w:p w:rsidR="00DB319D" w:rsidRPr="0087457E" w:rsidRDefault="00CD12C3" w:rsidP="002F2E57">
            <w:pPr>
              <w:pStyle w:val="TableParagraph"/>
              <w:ind w:left="41"/>
              <w:jc w:val="center"/>
              <w:rPr>
                <w:rFonts w:ascii="Times New Roman" w:eastAsia="Times New Roman" w:hAnsi="Times New Roman" w:cs="Times New Roman"/>
              </w:rPr>
            </w:pPr>
            <w:r w:rsidRPr="0087457E">
              <w:rPr>
                <w:rFonts w:ascii="Times New Roman" w:hAnsi="Times New Roman"/>
                <w:b/>
              </w:rPr>
              <w:t>Indicator</w:t>
            </w:r>
          </w:p>
        </w:tc>
        <w:tc>
          <w:tcPr>
            <w:tcW w:w="7595" w:type="dxa"/>
            <w:gridSpan w:val="5"/>
            <w:tcBorders>
              <w:top w:val="single" w:sz="13" w:space="0" w:color="000000"/>
              <w:left w:val="single" w:sz="3" w:space="0" w:color="000000"/>
              <w:bottom w:val="single" w:sz="3" w:space="0" w:color="000000"/>
              <w:right w:val="single" w:sz="15" w:space="0" w:color="000000"/>
            </w:tcBorders>
            <w:vAlign w:val="center"/>
          </w:tcPr>
          <w:p w:rsidR="00DB319D" w:rsidRPr="0087457E" w:rsidRDefault="00CD12C3" w:rsidP="002F2E57">
            <w:pPr>
              <w:pStyle w:val="TableParagraph"/>
              <w:spacing w:before="51"/>
              <w:ind w:left="41"/>
              <w:jc w:val="center"/>
              <w:rPr>
                <w:rFonts w:ascii="Times New Roman" w:eastAsia="Times New Roman" w:hAnsi="Times New Roman" w:cs="Times New Roman"/>
              </w:rPr>
            </w:pPr>
            <w:r w:rsidRPr="0087457E">
              <w:rPr>
                <w:rFonts w:ascii="Times New Roman"/>
                <w:b/>
              </w:rPr>
              <w:t>Entity responsible</w:t>
            </w:r>
          </w:p>
        </w:tc>
      </w:tr>
      <w:tr w:rsidR="00DB319D" w:rsidRPr="0087457E" w:rsidTr="002F2E57">
        <w:trPr>
          <w:trHeight w:hRule="exact" w:val="540"/>
        </w:trPr>
        <w:tc>
          <w:tcPr>
            <w:tcW w:w="3057" w:type="dxa"/>
            <w:vMerge/>
            <w:tcBorders>
              <w:left w:val="single" w:sz="12" w:space="0" w:color="000000"/>
              <w:bottom w:val="single" w:sz="12" w:space="0" w:color="000000"/>
              <w:right w:val="single" w:sz="3" w:space="0" w:color="000000"/>
            </w:tcBorders>
            <w:vAlign w:val="center"/>
          </w:tcPr>
          <w:p w:rsidR="00DB319D" w:rsidRPr="0087457E" w:rsidRDefault="00DB319D" w:rsidP="002F2E57">
            <w:pPr>
              <w:ind w:left="41"/>
              <w:jc w:val="center"/>
            </w:pPr>
          </w:p>
        </w:tc>
        <w:tc>
          <w:tcPr>
            <w:tcW w:w="3051" w:type="dxa"/>
            <w:vMerge/>
            <w:tcBorders>
              <w:left w:val="single" w:sz="3" w:space="0" w:color="000000"/>
              <w:bottom w:val="single" w:sz="12" w:space="0" w:color="000000"/>
              <w:right w:val="single" w:sz="3" w:space="0" w:color="000000"/>
            </w:tcBorders>
            <w:vAlign w:val="center"/>
          </w:tcPr>
          <w:p w:rsidR="00DB319D" w:rsidRPr="0087457E" w:rsidRDefault="00DB319D" w:rsidP="002F2E57">
            <w:pPr>
              <w:ind w:left="41"/>
              <w:jc w:val="center"/>
            </w:pPr>
          </w:p>
        </w:tc>
        <w:tc>
          <w:tcPr>
            <w:tcW w:w="1518" w:type="dxa"/>
            <w:tcBorders>
              <w:top w:val="single" w:sz="3" w:space="0" w:color="000000"/>
              <w:left w:val="single" w:sz="3" w:space="0" w:color="000000"/>
              <w:bottom w:val="single" w:sz="12" w:space="0" w:color="000000"/>
              <w:right w:val="single" w:sz="3" w:space="0" w:color="000000"/>
            </w:tcBorders>
            <w:vAlign w:val="center"/>
          </w:tcPr>
          <w:p w:rsidR="00DB319D" w:rsidRPr="0087457E" w:rsidRDefault="00CD12C3" w:rsidP="002E2313">
            <w:pPr>
              <w:pStyle w:val="TableParagraph"/>
              <w:spacing w:before="131"/>
              <w:ind w:left="41"/>
              <w:jc w:val="center"/>
              <w:rPr>
                <w:rFonts w:ascii="Times New Roman" w:eastAsia="Times New Roman" w:hAnsi="Times New Roman" w:cs="Times New Roman"/>
              </w:rPr>
            </w:pPr>
            <w:r w:rsidRPr="0087457E">
              <w:rPr>
                <w:rFonts w:ascii="Times New Roman"/>
                <w:b/>
              </w:rPr>
              <w:t>MLSP</w:t>
            </w:r>
          </w:p>
        </w:tc>
        <w:tc>
          <w:tcPr>
            <w:tcW w:w="1518" w:type="dxa"/>
            <w:tcBorders>
              <w:top w:val="single" w:sz="3" w:space="0" w:color="000000"/>
              <w:left w:val="single" w:sz="3" w:space="0" w:color="000000"/>
              <w:bottom w:val="single" w:sz="12" w:space="0" w:color="000000"/>
              <w:right w:val="single" w:sz="3" w:space="0" w:color="000000"/>
            </w:tcBorders>
            <w:vAlign w:val="center"/>
          </w:tcPr>
          <w:p w:rsidR="00DB319D" w:rsidRPr="0087457E" w:rsidRDefault="00CD12C3" w:rsidP="002E2313">
            <w:pPr>
              <w:pStyle w:val="TableParagraph"/>
              <w:ind w:left="41"/>
              <w:jc w:val="center"/>
              <w:rPr>
                <w:rFonts w:ascii="Times New Roman" w:eastAsia="Times New Roman" w:hAnsi="Times New Roman" w:cs="Times New Roman"/>
              </w:rPr>
            </w:pPr>
            <w:r w:rsidRPr="0087457E">
              <w:rPr>
                <w:rFonts w:ascii="Times New Roman"/>
                <w:b/>
              </w:rPr>
              <w:t>Province Governor</w:t>
            </w:r>
          </w:p>
        </w:tc>
        <w:tc>
          <w:tcPr>
            <w:tcW w:w="1518" w:type="dxa"/>
            <w:tcBorders>
              <w:top w:val="single" w:sz="3" w:space="0" w:color="000000"/>
              <w:left w:val="single" w:sz="3" w:space="0" w:color="000000"/>
              <w:bottom w:val="single" w:sz="12" w:space="0" w:color="000000"/>
              <w:right w:val="single" w:sz="3" w:space="0" w:color="000000"/>
            </w:tcBorders>
            <w:vAlign w:val="center"/>
          </w:tcPr>
          <w:p w:rsidR="00DB319D" w:rsidRPr="0087457E" w:rsidRDefault="00CD12C3" w:rsidP="002E2313">
            <w:pPr>
              <w:pStyle w:val="TableParagraph"/>
              <w:spacing w:before="5" w:line="242" w:lineRule="auto"/>
              <w:ind w:left="41"/>
              <w:jc w:val="center"/>
              <w:rPr>
                <w:rFonts w:ascii="Times New Roman" w:eastAsia="Times New Roman" w:hAnsi="Times New Roman" w:cs="Times New Roman"/>
              </w:rPr>
            </w:pPr>
            <w:r w:rsidRPr="0087457E">
              <w:rPr>
                <w:rFonts w:ascii="Times New Roman" w:hAnsi="Times New Roman"/>
                <w:b/>
              </w:rPr>
              <w:t>Provincial Government</w:t>
            </w:r>
          </w:p>
        </w:tc>
        <w:tc>
          <w:tcPr>
            <w:tcW w:w="1521" w:type="dxa"/>
            <w:tcBorders>
              <w:top w:val="single" w:sz="3" w:space="0" w:color="000000"/>
              <w:left w:val="single" w:sz="3" w:space="0" w:color="000000"/>
              <w:bottom w:val="single" w:sz="12" w:space="0" w:color="000000"/>
              <w:right w:val="single" w:sz="3" w:space="0" w:color="000000"/>
            </w:tcBorders>
            <w:vAlign w:val="center"/>
          </w:tcPr>
          <w:p w:rsidR="00DB319D" w:rsidRPr="0087457E" w:rsidRDefault="00CD12C3" w:rsidP="002E2313">
            <w:pPr>
              <w:pStyle w:val="TableParagraph"/>
              <w:spacing w:before="120"/>
              <w:ind w:left="41"/>
              <w:jc w:val="center"/>
              <w:rPr>
                <w:rFonts w:ascii="Times New Roman" w:eastAsia="Times New Roman" w:hAnsi="Times New Roman" w:cs="Times New Roman"/>
              </w:rPr>
            </w:pPr>
            <w:r w:rsidRPr="0087457E">
              <w:rPr>
                <w:rFonts w:ascii="Times New Roman"/>
                <w:b/>
              </w:rPr>
              <w:t>District</w:t>
            </w:r>
          </w:p>
        </w:tc>
        <w:tc>
          <w:tcPr>
            <w:tcW w:w="1518" w:type="dxa"/>
            <w:tcBorders>
              <w:top w:val="single" w:sz="3" w:space="0" w:color="000000"/>
              <w:left w:val="single" w:sz="3" w:space="0" w:color="000000"/>
              <w:bottom w:val="single" w:sz="12" w:space="0" w:color="000000"/>
              <w:right w:val="single" w:sz="15" w:space="0" w:color="000000"/>
            </w:tcBorders>
            <w:vAlign w:val="center"/>
          </w:tcPr>
          <w:p w:rsidR="00DB319D" w:rsidRPr="0087457E" w:rsidRDefault="00CD12C3" w:rsidP="002E2313">
            <w:pPr>
              <w:pStyle w:val="TableParagraph"/>
              <w:spacing w:before="120"/>
              <w:ind w:left="41"/>
              <w:jc w:val="center"/>
              <w:rPr>
                <w:rFonts w:ascii="Times New Roman" w:eastAsia="Times New Roman" w:hAnsi="Times New Roman" w:cs="Times New Roman"/>
              </w:rPr>
            </w:pPr>
            <w:r w:rsidRPr="0087457E">
              <w:rPr>
                <w:rFonts w:ascii="Times New Roman"/>
                <w:b/>
              </w:rPr>
              <w:t>Commune</w:t>
            </w:r>
          </w:p>
        </w:tc>
      </w:tr>
      <w:tr w:rsidR="00DB319D" w:rsidRPr="0087457E" w:rsidTr="002F2E57">
        <w:trPr>
          <w:trHeight w:hRule="exact" w:val="780"/>
        </w:trPr>
        <w:tc>
          <w:tcPr>
            <w:tcW w:w="3057" w:type="dxa"/>
            <w:tcBorders>
              <w:top w:val="single" w:sz="12" w:space="0" w:color="000000"/>
              <w:left w:val="single" w:sz="3" w:space="0" w:color="000000"/>
              <w:bottom w:val="single" w:sz="3" w:space="0" w:color="000000"/>
              <w:right w:val="single" w:sz="3" w:space="0" w:color="000000"/>
            </w:tcBorders>
            <w:vAlign w:val="center"/>
          </w:tcPr>
          <w:p w:rsidR="00DB319D" w:rsidRPr="0087457E" w:rsidRDefault="00CD12C3" w:rsidP="002E2313">
            <w:pPr>
              <w:pStyle w:val="TableParagraph"/>
              <w:spacing w:line="242" w:lineRule="auto"/>
              <w:ind w:left="62" w:right="323"/>
              <w:rPr>
                <w:rFonts w:ascii="Times New Roman" w:eastAsia="Times New Roman" w:hAnsi="Times New Roman" w:cs="Times New Roman"/>
              </w:rPr>
            </w:pPr>
            <w:r w:rsidRPr="0087457E">
              <w:rPr>
                <w:rFonts w:ascii="Times New Roman" w:hAnsi="Times New Roman"/>
              </w:rPr>
              <w:t>1.2.1. Conducting national social campaigns</w:t>
            </w:r>
          </w:p>
        </w:tc>
        <w:tc>
          <w:tcPr>
            <w:tcW w:w="3051" w:type="dxa"/>
            <w:tcBorders>
              <w:top w:val="single" w:sz="12"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ind w:left="60"/>
              <w:rPr>
                <w:rFonts w:ascii="Times New Roman" w:eastAsia="Times New Roman" w:hAnsi="Times New Roman" w:cs="Times New Roman"/>
              </w:rPr>
            </w:pPr>
            <w:r w:rsidRPr="0087457E">
              <w:rPr>
                <w:rFonts w:ascii="Times New Roman"/>
              </w:rPr>
              <w:t>the number of campaigns</w:t>
            </w:r>
          </w:p>
        </w:tc>
        <w:tc>
          <w:tcPr>
            <w:tcW w:w="1518" w:type="dxa"/>
            <w:tcBorders>
              <w:top w:val="single" w:sz="12" w:space="0" w:color="000000"/>
              <w:left w:val="single" w:sz="3" w:space="0" w:color="000000"/>
              <w:bottom w:val="single" w:sz="3" w:space="0" w:color="000000"/>
              <w:right w:val="single" w:sz="3" w:space="0" w:color="000000"/>
            </w:tcBorders>
            <w:vAlign w:val="center"/>
          </w:tcPr>
          <w:p w:rsidR="00DB319D" w:rsidRPr="0087457E" w:rsidRDefault="00DB319D" w:rsidP="002F2E57">
            <w:pPr>
              <w:jc w:val="center"/>
            </w:pPr>
          </w:p>
        </w:tc>
        <w:tc>
          <w:tcPr>
            <w:tcW w:w="1518" w:type="dxa"/>
            <w:tcBorders>
              <w:top w:val="single" w:sz="12"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ind w:left="1"/>
              <w:jc w:val="center"/>
              <w:rPr>
                <w:rFonts w:ascii="Times New Roman" w:eastAsia="Times New Roman" w:hAnsi="Times New Roman" w:cs="Times New Roman"/>
              </w:rPr>
            </w:pPr>
            <w:r w:rsidRPr="0087457E">
              <w:rPr>
                <w:rFonts w:ascii="Times New Roman"/>
              </w:rPr>
              <w:t>X</w:t>
            </w:r>
          </w:p>
        </w:tc>
        <w:tc>
          <w:tcPr>
            <w:tcW w:w="1518" w:type="dxa"/>
            <w:tcBorders>
              <w:top w:val="single" w:sz="12"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ind w:left="1"/>
              <w:jc w:val="center"/>
              <w:rPr>
                <w:rFonts w:ascii="Times New Roman" w:eastAsia="Times New Roman" w:hAnsi="Times New Roman" w:cs="Times New Roman"/>
              </w:rPr>
            </w:pPr>
            <w:r w:rsidRPr="0087457E">
              <w:rPr>
                <w:rFonts w:ascii="Times New Roman"/>
              </w:rPr>
              <w:t>X</w:t>
            </w:r>
          </w:p>
        </w:tc>
        <w:tc>
          <w:tcPr>
            <w:tcW w:w="1521" w:type="dxa"/>
            <w:tcBorders>
              <w:top w:val="single" w:sz="12"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ind w:left="3"/>
              <w:jc w:val="center"/>
              <w:rPr>
                <w:rFonts w:ascii="Times New Roman" w:eastAsia="Times New Roman" w:hAnsi="Times New Roman" w:cs="Times New Roman"/>
              </w:rPr>
            </w:pPr>
            <w:r w:rsidRPr="0087457E">
              <w:rPr>
                <w:rFonts w:ascii="Times New Roman"/>
              </w:rPr>
              <w:t>X</w:t>
            </w:r>
          </w:p>
        </w:tc>
        <w:tc>
          <w:tcPr>
            <w:tcW w:w="1518" w:type="dxa"/>
            <w:tcBorders>
              <w:top w:val="single" w:sz="12"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ind w:left="5"/>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629"/>
        </w:trPr>
        <w:tc>
          <w:tcPr>
            <w:tcW w:w="3057"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E2313">
            <w:pPr>
              <w:pStyle w:val="TableParagraph"/>
              <w:spacing w:before="51" w:line="242" w:lineRule="auto"/>
              <w:ind w:left="62" w:right="323"/>
              <w:rPr>
                <w:rFonts w:ascii="Times New Roman" w:eastAsia="Times New Roman" w:hAnsi="Times New Roman" w:cs="Times New Roman"/>
              </w:rPr>
            </w:pPr>
            <w:r w:rsidRPr="0087457E">
              <w:rPr>
                <w:rFonts w:ascii="Times New Roman" w:hAnsi="Times New Roman"/>
              </w:rPr>
              <w:t>1.2.1. Conducting local social campaigns</w:t>
            </w:r>
          </w:p>
        </w:tc>
        <w:tc>
          <w:tcPr>
            <w:tcW w:w="305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179"/>
              <w:ind w:left="60"/>
              <w:rPr>
                <w:rFonts w:ascii="Times New Roman" w:eastAsia="Times New Roman" w:hAnsi="Times New Roman" w:cs="Times New Roman"/>
              </w:rPr>
            </w:pPr>
            <w:r w:rsidRPr="0087457E">
              <w:rPr>
                <w:rFonts w:ascii="Times New Roman"/>
              </w:rPr>
              <w:t>the number of campaigns</w:t>
            </w:r>
          </w:p>
        </w:tc>
        <w:tc>
          <w:tcPr>
            <w:tcW w:w="1518"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179"/>
              <w:ind w:left="1"/>
              <w:jc w:val="center"/>
              <w:rPr>
                <w:rFonts w:ascii="Times New Roman" w:eastAsia="Times New Roman" w:hAnsi="Times New Roman" w:cs="Times New Roman"/>
              </w:rPr>
            </w:pPr>
            <w:r w:rsidRPr="0087457E">
              <w:rPr>
                <w:rFonts w:ascii="Times New Roman"/>
              </w:rPr>
              <w:t>X</w:t>
            </w:r>
          </w:p>
        </w:tc>
        <w:tc>
          <w:tcPr>
            <w:tcW w:w="1518"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179"/>
              <w:ind w:left="1"/>
              <w:jc w:val="center"/>
              <w:rPr>
                <w:rFonts w:ascii="Times New Roman" w:eastAsia="Times New Roman" w:hAnsi="Times New Roman" w:cs="Times New Roman"/>
              </w:rPr>
            </w:pPr>
            <w:r w:rsidRPr="0087457E">
              <w:rPr>
                <w:rFonts w:ascii="Times New Roman"/>
              </w:rPr>
              <w:t>X</w:t>
            </w:r>
          </w:p>
        </w:tc>
        <w:tc>
          <w:tcPr>
            <w:tcW w:w="1518"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2F2E57">
            <w:pPr>
              <w:jc w:val="center"/>
            </w:pPr>
          </w:p>
        </w:tc>
        <w:tc>
          <w:tcPr>
            <w:tcW w:w="152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2F2E57">
            <w:pPr>
              <w:jc w:val="center"/>
            </w:pPr>
          </w:p>
        </w:tc>
        <w:tc>
          <w:tcPr>
            <w:tcW w:w="1518"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2F2E57">
            <w:pPr>
              <w:jc w:val="center"/>
            </w:pPr>
          </w:p>
        </w:tc>
      </w:tr>
    </w:tbl>
    <w:p w:rsidR="00DB319D" w:rsidRPr="0087457E" w:rsidRDefault="00DB319D">
      <w:pPr>
        <w:sectPr w:rsidR="00DB319D" w:rsidRPr="0087457E">
          <w:headerReference w:type="default" r:id="rId140"/>
          <w:footerReference w:type="default" r:id="rId141"/>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lastRenderedPageBreak/>
        <w:pict>
          <v:shape id="Text Box 228" o:spid="_x0000_s1141" type="#_x0000_t202" style="position:absolute;margin-left:782.4pt;margin-top:50pt;width:12pt;height:61.75pt;z-index: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Monitor Polski</w:t>
                  </w:r>
                </w:p>
              </w:txbxContent>
            </v:textbox>
            <w10:wrap anchorx="page" anchory="page"/>
          </v:shape>
        </w:pict>
      </w:r>
      <w:r w:rsidRPr="00051556">
        <w:rPr>
          <w:noProof/>
          <w:lang w:val="pl-PL" w:eastAsia="pl-PL" w:bidi="ar-SA"/>
        </w:rPr>
        <w:pict>
          <v:shape id="Text Box 227" o:spid="_x0000_s1142" type="#_x0000_t202" style="position:absolute;margin-left:782.4pt;margin-top:508pt;width:12pt;height:36.95pt;z-index: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10"/>
        <w:rPr>
          <w:rFonts w:ascii="Times New Roman" w:eastAsia="Times New Roman" w:hAnsi="Times New Roman" w:cs="Times New Roman"/>
          <w:b/>
          <w:bCs/>
          <w:sz w:val="28"/>
          <w:szCs w:val="28"/>
        </w:rPr>
      </w:pPr>
    </w:p>
    <w:tbl>
      <w:tblPr>
        <w:tblStyle w:val="TableNormal"/>
        <w:tblW w:w="0" w:type="auto"/>
        <w:tblInd w:w="412" w:type="dxa"/>
        <w:tblLayout w:type="fixed"/>
        <w:tblLook w:val="01E0"/>
      </w:tblPr>
      <w:tblGrid>
        <w:gridCol w:w="3057"/>
        <w:gridCol w:w="3051"/>
        <w:gridCol w:w="1518"/>
        <w:gridCol w:w="1518"/>
        <w:gridCol w:w="1518"/>
        <w:gridCol w:w="1521"/>
        <w:gridCol w:w="1525"/>
      </w:tblGrid>
      <w:tr w:rsidR="00DB319D" w:rsidRPr="0087457E" w:rsidTr="002F2E57">
        <w:trPr>
          <w:trHeight w:hRule="exact" w:val="1521"/>
        </w:trPr>
        <w:tc>
          <w:tcPr>
            <w:tcW w:w="3057"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spacing w:line="242" w:lineRule="auto"/>
              <w:ind w:left="62" w:right="92"/>
              <w:rPr>
                <w:rFonts w:ascii="Times New Roman" w:eastAsia="Times New Roman" w:hAnsi="Times New Roman" w:cs="Times New Roman"/>
              </w:rPr>
            </w:pPr>
            <w:r w:rsidRPr="0087457E">
              <w:rPr>
                <w:rFonts w:ascii="Times New Roman" w:hAnsi="Times New Roman"/>
              </w:rPr>
              <w:t xml:space="preserve">1.2.2. </w:t>
            </w:r>
            <w:r w:rsidR="00535D9C" w:rsidRPr="0087457E">
              <w:rPr>
                <w:rFonts w:ascii="Times New Roman" w:hAnsi="Times New Roman"/>
              </w:rPr>
              <w:t>Cooperat</w:t>
            </w:r>
            <w:r w:rsidRPr="0087457E">
              <w:rPr>
                <w:rFonts w:ascii="Times New Roman" w:hAnsi="Times New Roman"/>
              </w:rPr>
              <w:t>ion between local government units and churches or religious organizations in a given area, in order to introduce the elements of education on the phenomenon of domestic violence within the operation of counselling services provided by churches or religious organizations or to the premarital courses</w:t>
            </w:r>
          </w:p>
        </w:tc>
        <w:tc>
          <w:tcPr>
            <w:tcW w:w="305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line="242" w:lineRule="auto"/>
              <w:ind w:left="60" w:right="293"/>
              <w:rPr>
                <w:rFonts w:ascii="Times New Roman" w:eastAsia="Times New Roman" w:hAnsi="Times New Roman" w:cs="Times New Roman"/>
              </w:rPr>
            </w:pPr>
            <w:r w:rsidRPr="0087457E">
              <w:rPr>
                <w:rFonts w:ascii="Times New Roman" w:hAnsi="Times New Roman"/>
              </w:rPr>
              <w:t>the number of people provided with information</w:t>
            </w:r>
          </w:p>
        </w:tc>
        <w:tc>
          <w:tcPr>
            <w:tcW w:w="1518"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rPr>
              <w:t>X</w:t>
            </w:r>
          </w:p>
        </w:tc>
        <w:tc>
          <w:tcPr>
            <w:tcW w:w="1518"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rPr>
              <w:t>X</w:t>
            </w:r>
          </w:p>
        </w:tc>
        <w:tc>
          <w:tcPr>
            <w:tcW w:w="1518"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rPr>
              <w:t>X</w:t>
            </w:r>
          </w:p>
        </w:tc>
        <w:tc>
          <w:tcPr>
            <w:tcW w:w="152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2F2E57">
            <w:pPr>
              <w:jc w:val="center"/>
            </w:pPr>
          </w:p>
        </w:tc>
        <w:tc>
          <w:tcPr>
            <w:tcW w:w="1525"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1546"/>
        </w:trPr>
        <w:tc>
          <w:tcPr>
            <w:tcW w:w="3057"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305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131"/>
              <w:ind w:left="60"/>
              <w:rPr>
                <w:rFonts w:ascii="Times New Roman" w:eastAsia="Times New Roman" w:hAnsi="Times New Roman" w:cs="Times New Roman"/>
              </w:rPr>
            </w:pPr>
            <w:r w:rsidRPr="0087457E">
              <w:rPr>
                <w:rFonts w:ascii="Times New Roman" w:hAnsi="Times New Roman"/>
              </w:rPr>
              <w:t>the number of undertaken initiatives</w:t>
            </w:r>
          </w:p>
        </w:tc>
        <w:tc>
          <w:tcPr>
            <w:tcW w:w="1518"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131"/>
              <w:ind w:left="1"/>
              <w:jc w:val="center"/>
              <w:rPr>
                <w:rFonts w:ascii="Times New Roman" w:eastAsia="Times New Roman" w:hAnsi="Times New Roman" w:cs="Times New Roman"/>
              </w:rPr>
            </w:pPr>
            <w:r w:rsidRPr="0087457E">
              <w:rPr>
                <w:rFonts w:ascii="Times New Roman"/>
              </w:rPr>
              <w:t>X</w:t>
            </w:r>
          </w:p>
        </w:tc>
        <w:tc>
          <w:tcPr>
            <w:tcW w:w="1518"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131"/>
              <w:ind w:left="1"/>
              <w:jc w:val="center"/>
              <w:rPr>
                <w:rFonts w:ascii="Times New Roman" w:eastAsia="Times New Roman" w:hAnsi="Times New Roman" w:cs="Times New Roman"/>
              </w:rPr>
            </w:pPr>
            <w:r w:rsidRPr="0087457E">
              <w:rPr>
                <w:rFonts w:ascii="Times New Roman"/>
              </w:rPr>
              <w:t>X</w:t>
            </w:r>
          </w:p>
        </w:tc>
        <w:tc>
          <w:tcPr>
            <w:tcW w:w="1518"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131"/>
              <w:ind w:left="2"/>
              <w:jc w:val="center"/>
              <w:rPr>
                <w:rFonts w:ascii="Times New Roman" w:eastAsia="Times New Roman" w:hAnsi="Times New Roman" w:cs="Times New Roman"/>
              </w:rPr>
            </w:pPr>
            <w:r w:rsidRPr="0087457E">
              <w:rPr>
                <w:rFonts w:ascii="Times New Roman"/>
              </w:rPr>
              <w:t>X</w:t>
            </w:r>
          </w:p>
        </w:tc>
        <w:tc>
          <w:tcPr>
            <w:tcW w:w="152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2F2E57">
            <w:pPr>
              <w:jc w:val="center"/>
            </w:pPr>
          </w:p>
        </w:tc>
        <w:tc>
          <w:tcPr>
            <w:tcW w:w="1525"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2F2E57">
            <w:pPr>
              <w:jc w:val="center"/>
            </w:pPr>
          </w:p>
        </w:tc>
      </w:tr>
    </w:tbl>
    <w:p w:rsidR="00DB319D" w:rsidRPr="0087457E" w:rsidRDefault="00DB319D">
      <w:pPr>
        <w:spacing w:before="11"/>
        <w:rPr>
          <w:rFonts w:ascii="Times New Roman" w:eastAsia="Times New Roman" w:hAnsi="Times New Roman" w:cs="Times New Roman"/>
          <w:b/>
          <w:bCs/>
          <w:sz w:val="11"/>
          <w:szCs w:val="11"/>
        </w:rPr>
      </w:pPr>
    </w:p>
    <w:p w:rsidR="00DB319D" w:rsidRPr="0087457E" w:rsidRDefault="00051556">
      <w:pPr>
        <w:numPr>
          <w:ilvl w:val="1"/>
          <w:numId w:val="26"/>
        </w:numPr>
        <w:tabs>
          <w:tab w:val="left" w:pos="870"/>
        </w:tabs>
        <w:spacing w:before="73"/>
        <w:rPr>
          <w:rFonts w:ascii="Times New Roman" w:eastAsia="Times New Roman" w:hAnsi="Times New Roman" w:cs="Times New Roman"/>
        </w:rPr>
      </w:pPr>
      <w:r w:rsidRPr="00051556">
        <w:rPr>
          <w:noProof/>
          <w:lang w:val="pl-PL" w:eastAsia="pl-PL" w:bidi="ar-SA"/>
        </w:rPr>
        <w:pict>
          <v:group id="Group 225" o:spid="_x0000_s1354" style="position:absolute;left:0;text-align:left;margin-left:782.15pt;margin-top:-160.9pt;width:.1pt;height:493.25pt;z-index:4816;mso-position-horizontal-relative:page" coordorigin="15643,-3218"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">
            <v:shape id="Freeform 226" o:spid="_x0000_s1355" style="position:absolute;left:15643;top:-3218;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4CcQA&#10;AADcAAAADwAAAGRycy9kb3ducmV2LnhtbESPX2sCMRDE34V+h7CFvtVcpUi9GqX4B/pWqhb6uCbb&#10;u2svmyNZ9fz2jSD4OMzMb5jpvPetOlJMTWADT8MCFLENruHKwG67fnwBlQTZYRuYDJwpwXx2N5hi&#10;6cKJP+m4kUplCKcSDdQiXal1sjV5TMPQEWfvJ0SPkmWstIt4ynDf6lFRjLXHhvNCjR0tarJ/m4M3&#10;QF/fzxKXv7L/WOzdyq/t4VxYYx7u+7dXUEK93MLX9rszMBpP4HImHwE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OAnEAAAA3AAAAA8AAAAAAAAAAAAAAAAAmAIAAGRycy9k&#10;b3ducmV2LnhtbFBLBQYAAAAABAAEAPUAAACJAwAAAAA=&#10;" path="m,l,9865e" filled="f" strokecolor="#231f20">
              <v:path arrowok="t" o:connecttype="custom" o:connectlocs="0,-3218;0,6647" o:connectangles="0,0"/>
            </v:shape>
            <w10:wrap anchorx="page"/>
          </v:group>
        </w:pict>
      </w:r>
      <w:r w:rsidRPr="00051556">
        <w:rPr>
          <w:noProof/>
          <w:lang w:val="pl-PL" w:eastAsia="pl-PL" w:bidi="ar-SA"/>
        </w:rPr>
        <w:pict>
          <v:shape id="Text Box 224" o:spid="_x0000_s1143" type="#_x0000_t202" style="position:absolute;left:0;text-align:left;margin-left:782.4pt;margin-top:72.6pt;width:12pt;height:26.8pt;z-index: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87 –</w:t>
                  </w:r>
                </w:p>
              </w:txbxContent>
            </v:textbox>
            <w10:wrap anchorx="page"/>
          </v:shape>
        </w:pict>
      </w:r>
      <w:r w:rsidR="00246468" w:rsidRPr="0087457E">
        <w:rPr>
          <w:rFonts w:ascii="Times New Roman" w:hAnsi="Times New Roman"/>
          <w:b/>
        </w:rPr>
        <w:t>Improving the quality of the system of preventive activities</w:t>
      </w:r>
    </w:p>
    <w:tbl>
      <w:tblPr>
        <w:tblStyle w:val="TableNormal"/>
        <w:tblW w:w="0" w:type="auto"/>
        <w:tblInd w:w="400" w:type="dxa"/>
        <w:tblLayout w:type="fixed"/>
        <w:tblLook w:val="01E0"/>
      </w:tblPr>
      <w:tblGrid>
        <w:gridCol w:w="3099"/>
        <w:gridCol w:w="6040"/>
        <w:gridCol w:w="1530"/>
        <w:gridCol w:w="1475"/>
        <w:gridCol w:w="1553"/>
      </w:tblGrid>
      <w:tr w:rsidR="00DB319D" w:rsidRPr="0087457E" w:rsidTr="002F2E57">
        <w:trPr>
          <w:trHeight w:hRule="exact" w:val="382"/>
        </w:trPr>
        <w:tc>
          <w:tcPr>
            <w:tcW w:w="3099" w:type="dxa"/>
            <w:vMerge w:val="restart"/>
            <w:tcBorders>
              <w:top w:val="single" w:sz="13" w:space="0" w:color="000000"/>
              <w:left w:val="single" w:sz="12" w:space="0" w:color="000000"/>
              <w:right w:val="single" w:sz="3" w:space="0" w:color="000000"/>
            </w:tcBorders>
            <w:vAlign w:val="center"/>
          </w:tcPr>
          <w:p w:rsidR="00DB319D" w:rsidRPr="0087457E" w:rsidRDefault="00CD12C3" w:rsidP="002F2E57">
            <w:pPr>
              <w:pStyle w:val="TableParagraph"/>
              <w:ind w:left="41"/>
              <w:jc w:val="center"/>
              <w:rPr>
                <w:rFonts w:ascii="Times New Roman" w:eastAsia="Times New Roman" w:hAnsi="Times New Roman" w:cs="Times New Roman"/>
              </w:rPr>
            </w:pPr>
            <w:r w:rsidRPr="0087457E">
              <w:rPr>
                <w:rFonts w:ascii="Times New Roman" w:hAnsi="Times New Roman"/>
                <w:b/>
              </w:rPr>
              <w:t>Type of action</w:t>
            </w:r>
          </w:p>
        </w:tc>
        <w:tc>
          <w:tcPr>
            <w:tcW w:w="6040" w:type="dxa"/>
            <w:vMerge w:val="restart"/>
            <w:tcBorders>
              <w:top w:val="single" w:sz="13" w:space="0" w:color="000000"/>
              <w:left w:val="single" w:sz="3" w:space="0" w:color="000000"/>
              <w:right w:val="single" w:sz="3" w:space="0" w:color="000000"/>
            </w:tcBorders>
            <w:vAlign w:val="center"/>
          </w:tcPr>
          <w:p w:rsidR="00DB319D" w:rsidRPr="0087457E" w:rsidRDefault="00CD12C3" w:rsidP="002F2E57">
            <w:pPr>
              <w:pStyle w:val="TableParagraph"/>
              <w:ind w:left="41"/>
              <w:jc w:val="center"/>
              <w:rPr>
                <w:rFonts w:ascii="Times New Roman" w:eastAsia="Times New Roman" w:hAnsi="Times New Roman" w:cs="Times New Roman"/>
              </w:rPr>
            </w:pPr>
            <w:r w:rsidRPr="0087457E">
              <w:rPr>
                <w:rFonts w:ascii="Times New Roman" w:hAnsi="Times New Roman"/>
                <w:b/>
              </w:rPr>
              <w:t>Indicator</w:t>
            </w:r>
          </w:p>
        </w:tc>
        <w:tc>
          <w:tcPr>
            <w:tcW w:w="4558" w:type="dxa"/>
            <w:gridSpan w:val="3"/>
            <w:tcBorders>
              <w:top w:val="single" w:sz="13" w:space="0" w:color="000000"/>
              <w:left w:val="single" w:sz="3" w:space="0" w:color="000000"/>
              <w:bottom w:val="single" w:sz="3" w:space="0" w:color="000000"/>
              <w:right w:val="single" w:sz="12" w:space="0" w:color="000000"/>
            </w:tcBorders>
            <w:vAlign w:val="center"/>
          </w:tcPr>
          <w:p w:rsidR="00DB319D" w:rsidRPr="0087457E" w:rsidRDefault="00CD12C3" w:rsidP="002F2E57">
            <w:pPr>
              <w:pStyle w:val="TableParagraph"/>
              <w:spacing w:before="53"/>
              <w:ind w:left="41"/>
              <w:jc w:val="center"/>
              <w:rPr>
                <w:rFonts w:ascii="Times New Roman" w:eastAsia="Times New Roman" w:hAnsi="Times New Roman" w:cs="Times New Roman"/>
              </w:rPr>
            </w:pPr>
            <w:r w:rsidRPr="0087457E">
              <w:rPr>
                <w:rFonts w:ascii="Times New Roman"/>
                <w:b/>
              </w:rPr>
              <w:t>Entity responsible</w:t>
            </w:r>
          </w:p>
        </w:tc>
      </w:tr>
      <w:tr w:rsidR="00DB319D" w:rsidRPr="0087457E" w:rsidTr="002F2E57">
        <w:trPr>
          <w:trHeight w:hRule="exact" w:val="385"/>
        </w:trPr>
        <w:tc>
          <w:tcPr>
            <w:tcW w:w="3099" w:type="dxa"/>
            <w:vMerge/>
            <w:tcBorders>
              <w:left w:val="single" w:sz="12" w:space="0" w:color="000000"/>
              <w:bottom w:val="single" w:sz="12" w:space="0" w:color="000000"/>
              <w:right w:val="single" w:sz="3" w:space="0" w:color="000000"/>
            </w:tcBorders>
            <w:vAlign w:val="center"/>
          </w:tcPr>
          <w:p w:rsidR="00DB319D" w:rsidRPr="0087457E" w:rsidRDefault="00DB319D" w:rsidP="002F2E57">
            <w:pPr>
              <w:ind w:left="41"/>
              <w:jc w:val="center"/>
            </w:pPr>
          </w:p>
        </w:tc>
        <w:tc>
          <w:tcPr>
            <w:tcW w:w="6040" w:type="dxa"/>
            <w:vMerge/>
            <w:tcBorders>
              <w:left w:val="single" w:sz="3" w:space="0" w:color="000000"/>
              <w:bottom w:val="single" w:sz="12" w:space="0" w:color="000000"/>
              <w:right w:val="single" w:sz="3" w:space="0" w:color="000000"/>
            </w:tcBorders>
            <w:vAlign w:val="center"/>
          </w:tcPr>
          <w:p w:rsidR="00DB319D" w:rsidRPr="0087457E" w:rsidRDefault="00DB319D" w:rsidP="002F2E57">
            <w:pPr>
              <w:ind w:left="41"/>
              <w:jc w:val="center"/>
            </w:pPr>
          </w:p>
        </w:tc>
        <w:tc>
          <w:tcPr>
            <w:tcW w:w="1530" w:type="dxa"/>
            <w:tcBorders>
              <w:top w:val="single" w:sz="3" w:space="0" w:color="000000"/>
              <w:left w:val="single" w:sz="3" w:space="0" w:color="000000"/>
              <w:bottom w:val="single" w:sz="12" w:space="0" w:color="000000"/>
              <w:right w:val="single" w:sz="3" w:space="0" w:color="000000"/>
            </w:tcBorders>
            <w:vAlign w:val="center"/>
          </w:tcPr>
          <w:p w:rsidR="00DB319D" w:rsidRPr="0087457E" w:rsidRDefault="00CD12C3" w:rsidP="002F2E57">
            <w:pPr>
              <w:pStyle w:val="TableParagraph"/>
              <w:spacing w:before="53"/>
              <w:ind w:left="41"/>
              <w:jc w:val="center"/>
              <w:rPr>
                <w:rFonts w:ascii="Times New Roman" w:eastAsia="Times New Roman" w:hAnsi="Times New Roman" w:cs="Times New Roman"/>
              </w:rPr>
            </w:pPr>
            <w:r w:rsidRPr="0087457E">
              <w:rPr>
                <w:rFonts w:ascii="Times New Roman"/>
                <w:b/>
              </w:rPr>
              <w:t>MLSP</w:t>
            </w:r>
          </w:p>
        </w:tc>
        <w:tc>
          <w:tcPr>
            <w:tcW w:w="1475" w:type="dxa"/>
            <w:tcBorders>
              <w:top w:val="single" w:sz="3" w:space="0" w:color="000000"/>
              <w:left w:val="single" w:sz="3" w:space="0" w:color="000000"/>
              <w:bottom w:val="single" w:sz="12" w:space="0" w:color="000000"/>
              <w:right w:val="single" w:sz="3" w:space="0" w:color="000000"/>
            </w:tcBorders>
            <w:vAlign w:val="center"/>
          </w:tcPr>
          <w:p w:rsidR="00DB319D" w:rsidRPr="0087457E" w:rsidRDefault="00CD12C3" w:rsidP="002F2E57">
            <w:pPr>
              <w:pStyle w:val="TableParagraph"/>
              <w:spacing w:before="53"/>
              <w:ind w:left="41"/>
              <w:jc w:val="center"/>
              <w:rPr>
                <w:rFonts w:ascii="Times New Roman" w:eastAsia="Times New Roman" w:hAnsi="Times New Roman" w:cs="Times New Roman"/>
              </w:rPr>
            </w:pPr>
            <w:r w:rsidRPr="0087457E">
              <w:rPr>
                <w:rFonts w:ascii="Times New Roman"/>
                <w:b/>
              </w:rPr>
              <w:t>Districts</w:t>
            </w:r>
          </w:p>
        </w:tc>
        <w:tc>
          <w:tcPr>
            <w:tcW w:w="1553" w:type="dxa"/>
            <w:tcBorders>
              <w:top w:val="single" w:sz="3" w:space="0" w:color="000000"/>
              <w:left w:val="single" w:sz="3" w:space="0" w:color="000000"/>
              <w:bottom w:val="single" w:sz="12" w:space="0" w:color="000000"/>
              <w:right w:val="single" w:sz="12" w:space="0" w:color="000000"/>
            </w:tcBorders>
            <w:vAlign w:val="center"/>
          </w:tcPr>
          <w:p w:rsidR="00DB319D" w:rsidRPr="0087457E" w:rsidRDefault="00CD12C3" w:rsidP="002F2E57">
            <w:pPr>
              <w:pStyle w:val="TableParagraph"/>
              <w:spacing w:before="53"/>
              <w:ind w:left="41"/>
              <w:jc w:val="center"/>
              <w:rPr>
                <w:rFonts w:ascii="Times New Roman" w:eastAsia="Times New Roman" w:hAnsi="Times New Roman" w:cs="Times New Roman"/>
              </w:rPr>
            </w:pPr>
            <w:r w:rsidRPr="0087457E">
              <w:rPr>
                <w:rFonts w:ascii="Times New Roman"/>
                <w:b/>
              </w:rPr>
              <w:t>Communes</w:t>
            </w:r>
          </w:p>
        </w:tc>
      </w:tr>
      <w:tr w:rsidR="00DB319D" w:rsidRPr="0087457E" w:rsidTr="002F2E57">
        <w:trPr>
          <w:trHeight w:hRule="exact" w:val="1035"/>
        </w:trPr>
        <w:tc>
          <w:tcPr>
            <w:tcW w:w="3099" w:type="dxa"/>
            <w:vMerge w:val="restart"/>
            <w:tcBorders>
              <w:top w:val="single" w:sz="12" w:space="0" w:color="000000"/>
              <w:left w:val="single" w:sz="3" w:space="0" w:color="000000"/>
              <w:right w:val="single" w:sz="3" w:space="0" w:color="000000"/>
            </w:tcBorders>
            <w:vAlign w:val="center"/>
          </w:tcPr>
          <w:p w:rsidR="00DB319D" w:rsidRPr="0087457E" w:rsidRDefault="00CD12C3" w:rsidP="002F2E57">
            <w:pPr>
              <w:pStyle w:val="TableParagraph"/>
              <w:spacing w:line="242" w:lineRule="auto"/>
              <w:ind w:left="62" w:right="212"/>
              <w:rPr>
                <w:rFonts w:ascii="Times New Roman" w:eastAsia="Times New Roman" w:hAnsi="Times New Roman" w:cs="Times New Roman"/>
              </w:rPr>
            </w:pPr>
            <w:r w:rsidRPr="0087457E">
              <w:rPr>
                <w:rFonts w:ascii="Times New Roman" w:hAnsi="Times New Roman"/>
              </w:rPr>
              <w:t>1.4.1. Development of protective and educational programmes and carry</w:t>
            </w:r>
            <w:r w:rsidR="002E2313">
              <w:rPr>
                <w:rFonts w:ascii="Times New Roman" w:hAnsi="Times New Roman"/>
              </w:rPr>
              <w:t>ing</w:t>
            </w:r>
            <w:r w:rsidRPr="0087457E">
              <w:rPr>
                <w:rFonts w:ascii="Times New Roman" w:hAnsi="Times New Roman"/>
              </w:rPr>
              <w:t xml:space="preserve"> out activities related to the prevention of domestic violence, particularly against children, women, the elderly or the disabled</w:t>
            </w:r>
          </w:p>
        </w:tc>
        <w:tc>
          <w:tcPr>
            <w:tcW w:w="6040" w:type="dxa"/>
            <w:tcBorders>
              <w:top w:val="single" w:sz="12"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ind w:left="60"/>
              <w:rPr>
                <w:rFonts w:ascii="Times New Roman" w:eastAsia="Times New Roman" w:hAnsi="Times New Roman" w:cs="Times New Roman"/>
              </w:rPr>
            </w:pPr>
            <w:r w:rsidRPr="0087457E">
              <w:rPr>
                <w:rFonts w:ascii="Times New Roman" w:hAnsi="Times New Roman"/>
              </w:rPr>
              <w:t>the number of developed protective programmes</w:t>
            </w:r>
          </w:p>
        </w:tc>
        <w:tc>
          <w:tcPr>
            <w:tcW w:w="1530" w:type="dxa"/>
            <w:tcBorders>
              <w:top w:val="single" w:sz="12" w:space="0" w:color="000000"/>
              <w:left w:val="single" w:sz="3" w:space="0" w:color="000000"/>
              <w:bottom w:val="single" w:sz="3" w:space="0" w:color="000000"/>
              <w:right w:val="single" w:sz="3" w:space="0" w:color="000000"/>
            </w:tcBorders>
            <w:vAlign w:val="center"/>
          </w:tcPr>
          <w:p w:rsidR="00DB319D" w:rsidRPr="0087457E" w:rsidRDefault="00DB319D" w:rsidP="002F2E57">
            <w:pPr>
              <w:jc w:val="center"/>
            </w:pPr>
          </w:p>
        </w:tc>
        <w:tc>
          <w:tcPr>
            <w:tcW w:w="1475" w:type="dxa"/>
            <w:tcBorders>
              <w:top w:val="single" w:sz="12"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ind w:right="1"/>
              <w:jc w:val="center"/>
              <w:rPr>
                <w:rFonts w:ascii="Times New Roman" w:eastAsia="Times New Roman" w:hAnsi="Times New Roman" w:cs="Times New Roman"/>
              </w:rPr>
            </w:pPr>
            <w:r w:rsidRPr="0087457E">
              <w:rPr>
                <w:rFonts w:ascii="Times New Roman"/>
              </w:rPr>
              <w:t>X</w:t>
            </w:r>
          </w:p>
        </w:tc>
        <w:tc>
          <w:tcPr>
            <w:tcW w:w="1553" w:type="dxa"/>
            <w:tcBorders>
              <w:top w:val="single" w:sz="12"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ind w:left="3"/>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1024"/>
        </w:trPr>
        <w:tc>
          <w:tcPr>
            <w:tcW w:w="3099"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6040"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ind w:left="60"/>
              <w:rPr>
                <w:rFonts w:ascii="Times New Roman" w:eastAsia="Times New Roman" w:hAnsi="Times New Roman" w:cs="Times New Roman"/>
              </w:rPr>
            </w:pPr>
            <w:r w:rsidRPr="0087457E">
              <w:rPr>
                <w:rFonts w:ascii="Times New Roman" w:hAnsi="Times New Roman"/>
              </w:rPr>
              <w:t>the number of persons for which the activities were conducted</w:t>
            </w:r>
          </w:p>
        </w:tc>
        <w:tc>
          <w:tcPr>
            <w:tcW w:w="1530"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2F2E57">
            <w:pPr>
              <w:jc w:val="center"/>
            </w:pPr>
          </w:p>
        </w:tc>
        <w:tc>
          <w:tcPr>
            <w:tcW w:w="1475"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ind w:right="1"/>
              <w:jc w:val="center"/>
              <w:rPr>
                <w:rFonts w:ascii="Times New Roman" w:eastAsia="Times New Roman" w:hAnsi="Times New Roman" w:cs="Times New Roman"/>
              </w:rPr>
            </w:pPr>
            <w:r w:rsidRPr="0087457E">
              <w:rPr>
                <w:rFonts w:ascii="Times New Roman"/>
              </w:rPr>
              <w:t>X</w:t>
            </w:r>
          </w:p>
        </w:tc>
        <w:tc>
          <w:tcPr>
            <w:tcW w:w="1553"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ind w:left="2"/>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853"/>
        </w:trPr>
        <w:tc>
          <w:tcPr>
            <w:tcW w:w="3099"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spacing w:line="242" w:lineRule="auto"/>
              <w:ind w:left="62" w:right="166"/>
              <w:rPr>
                <w:rFonts w:ascii="Times New Roman" w:eastAsia="Times New Roman" w:hAnsi="Times New Roman" w:cs="Times New Roman"/>
              </w:rPr>
            </w:pPr>
            <w:r w:rsidRPr="0087457E">
              <w:rPr>
                <w:rFonts w:ascii="Times New Roman" w:hAnsi="Times New Roman"/>
              </w:rPr>
              <w:t>1.4.2. Development and implementation of programmes for prevention activities designed to provide specialist assistance, in particular related to the promotion and implementation of proper educational methods in relation to children in families at risk of domestic violence</w:t>
            </w:r>
          </w:p>
        </w:tc>
        <w:tc>
          <w:tcPr>
            <w:tcW w:w="6040"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ind w:left="60"/>
              <w:rPr>
                <w:rFonts w:ascii="Times New Roman" w:eastAsia="Times New Roman" w:hAnsi="Times New Roman" w:cs="Times New Roman"/>
              </w:rPr>
            </w:pPr>
            <w:r w:rsidRPr="0087457E">
              <w:rPr>
                <w:rFonts w:ascii="Times New Roman" w:hAnsi="Times New Roman"/>
              </w:rPr>
              <w:t>the number of developed programmes</w:t>
            </w:r>
          </w:p>
        </w:tc>
        <w:tc>
          <w:tcPr>
            <w:tcW w:w="1530"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ind w:left="3"/>
              <w:jc w:val="center"/>
              <w:rPr>
                <w:rFonts w:ascii="Times New Roman" w:eastAsia="Times New Roman" w:hAnsi="Times New Roman" w:cs="Times New Roman"/>
              </w:rPr>
            </w:pPr>
            <w:r w:rsidRPr="0087457E">
              <w:rPr>
                <w:rFonts w:ascii="Times New Roman"/>
              </w:rPr>
              <w:t>X</w:t>
            </w:r>
          </w:p>
        </w:tc>
        <w:tc>
          <w:tcPr>
            <w:tcW w:w="1475"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2F2E57">
            <w:pPr>
              <w:jc w:val="center"/>
            </w:pPr>
          </w:p>
        </w:tc>
        <w:tc>
          <w:tcPr>
            <w:tcW w:w="1553"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ind w:left="3"/>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853"/>
        </w:trPr>
        <w:tc>
          <w:tcPr>
            <w:tcW w:w="3099" w:type="dxa"/>
            <w:vMerge/>
            <w:tcBorders>
              <w:left w:val="single" w:sz="3" w:space="0" w:color="000000"/>
              <w:right w:val="single" w:sz="3" w:space="0" w:color="000000"/>
            </w:tcBorders>
            <w:vAlign w:val="center"/>
          </w:tcPr>
          <w:p w:rsidR="00DB319D" w:rsidRPr="0087457E" w:rsidRDefault="00DB319D" w:rsidP="002F2E57"/>
        </w:tc>
        <w:tc>
          <w:tcPr>
            <w:tcW w:w="6040"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ind w:left="60"/>
              <w:rPr>
                <w:rFonts w:ascii="Times New Roman" w:eastAsia="Times New Roman" w:hAnsi="Times New Roman" w:cs="Times New Roman"/>
              </w:rPr>
            </w:pPr>
            <w:r w:rsidRPr="0087457E">
              <w:rPr>
                <w:rFonts w:ascii="Times New Roman" w:hAnsi="Times New Roman"/>
              </w:rPr>
              <w:t>the number of implemented programmes</w:t>
            </w:r>
          </w:p>
        </w:tc>
        <w:tc>
          <w:tcPr>
            <w:tcW w:w="1530"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ind w:left="3"/>
              <w:jc w:val="center"/>
              <w:rPr>
                <w:rFonts w:ascii="Times New Roman" w:eastAsia="Times New Roman" w:hAnsi="Times New Roman" w:cs="Times New Roman"/>
              </w:rPr>
            </w:pPr>
            <w:r w:rsidRPr="0087457E">
              <w:rPr>
                <w:rFonts w:ascii="Times New Roman"/>
              </w:rPr>
              <w:t>X</w:t>
            </w:r>
          </w:p>
        </w:tc>
        <w:tc>
          <w:tcPr>
            <w:tcW w:w="1475"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2F2E57">
            <w:pPr>
              <w:jc w:val="center"/>
            </w:pPr>
          </w:p>
        </w:tc>
        <w:tc>
          <w:tcPr>
            <w:tcW w:w="1553"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ind w:left="3"/>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1106"/>
        </w:trPr>
        <w:tc>
          <w:tcPr>
            <w:tcW w:w="3099"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6040"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163"/>
              <w:ind w:left="60"/>
              <w:rPr>
                <w:rFonts w:ascii="Times New Roman" w:eastAsia="Times New Roman" w:hAnsi="Times New Roman" w:cs="Times New Roman"/>
              </w:rPr>
            </w:pPr>
            <w:r w:rsidRPr="0087457E">
              <w:rPr>
                <w:rFonts w:ascii="Times New Roman" w:hAnsi="Times New Roman"/>
              </w:rPr>
              <w:t>the number of participants of programmes</w:t>
            </w:r>
          </w:p>
        </w:tc>
        <w:tc>
          <w:tcPr>
            <w:tcW w:w="1530"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163"/>
              <w:ind w:left="2"/>
              <w:jc w:val="center"/>
              <w:rPr>
                <w:rFonts w:ascii="Times New Roman" w:eastAsia="Times New Roman" w:hAnsi="Times New Roman" w:cs="Times New Roman"/>
              </w:rPr>
            </w:pPr>
            <w:r w:rsidRPr="0087457E">
              <w:rPr>
                <w:rFonts w:ascii="Times New Roman"/>
              </w:rPr>
              <w:t>X</w:t>
            </w:r>
          </w:p>
        </w:tc>
        <w:tc>
          <w:tcPr>
            <w:tcW w:w="1475"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2F2E57">
            <w:pPr>
              <w:jc w:val="center"/>
            </w:pPr>
          </w:p>
        </w:tc>
        <w:tc>
          <w:tcPr>
            <w:tcW w:w="1553"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163"/>
              <w:ind w:left="2"/>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319"/>
        </w:trPr>
        <w:tc>
          <w:tcPr>
            <w:tcW w:w="3099"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spacing w:before="56" w:line="242" w:lineRule="auto"/>
              <w:ind w:left="62" w:right="121"/>
              <w:rPr>
                <w:rFonts w:ascii="Times New Roman" w:eastAsia="Times New Roman" w:hAnsi="Times New Roman" w:cs="Times New Roman"/>
              </w:rPr>
            </w:pPr>
            <w:r w:rsidRPr="0087457E">
              <w:rPr>
                <w:rFonts w:ascii="Times New Roman" w:hAnsi="Times New Roman"/>
              </w:rPr>
              <w:t>1.4.3. Providing counselling, in particular through</w:t>
            </w:r>
          </w:p>
        </w:tc>
        <w:tc>
          <w:tcPr>
            <w:tcW w:w="6040"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4"/>
              <w:ind w:left="60"/>
              <w:rPr>
                <w:rFonts w:ascii="Times New Roman" w:eastAsia="Times New Roman" w:hAnsi="Times New Roman" w:cs="Times New Roman"/>
              </w:rPr>
            </w:pPr>
            <w:r w:rsidRPr="0087457E">
              <w:rPr>
                <w:rFonts w:ascii="Times New Roman" w:hAnsi="Times New Roman"/>
              </w:rPr>
              <w:t>the number of institutions</w:t>
            </w:r>
          </w:p>
        </w:tc>
        <w:tc>
          <w:tcPr>
            <w:tcW w:w="1530"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4"/>
              <w:ind w:left="2"/>
              <w:jc w:val="center"/>
              <w:rPr>
                <w:rFonts w:ascii="Times New Roman" w:eastAsia="Times New Roman" w:hAnsi="Times New Roman" w:cs="Times New Roman"/>
              </w:rPr>
            </w:pPr>
            <w:r w:rsidRPr="0087457E">
              <w:rPr>
                <w:rFonts w:ascii="Times New Roman"/>
              </w:rPr>
              <w:t>X</w:t>
            </w:r>
          </w:p>
        </w:tc>
        <w:tc>
          <w:tcPr>
            <w:tcW w:w="1475"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4"/>
              <w:ind w:right="1"/>
              <w:jc w:val="center"/>
              <w:rPr>
                <w:rFonts w:ascii="Times New Roman" w:eastAsia="Times New Roman" w:hAnsi="Times New Roman" w:cs="Times New Roman"/>
              </w:rPr>
            </w:pPr>
            <w:r w:rsidRPr="0087457E">
              <w:rPr>
                <w:rFonts w:ascii="Times New Roman"/>
              </w:rPr>
              <w:t>X</w:t>
            </w:r>
          </w:p>
        </w:tc>
        <w:tc>
          <w:tcPr>
            <w:tcW w:w="1553"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21"/>
        </w:trPr>
        <w:tc>
          <w:tcPr>
            <w:tcW w:w="3099"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6040"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4"/>
              <w:ind w:left="60"/>
              <w:rPr>
                <w:rFonts w:ascii="Times New Roman" w:eastAsia="Times New Roman" w:hAnsi="Times New Roman" w:cs="Times New Roman"/>
              </w:rPr>
            </w:pPr>
            <w:r w:rsidRPr="0087457E">
              <w:rPr>
                <w:rFonts w:ascii="Times New Roman" w:hAnsi="Times New Roman"/>
              </w:rPr>
              <w:t>the number of programmes</w:t>
            </w:r>
          </w:p>
        </w:tc>
        <w:tc>
          <w:tcPr>
            <w:tcW w:w="1530"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4"/>
              <w:ind w:left="2"/>
              <w:jc w:val="center"/>
              <w:rPr>
                <w:rFonts w:ascii="Times New Roman" w:eastAsia="Times New Roman" w:hAnsi="Times New Roman" w:cs="Times New Roman"/>
              </w:rPr>
            </w:pPr>
            <w:r w:rsidRPr="0087457E">
              <w:rPr>
                <w:rFonts w:ascii="Times New Roman"/>
              </w:rPr>
              <w:t>X</w:t>
            </w:r>
          </w:p>
        </w:tc>
        <w:tc>
          <w:tcPr>
            <w:tcW w:w="1475"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4"/>
              <w:ind w:right="1"/>
              <w:jc w:val="center"/>
              <w:rPr>
                <w:rFonts w:ascii="Times New Roman" w:eastAsia="Times New Roman" w:hAnsi="Times New Roman" w:cs="Times New Roman"/>
              </w:rPr>
            </w:pPr>
            <w:r w:rsidRPr="0087457E">
              <w:rPr>
                <w:rFonts w:ascii="Times New Roman"/>
              </w:rPr>
              <w:t>X</w:t>
            </w:r>
          </w:p>
        </w:tc>
        <w:tc>
          <w:tcPr>
            <w:tcW w:w="1553"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2F2E57">
            <w:pPr>
              <w:jc w:val="center"/>
            </w:pPr>
          </w:p>
        </w:tc>
      </w:tr>
    </w:tbl>
    <w:p w:rsidR="00DB319D" w:rsidRPr="0087457E" w:rsidRDefault="00DB319D">
      <w:pPr>
        <w:sectPr w:rsidR="00DB319D" w:rsidRPr="0087457E">
          <w:headerReference w:type="default" r:id="rId142"/>
          <w:footerReference w:type="default" r:id="rId143"/>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lastRenderedPageBreak/>
        <w:pict>
          <v:shape id="Text Box 223" o:spid="_x0000_s1144" type="#_x0000_t202" style="position:absolute;margin-left:782.4pt;margin-top:508pt;width:12pt;height:37.25pt;z-index: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EIJsQIAALU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3"/>
        <w:rPr>
          <w:rFonts w:ascii="Times New Roman" w:eastAsia="Times New Roman" w:hAnsi="Times New Roman" w:cs="Times New Roman"/>
          <w:b/>
          <w:bCs/>
          <w:sz w:val="16"/>
          <w:szCs w:val="16"/>
        </w:rPr>
      </w:pPr>
    </w:p>
    <w:tbl>
      <w:tblPr>
        <w:tblStyle w:val="TableNormal"/>
        <w:tblW w:w="0" w:type="auto"/>
        <w:tblInd w:w="449" w:type="dxa"/>
        <w:tblLayout w:type="fixed"/>
        <w:tblLook w:val="01E0"/>
      </w:tblPr>
      <w:tblGrid>
        <w:gridCol w:w="3099"/>
        <w:gridCol w:w="1813"/>
        <w:gridCol w:w="1863"/>
        <w:gridCol w:w="2364"/>
        <w:gridCol w:w="1530"/>
        <w:gridCol w:w="1475"/>
        <w:gridCol w:w="1553"/>
      </w:tblGrid>
      <w:tr w:rsidR="00DB319D" w:rsidRPr="0087457E" w:rsidTr="002F2E57">
        <w:trPr>
          <w:trHeight w:hRule="exact" w:val="372"/>
        </w:trPr>
        <w:tc>
          <w:tcPr>
            <w:tcW w:w="3099"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spacing w:line="242" w:lineRule="auto"/>
              <w:ind w:left="62" w:right="451"/>
              <w:rPr>
                <w:rFonts w:ascii="Times New Roman" w:eastAsia="Times New Roman" w:hAnsi="Times New Roman" w:cs="Times New Roman"/>
              </w:rPr>
            </w:pPr>
            <w:r w:rsidRPr="0087457E">
              <w:rPr>
                <w:rFonts w:ascii="Times New Roman" w:hAnsi="Times New Roman"/>
              </w:rPr>
              <w:t>educational activities designed to strengthen protective and educational, alternatives to the use of violence, methods and competence of parents in families at risk of domestic violence and in relation to risk groups, e.g. pregnant minors.</w:t>
            </w:r>
          </w:p>
        </w:tc>
        <w:tc>
          <w:tcPr>
            <w:tcW w:w="1813"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spacing w:before="152"/>
              <w:ind w:left="60"/>
              <w:rPr>
                <w:rFonts w:ascii="Times New Roman" w:eastAsia="Times New Roman" w:hAnsi="Times New Roman" w:cs="Times New Roman"/>
              </w:rPr>
            </w:pPr>
            <w:r w:rsidRPr="0087457E">
              <w:rPr>
                <w:rFonts w:ascii="Times New Roman" w:hAnsi="Times New Roman"/>
              </w:rPr>
              <w:t>the number of people</w:t>
            </w:r>
          </w:p>
        </w:tc>
        <w:tc>
          <w:tcPr>
            <w:tcW w:w="4227" w:type="dxa"/>
            <w:gridSpan w:val="2"/>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51"/>
              <w:ind w:left="60"/>
              <w:rPr>
                <w:rFonts w:ascii="Times New Roman" w:eastAsia="Times New Roman" w:hAnsi="Times New Roman" w:cs="Times New Roman"/>
              </w:rPr>
            </w:pPr>
            <w:r w:rsidRPr="0087457E">
              <w:rPr>
                <w:rFonts w:ascii="Times New Roman" w:hAnsi="Times New Roman"/>
              </w:rPr>
              <w:t>total</w:t>
            </w:r>
          </w:p>
        </w:tc>
        <w:tc>
          <w:tcPr>
            <w:tcW w:w="1530"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51"/>
              <w:ind w:left="3"/>
              <w:jc w:val="center"/>
              <w:rPr>
                <w:rFonts w:ascii="Times New Roman" w:eastAsia="Times New Roman" w:hAnsi="Times New Roman" w:cs="Times New Roman"/>
              </w:rPr>
            </w:pPr>
            <w:r w:rsidRPr="0087457E">
              <w:rPr>
                <w:rFonts w:ascii="Times New Roman"/>
              </w:rPr>
              <w:t>X</w:t>
            </w:r>
          </w:p>
        </w:tc>
        <w:tc>
          <w:tcPr>
            <w:tcW w:w="1475"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51"/>
              <w:ind w:right="1"/>
              <w:jc w:val="center"/>
              <w:rPr>
                <w:rFonts w:ascii="Times New Roman" w:eastAsia="Times New Roman" w:hAnsi="Times New Roman" w:cs="Times New Roman"/>
              </w:rPr>
            </w:pPr>
            <w:r w:rsidRPr="0087457E">
              <w:rPr>
                <w:rFonts w:ascii="Times New Roman"/>
              </w:rPr>
              <w:t>X</w:t>
            </w:r>
          </w:p>
        </w:tc>
        <w:tc>
          <w:tcPr>
            <w:tcW w:w="1553"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72"/>
        </w:trPr>
        <w:tc>
          <w:tcPr>
            <w:tcW w:w="3099" w:type="dxa"/>
            <w:vMerge/>
            <w:tcBorders>
              <w:left w:val="single" w:sz="3" w:space="0" w:color="000000"/>
              <w:right w:val="single" w:sz="3" w:space="0" w:color="000000"/>
            </w:tcBorders>
            <w:vAlign w:val="center"/>
          </w:tcPr>
          <w:p w:rsidR="00DB319D" w:rsidRPr="0087457E" w:rsidRDefault="00DB319D" w:rsidP="002F2E57"/>
        </w:tc>
        <w:tc>
          <w:tcPr>
            <w:tcW w:w="1813" w:type="dxa"/>
            <w:vMerge/>
            <w:tcBorders>
              <w:left w:val="single" w:sz="3" w:space="0" w:color="000000"/>
              <w:right w:val="single" w:sz="3" w:space="0" w:color="000000"/>
            </w:tcBorders>
            <w:vAlign w:val="center"/>
          </w:tcPr>
          <w:p w:rsidR="00DB319D" w:rsidRPr="0087457E" w:rsidRDefault="00DB319D" w:rsidP="002F2E57"/>
        </w:tc>
        <w:tc>
          <w:tcPr>
            <w:tcW w:w="1863"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spacing w:before="170"/>
              <w:ind w:left="60"/>
              <w:rPr>
                <w:rFonts w:ascii="Times New Roman" w:eastAsia="Times New Roman" w:hAnsi="Times New Roman" w:cs="Times New Roman"/>
              </w:rPr>
            </w:pPr>
            <w:r w:rsidRPr="0087457E">
              <w:rPr>
                <w:rFonts w:ascii="Times New Roman"/>
              </w:rPr>
              <w:t>including women</w:t>
            </w:r>
          </w:p>
        </w:tc>
        <w:tc>
          <w:tcPr>
            <w:tcW w:w="236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49"/>
              <w:ind w:left="60"/>
              <w:rPr>
                <w:rFonts w:ascii="Times New Roman" w:eastAsia="Times New Roman" w:hAnsi="Times New Roman" w:cs="Times New Roman"/>
              </w:rPr>
            </w:pPr>
            <w:r w:rsidRPr="0087457E">
              <w:rPr>
                <w:rFonts w:ascii="Times New Roman" w:hAnsi="Times New Roman"/>
              </w:rPr>
              <w:t>total</w:t>
            </w:r>
          </w:p>
        </w:tc>
        <w:tc>
          <w:tcPr>
            <w:tcW w:w="1530"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49"/>
              <w:ind w:left="3"/>
              <w:jc w:val="center"/>
              <w:rPr>
                <w:rFonts w:ascii="Times New Roman" w:eastAsia="Times New Roman" w:hAnsi="Times New Roman" w:cs="Times New Roman"/>
              </w:rPr>
            </w:pPr>
            <w:r w:rsidRPr="0087457E">
              <w:rPr>
                <w:rFonts w:ascii="Times New Roman"/>
              </w:rPr>
              <w:t>X</w:t>
            </w:r>
          </w:p>
        </w:tc>
        <w:tc>
          <w:tcPr>
            <w:tcW w:w="1475"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49"/>
              <w:ind w:right="1"/>
              <w:jc w:val="center"/>
              <w:rPr>
                <w:rFonts w:ascii="Times New Roman" w:eastAsia="Times New Roman" w:hAnsi="Times New Roman" w:cs="Times New Roman"/>
              </w:rPr>
            </w:pPr>
            <w:r w:rsidRPr="0087457E">
              <w:rPr>
                <w:rFonts w:ascii="Times New Roman"/>
              </w:rPr>
              <w:t>X</w:t>
            </w:r>
          </w:p>
        </w:tc>
        <w:tc>
          <w:tcPr>
            <w:tcW w:w="1553"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72"/>
        </w:trPr>
        <w:tc>
          <w:tcPr>
            <w:tcW w:w="3099" w:type="dxa"/>
            <w:vMerge/>
            <w:tcBorders>
              <w:left w:val="single" w:sz="3" w:space="0" w:color="000000"/>
              <w:right w:val="single" w:sz="3" w:space="0" w:color="000000"/>
            </w:tcBorders>
            <w:vAlign w:val="center"/>
          </w:tcPr>
          <w:p w:rsidR="00DB319D" w:rsidRPr="0087457E" w:rsidRDefault="00DB319D" w:rsidP="002F2E57"/>
        </w:tc>
        <w:tc>
          <w:tcPr>
            <w:tcW w:w="1813" w:type="dxa"/>
            <w:vMerge/>
            <w:tcBorders>
              <w:left w:val="single" w:sz="3" w:space="0" w:color="000000"/>
              <w:right w:val="single" w:sz="3" w:space="0" w:color="000000"/>
            </w:tcBorders>
            <w:vAlign w:val="center"/>
          </w:tcPr>
          <w:p w:rsidR="00DB319D" w:rsidRPr="0087457E" w:rsidRDefault="00DB319D" w:rsidP="002F2E57"/>
        </w:tc>
        <w:tc>
          <w:tcPr>
            <w:tcW w:w="1863" w:type="dxa"/>
            <w:vMerge/>
            <w:tcBorders>
              <w:left w:val="single" w:sz="3" w:space="0" w:color="000000"/>
              <w:right w:val="single" w:sz="3" w:space="0" w:color="000000"/>
            </w:tcBorders>
            <w:vAlign w:val="center"/>
          </w:tcPr>
          <w:p w:rsidR="00DB319D" w:rsidRPr="0087457E" w:rsidRDefault="00DB319D" w:rsidP="002F2E57"/>
        </w:tc>
        <w:tc>
          <w:tcPr>
            <w:tcW w:w="236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51"/>
              <w:ind w:left="60"/>
              <w:rPr>
                <w:rFonts w:ascii="Times New Roman" w:eastAsia="Times New Roman" w:hAnsi="Times New Roman" w:cs="Times New Roman"/>
              </w:rPr>
            </w:pPr>
            <w:r w:rsidRPr="0087457E">
              <w:rPr>
                <w:rFonts w:ascii="Times New Roman" w:hAnsi="Times New Roman"/>
              </w:rPr>
              <w:t>including the disabled</w:t>
            </w:r>
          </w:p>
        </w:tc>
        <w:tc>
          <w:tcPr>
            <w:tcW w:w="1530"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51"/>
              <w:ind w:left="4"/>
              <w:jc w:val="center"/>
              <w:rPr>
                <w:rFonts w:ascii="Times New Roman" w:eastAsia="Times New Roman" w:hAnsi="Times New Roman" w:cs="Times New Roman"/>
              </w:rPr>
            </w:pPr>
            <w:r w:rsidRPr="0087457E">
              <w:rPr>
                <w:rFonts w:ascii="Times New Roman"/>
              </w:rPr>
              <w:t>X</w:t>
            </w:r>
          </w:p>
        </w:tc>
        <w:tc>
          <w:tcPr>
            <w:tcW w:w="1475"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51"/>
              <w:ind w:right="1"/>
              <w:jc w:val="center"/>
              <w:rPr>
                <w:rFonts w:ascii="Times New Roman" w:eastAsia="Times New Roman" w:hAnsi="Times New Roman" w:cs="Times New Roman"/>
              </w:rPr>
            </w:pPr>
            <w:r w:rsidRPr="0087457E">
              <w:rPr>
                <w:rFonts w:ascii="Times New Roman"/>
              </w:rPr>
              <w:t>X</w:t>
            </w:r>
          </w:p>
        </w:tc>
        <w:tc>
          <w:tcPr>
            <w:tcW w:w="1553"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72"/>
        </w:trPr>
        <w:tc>
          <w:tcPr>
            <w:tcW w:w="3099" w:type="dxa"/>
            <w:vMerge/>
            <w:tcBorders>
              <w:left w:val="single" w:sz="3" w:space="0" w:color="000000"/>
              <w:right w:val="single" w:sz="3" w:space="0" w:color="000000"/>
            </w:tcBorders>
            <w:vAlign w:val="center"/>
          </w:tcPr>
          <w:p w:rsidR="00DB319D" w:rsidRPr="0087457E" w:rsidRDefault="00DB319D" w:rsidP="002F2E57"/>
        </w:tc>
        <w:tc>
          <w:tcPr>
            <w:tcW w:w="1813" w:type="dxa"/>
            <w:vMerge/>
            <w:tcBorders>
              <w:left w:val="single" w:sz="3" w:space="0" w:color="000000"/>
              <w:right w:val="single" w:sz="3" w:space="0" w:color="000000"/>
            </w:tcBorders>
            <w:vAlign w:val="center"/>
          </w:tcPr>
          <w:p w:rsidR="00DB319D" w:rsidRPr="0087457E" w:rsidRDefault="00DB319D" w:rsidP="002F2E57"/>
        </w:tc>
        <w:tc>
          <w:tcPr>
            <w:tcW w:w="1863"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236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49"/>
              <w:ind w:left="60"/>
              <w:rPr>
                <w:rFonts w:ascii="Times New Roman" w:eastAsia="Times New Roman" w:hAnsi="Times New Roman" w:cs="Times New Roman"/>
              </w:rPr>
            </w:pPr>
            <w:r w:rsidRPr="0087457E">
              <w:rPr>
                <w:rFonts w:ascii="Times New Roman"/>
              </w:rPr>
              <w:t>including the elderly</w:t>
            </w:r>
          </w:p>
        </w:tc>
        <w:tc>
          <w:tcPr>
            <w:tcW w:w="1530"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49"/>
              <w:ind w:left="3"/>
              <w:jc w:val="center"/>
              <w:rPr>
                <w:rFonts w:ascii="Times New Roman" w:eastAsia="Times New Roman" w:hAnsi="Times New Roman" w:cs="Times New Roman"/>
              </w:rPr>
            </w:pPr>
            <w:r w:rsidRPr="0087457E">
              <w:rPr>
                <w:rFonts w:ascii="Times New Roman"/>
              </w:rPr>
              <w:t>X</w:t>
            </w:r>
          </w:p>
        </w:tc>
        <w:tc>
          <w:tcPr>
            <w:tcW w:w="1475"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49"/>
              <w:ind w:right="1"/>
              <w:jc w:val="center"/>
              <w:rPr>
                <w:rFonts w:ascii="Times New Roman" w:eastAsia="Times New Roman" w:hAnsi="Times New Roman" w:cs="Times New Roman"/>
              </w:rPr>
            </w:pPr>
            <w:r w:rsidRPr="0087457E">
              <w:rPr>
                <w:rFonts w:ascii="Times New Roman"/>
              </w:rPr>
              <w:t>X</w:t>
            </w:r>
          </w:p>
        </w:tc>
        <w:tc>
          <w:tcPr>
            <w:tcW w:w="1553"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72"/>
        </w:trPr>
        <w:tc>
          <w:tcPr>
            <w:tcW w:w="3099" w:type="dxa"/>
            <w:vMerge/>
            <w:tcBorders>
              <w:left w:val="single" w:sz="3" w:space="0" w:color="000000"/>
              <w:right w:val="single" w:sz="3" w:space="0" w:color="000000"/>
            </w:tcBorders>
            <w:vAlign w:val="center"/>
          </w:tcPr>
          <w:p w:rsidR="00DB319D" w:rsidRPr="0087457E" w:rsidRDefault="00DB319D" w:rsidP="002F2E57"/>
        </w:tc>
        <w:tc>
          <w:tcPr>
            <w:tcW w:w="1813" w:type="dxa"/>
            <w:vMerge/>
            <w:tcBorders>
              <w:left w:val="single" w:sz="3" w:space="0" w:color="000000"/>
              <w:right w:val="single" w:sz="3" w:space="0" w:color="000000"/>
            </w:tcBorders>
            <w:vAlign w:val="center"/>
          </w:tcPr>
          <w:p w:rsidR="00DB319D" w:rsidRPr="0087457E" w:rsidRDefault="00DB319D" w:rsidP="002F2E57"/>
        </w:tc>
        <w:tc>
          <w:tcPr>
            <w:tcW w:w="1863"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spacing w:before="167"/>
              <w:ind w:left="60"/>
              <w:rPr>
                <w:rFonts w:ascii="Times New Roman" w:eastAsia="Times New Roman" w:hAnsi="Times New Roman" w:cs="Times New Roman"/>
              </w:rPr>
            </w:pPr>
            <w:r w:rsidRPr="0087457E">
              <w:rPr>
                <w:rFonts w:ascii="Times New Roman" w:hAnsi="Times New Roman"/>
              </w:rPr>
              <w:t>including men</w:t>
            </w:r>
          </w:p>
        </w:tc>
        <w:tc>
          <w:tcPr>
            <w:tcW w:w="236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51"/>
              <w:ind w:left="60"/>
              <w:rPr>
                <w:rFonts w:ascii="Times New Roman" w:eastAsia="Times New Roman" w:hAnsi="Times New Roman" w:cs="Times New Roman"/>
              </w:rPr>
            </w:pPr>
            <w:r w:rsidRPr="0087457E">
              <w:rPr>
                <w:rFonts w:ascii="Times New Roman" w:hAnsi="Times New Roman"/>
              </w:rPr>
              <w:t>total</w:t>
            </w:r>
          </w:p>
        </w:tc>
        <w:tc>
          <w:tcPr>
            <w:tcW w:w="1530"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51"/>
              <w:ind w:left="3"/>
              <w:jc w:val="center"/>
              <w:rPr>
                <w:rFonts w:ascii="Times New Roman" w:eastAsia="Times New Roman" w:hAnsi="Times New Roman" w:cs="Times New Roman"/>
              </w:rPr>
            </w:pPr>
            <w:r w:rsidRPr="0087457E">
              <w:rPr>
                <w:rFonts w:ascii="Times New Roman"/>
              </w:rPr>
              <w:t>X</w:t>
            </w:r>
          </w:p>
        </w:tc>
        <w:tc>
          <w:tcPr>
            <w:tcW w:w="1475"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51"/>
              <w:ind w:right="1"/>
              <w:jc w:val="center"/>
              <w:rPr>
                <w:rFonts w:ascii="Times New Roman" w:eastAsia="Times New Roman" w:hAnsi="Times New Roman" w:cs="Times New Roman"/>
              </w:rPr>
            </w:pPr>
            <w:r w:rsidRPr="0087457E">
              <w:rPr>
                <w:rFonts w:ascii="Times New Roman"/>
              </w:rPr>
              <w:t>X</w:t>
            </w:r>
          </w:p>
        </w:tc>
        <w:tc>
          <w:tcPr>
            <w:tcW w:w="1553"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72"/>
        </w:trPr>
        <w:tc>
          <w:tcPr>
            <w:tcW w:w="3099" w:type="dxa"/>
            <w:vMerge/>
            <w:tcBorders>
              <w:left w:val="single" w:sz="3" w:space="0" w:color="000000"/>
              <w:right w:val="single" w:sz="3" w:space="0" w:color="000000"/>
            </w:tcBorders>
            <w:vAlign w:val="center"/>
          </w:tcPr>
          <w:p w:rsidR="00DB319D" w:rsidRPr="0087457E" w:rsidRDefault="00DB319D" w:rsidP="002F2E57"/>
        </w:tc>
        <w:tc>
          <w:tcPr>
            <w:tcW w:w="1813" w:type="dxa"/>
            <w:vMerge/>
            <w:tcBorders>
              <w:left w:val="single" w:sz="3" w:space="0" w:color="000000"/>
              <w:right w:val="single" w:sz="3" w:space="0" w:color="000000"/>
            </w:tcBorders>
            <w:vAlign w:val="center"/>
          </w:tcPr>
          <w:p w:rsidR="00DB319D" w:rsidRPr="0087457E" w:rsidRDefault="00DB319D" w:rsidP="002F2E57"/>
        </w:tc>
        <w:tc>
          <w:tcPr>
            <w:tcW w:w="1863" w:type="dxa"/>
            <w:vMerge/>
            <w:tcBorders>
              <w:left w:val="single" w:sz="3" w:space="0" w:color="000000"/>
              <w:right w:val="single" w:sz="3" w:space="0" w:color="000000"/>
            </w:tcBorders>
            <w:vAlign w:val="center"/>
          </w:tcPr>
          <w:p w:rsidR="00DB319D" w:rsidRPr="0087457E" w:rsidRDefault="00DB319D" w:rsidP="002F2E57"/>
        </w:tc>
        <w:tc>
          <w:tcPr>
            <w:tcW w:w="236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49"/>
              <w:ind w:left="60"/>
              <w:rPr>
                <w:rFonts w:ascii="Times New Roman" w:eastAsia="Times New Roman" w:hAnsi="Times New Roman" w:cs="Times New Roman"/>
              </w:rPr>
            </w:pPr>
            <w:r w:rsidRPr="0087457E">
              <w:rPr>
                <w:rFonts w:ascii="Times New Roman" w:hAnsi="Times New Roman"/>
              </w:rPr>
              <w:t>including the disabled</w:t>
            </w:r>
          </w:p>
        </w:tc>
        <w:tc>
          <w:tcPr>
            <w:tcW w:w="1530"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49"/>
              <w:ind w:left="4"/>
              <w:jc w:val="center"/>
              <w:rPr>
                <w:rFonts w:ascii="Times New Roman" w:eastAsia="Times New Roman" w:hAnsi="Times New Roman" w:cs="Times New Roman"/>
              </w:rPr>
            </w:pPr>
            <w:r w:rsidRPr="0087457E">
              <w:rPr>
                <w:rFonts w:ascii="Times New Roman"/>
              </w:rPr>
              <w:t>X</w:t>
            </w:r>
          </w:p>
        </w:tc>
        <w:tc>
          <w:tcPr>
            <w:tcW w:w="1475"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49"/>
              <w:ind w:right="1"/>
              <w:jc w:val="center"/>
              <w:rPr>
                <w:rFonts w:ascii="Times New Roman" w:eastAsia="Times New Roman" w:hAnsi="Times New Roman" w:cs="Times New Roman"/>
              </w:rPr>
            </w:pPr>
            <w:r w:rsidRPr="0087457E">
              <w:rPr>
                <w:rFonts w:ascii="Times New Roman"/>
              </w:rPr>
              <w:t>X</w:t>
            </w:r>
          </w:p>
        </w:tc>
        <w:tc>
          <w:tcPr>
            <w:tcW w:w="1553"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72"/>
        </w:trPr>
        <w:tc>
          <w:tcPr>
            <w:tcW w:w="3099"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1813"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1863"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236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51"/>
              <w:ind w:left="60"/>
              <w:rPr>
                <w:rFonts w:ascii="Times New Roman" w:eastAsia="Times New Roman" w:hAnsi="Times New Roman" w:cs="Times New Roman"/>
              </w:rPr>
            </w:pPr>
            <w:r w:rsidRPr="0087457E">
              <w:rPr>
                <w:rFonts w:ascii="Times New Roman"/>
              </w:rPr>
              <w:t>including the elderly</w:t>
            </w:r>
          </w:p>
        </w:tc>
        <w:tc>
          <w:tcPr>
            <w:tcW w:w="1530"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51"/>
              <w:ind w:left="3"/>
              <w:jc w:val="center"/>
              <w:rPr>
                <w:rFonts w:ascii="Times New Roman" w:eastAsia="Times New Roman" w:hAnsi="Times New Roman" w:cs="Times New Roman"/>
              </w:rPr>
            </w:pPr>
            <w:r w:rsidRPr="0087457E">
              <w:rPr>
                <w:rFonts w:ascii="Times New Roman"/>
              </w:rPr>
              <w:t>X</w:t>
            </w:r>
          </w:p>
        </w:tc>
        <w:tc>
          <w:tcPr>
            <w:tcW w:w="1475"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51"/>
              <w:ind w:right="1"/>
              <w:jc w:val="center"/>
              <w:rPr>
                <w:rFonts w:ascii="Times New Roman" w:eastAsia="Times New Roman" w:hAnsi="Times New Roman" w:cs="Times New Roman"/>
              </w:rPr>
            </w:pPr>
            <w:r w:rsidRPr="0087457E">
              <w:rPr>
                <w:rFonts w:ascii="Times New Roman"/>
              </w:rPr>
              <w:t>X</w:t>
            </w:r>
          </w:p>
        </w:tc>
        <w:tc>
          <w:tcPr>
            <w:tcW w:w="1553" w:type="dxa"/>
            <w:tcBorders>
              <w:top w:val="single" w:sz="3" w:space="0" w:color="000000"/>
              <w:left w:val="single" w:sz="3" w:space="0" w:color="000000"/>
              <w:bottom w:val="single" w:sz="3" w:space="0" w:color="000000"/>
              <w:right w:val="single" w:sz="3" w:space="0" w:color="000000"/>
            </w:tcBorders>
          </w:tcPr>
          <w:p w:rsidR="00DB319D" w:rsidRPr="0087457E" w:rsidRDefault="00DB319D"/>
        </w:tc>
      </w:tr>
    </w:tbl>
    <w:p w:rsidR="00DB319D" w:rsidRPr="0087457E" w:rsidRDefault="00DB319D">
      <w:pPr>
        <w:spacing w:before="11"/>
        <w:rPr>
          <w:rFonts w:ascii="Times New Roman" w:eastAsia="Times New Roman" w:hAnsi="Times New Roman" w:cs="Times New Roman"/>
          <w:b/>
          <w:bCs/>
          <w:sz w:val="11"/>
          <w:szCs w:val="11"/>
        </w:rPr>
      </w:pPr>
    </w:p>
    <w:p w:rsidR="00DB319D" w:rsidRPr="0087457E" w:rsidRDefault="00051556">
      <w:pPr>
        <w:numPr>
          <w:ilvl w:val="1"/>
          <w:numId w:val="26"/>
        </w:numPr>
        <w:tabs>
          <w:tab w:val="left" w:pos="907"/>
        </w:tabs>
        <w:spacing w:before="73"/>
        <w:ind w:left="907"/>
        <w:rPr>
          <w:rFonts w:ascii="Times New Roman" w:eastAsia="Times New Roman" w:hAnsi="Times New Roman" w:cs="Times New Roman"/>
        </w:rPr>
      </w:pPr>
      <w:r w:rsidRPr="00051556">
        <w:rPr>
          <w:noProof/>
          <w:lang w:val="pl-PL" w:eastAsia="pl-PL" w:bidi="ar-SA"/>
        </w:rPr>
        <w:pict>
          <v:group id="Group 221" o:spid="_x0000_s1352" style="position:absolute;left:0;text-align:left;margin-left:782.15pt;margin-top:-141.9pt;width:.1pt;height:493.25pt;z-index:4912;mso-position-horizontal-relative:page" coordorigin="15643,-2838"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">
            <v:shape id="Freeform 222" o:spid="_x0000_s1353" style="position:absolute;left:15643;top:-2838;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yDMQA&#10;AADcAAAADwAAAGRycy9kb3ducmV2LnhtbESPQWsCMRSE70L/Q3iF3jRbaaWsRim2Qm+l2kKPz+S5&#10;u7p5WZKnrv++KQgeh5n5hpktet+qE8XUBDbwOCpAEdvgGq4MfG9WwxdQSZAdtoHJwIUSLOZ3gxmW&#10;Lpz5i05rqVSGcCrRQC3SlVonW5PHNAodcfZ2IXqULGOlXcRzhvtWj4tioj02nBdq7GhZkz2sj94A&#10;/fw+SXzby/ZzuXXvfmWPl8Ia83Dfv05BCfVyC1/bH87AePIM/2fy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zMgzEAAAA3AAAAA8AAAAAAAAAAAAAAAAAmAIAAGRycy9k&#10;b3ducmV2LnhtbFBLBQYAAAAABAAEAPUAAACJAwAAAAA=&#10;" path="m,l,9865e" filled="f" strokecolor="#231f20">
              <v:path arrowok="t" o:connecttype="custom" o:connectlocs="0,-2838;0,7027" o:connectangles="0,0"/>
            </v:shape>
            <w10:wrap anchorx="page"/>
          </v:group>
        </w:pict>
      </w:r>
      <w:r w:rsidRPr="00051556">
        <w:rPr>
          <w:noProof/>
          <w:lang w:val="pl-PL" w:eastAsia="pl-PL" w:bidi="ar-SA"/>
        </w:rPr>
        <w:pict>
          <v:shape id="Text Box 220" o:spid="_x0000_s1145" type="#_x0000_t202" style="position:absolute;left:0;text-align:left;margin-left:782.4pt;margin-top:-142.9pt;width:12pt;height:62.3pt;z-index:4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v:shape>
        </w:pict>
      </w:r>
      <w:r w:rsidRPr="00051556">
        <w:rPr>
          <w:noProof/>
          <w:lang w:val="pl-PL" w:eastAsia="pl-PL" w:bidi="ar-SA"/>
        </w:rPr>
        <w:pict>
          <v:shape id="Text Box 219" o:spid="_x0000_s1146" type="#_x0000_t202" style="position:absolute;left:0;text-align:left;margin-left:782.4pt;margin-top:91.6pt;width:12pt;height:27pt;z-index: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88 –</w:t>
                  </w:r>
                </w:p>
              </w:txbxContent>
            </v:textbox>
            <w10:wrap anchorx="page"/>
          </v:shape>
        </w:pict>
      </w:r>
      <w:r w:rsidR="00246468" w:rsidRPr="0087457E">
        <w:rPr>
          <w:rFonts w:ascii="Times New Roman" w:hAnsi="Times New Roman"/>
          <w:b/>
        </w:rPr>
        <w:t>Implementation of programmes for the prevention of domestic violence</w:t>
      </w:r>
    </w:p>
    <w:tbl>
      <w:tblPr>
        <w:tblStyle w:val="TableNormal"/>
        <w:tblW w:w="0" w:type="auto"/>
        <w:tblInd w:w="438" w:type="dxa"/>
        <w:tblLayout w:type="fixed"/>
        <w:tblLook w:val="01E0"/>
      </w:tblPr>
      <w:tblGrid>
        <w:gridCol w:w="3110"/>
        <w:gridCol w:w="3675"/>
        <w:gridCol w:w="1520"/>
        <w:gridCol w:w="1520"/>
        <w:gridCol w:w="1521"/>
      </w:tblGrid>
      <w:tr w:rsidR="00DB319D" w:rsidRPr="0087457E" w:rsidTr="002F2E57">
        <w:trPr>
          <w:trHeight w:hRule="exact" w:val="388"/>
        </w:trPr>
        <w:tc>
          <w:tcPr>
            <w:tcW w:w="3110" w:type="dxa"/>
            <w:vMerge w:val="restart"/>
            <w:tcBorders>
              <w:top w:val="single" w:sz="12" w:space="0" w:color="000000"/>
              <w:left w:val="single" w:sz="12" w:space="0" w:color="000000"/>
              <w:right w:val="single" w:sz="6"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3675" w:type="dxa"/>
            <w:vMerge w:val="restart"/>
            <w:tcBorders>
              <w:top w:val="single" w:sz="12" w:space="0" w:color="000000"/>
              <w:left w:val="single" w:sz="6" w:space="0" w:color="000000"/>
              <w:right w:val="single" w:sz="6"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4560" w:type="dxa"/>
            <w:gridSpan w:val="3"/>
            <w:tcBorders>
              <w:top w:val="single" w:sz="12" w:space="0" w:color="000000"/>
              <w:left w:val="single" w:sz="6" w:space="0" w:color="000000"/>
              <w:bottom w:val="single" w:sz="6" w:space="0" w:color="000000"/>
              <w:right w:val="single" w:sz="14" w:space="0" w:color="000000"/>
            </w:tcBorders>
            <w:vAlign w:val="center"/>
          </w:tcPr>
          <w:p w:rsidR="00DB319D" w:rsidRPr="0087457E" w:rsidRDefault="00CD12C3" w:rsidP="002F2E57">
            <w:pPr>
              <w:pStyle w:val="TableParagraph"/>
              <w:spacing w:before="51"/>
              <w:jc w:val="center"/>
              <w:rPr>
                <w:rFonts w:ascii="Times New Roman" w:eastAsia="Times New Roman" w:hAnsi="Times New Roman" w:cs="Times New Roman"/>
              </w:rPr>
            </w:pPr>
            <w:r w:rsidRPr="0087457E">
              <w:rPr>
                <w:rFonts w:ascii="Times New Roman"/>
                <w:b/>
              </w:rPr>
              <w:t>Entity responsible</w:t>
            </w:r>
          </w:p>
        </w:tc>
      </w:tr>
      <w:tr w:rsidR="00DB319D" w:rsidRPr="0087457E" w:rsidTr="002F2E57">
        <w:trPr>
          <w:trHeight w:hRule="exact" w:val="544"/>
        </w:trPr>
        <w:tc>
          <w:tcPr>
            <w:tcW w:w="3110" w:type="dxa"/>
            <w:vMerge/>
            <w:tcBorders>
              <w:left w:val="single" w:sz="12" w:space="0" w:color="000000"/>
              <w:bottom w:val="single" w:sz="11" w:space="0" w:color="000000"/>
              <w:right w:val="single" w:sz="6" w:space="0" w:color="000000"/>
            </w:tcBorders>
            <w:vAlign w:val="center"/>
          </w:tcPr>
          <w:p w:rsidR="00DB319D" w:rsidRPr="0087457E" w:rsidRDefault="00DB319D" w:rsidP="002F2E57">
            <w:pPr>
              <w:jc w:val="center"/>
            </w:pPr>
          </w:p>
        </w:tc>
        <w:tc>
          <w:tcPr>
            <w:tcW w:w="3675" w:type="dxa"/>
            <w:vMerge/>
            <w:tcBorders>
              <w:left w:val="single" w:sz="6" w:space="0" w:color="000000"/>
              <w:bottom w:val="single" w:sz="11" w:space="0" w:color="000000"/>
              <w:right w:val="single" w:sz="6" w:space="0" w:color="000000"/>
            </w:tcBorders>
            <w:vAlign w:val="center"/>
          </w:tcPr>
          <w:p w:rsidR="00DB319D" w:rsidRPr="0087457E" w:rsidRDefault="00DB319D" w:rsidP="002F2E57">
            <w:pPr>
              <w:jc w:val="center"/>
            </w:pPr>
          </w:p>
        </w:tc>
        <w:tc>
          <w:tcPr>
            <w:tcW w:w="1520" w:type="dxa"/>
            <w:tcBorders>
              <w:top w:val="single" w:sz="6" w:space="0" w:color="000000"/>
              <w:left w:val="single" w:sz="6" w:space="0" w:color="000000"/>
              <w:bottom w:val="single" w:sz="11" w:space="0" w:color="000000"/>
              <w:right w:val="single" w:sz="5" w:space="0" w:color="000000"/>
            </w:tcBorders>
            <w:vAlign w:val="center"/>
          </w:tcPr>
          <w:p w:rsidR="00DB319D" w:rsidRPr="0087457E" w:rsidRDefault="00CD12C3" w:rsidP="00967FE4">
            <w:pPr>
              <w:pStyle w:val="TableParagraph"/>
              <w:spacing w:before="3" w:line="242" w:lineRule="auto"/>
              <w:ind w:firstLine="22"/>
              <w:jc w:val="center"/>
              <w:rPr>
                <w:rFonts w:ascii="Times New Roman" w:eastAsia="Times New Roman" w:hAnsi="Times New Roman" w:cs="Times New Roman"/>
              </w:rPr>
            </w:pPr>
            <w:r w:rsidRPr="0087457E">
              <w:rPr>
                <w:rFonts w:ascii="Times New Roman" w:hAnsi="Times New Roman"/>
                <w:b/>
              </w:rPr>
              <w:t>Provincial Government</w:t>
            </w:r>
          </w:p>
        </w:tc>
        <w:tc>
          <w:tcPr>
            <w:tcW w:w="1520" w:type="dxa"/>
            <w:tcBorders>
              <w:top w:val="single" w:sz="6" w:space="0" w:color="000000"/>
              <w:left w:val="single" w:sz="5" w:space="0" w:color="000000"/>
              <w:bottom w:val="single" w:sz="11" w:space="0" w:color="000000"/>
              <w:right w:val="single" w:sz="6" w:space="0" w:color="000000"/>
            </w:tcBorders>
            <w:vAlign w:val="center"/>
          </w:tcPr>
          <w:p w:rsidR="00DB319D" w:rsidRPr="0087457E" w:rsidRDefault="00CD12C3" w:rsidP="002F2E57">
            <w:pPr>
              <w:pStyle w:val="TableParagraph"/>
              <w:spacing w:before="131"/>
              <w:jc w:val="center"/>
              <w:rPr>
                <w:rFonts w:ascii="Times New Roman" w:eastAsia="Times New Roman" w:hAnsi="Times New Roman" w:cs="Times New Roman"/>
              </w:rPr>
            </w:pPr>
            <w:r w:rsidRPr="0087457E">
              <w:rPr>
                <w:rFonts w:ascii="Times New Roman"/>
                <w:b/>
              </w:rPr>
              <w:t>District</w:t>
            </w:r>
          </w:p>
        </w:tc>
        <w:tc>
          <w:tcPr>
            <w:tcW w:w="1521" w:type="dxa"/>
            <w:tcBorders>
              <w:top w:val="single" w:sz="6" w:space="0" w:color="000000"/>
              <w:left w:val="single" w:sz="6" w:space="0" w:color="000000"/>
              <w:bottom w:val="single" w:sz="11" w:space="0" w:color="000000"/>
              <w:right w:val="single" w:sz="14" w:space="0" w:color="000000"/>
            </w:tcBorders>
            <w:vAlign w:val="center"/>
          </w:tcPr>
          <w:p w:rsidR="00DB319D" w:rsidRPr="0087457E" w:rsidRDefault="00CD12C3" w:rsidP="002F2E57">
            <w:pPr>
              <w:pStyle w:val="TableParagraph"/>
              <w:spacing w:before="131"/>
              <w:jc w:val="center"/>
              <w:rPr>
                <w:rFonts w:ascii="Times New Roman" w:eastAsia="Times New Roman" w:hAnsi="Times New Roman" w:cs="Times New Roman"/>
              </w:rPr>
            </w:pPr>
            <w:r w:rsidRPr="0087457E">
              <w:rPr>
                <w:rFonts w:ascii="Times New Roman"/>
                <w:b/>
              </w:rPr>
              <w:t>Commune</w:t>
            </w:r>
          </w:p>
        </w:tc>
      </w:tr>
      <w:tr w:rsidR="00DB319D" w:rsidRPr="0087457E" w:rsidTr="002F2E57">
        <w:trPr>
          <w:trHeight w:hRule="exact" w:val="804"/>
        </w:trPr>
        <w:tc>
          <w:tcPr>
            <w:tcW w:w="3110" w:type="dxa"/>
            <w:vMerge w:val="restart"/>
            <w:tcBorders>
              <w:top w:val="single" w:sz="11" w:space="0" w:color="000000"/>
              <w:left w:val="single" w:sz="3" w:space="0" w:color="000000"/>
              <w:right w:val="single" w:sz="6" w:space="0" w:color="000000"/>
            </w:tcBorders>
            <w:vAlign w:val="center"/>
          </w:tcPr>
          <w:p w:rsidR="00DB319D" w:rsidRPr="0087457E" w:rsidRDefault="00CD12C3" w:rsidP="00251D11">
            <w:pPr>
              <w:pStyle w:val="TableParagraph"/>
              <w:spacing w:before="120" w:line="242" w:lineRule="auto"/>
              <w:ind w:left="62" w:right="272"/>
              <w:rPr>
                <w:rFonts w:ascii="Times New Roman" w:eastAsia="Times New Roman" w:hAnsi="Times New Roman" w:cs="Times New Roman"/>
              </w:rPr>
            </w:pPr>
            <w:r w:rsidRPr="0087457E">
              <w:rPr>
                <w:rFonts w:ascii="Times New Roman" w:hAnsi="Times New Roman"/>
              </w:rPr>
              <w:t xml:space="preserve">1.5.1. </w:t>
            </w:r>
            <w:r w:rsidRPr="0087457E">
              <w:rPr>
                <w:rFonts w:ascii="Times New Roman"/>
              </w:rPr>
              <w:t>Development and implementation of the communal programme for the prevention of domestic violence and the protection of victims of domestic violence</w:t>
            </w:r>
          </w:p>
        </w:tc>
        <w:tc>
          <w:tcPr>
            <w:tcW w:w="3675" w:type="dxa"/>
            <w:tcBorders>
              <w:top w:val="single" w:sz="11"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ind w:left="56"/>
              <w:rPr>
                <w:rFonts w:ascii="Times New Roman" w:eastAsia="Times New Roman" w:hAnsi="Times New Roman" w:cs="Times New Roman"/>
              </w:rPr>
            </w:pPr>
            <w:r w:rsidRPr="0087457E">
              <w:rPr>
                <w:rFonts w:ascii="Times New Roman" w:hAnsi="Times New Roman"/>
              </w:rPr>
              <w:t>the number of developed programmes</w:t>
            </w:r>
          </w:p>
        </w:tc>
        <w:tc>
          <w:tcPr>
            <w:tcW w:w="1520" w:type="dxa"/>
            <w:tcBorders>
              <w:top w:val="single" w:sz="11"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rPr>
              <w:t>X</w:t>
            </w:r>
          </w:p>
        </w:tc>
        <w:tc>
          <w:tcPr>
            <w:tcW w:w="1520" w:type="dxa"/>
            <w:tcBorders>
              <w:top w:val="single" w:sz="11"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rPr>
              <w:t>X</w:t>
            </w:r>
          </w:p>
        </w:tc>
        <w:tc>
          <w:tcPr>
            <w:tcW w:w="1521" w:type="dxa"/>
            <w:tcBorders>
              <w:top w:val="single" w:sz="11"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51D11">
        <w:trPr>
          <w:trHeight w:hRule="exact" w:val="1013"/>
        </w:trPr>
        <w:tc>
          <w:tcPr>
            <w:tcW w:w="3110" w:type="dxa"/>
            <w:vMerge/>
            <w:tcBorders>
              <w:left w:val="single" w:sz="3" w:space="0" w:color="000000"/>
              <w:bottom w:val="single" w:sz="3" w:space="0" w:color="000000"/>
              <w:right w:val="single" w:sz="6" w:space="0" w:color="000000"/>
            </w:tcBorders>
            <w:vAlign w:val="center"/>
          </w:tcPr>
          <w:p w:rsidR="00DB319D" w:rsidRPr="0087457E" w:rsidRDefault="00DB319D" w:rsidP="002F2E57"/>
        </w:tc>
        <w:tc>
          <w:tcPr>
            <w:tcW w:w="3675"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ind w:left="56"/>
              <w:rPr>
                <w:rFonts w:ascii="Times New Roman" w:eastAsia="Times New Roman" w:hAnsi="Times New Roman" w:cs="Times New Roman"/>
              </w:rPr>
            </w:pPr>
            <w:r w:rsidRPr="0087457E">
              <w:rPr>
                <w:rFonts w:ascii="Times New Roman" w:hAnsi="Times New Roman"/>
              </w:rPr>
              <w:t>the number of repealed resolutions</w:t>
            </w:r>
          </w:p>
        </w:tc>
        <w:tc>
          <w:tcPr>
            <w:tcW w:w="1520"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rPr>
              <w:t>X</w:t>
            </w:r>
          </w:p>
        </w:tc>
        <w:tc>
          <w:tcPr>
            <w:tcW w:w="1520"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rPr>
              <w:t>X</w:t>
            </w:r>
          </w:p>
        </w:tc>
        <w:tc>
          <w:tcPr>
            <w:tcW w:w="1521"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791"/>
        </w:trPr>
        <w:tc>
          <w:tcPr>
            <w:tcW w:w="3110" w:type="dxa"/>
            <w:vMerge w:val="restart"/>
            <w:tcBorders>
              <w:top w:val="single" w:sz="3" w:space="0" w:color="000000"/>
              <w:left w:val="single" w:sz="3" w:space="0" w:color="000000"/>
              <w:right w:val="single" w:sz="6" w:space="0" w:color="000000"/>
            </w:tcBorders>
            <w:vAlign w:val="center"/>
          </w:tcPr>
          <w:p w:rsidR="00DB319D" w:rsidRPr="0087457E" w:rsidRDefault="00CD12C3" w:rsidP="00251D11">
            <w:pPr>
              <w:pStyle w:val="TableParagraph"/>
              <w:spacing w:before="120" w:line="242" w:lineRule="auto"/>
              <w:ind w:left="62" w:right="272"/>
              <w:rPr>
                <w:rFonts w:ascii="Times New Roman" w:eastAsia="Times New Roman" w:hAnsi="Times New Roman" w:cs="Times New Roman"/>
              </w:rPr>
            </w:pPr>
            <w:r w:rsidRPr="0087457E">
              <w:rPr>
                <w:rFonts w:ascii="Times New Roman" w:hAnsi="Times New Roman"/>
              </w:rPr>
              <w:t xml:space="preserve">1.5.2. </w:t>
            </w:r>
            <w:r w:rsidRPr="0087457E">
              <w:rPr>
                <w:rFonts w:ascii="Times New Roman"/>
              </w:rPr>
              <w:t>Development and implementation of the district programme for the prevention of domestic violence and the protection of victims of domestic violence</w:t>
            </w:r>
          </w:p>
        </w:tc>
        <w:tc>
          <w:tcPr>
            <w:tcW w:w="3675"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ind w:left="56"/>
              <w:rPr>
                <w:rFonts w:ascii="Times New Roman" w:eastAsia="Times New Roman" w:hAnsi="Times New Roman" w:cs="Times New Roman"/>
              </w:rPr>
            </w:pPr>
            <w:r w:rsidRPr="0087457E">
              <w:rPr>
                <w:rFonts w:ascii="Times New Roman" w:hAnsi="Times New Roman"/>
              </w:rPr>
              <w:t>the number of developed programmes</w:t>
            </w:r>
          </w:p>
        </w:tc>
        <w:tc>
          <w:tcPr>
            <w:tcW w:w="1520"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rPr>
              <w:t>X</w:t>
            </w:r>
          </w:p>
        </w:tc>
        <w:tc>
          <w:tcPr>
            <w:tcW w:w="1520"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DB319D" w:rsidP="002F2E57">
            <w:pPr>
              <w:jc w:val="center"/>
            </w:pPr>
          </w:p>
        </w:tc>
        <w:tc>
          <w:tcPr>
            <w:tcW w:w="1521"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CD12C3" w:rsidP="002F2E57">
            <w:pPr>
              <w:pStyle w:val="TableParagraph"/>
              <w:ind w:right="3"/>
              <w:jc w:val="center"/>
              <w:rPr>
                <w:rFonts w:ascii="Times New Roman" w:eastAsia="Times New Roman" w:hAnsi="Times New Roman" w:cs="Times New Roman"/>
              </w:rPr>
            </w:pPr>
            <w:r w:rsidRPr="0087457E">
              <w:rPr>
                <w:rFonts w:ascii="Times New Roman"/>
              </w:rPr>
              <w:t>X</w:t>
            </w:r>
          </w:p>
        </w:tc>
      </w:tr>
      <w:tr w:rsidR="00DB319D" w:rsidRPr="0087457E" w:rsidTr="00251D11">
        <w:trPr>
          <w:trHeight w:hRule="exact" w:val="909"/>
        </w:trPr>
        <w:tc>
          <w:tcPr>
            <w:tcW w:w="3110" w:type="dxa"/>
            <w:vMerge/>
            <w:tcBorders>
              <w:left w:val="single" w:sz="3" w:space="0" w:color="000000"/>
              <w:bottom w:val="single" w:sz="3" w:space="0" w:color="000000"/>
              <w:right w:val="single" w:sz="6" w:space="0" w:color="000000"/>
            </w:tcBorders>
            <w:vAlign w:val="center"/>
          </w:tcPr>
          <w:p w:rsidR="00DB319D" w:rsidRPr="0087457E" w:rsidRDefault="00DB319D" w:rsidP="002F2E57"/>
        </w:tc>
        <w:tc>
          <w:tcPr>
            <w:tcW w:w="3675"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ind w:left="56"/>
              <w:rPr>
                <w:rFonts w:ascii="Times New Roman" w:eastAsia="Times New Roman" w:hAnsi="Times New Roman" w:cs="Times New Roman"/>
              </w:rPr>
            </w:pPr>
            <w:r w:rsidRPr="0087457E">
              <w:rPr>
                <w:rFonts w:ascii="Times New Roman" w:hAnsi="Times New Roman"/>
              </w:rPr>
              <w:t>the number of repealed resolutions</w:t>
            </w:r>
          </w:p>
        </w:tc>
        <w:tc>
          <w:tcPr>
            <w:tcW w:w="1520"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rPr>
              <w:t>X</w:t>
            </w:r>
          </w:p>
        </w:tc>
        <w:tc>
          <w:tcPr>
            <w:tcW w:w="1520"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DB319D" w:rsidP="002F2E57">
            <w:pPr>
              <w:jc w:val="center"/>
            </w:pPr>
          </w:p>
        </w:tc>
        <w:tc>
          <w:tcPr>
            <w:tcW w:w="1521"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CD12C3" w:rsidP="002F2E57">
            <w:pPr>
              <w:pStyle w:val="TableParagraph"/>
              <w:ind w:right="3"/>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793"/>
        </w:trPr>
        <w:tc>
          <w:tcPr>
            <w:tcW w:w="3110" w:type="dxa"/>
            <w:vMerge w:val="restart"/>
            <w:tcBorders>
              <w:top w:val="single" w:sz="3" w:space="0" w:color="000000"/>
              <w:left w:val="single" w:sz="3" w:space="0" w:color="000000"/>
              <w:right w:val="single" w:sz="6" w:space="0" w:color="000000"/>
            </w:tcBorders>
            <w:vAlign w:val="center"/>
          </w:tcPr>
          <w:p w:rsidR="00DB319D" w:rsidRPr="0087457E" w:rsidRDefault="00CD12C3" w:rsidP="00E10F51">
            <w:pPr>
              <w:pStyle w:val="TableParagraph"/>
              <w:spacing w:before="19" w:line="241" w:lineRule="auto"/>
              <w:ind w:left="62" w:right="131"/>
              <w:rPr>
                <w:rFonts w:ascii="Times New Roman" w:eastAsia="Times New Roman" w:hAnsi="Times New Roman" w:cs="Times New Roman"/>
              </w:rPr>
            </w:pPr>
            <w:r w:rsidRPr="0087457E">
              <w:rPr>
                <w:rFonts w:ascii="Times New Roman" w:hAnsi="Times New Roman"/>
              </w:rPr>
              <w:t xml:space="preserve">1.5.3. </w:t>
            </w:r>
            <w:r w:rsidRPr="0087457E">
              <w:rPr>
                <w:rFonts w:ascii="Times New Roman"/>
              </w:rPr>
              <w:t>Development and implementation of the provincial programme for the prevention of domestic violence and the framework programme for the protection of victims of domestic violence</w:t>
            </w:r>
          </w:p>
        </w:tc>
        <w:tc>
          <w:tcPr>
            <w:tcW w:w="3675"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ind w:left="56"/>
              <w:rPr>
                <w:rFonts w:ascii="Times New Roman" w:eastAsia="Times New Roman" w:hAnsi="Times New Roman" w:cs="Times New Roman"/>
              </w:rPr>
            </w:pPr>
            <w:r w:rsidRPr="0087457E">
              <w:rPr>
                <w:rFonts w:ascii="Times New Roman" w:hAnsi="Times New Roman"/>
              </w:rPr>
              <w:t>the number of developed programmes</w:t>
            </w:r>
          </w:p>
        </w:tc>
        <w:tc>
          <w:tcPr>
            <w:tcW w:w="1520"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DB319D" w:rsidP="002F2E57">
            <w:pPr>
              <w:jc w:val="center"/>
            </w:pPr>
          </w:p>
        </w:tc>
        <w:tc>
          <w:tcPr>
            <w:tcW w:w="1520"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rPr>
              <w:t>X</w:t>
            </w:r>
          </w:p>
        </w:tc>
        <w:tc>
          <w:tcPr>
            <w:tcW w:w="1521"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CD12C3" w:rsidP="002F2E57">
            <w:pPr>
              <w:pStyle w:val="TableParagraph"/>
              <w:ind w:right="3"/>
              <w:jc w:val="center"/>
              <w:rPr>
                <w:rFonts w:ascii="Times New Roman" w:eastAsia="Times New Roman" w:hAnsi="Times New Roman" w:cs="Times New Roman"/>
              </w:rPr>
            </w:pPr>
            <w:r w:rsidRPr="0087457E">
              <w:rPr>
                <w:rFonts w:ascii="Times New Roman"/>
              </w:rPr>
              <w:t>X</w:t>
            </w:r>
          </w:p>
        </w:tc>
      </w:tr>
      <w:tr w:rsidR="00DB319D" w:rsidRPr="0087457E" w:rsidTr="00E10F51">
        <w:trPr>
          <w:trHeight w:hRule="exact" w:val="1245"/>
        </w:trPr>
        <w:tc>
          <w:tcPr>
            <w:tcW w:w="3110" w:type="dxa"/>
            <w:vMerge/>
            <w:tcBorders>
              <w:left w:val="single" w:sz="3" w:space="0" w:color="000000"/>
              <w:bottom w:val="single" w:sz="3" w:space="0" w:color="000000"/>
              <w:right w:val="single" w:sz="6" w:space="0" w:color="000000"/>
            </w:tcBorders>
            <w:vAlign w:val="center"/>
          </w:tcPr>
          <w:p w:rsidR="00DB319D" w:rsidRPr="0087457E" w:rsidRDefault="00DB319D" w:rsidP="002F2E57"/>
        </w:tc>
        <w:tc>
          <w:tcPr>
            <w:tcW w:w="3675"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ind w:left="56"/>
              <w:rPr>
                <w:rFonts w:ascii="Times New Roman" w:eastAsia="Times New Roman" w:hAnsi="Times New Roman" w:cs="Times New Roman"/>
              </w:rPr>
            </w:pPr>
            <w:r w:rsidRPr="0087457E">
              <w:rPr>
                <w:rFonts w:ascii="Times New Roman" w:hAnsi="Times New Roman"/>
              </w:rPr>
              <w:t>the number of repealed resolutions</w:t>
            </w:r>
          </w:p>
        </w:tc>
        <w:tc>
          <w:tcPr>
            <w:tcW w:w="1520"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DB319D" w:rsidP="002F2E57">
            <w:pPr>
              <w:jc w:val="center"/>
            </w:pPr>
          </w:p>
        </w:tc>
        <w:tc>
          <w:tcPr>
            <w:tcW w:w="1520"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ind w:right="1"/>
              <w:jc w:val="center"/>
              <w:rPr>
                <w:rFonts w:ascii="Times New Roman" w:eastAsia="Times New Roman" w:hAnsi="Times New Roman" w:cs="Times New Roman"/>
                <w:sz w:val="18"/>
                <w:szCs w:val="18"/>
              </w:rPr>
            </w:pPr>
            <w:r w:rsidRPr="0087457E">
              <w:rPr>
                <w:rFonts w:ascii="Times New Roman"/>
                <w:sz w:val="18"/>
              </w:rPr>
              <w:t>X</w:t>
            </w:r>
          </w:p>
        </w:tc>
        <w:tc>
          <w:tcPr>
            <w:tcW w:w="1521"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CD12C3" w:rsidP="002F2E57">
            <w:pPr>
              <w:pStyle w:val="TableParagraph"/>
              <w:ind w:right="3"/>
              <w:jc w:val="center"/>
              <w:rPr>
                <w:rFonts w:ascii="Times New Roman" w:eastAsia="Times New Roman" w:hAnsi="Times New Roman" w:cs="Times New Roman"/>
                <w:sz w:val="18"/>
                <w:szCs w:val="18"/>
              </w:rPr>
            </w:pPr>
            <w:r w:rsidRPr="0087457E">
              <w:rPr>
                <w:rFonts w:ascii="Times New Roman"/>
                <w:sz w:val="18"/>
              </w:rPr>
              <w:t>X</w:t>
            </w:r>
          </w:p>
        </w:tc>
      </w:tr>
    </w:tbl>
    <w:p w:rsidR="00DB319D" w:rsidRPr="0087457E" w:rsidRDefault="00DB319D">
      <w:pPr>
        <w:jc w:val="center"/>
        <w:rPr>
          <w:rFonts w:ascii="Times New Roman" w:eastAsia="Times New Roman" w:hAnsi="Times New Roman" w:cs="Times New Roman"/>
          <w:sz w:val="18"/>
          <w:szCs w:val="18"/>
        </w:rPr>
        <w:sectPr w:rsidR="00DB319D" w:rsidRPr="0087457E">
          <w:headerReference w:type="default" r:id="rId144"/>
          <w:footerReference w:type="default" r:id="rId145"/>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lastRenderedPageBreak/>
        <w:pict>
          <v:shape id="Text Box 218" o:spid="_x0000_s1147" type="#_x0000_t202" style="position:absolute;margin-left:782.4pt;margin-top:284.5pt;width:12pt;height:27pt;z-index: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89 –</w:t>
                  </w:r>
                </w:p>
              </w:txbxContent>
            </v:textbox>
            <w10:wrap anchorx="page" anchory="page"/>
          </v:shape>
        </w:pict>
      </w:r>
      <w:r w:rsidRPr="00051556">
        <w:rPr>
          <w:noProof/>
          <w:lang w:val="pl-PL" w:eastAsia="pl-PL" w:bidi="ar-SA"/>
        </w:rPr>
        <w:pict>
          <v:shape id="Text Box 217" o:spid="_x0000_s1148" type="#_x0000_t202" style="position:absolute;margin-left:782.4pt;margin-top:508pt;width:12pt;height:37.25pt;z-index: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1"/>
        <w:rPr>
          <w:rFonts w:ascii="Times New Roman" w:eastAsia="Times New Roman" w:hAnsi="Times New Roman" w:cs="Times New Roman"/>
          <w:b/>
          <w:bCs/>
          <w:sz w:val="20"/>
          <w:szCs w:val="20"/>
        </w:rPr>
      </w:pPr>
    </w:p>
    <w:p w:rsidR="00DB319D" w:rsidRPr="0087457E" w:rsidRDefault="00051556">
      <w:pPr>
        <w:numPr>
          <w:ilvl w:val="1"/>
          <w:numId w:val="85"/>
        </w:numPr>
        <w:tabs>
          <w:tab w:val="left" w:pos="670"/>
        </w:tabs>
        <w:spacing w:before="73"/>
        <w:ind w:left="669" w:hanging="221"/>
        <w:rPr>
          <w:rFonts w:ascii="Times New Roman" w:eastAsia="Times New Roman" w:hAnsi="Times New Roman" w:cs="Times New Roman"/>
        </w:rPr>
      </w:pPr>
      <w:r w:rsidRPr="00051556">
        <w:rPr>
          <w:noProof/>
          <w:lang w:val="pl-PL" w:eastAsia="pl-PL" w:bidi="ar-SA"/>
        </w:rPr>
        <w:pict>
          <v:group id="Group 215" o:spid="_x0000_s1350" style="position:absolute;left:0;text-align:left;margin-left:782.15pt;margin-top:4.65pt;width:.1pt;height:493.25pt;z-index:5008;mso-position-horizontal-relative:page" coordorigin="15643,93"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">
            <v:shape id="Freeform 216" o:spid="_x0000_s1351" style="position:absolute;left:15643;top:93;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LytMQA&#10;AADcAAAADwAAAGRycy9kb3ducmV2LnhtbESPQWsCMRSE74X+h/AK3mq2YsVujVJshd6K2kKPz+R1&#10;d9vNy5I8df33jSB4HGbmG2a26H2rDhRTE9jAw7AARWyDa7gy8Lld3U9BJUF22AYmAydKsJjf3syw&#10;dOHIazpspFIZwqlEA7VIV2qdbE0e0zB0xNn7CdGjZBkr7SIeM9y3elQUE+2x4bxQY0fLmuzfZu8N&#10;0Nf3WOLrr+w+ljv35ld2fyqsMYO7/uUZlFAv1/Cl/e4MjB6f4HwmHwE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S8rTEAAAA3AAAAA8AAAAAAAAAAAAAAAAAmAIAAGRycy9k&#10;b3ducmV2LnhtbFBLBQYAAAAABAAEAPUAAACJAwAAAAA=&#10;" path="m,l,9865e" filled="f" strokecolor="#231f20">
              <v:path arrowok="t" o:connecttype="custom" o:connectlocs="0,93;0,9958" o:connectangles="0,0"/>
            </v:shape>
            <w10:wrap anchorx="page"/>
          </v:group>
        </w:pict>
      </w:r>
      <w:r w:rsidRPr="00051556">
        <w:rPr>
          <w:noProof/>
          <w:lang w:val="pl-PL" w:eastAsia="pl-PL" w:bidi="ar-SA"/>
        </w:rPr>
        <w:pict>
          <v:shape id="Text Box 214" o:spid="_x0000_s1149" type="#_x0000_t202" style="position:absolute;left:0;text-align:left;margin-left:782.4pt;margin-top:3.65pt;width:12pt;height:62.3pt;z-index:5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9isswIAALU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v:shape>
        </w:pict>
      </w:r>
      <w:r w:rsidR="00246468" w:rsidRPr="0087457E">
        <w:rPr>
          <w:rFonts w:ascii="Times New Roman" w:hAnsi="Times New Roman"/>
          <w:b/>
        </w:rPr>
        <w:t>Protection of and assistance to those affected by domestic violence</w:t>
      </w:r>
    </w:p>
    <w:p w:rsidR="00DB319D" w:rsidRPr="0087457E" w:rsidRDefault="00CD12C3">
      <w:pPr>
        <w:numPr>
          <w:ilvl w:val="2"/>
          <w:numId w:val="85"/>
        </w:numPr>
        <w:tabs>
          <w:tab w:val="left" w:pos="837"/>
        </w:tabs>
        <w:spacing w:before="2"/>
        <w:ind w:left="836"/>
        <w:rPr>
          <w:rFonts w:ascii="Times New Roman" w:eastAsia="Times New Roman" w:hAnsi="Times New Roman" w:cs="Times New Roman"/>
        </w:rPr>
      </w:pPr>
      <w:r w:rsidRPr="0087457E">
        <w:rPr>
          <w:rFonts w:ascii="Times New Roman" w:hAnsi="Times New Roman"/>
          <w:b/>
        </w:rPr>
        <w:t>Infrastructure development</w:t>
      </w:r>
    </w:p>
    <w:tbl>
      <w:tblPr>
        <w:tblStyle w:val="TableNormal"/>
        <w:tblW w:w="0" w:type="auto"/>
        <w:tblInd w:w="367" w:type="dxa"/>
        <w:tblLayout w:type="fixed"/>
        <w:tblLook w:val="01E0"/>
      </w:tblPr>
      <w:tblGrid>
        <w:gridCol w:w="2556"/>
        <w:gridCol w:w="2093"/>
        <w:gridCol w:w="1705"/>
        <w:gridCol w:w="2816"/>
        <w:gridCol w:w="1132"/>
        <w:gridCol w:w="1132"/>
        <w:gridCol w:w="1131"/>
        <w:gridCol w:w="1133"/>
      </w:tblGrid>
      <w:tr w:rsidR="00DB319D" w:rsidRPr="0087457E" w:rsidTr="002F2E57">
        <w:trPr>
          <w:trHeight w:hRule="exact" w:val="388"/>
        </w:trPr>
        <w:tc>
          <w:tcPr>
            <w:tcW w:w="2556" w:type="dxa"/>
            <w:vMerge w:val="restart"/>
            <w:tcBorders>
              <w:top w:val="single" w:sz="12" w:space="0" w:color="000000"/>
              <w:left w:val="single" w:sz="12" w:space="0" w:color="000000"/>
              <w:right w:val="single" w:sz="6"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6614" w:type="dxa"/>
            <w:gridSpan w:val="3"/>
            <w:vMerge w:val="restart"/>
            <w:tcBorders>
              <w:top w:val="single" w:sz="12" w:space="0" w:color="000000"/>
              <w:left w:val="single" w:sz="6" w:space="0" w:color="000000"/>
              <w:right w:val="single" w:sz="6"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4528" w:type="dxa"/>
            <w:gridSpan w:val="4"/>
            <w:tcBorders>
              <w:top w:val="single" w:sz="12" w:space="0" w:color="000000"/>
              <w:left w:val="single" w:sz="6" w:space="0" w:color="000000"/>
              <w:bottom w:val="single" w:sz="6" w:space="0" w:color="000000"/>
              <w:right w:val="single" w:sz="12" w:space="0" w:color="000000"/>
            </w:tcBorders>
            <w:vAlign w:val="center"/>
          </w:tcPr>
          <w:p w:rsidR="00DB319D" w:rsidRPr="0087457E" w:rsidRDefault="00CD12C3" w:rsidP="002F2E57">
            <w:pPr>
              <w:pStyle w:val="TableParagraph"/>
              <w:spacing w:before="53"/>
              <w:jc w:val="center"/>
              <w:rPr>
                <w:rFonts w:ascii="Times New Roman" w:eastAsia="Times New Roman" w:hAnsi="Times New Roman" w:cs="Times New Roman"/>
              </w:rPr>
            </w:pPr>
            <w:r w:rsidRPr="0087457E">
              <w:rPr>
                <w:rFonts w:ascii="Times New Roman"/>
                <w:b/>
              </w:rPr>
              <w:t>Entity responsible</w:t>
            </w:r>
          </w:p>
        </w:tc>
      </w:tr>
      <w:tr w:rsidR="00DB319D" w:rsidRPr="0087457E" w:rsidTr="00251D11">
        <w:trPr>
          <w:trHeight w:hRule="exact" w:val="524"/>
        </w:trPr>
        <w:tc>
          <w:tcPr>
            <w:tcW w:w="2556" w:type="dxa"/>
            <w:vMerge/>
            <w:tcBorders>
              <w:left w:val="single" w:sz="12" w:space="0" w:color="000000"/>
              <w:bottom w:val="single" w:sz="12" w:space="0" w:color="000000"/>
              <w:right w:val="single" w:sz="6" w:space="0" w:color="000000"/>
            </w:tcBorders>
            <w:vAlign w:val="center"/>
          </w:tcPr>
          <w:p w:rsidR="00DB319D" w:rsidRPr="0087457E" w:rsidRDefault="00DB319D" w:rsidP="002F2E57">
            <w:pPr>
              <w:jc w:val="center"/>
            </w:pPr>
          </w:p>
        </w:tc>
        <w:tc>
          <w:tcPr>
            <w:tcW w:w="6614" w:type="dxa"/>
            <w:gridSpan w:val="3"/>
            <w:vMerge/>
            <w:tcBorders>
              <w:left w:val="single" w:sz="6" w:space="0" w:color="000000"/>
              <w:bottom w:val="single" w:sz="12" w:space="0" w:color="000000"/>
              <w:right w:val="single" w:sz="6" w:space="0" w:color="000000"/>
            </w:tcBorders>
            <w:vAlign w:val="center"/>
          </w:tcPr>
          <w:p w:rsidR="00DB319D" w:rsidRPr="0087457E" w:rsidRDefault="00DB319D" w:rsidP="002F2E57">
            <w:pPr>
              <w:jc w:val="center"/>
            </w:pPr>
          </w:p>
        </w:tc>
        <w:tc>
          <w:tcPr>
            <w:tcW w:w="1132" w:type="dxa"/>
            <w:tcBorders>
              <w:top w:val="single" w:sz="6" w:space="0" w:color="000000"/>
              <w:left w:val="single" w:sz="6" w:space="0" w:color="000000"/>
              <w:bottom w:val="single" w:sz="12" w:space="0" w:color="000000"/>
              <w:right w:val="single" w:sz="5" w:space="0" w:color="000000"/>
            </w:tcBorders>
            <w:vAlign w:val="center"/>
          </w:tcPr>
          <w:p w:rsidR="00DB319D" w:rsidRPr="0087457E" w:rsidRDefault="00CD12C3" w:rsidP="002F2E57">
            <w:pPr>
              <w:pStyle w:val="TableParagraph"/>
              <w:spacing w:before="56"/>
              <w:jc w:val="center"/>
              <w:rPr>
                <w:rFonts w:ascii="Times New Roman" w:eastAsia="Times New Roman" w:hAnsi="Times New Roman" w:cs="Times New Roman"/>
              </w:rPr>
            </w:pPr>
            <w:r w:rsidRPr="0087457E">
              <w:rPr>
                <w:rFonts w:ascii="Times New Roman"/>
                <w:b/>
              </w:rPr>
              <w:t>MLSP</w:t>
            </w:r>
          </w:p>
        </w:tc>
        <w:tc>
          <w:tcPr>
            <w:tcW w:w="1132" w:type="dxa"/>
            <w:tcBorders>
              <w:top w:val="single" w:sz="6" w:space="0" w:color="000000"/>
              <w:left w:val="single" w:sz="5" w:space="0" w:color="000000"/>
              <w:bottom w:val="single" w:sz="12" w:space="0" w:color="000000"/>
              <w:right w:val="single" w:sz="6" w:space="0" w:color="000000"/>
            </w:tcBorders>
            <w:vAlign w:val="center"/>
          </w:tcPr>
          <w:p w:rsidR="00DB319D" w:rsidRPr="0087457E" w:rsidRDefault="00CD12C3" w:rsidP="00251D11">
            <w:pPr>
              <w:pStyle w:val="TableParagraph"/>
              <w:jc w:val="center"/>
              <w:rPr>
                <w:rFonts w:ascii="Times New Roman" w:eastAsia="Times New Roman" w:hAnsi="Times New Roman" w:cs="Times New Roman"/>
              </w:rPr>
            </w:pPr>
            <w:r w:rsidRPr="0087457E">
              <w:rPr>
                <w:rFonts w:ascii="Times New Roman"/>
                <w:b/>
              </w:rPr>
              <w:t>Province Governor</w:t>
            </w:r>
          </w:p>
        </w:tc>
        <w:tc>
          <w:tcPr>
            <w:tcW w:w="1131" w:type="dxa"/>
            <w:tcBorders>
              <w:top w:val="single" w:sz="6" w:space="0" w:color="000000"/>
              <w:left w:val="single" w:sz="6" w:space="0" w:color="000000"/>
              <w:bottom w:val="single" w:sz="12" w:space="0" w:color="000000"/>
              <w:right w:val="single" w:sz="6" w:space="0" w:color="000000"/>
            </w:tcBorders>
            <w:vAlign w:val="center"/>
          </w:tcPr>
          <w:p w:rsidR="00DB319D" w:rsidRPr="0087457E" w:rsidRDefault="00CD12C3" w:rsidP="002F2E57">
            <w:pPr>
              <w:pStyle w:val="TableParagraph"/>
              <w:spacing w:before="56"/>
              <w:jc w:val="center"/>
              <w:rPr>
                <w:rFonts w:ascii="Times New Roman" w:eastAsia="Times New Roman" w:hAnsi="Times New Roman" w:cs="Times New Roman"/>
              </w:rPr>
            </w:pPr>
            <w:r w:rsidRPr="0087457E">
              <w:rPr>
                <w:rFonts w:ascii="Times New Roman"/>
                <w:b/>
              </w:rPr>
              <w:t>District</w:t>
            </w:r>
          </w:p>
        </w:tc>
        <w:tc>
          <w:tcPr>
            <w:tcW w:w="1133" w:type="dxa"/>
            <w:tcBorders>
              <w:top w:val="single" w:sz="6" w:space="0" w:color="000000"/>
              <w:left w:val="single" w:sz="6" w:space="0" w:color="000000"/>
              <w:bottom w:val="single" w:sz="12" w:space="0" w:color="000000"/>
              <w:right w:val="single" w:sz="12" w:space="0" w:color="000000"/>
            </w:tcBorders>
            <w:vAlign w:val="center"/>
          </w:tcPr>
          <w:p w:rsidR="00DB319D" w:rsidRPr="0087457E" w:rsidRDefault="00CD12C3" w:rsidP="002F2E57">
            <w:pPr>
              <w:pStyle w:val="TableParagraph"/>
              <w:spacing w:before="56"/>
              <w:jc w:val="center"/>
              <w:rPr>
                <w:rFonts w:ascii="Times New Roman" w:eastAsia="Times New Roman" w:hAnsi="Times New Roman" w:cs="Times New Roman"/>
              </w:rPr>
            </w:pPr>
            <w:r w:rsidRPr="0087457E">
              <w:rPr>
                <w:rFonts w:ascii="Times New Roman"/>
                <w:b/>
              </w:rPr>
              <w:t>Commune</w:t>
            </w:r>
          </w:p>
        </w:tc>
      </w:tr>
      <w:tr w:rsidR="00DB319D" w:rsidRPr="0087457E" w:rsidTr="002F2E57">
        <w:trPr>
          <w:trHeight w:hRule="exact" w:val="369"/>
        </w:trPr>
        <w:tc>
          <w:tcPr>
            <w:tcW w:w="2556" w:type="dxa"/>
            <w:vMerge w:val="restart"/>
            <w:tcBorders>
              <w:top w:val="single" w:sz="12" w:space="0" w:color="000000"/>
              <w:left w:val="single" w:sz="3" w:space="0" w:color="000000"/>
              <w:right w:val="single" w:sz="6" w:space="0" w:color="000000"/>
            </w:tcBorders>
            <w:vAlign w:val="center"/>
          </w:tcPr>
          <w:p w:rsidR="00DB319D" w:rsidRPr="0087457E" w:rsidRDefault="00CD12C3" w:rsidP="002F2E57">
            <w:pPr>
              <w:pStyle w:val="TableParagraph"/>
              <w:spacing w:line="242" w:lineRule="auto"/>
              <w:ind w:left="62" w:right="73"/>
              <w:rPr>
                <w:rFonts w:ascii="Times New Roman" w:eastAsia="Times New Roman" w:hAnsi="Times New Roman" w:cs="Times New Roman"/>
              </w:rPr>
            </w:pPr>
            <w:r w:rsidRPr="0087457E">
              <w:rPr>
                <w:rFonts w:ascii="Times New Roman" w:hAnsi="Times New Roman"/>
              </w:rPr>
              <w:t xml:space="preserve">2.1.1. </w:t>
            </w:r>
            <w:r w:rsidRPr="0087457E">
              <w:rPr>
                <w:rFonts w:ascii="Times New Roman"/>
              </w:rPr>
              <w:t>Creation and functioning of interdisciplinary teams</w:t>
            </w:r>
          </w:p>
        </w:tc>
        <w:tc>
          <w:tcPr>
            <w:tcW w:w="6614" w:type="dxa"/>
            <w:gridSpan w:val="3"/>
            <w:tcBorders>
              <w:top w:val="single" w:sz="12"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58"/>
              <w:rPr>
                <w:rFonts w:ascii="Times New Roman" w:eastAsia="Times New Roman" w:hAnsi="Times New Roman" w:cs="Times New Roman"/>
              </w:rPr>
            </w:pPr>
            <w:r w:rsidRPr="0087457E">
              <w:rPr>
                <w:rFonts w:ascii="Times New Roman" w:hAnsi="Times New Roman"/>
              </w:rPr>
              <w:t>the number of created interdisciplinary teams</w:t>
            </w:r>
          </w:p>
        </w:tc>
        <w:tc>
          <w:tcPr>
            <w:tcW w:w="1132" w:type="dxa"/>
            <w:tcBorders>
              <w:top w:val="single" w:sz="12"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42"/>
              <w:jc w:val="center"/>
              <w:rPr>
                <w:rFonts w:ascii="Times New Roman" w:eastAsia="Times New Roman" w:hAnsi="Times New Roman" w:cs="Times New Roman"/>
              </w:rPr>
            </w:pPr>
            <w:r w:rsidRPr="0087457E">
              <w:rPr>
                <w:rFonts w:ascii="Times New Roman"/>
              </w:rPr>
              <w:t>X</w:t>
            </w:r>
          </w:p>
        </w:tc>
        <w:tc>
          <w:tcPr>
            <w:tcW w:w="1132" w:type="dxa"/>
            <w:tcBorders>
              <w:top w:val="single" w:sz="12"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3"/>
              <w:jc w:val="center"/>
              <w:rPr>
                <w:rFonts w:ascii="Times New Roman" w:eastAsia="Times New Roman" w:hAnsi="Times New Roman" w:cs="Times New Roman"/>
              </w:rPr>
            </w:pPr>
            <w:r w:rsidRPr="0087457E">
              <w:rPr>
                <w:rFonts w:ascii="Times New Roman"/>
              </w:rPr>
              <w:t>X</w:t>
            </w:r>
          </w:p>
        </w:tc>
        <w:tc>
          <w:tcPr>
            <w:tcW w:w="1131" w:type="dxa"/>
            <w:tcBorders>
              <w:top w:val="single" w:sz="12"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2"/>
              <w:jc w:val="center"/>
              <w:rPr>
                <w:rFonts w:ascii="Times New Roman" w:eastAsia="Times New Roman" w:hAnsi="Times New Roman" w:cs="Times New Roman"/>
              </w:rPr>
            </w:pPr>
            <w:r w:rsidRPr="0087457E">
              <w:rPr>
                <w:rFonts w:ascii="Times New Roman"/>
              </w:rPr>
              <w:t>X</w:t>
            </w:r>
          </w:p>
        </w:tc>
        <w:tc>
          <w:tcPr>
            <w:tcW w:w="1133" w:type="dxa"/>
            <w:tcBorders>
              <w:top w:val="single" w:sz="12"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2F2E57">
        <w:trPr>
          <w:trHeight w:hRule="exact" w:val="353"/>
        </w:trPr>
        <w:tc>
          <w:tcPr>
            <w:tcW w:w="2556" w:type="dxa"/>
            <w:vMerge/>
            <w:tcBorders>
              <w:left w:val="single" w:sz="3" w:space="0" w:color="000000"/>
              <w:right w:val="single" w:sz="6" w:space="0" w:color="000000"/>
            </w:tcBorders>
            <w:vAlign w:val="center"/>
          </w:tcPr>
          <w:p w:rsidR="00DB319D" w:rsidRPr="0087457E" w:rsidRDefault="00DB319D" w:rsidP="002F2E57"/>
        </w:tc>
        <w:tc>
          <w:tcPr>
            <w:tcW w:w="6614" w:type="dxa"/>
            <w:gridSpan w:val="3"/>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0"/>
              <w:ind w:left="58"/>
              <w:rPr>
                <w:rFonts w:ascii="Times New Roman" w:eastAsia="Times New Roman" w:hAnsi="Times New Roman" w:cs="Times New Roman"/>
              </w:rPr>
            </w:pPr>
            <w:r w:rsidRPr="0087457E">
              <w:rPr>
                <w:rFonts w:ascii="Times New Roman" w:hAnsi="Times New Roman"/>
              </w:rPr>
              <w:t>the number of meetings of teams</w:t>
            </w:r>
          </w:p>
        </w:tc>
        <w:tc>
          <w:tcPr>
            <w:tcW w:w="1132"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40"/>
              <w:ind w:right="1"/>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40"/>
              <w:ind w:left="3"/>
              <w:jc w:val="center"/>
              <w:rPr>
                <w:rFonts w:ascii="Times New Roman" w:eastAsia="Times New Roman" w:hAnsi="Times New Roman" w:cs="Times New Roman"/>
              </w:rPr>
            </w:pPr>
            <w:r w:rsidRPr="0087457E">
              <w:rPr>
                <w:rFonts w:ascii="Times New Roman"/>
              </w:rPr>
              <w:t>X</w:t>
            </w:r>
          </w:p>
        </w:tc>
        <w:tc>
          <w:tcPr>
            <w:tcW w:w="113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0"/>
              <w:ind w:left="1"/>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2F2E57">
        <w:trPr>
          <w:trHeight w:hRule="exact" w:val="356"/>
        </w:trPr>
        <w:tc>
          <w:tcPr>
            <w:tcW w:w="2556" w:type="dxa"/>
            <w:vMerge/>
            <w:tcBorders>
              <w:left w:val="single" w:sz="3" w:space="0" w:color="000000"/>
              <w:right w:val="single" w:sz="6" w:space="0" w:color="000000"/>
            </w:tcBorders>
            <w:vAlign w:val="center"/>
          </w:tcPr>
          <w:p w:rsidR="00DB319D" w:rsidRPr="0087457E" w:rsidRDefault="00DB319D" w:rsidP="002F2E57"/>
        </w:tc>
        <w:tc>
          <w:tcPr>
            <w:tcW w:w="2093" w:type="dxa"/>
            <w:vMerge w:val="restart"/>
            <w:tcBorders>
              <w:top w:val="single" w:sz="3" w:space="0" w:color="000000"/>
              <w:left w:val="single" w:sz="6" w:space="0" w:color="000000"/>
              <w:right w:val="single" w:sz="3" w:space="0" w:color="000000"/>
            </w:tcBorders>
            <w:vAlign w:val="center"/>
          </w:tcPr>
          <w:p w:rsidR="00DB319D" w:rsidRPr="0087457E" w:rsidRDefault="00CD12C3" w:rsidP="002F2E57">
            <w:pPr>
              <w:pStyle w:val="TableParagraph"/>
              <w:spacing w:before="197" w:line="242" w:lineRule="auto"/>
              <w:ind w:left="58" w:right="150"/>
              <w:rPr>
                <w:rFonts w:ascii="Times New Roman" w:eastAsia="Times New Roman" w:hAnsi="Times New Roman" w:cs="Times New Roman"/>
              </w:rPr>
            </w:pPr>
            <w:r w:rsidRPr="0087457E">
              <w:rPr>
                <w:rFonts w:ascii="Times New Roman" w:hAnsi="Times New Roman"/>
              </w:rPr>
              <w:t>the number of people covered by assistance of interdisciplinary teams</w:t>
            </w:r>
          </w:p>
        </w:tc>
        <w:tc>
          <w:tcPr>
            <w:tcW w:w="4521" w:type="dxa"/>
            <w:gridSpan w:val="2"/>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62"/>
              <w:rPr>
                <w:rFonts w:ascii="Times New Roman" w:eastAsia="Times New Roman" w:hAnsi="Times New Roman" w:cs="Times New Roman"/>
              </w:rPr>
            </w:pPr>
            <w:r w:rsidRPr="0087457E">
              <w:rPr>
                <w:rFonts w:ascii="Times New Roman" w:hAnsi="Times New Roman"/>
              </w:rPr>
              <w:t>total</w:t>
            </w:r>
          </w:p>
        </w:tc>
        <w:tc>
          <w:tcPr>
            <w:tcW w:w="1132"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42"/>
              <w:ind w:right="1"/>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2"/>
              <w:jc w:val="center"/>
              <w:rPr>
                <w:rFonts w:ascii="Times New Roman" w:eastAsia="Times New Roman" w:hAnsi="Times New Roman" w:cs="Times New Roman"/>
              </w:rPr>
            </w:pPr>
            <w:r w:rsidRPr="0087457E">
              <w:rPr>
                <w:rFonts w:ascii="Times New Roman"/>
              </w:rPr>
              <w:t>X</w:t>
            </w:r>
          </w:p>
        </w:tc>
        <w:tc>
          <w:tcPr>
            <w:tcW w:w="113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2"/>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2F2E57">
        <w:trPr>
          <w:trHeight w:hRule="exact" w:val="358"/>
        </w:trPr>
        <w:tc>
          <w:tcPr>
            <w:tcW w:w="2556" w:type="dxa"/>
            <w:vMerge/>
            <w:tcBorders>
              <w:left w:val="single" w:sz="3" w:space="0" w:color="000000"/>
              <w:right w:val="single" w:sz="6" w:space="0" w:color="000000"/>
            </w:tcBorders>
            <w:vAlign w:val="center"/>
          </w:tcPr>
          <w:p w:rsidR="00DB319D" w:rsidRPr="0087457E" w:rsidRDefault="00DB319D" w:rsidP="002F2E57"/>
        </w:tc>
        <w:tc>
          <w:tcPr>
            <w:tcW w:w="2093" w:type="dxa"/>
            <w:vMerge/>
            <w:tcBorders>
              <w:left w:val="single" w:sz="6" w:space="0" w:color="000000"/>
              <w:right w:val="single" w:sz="3" w:space="0" w:color="000000"/>
            </w:tcBorders>
            <w:vAlign w:val="center"/>
          </w:tcPr>
          <w:p w:rsidR="00DB319D" w:rsidRPr="0087457E" w:rsidRDefault="00DB319D" w:rsidP="002F2E57"/>
        </w:tc>
        <w:tc>
          <w:tcPr>
            <w:tcW w:w="1705"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spacing w:before="147"/>
              <w:ind w:left="62"/>
              <w:rPr>
                <w:rFonts w:ascii="Times New Roman" w:eastAsia="Times New Roman" w:hAnsi="Times New Roman" w:cs="Times New Roman"/>
              </w:rPr>
            </w:pPr>
            <w:r w:rsidRPr="0087457E">
              <w:rPr>
                <w:rFonts w:ascii="Times New Roman"/>
              </w:rPr>
              <w:t>including women</w:t>
            </w:r>
          </w:p>
        </w:tc>
        <w:tc>
          <w:tcPr>
            <w:tcW w:w="2816"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60"/>
              <w:rPr>
                <w:rFonts w:ascii="Times New Roman" w:eastAsia="Times New Roman" w:hAnsi="Times New Roman" w:cs="Times New Roman"/>
              </w:rPr>
            </w:pPr>
            <w:r w:rsidRPr="0087457E">
              <w:rPr>
                <w:rFonts w:ascii="Times New Roman" w:hAnsi="Times New Roman"/>
              </w:rPr>
              <w:t>total</w:t>
            </w:r>
          </w:p>
        </w:tc>
        <w:tc>
          <w:tcPr>
            <w:tcW w:w="1132"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42"/>
              <w:ind w:right="1"/>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3"/>
              <w:jc w:val="center"/>
              <w:rPr>
                <w:rFonts w:ascii="Times New Roman" w:eastAsia="Times New Roman" w:hAnsi="Times New Roman" w:cs="Times New Roman"/>
              </w:rPr>
            </w:pPr>
            <w:r w:rsidRPr="0087457E">
              <w:rPr>
                <w:rFonts w:ascii="Times New Roman"/>
              </w:rPr>
              <w:t>X</w:t>
            </w:r>
          </w:p>
        </w:tc>
        <w:tc>
          <w:tcPr>
            <w:tcW w:w="113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1"/>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2F2E57">
        <w:trPr>
          <w:trHeight w:hRule="exact" w:val="356"/>
        </w:trPr>
        <w:tc>
          <w:tcPr>
            <w:tcW w:w="2556" w:type="dxa"/>
            <w:vMerge/>
            <w:tcBorders>
              <w:left w:val="single" w:sz="3" w:space="0" w:color="000000"/>
              <w:right w:val="single" w:sz="6" w:space="0" w:color="000000"/>
            </w:tcBorders>
            <w:vAlign w:val="center"/>
          </w:tcPr>
          <w:p w:rsidR="00DB319D" w:rsidRPr="0087457E" w:rsidRDefault="00DB319D" w:rsidP="002F2E57"/>
        </w:tc>
        <w:tc>
          <w:tcPr>
            <w:tcW w:w="2093" w:type="dxa"/>
            <w:vMerge/>
            <w:tcBorders>
              <w:left w:val="single" w:sz="6" w:space="0" w:color="000000"/>
              <w:right w:val="single" w:sz="3" w:space="0" w:color="000000"/>
            </w:tcBorders>
            <w:vAlign w:val="center"/>
          </w:tcPr>
          <w:p w:rsidR="00DB319D" w:rsidRPr="0087457E" w:rsidRDefault="00DB319D" w:rsidP="002F2E57"/>
        </w:tc>
        <w:tc>
          <w:tcPr>
            <w:tcW w:w="1705" w:type="dxa"/>
            <w:vMerge/>
            <w:tcBorders>
              <w:left w:val="single" w:sz="3" w:space="0" w:color="000000"/>
              <w:right w:val="single" w:sz="3" w:space="0" w:color="000000"/>
            </w:tcBorders>
            <w:vAlign w:val="center"/>
          </w:tcPr>
          <w:p w:rsidR="00DB319D" w:rsidRPr="0087457E" w:rsidRDefault="00DB319D" w:rsidP="002F2E57"/>
        </w:tc>
        <w:tc>
          <w:tcPr>
            <w:tcW w:w="2816"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60"/>
              <w:rPr>
                <w:rFonts w:ascii="Times New Roman" w:eastAsia="Times New Roman" w:hAnsi="Times New Roman" w:cs="Times New Roman"/>
              </w:rPr>
            </w:pPr>
            <w:r w:rsidRPr="0087457E">
              <w:rPr>
                <w:rFonts w:ascii="Times New Roman" w:hAnsi="Times New Roman"/>
              </w:rPr>
              <w:t>including the disabled</w:t>
            </w:r>
          </w:p>
        </w:tc>
        <w:tc>
          <w:tcPr>
            <w:tcW w:w="1132"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42"/>
              <w:ind w:right="1"/>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3"/>
              <w:jc w:val="center"/>
              <w:rPr>
                <w:rFonts w:ascii="Times New Roman" w:eastAsia="Times New Roman" w:hAnsi="Times New Roman" w:cs="Times New Roman"/>
              </w:rPr>
            </w:pPr>
            <w:r w:rsidRPr="0087457E">
              <w:rPr>
                <w:rFonts w:ascii="Times New Roman"/>
              </w:rPr>
              <w:t>X</w:t>
            </w:r>
          </w:p>
        </w:tc>
        <w:tc>
          <w:tcPr>
            <w:tcW w:w="113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2"/>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2F2E57">
        <w:trPr>
          <w:trHeight w:hRule="exact" w:val="356"/>
        </w:trPr>
        <w:tc>
          <w:tcPr>
            <w:tcW w:w="2556" w:type="dxa"/>
            <w:vMerge/>
            <w:tcBorders>
              <w:left w:val="single" w:sz="3" w:space="0" w:color="000000"/>
              <w:right w:val="single" w:sz="6" w:space="0" w:color="000000"/>
            </w:tcBorders>
            <w:vAlign w:val="center"/>
          </w:tcPr>
          <w:p w:rsidR="00DB319D" w:rsidRPr="0087457E" w:rsidRDefault="00DB319D" w:rsidP="002F2E57"/>
        </w:tc>
        <w:tc>
          <w:tcPr>
            <w:tcW w:w="2093" w:type="dxa"/>
            <w:vMerge/>
            <w:tcBorders>
              <w:left w:val="single" w:sz="6" w:space="0" w:color="000000"/>
              <w:right w:val="single" w:sz="3" w:space="0" w:color="000000"/>
            </w:tcBorders>
            <w:vAlign w:val="center"/>
          </w:tcPr>
          <w:p w:rsidR="00DB319D" w:rsidRPr="0087457E" w:rsidRDefault="00DB319D" w:rsidP="002F2E57"/>
        </w:tc>
        <w:tc>
          <w:tcPr>
            <w:tcW w:w="1705"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2816"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60"/>
              <w:rPr>
                <w:rFonts w:ascii="Times New Roman" w:eastAsia="Times New Roman" w:hAnsi="Times New Roman" w:cs="Times New Roman"/>
              </w:rPr>
            </w:pPr>
            <w:r w:rsidRPr="0087457E">
              <w:rPr>
                <w:rFonts w:ascii="Times New Roman"/>
              </w:rPr>
              <w:t>including the elderly</w:t>
            </w:r>
          </w:p>
        </w:tc>
        <w:tc>
          <w:tcPr>
            <w:tcW w:w="1132"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42"/>
              <w:ind w:right="1"/>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3"/>
              <w:jc w:val="center"/>
              <w:rPr>
                <w:rFonts w:ascii="Times New Roman" w:eastAsia="Times New Roman" w:hAnsi="Times New Roman" w:cs="Times New Roman"/>
              </w:rPr>
            </w:pPr>
            <w:r w:rsidRPr="0087457E">
              <w:rPr>
                <w:rFonts w:ascii="Times New Roman"/>
              </w:rPr>
              <w:t>X</w:t>
            </w:r>
          </w:p>
        </w:tc>
        <w:tc>
          <w:tcPr>
            <w:tcW w:w="113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2"/>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2F2E57">
        <w:trPr>
          <w:trHeight w:hRule="exact" w:val="356"/>
        </w:trPr>
        <w:tc>
          <w:tcPr>
            <w:tcW w:w="2556" w:type="dxa"/>
            <w:vMerge/>
            <w:tcBorders>
              <w:left w:val="single" w:sz="3" w:space="0" w:color="000000"/>
              <w:right w:val="single" w:sz="6" w:space="0" w:color="000000"/>
            </w:tcBorders>
            <w:vAlign w:val="center"/>
          </w:tcPr>
          <w:p w:rsidR="00DB319D" w:rsidRPr="0087457E" w:rsidRDefault="00DB319D" w:rsidP="002F2E57"/>
        </w:tc>
        <w:tc>
          <w:tcPr>
            <w:tcW w:w="2093" w:type="dxa"/>
            <w:vMerge/>
            <w:tcBorders>
              <w:left w:val="single" w:sz="6" w:space="0" w:color="000000"/>
              <w:right w:val="single" w:sz="3" w:space="0" w:color="000000"/>
            </w:tcBorders>
            <w:vAlign w:val="center"/>
          </w:tcPr>
          <w:p w:rsidR="00DB319D" w:rsidRPr="0087457E" w:rsidRDefault="00DB319D" w:rsidP="002F2E57"/>
        </w:tc>
        <w:tc>
          <w:tcPr>
            <w:tcW w:w="1705"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spacing w:before="145"/>
              <w:ind w:left="62"/>
              <w:rPr>
                <w:rFonts w:ascii="Times New Roman" w:eastAsia="Times New Roman" w:hAnsi="Times New Roman" w:cs="Times New Roman"/>
              </w:rPr>
            </w:pPr>
            <w:r w:rsidRPr="0087457E">
              <w:rPr>
                <w:rFonts w:ascii="Times New Roman" w:hAnsi="Times New Roman"/>
              </w:rPr>
              <w:t>including men</w:t>
            </w:r>
          </w:p>
        </w:tc>
        <w:tc>
          <w:tcPr>
            <w:tcW w:w="2816"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40"/>
              <w:ind w:left="60"/>
              <w:rPr>
                <w:rFonts w:ascii="Times New Roman" w:eastAsia="Times New Roman" w:hAnsi="Times New Roman" w:cs="Times New Roman"/>
              </w:rPr>
            </w:pPr>
            <w:r w:rsidRPr="0087457E">
              <w:rPr>
                <w:rFonts w:ascii="Times New Roman" w:hAnsi="Times New Roman"/>
              </w:rPr>
              <w:t>total</w:t>
            </w:r>
          </w:p>
        </w:tc>
        <w:tc>
          <w:tcPr>
            <w:tcW w:w="1132"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40"/>
              <w:ind w:right="1"/>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40"/>
              <w:ind w:left="3"/>
              <w:jc w:val="center"/>
              <w:rPr>
                <w:rFonts w:ascii="Times New Roman" w:eastAsia="Times New Roman" w:hAnsi="Times New Roman" w:cs="Times New Roman"/>
              </w:rPr>
            </w:pPr>
            <w:r w:rsidRPr="0087457E">
              <w:rPr>
                <w:rFonts w:ascii="Times New Roman"/>
              </w:rPr>
              <w:t>X</w:t>
            </w:r>
          </w:p>
        </w:tc>
        <w:tc>
          <w:tcPr>
            <w:tcW w:w="113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0"/>
              <w:ind w:left="1"/>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2F2E57">
        <w:trPr>
          <w:trHeight w:hRule="exact" w:val="358"/>
        </w:trPr>
        <w:tc>
          <w:tcPr>
            <w:tcW w:w="2556" w:type="dxa"/>
            <w:vMerge/>
            <w:tcBorders>
              <w:left w:val="single" w:sz="3" w:space="0" w:color="000000"/>
              <w:right w:val="single" w:sz="6" w:space="0" w:color="000000"/>
            </w:tcBorders>
            <w:vAlign w:val="center"/>
          </w:tcPr>
          <w:p w:rsidR="00DB319D" w:rsidRPr="0087457E" w:rsidRDefault="00DB319D" w:rsidP="002F2E57"/>
        </w:tc>
        <w:tc>
          <w:tcPr>
            <w:tcW w:w="2093" w:type="dxa"/>
            <w:vMerge/>
            <w:tcBorders>
              <w:left w:val="single" w:sz="6" w:space="0" w:color="000000"/>
              <w:right w:val="single" w:sz="3" w:space="0" w:color="000000"/>
            </w:tcBorders>
            <w:vAlign w:val="center"/>
          </w:tcPr>
          <w:p w:rsidR="00DB319D" w:rsidRPr="0087457E" w:rsidRDefault="00DB319D" w:rsidP="002F2E57"/>
        </w:tc>
        <w:tc>
          <w:tcPr>
            <w:tcW w:w="1705" w:type="dxa"/>
            <w:vMerge/>
            <w:tcBorders>
              <w:left w:val="single" w:sz="3" w:space="0" w:color="000000"/>
              <w:right w:val="single" w:sz="3" w:space="0" w:color="000000"/>
            </w:tcBorders>
            <w:vAlign w:val="center"/>
          </w:tcPr>
          <w:p w:rsidR="00DB319D" w:rsidRPr="0087457E" w:rsidRDefault="00DB319D" w:rsidP="002F2E57"/>
        </w:tc>
        <w:tc>
          <w:tcPr>
            <w:tcW w:w="2816"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60"/>
              <w:rPr>
                <w:rFonts w:ascii="Times New Roman" w:eastAsia="Times New Roman" w:hAnsi="Times New Roman" w:cs="Times New Roman"/>
              </w:rPr>
            </w:pPr>
            <w:r w:rsidRPr="0087457E">
              <w:rPr>
                <w:rFonts w:ascii="Times New Roman" w:hAnsi="Times New Roman"/>
              </w:rPr>
              <w:t>including the disabled</w:t>
            </w:r>
          </w:p>
        </w:tc>
        <w:tc>
          <w:tcPr>
            <w:tcW w:w="1132"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42"/>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4"/>
              <w:jc w:val="center"/>
              <w:rPr>
                <w:rFonts w:ascii="Times New Roman" w:eastAsia="Times New Roman" w:hAnsi="Times New Roman" w:cs="Times New Roman"/>
              </w:rPr>
            </w:pPr>
            <w:r w:rsidRPr="0087457E">
              <w:rPr>
                <w:rFonts w:ascii="Times New Roman"/>
              </w:rPr>
              <w:t>X</w:t>
            </w:r>
          </w:p>
        </w:tc>
        <w:tc>
          <w:tcPr>
            <w:tcW w:w="113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1"/>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2F2E57">
        <w:trPr>
          <w:trHeight w:hRule="exact" w:val="353"/>
        </w:trPr>
        <w:tc>
          <w:tcPr>
            <w:tcW w:w="2556" w:type="dxa"/>
            <w:vMerge/>
            <w:tcBorders>
              <w:left w:val="single" w:sz="3" w:space="0" w:color="000000"/>
              <w:right w:val="single" w:sz="6" w:space="0" w:color="000000"/>
            </w:tcBorders>
            <w:vAlign w:val="center"/>
          </w:tcPr>
          <w:p w:rsidR="00DB319D" w:rsidRPr="0087457E" w:rsidRDefault="00DB319D" w:rsidP="002F2E57"/>
        </w:tc>
        <w:tc>
          <w:tcPr>
            <w:tcW w:w="2093" w:type="dxa"/>
            <w:vMerge/>
            <w:tcBorders>
              <w:left w:val="single" w:sz="6" w:space="0" w:color="000000"/>
              <w:right w:val="single" w:sz="3" w:space="0" w:color="000000"/>
            </w:tcBorders>
            <w:vAlign w:val="center"/>
          </w:tcPr>
          <w:p w:rsidR="00DB319D" w:rsidRPr="0087457E" w:rsidRDefault="00DB319D" w:rsidP="002F2E57"/>
        </w:tc>
        <w:tc>
          <w:tcPr>
            <w:tcW w:w="1705"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2816"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40"/>
              <w:ind w:left="60"/>
              <w:rPr>
                <w:rFonts w:ascii="Times New Roman" w:eastAsia="Times New Roman" w:hAnsi="Times New Roman" w:cs="Times New Roman"/>
              </w:rPr>
            </w:pPr>
            <w:r w:rsidRPr="0087457E">
              <w:rPr>
                <w:rFonts w:ascii="Times New Roman"/>
              </w:rPr>
              <w:t>including the elderly</w:t>
            </w:r>
          </w:p>
        </w:tc>
        <w:tc>
          <w:tcPr>
            <w:tcW w:w="1132"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40"/>
              <w:ind w:right="1"/>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40"/>
              <w:ind w:left="3"/>
              <w:jc w:val="center"/>
              <w:rPr>
                <w:rFonts w:ascii="Times New Roman" w:eastAsia="Times New Roman" w:hAnsi="Times New Roman" w:cs="Times New Roman"/>
              </w:rPr>
            </w:pPr>
            <w:r w:rsidRPr="0087457E">
              <w:rPr>
                <w:rFonts w:ascii="Times New Roman"/>
              </w:rPr>
              <w:t>X</w:t>
            </w:r>
          </w:p>
        </w:tc>
        <w:tc>
          <w:tcPr>
            <w:tcW w:w="113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0"/>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2F2E57">
        <w:trPr>
          <w:trHeight w:hRule="exact" w:val="356"/>
        </w:trPr>
        <w:tc>
          <w:tcPr>
            <w:tcW w:w="2556" w:type="dxa"/>
            <w:vMerge/>
            <w:tcBorders>
              <w:left w:val="single" w:sz="3" w:space="0" w:color="000000"/>
              <w:right w:val="single" w:sz="6" w:space="0" w:color="000000"/>
            </w:tcBorders>
            <w:vAlign w:val="center"/>
          </w:tcPr>
          <w:p w:rsidR="00DB319D" w:rsidRPr="0087457E" w:rsidRDefault="00DB319D" w:rsidP="002F2E57"/>
        </w:tc>
        <w:tc>
          <w:tcPr>
            <w:tcW w:w="2093" w:type="dxa"/>
            <w:vMerge/>
            <w:tcBorders>
              <w:left w:val="single" w:sz="6" w:space="0" w:color="000000"/>
              <w:right w:val="single" w:sz="3" w:space="0" w:color="000000"/>
            </w:tcBorders>
            <w:vAlign w:val="center"/>
          </w:tcPr>
          <w:p w:rsidR="00DB319D" w:rsidRPr="0087457E" w:rsidRDefault="00DB319D" w:rsidP="002F2E57"/>
        </w:tc>
        <w:tc>
          <w:tcPr>
            <w:tcW w:w="1705"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ind w:left="62"/>
              <w:rPr>
                <w:rFonts w:ascii="Times New Roman" w:eastAsia="Times New Roman" w:hAnsi="Times New Roman" w:cs="Times New Roman"/>
              </w:rPr>
            </w:pPr>
            <w:r w:rsidRPr="0087457E">
              <w:rPr>
                <w:rFonts w:ascii="Times New Roman"/>
              </w:rPr>
              <w:t>including children</w:t>
            </w:r>
          </w:p>
        </w:tc>
        <w:tc>
          <w:tcPr>
            <w:tcW w:w="2816"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60"/>
              <w:rPr>
                <w:rFonts w:ascii="Times New Roman" w:eastAsia="Times New Roman" w:hAnsi="Times New Roman" w:cs="Times New Roman"/>
              </w:rPr>
            </w:pPr>
            <w:r w:rsidRPr="0087457E">
              <w:rPr>
                <w:rFonts w:ascii="Times New Roman" w:hAnsi="Times New Roman"/>
              </w:rPr>
              <w:t>total</w:t>
            </w:r>
          </w:p>
        </w:tc>
        <w:tc>
          <w:tcPr>
            <w:tcW w:w="1132"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42"/>
              <w:ind w:right="1"/>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3"/>
              <w:jc w:val="center"/>
              <w:rPr>
                <w:rFonts w:ascii="Times New Roman" w:eastAsia="Times New Roman" w:hAnsi="Times New Roman" w:cs="Times New Roman"/>
              </w:rPr>
            </w:pPr>
            <w:r w:rsidRPr="0087457E">
              <w:rPr>
                <w:rFonts w:ascii="Times New Roman"/>
              </w:rPr>
              <w:t>X</w:t>
            </w:r>
          </w:p>
        </w:tc>
        <w:tc>
          <w:tcPr>
            <w:tcW w:w="113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1"/>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2F2E57">
        <w:trPr>
          <w:trHeight w:hRule="exact" w:val="358"/>
        </w:trPr>
        <w:tc>
          <w:tcPr>
            <w:tcW w:w="2556" w:type="dxa"/>
            <w:vMerge/>
            <w:tcBorders>
              <w:left w:val="single" w:sz="3" w:space="0" w:color="000000"/>
              <w:right w:val="single" w:sz="6" w:space="0" w:color="000000"/>
            </w:tcBorders>
            <w:vAlign w:val="center"/>
          </w:tcPr>
          <w:p w:rsidR="00DB319D" w:rsidRPr="0087457E" w:rsidRDefault="00DB319D" w:rsidP="002F2E57"/>
        </w:tc>
        <w:tc>
          <w:tcPr>
            <w:tcW w:w="2093" w:type="dxa"/>
            <w:vMerge/>
            <w:tcBorders>
              <w:left w:val="single" w:sz="6" w:space="0" w:color="000000"/>
              <w:bottom w:val="single" w:sz="3" w:space="0" w:color="000000"/>
              <w:right w:val="single" w:sz="3" w:space="0" w:color="000000"/>
            </w:tcBorders>
            <w:vAlign w:val="center"/>
          </w:tcPr>
          <w:p w:rsidR="00DB319D" w:rsidRPr="0087457E" w:rsidRDefault="00DB319D" w:rsidP="002F2E57"/>
        </w:tc>
        <w:tc>
          <w:tcPr>
            <w:tcW w:w="1705"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2816"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60"/>
              <w:rPr>
                <w:rFonts w:ascii="Times New Roman" w:eastAsia="Times New Roman" w:hAnsi="Times New Roman" w:cs="Times New Roman"/>
              </w:rPr>
            </w:pPr>
            <w:r w:rsidRPr="0087457E">
              <w:rPr>
                <w:rFonts w:ascii="Times New Roman" w:hAnsi="Times New Roman"/>
              </w:rPr>
              <w:t>including the disabled</w:t>
            </w:r>
          </w:p>
        </w:tc>
        <w:tc>
          <w:tcPr>
            <w:tcW w:w="1132"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42"/>
              <w:ind w:right="1"/>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3"/>
              <w:jc w:val="center"/>
              <w:rPr>
                <w:rFonts w:ascii="Times New Roman" w:eastAsia="Times New Roman" w:hAnsi="Times New Roman" w:cs="Times New Roman"/>
              </w:rPr>
            </w:pPr>
            <w:r w:rsidRPr="0087457E">
              <w:rPr>
                <w:rFonts w:ascii="Times New Roman"/>
              </w:rPr>
              <w:t>X</w:t>
            </w:r>
          </w:p>
        </w:tc>
        <w:tc>
          <w:tcPr>
            <w:tcW w:w="113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2"/>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2F2E57">
        <w:trPr>
          <w:trHeight w:hRule="exact" w:val="356"/>
        </w:trPr>
        <w:tc>
          <w:tcPr>
            <w:tcW w:w="2556" w:type="dxa"/>
            <w:vMerge/>
            <w:tcBorders>
              <w:left w:val="single" w:sz="3" w:space="0" w:color="000000"/>
              <w:right w:val="single" w:sz="6" w:space="0" w:color="000000"/>
            </w:tcBorders>
            <w:vAlign w:val="center"/>
          </w:tcPr>
          <w:p w:rsidR="00DB319D" w:rsidRPr="0087457E" w:rsidRDefault="00DB319D" w:rsidP="002F2E57"/>
        </w:tc>
        <w:tc>
          <w:tcPr>
            <w:tcW w:w="6614" w:type="dxa"/>
            <w:gridSpan w:val="3"/>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58"/>
              <w:rPr>
                <w:rFonts w:ascii="Times New Roman" w:eastAsia="Times New Roman" w:hAnsi="Times New Roman" w:cs="Times New Roman"/>
              </w:rPr>
            </w:pPr>
            <w:r w:rsidRPr="0087457E">
              <w:rPr>
                <w:rFonts w:ascii="Times New Roman" w:hAnsi="Times New Roman"/>
              </w:rPr>
              <w:t>the number of families covered by assistance of interdisciplinary teams</w:t>
            </w:r>
          </w:p>
        </w:tc>
        <w:tc>
          <w:tcPr>
            <w:tcW w:w="1132"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42"/>
              <w:ind w:right="1"/>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3"/>
              <w:jc w:val="center"/>
              <w:rPr>
                <w:rFonts w:ascii="Times New Roman" w:eastAsia="Times New Roman" w:hAnsi="Times New Roman" w:cs="Times New Roman"/>
              </w:rPr>
            </w:pPr>
            <w:r w:rsidRPr="0087457E">
              <w:rPr>
                <w:rFonts w:ascii="Times New Roman"/>
              </w:rPr>
              <w:t>X</w:t>
            </w:r>
          </w:p>
        </w:tc>
        <w:tc>
          <w:tcPr>
            <w:tcW w:w="113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1"/>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2F2E57">
        <w:trPr>
          <w:trHeight w:hRule="exact" w:val="356"/>
        </w:trPr>
        <w:tc>
          <w:tcPr>
            <w:tcW w:w="2556" w:type="dxa"/>
            <w:vMerge/>
            <w:tcBorders>
              <w:left w:val="single" w:sz="3" w:space="0" w:color="000000"/>
              <w:right w:val="single" w:sz="6" w:space="0" w:color="000000"/>
            </w:tcBorders>
            <w:vAlign w:val="center"/>
          </w:tcPr>
          <w:p w:rsidR="00DB319D" w:rsidRPr="0087457E" w:rsidRDefault="00DB319D" w:rsidP="002F2E57"/>
        </w:tc>
        <w:tc>
          <w:tcPr>
            <w:tcW w:w="6614" w:type="dxa"/>
            <w:gridSpan w:val="3"/>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58"/>
              <w:rPr>
                <w:rFonts w:ascii="Times New Roman" w:eastAsia="Times New Roman" w:hAnsi="Times New Roman" w:cs="Times New Roman"/>
              </w:rPr>
            </w:pPr>
            <w:r w:rsidRPr="0087457E">
              <w:rPr>
                <w:rFonts w:ascii="Times New Roman"/>
              </w:rPr>
              <w:t>the number of created working groups</w:t>
            </w:r>
          </w:p>
        </w:tc>
        <w:tc>
          <w:tcPr>
            <w:tcW w:w="1132"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42"/>
              <w:ind w:right="1"/>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3"/>
              <w:jc w:val="center"/>
              <w:rPr>
                <w:rFonts w:ascii="Times New Roman" w:eastAsia="Times New Roman" w:hAnsi="Times New Roman" w:cs="Times New Roman"/>
              </w:rPr>
            </w:pPr>
            <w:r w:rsidRPr="0087457E">
              <w:rPr>
                <w:rFonts w:ascii="Times New Roman"/>
              </w:rPr>
              <w:t>X</w:t>
            </w:r>
          </w:p>
        </w:tc>
        <w:tc>
          <w:tcPr>
            <w:tcW w:w="113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1"/>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2F2E57">
        <w:trPr>
          <w:trHeight w:hRule="exact" w:val="356"/>
        </w:trPr>
        <w:tc>
          <w:tcPr>
            <w:tcW w:w="2556" w:type="dxa"/>
            <w:vMerge/>
            <w:tcBorders>
              <w:left w:val="single" w:sz="3" w:space="0" w:color="000000"/>
              <w:right w:val="single" w:sz="6" w:space="0" w:color="000000"/>
            </w:tcBorders>
            <w:vAlign w:val="center"/>
          </w:tcPr>
          <w:p w:rsidR="00DB319D" w:rsidRPr="0087457E" w:rsidRDefault="00DB319D" w:rsidP="002F2E57"/>
        </w:tc>
        <w:tc>
          <w:tcPr>
            <w:tcW w:w="6614" w:type="dxa"/>
            <w:gridSpan w:val="3"/>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0"/>
              <w:ind w:left="58"/>
              <w:rPr>
                <w:rFonts w:ascii="Times New Roman" w:eastAsia="Times New Roman" w:hAnsi="Times New Roman" w:cs="Times New Roman"/>
              </w:rPr>
            </w:pPr>
            <w:r w:rsidRPr="0087457E">
              <w:rPr>
                <w:rFonts w:ascii="Times New Roman" w:hAnsi="Times New Roman"/>
              </w:rPr>
              <w:t>the number of meetings of groups</w:t>
            </w:r>
          </w:p>
        </w:tc>
        <w:tc>
          <w:tcPr>
            <w:tcW w:w="1132"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40"/>
              <w:ind w:right="1"/>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40"/>
              <w:ind w:left="3"/>
              <w:jc w:val="center"/>
              <w:rPr>
                <w:rFonts w:ascii="Times New Roman" w:eastAsia="Times New Roman" w:hAnsi="Times New Roman" w:cs="Times New Roman"/>
              </w:rPr>
            </w:pPr>
            <w:r w:rsidRPr="0087457E">
              <w:rPr>
                <w:rFonts w:ascii="Times New Roman"/>
              </w:rPr>
              <w:t>X</w:t>
            </w:r>
          </w:p>
        </w:tc>
        <w:tc>
          <w:tcPr>
            <w:tcW w:w="113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0"/>
              <w:ind w:left="1"/>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2F2E57">
        <w:trPr>
          <w:trHeight w:hRule="exact" w:val="356"/>
        </w:trPr>
        <w:tc>
          <w:tcPr>
            <w:tcW w:w="2556" w:type="dxa"/>
            <w:vMerge/>
            <w:tcBorders>
              <w:left w:val="single" w:sz="3" w:space="0" w:color="000000"/>
              <w:right w:val="single" w:sz="6" w:space="0" w:color="000000"/>
            </w:tcBorders>
            <w:vAlign w:val="center"/>
          </w:tcPr>
          <w:p w:rsidR="00DB319D" w:rsidRPr="0087457E" w:rsidRDefault="00DB319D" w:rsidP="002F2E57"/>
        </w:tc>
        <w:tc>
          <w:tcPr>
            <w:tcW w:w="2093" w:type="dxa"/>
            <w:vMerge w:val="restart"/>
            <w:tcBorders>
              <w:top w:val="single" w:sz="3" w:space="0" w:color="000000"/>
              <w:left w:val="single" w:sz="6" w:space="0" w:color="000000"/>
              <w:right w:val="single" w:sz="3" w:space="0" w:color="000000"/>
            </w:tcBorders>
            <w:vAlign w:val="center"/>
          </w:tcPr>
          <w:p w:rsidR="00DB319D" w:rsidRPr="0087457E" w:rsidRDefault="00CD12C3" w:rsidP="002F2E57">
            <w:pPr>
              <w:pStyle w:val="TableParagraph"/>
              <w:spacing w:before="197" w:line="242" w:lineRule="auto"/>
              <w:ind w:left="58" w:right="200"/>
              <w:rPr>
                <w:rFonts w:ascii="Times New Roman" w:eastAsia="Times New Roman" w:hAnsi="Times New Roman" w:cs="Times New Roman"/>
              </w:rPr>
            </w:pPr>
            <w:r w:rsidRPr="0087457E">
              <w:rPr>
                <w:rFonts w:ascii="Times New Roman" w:hAnsi="Times New Roman"/>
              </w:rPr>
              <w:t>the number of people covered by assistance of working groups</w:t>
            </w:r>
          </w:p>
        </w:tc>
        <w:tc>
          <w:tcPr>
            <w:tcW w:w="4521" w:type="dxa"/>
            <w:gridSpan w:val="2"/>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62"/>
              <w:rPr>
                <w:rFonts w:ascii="Times New Roman" w:eastAsia="Times New Roman" w:hAnsi="Times New Roman" w:cs="Times New Roman"/>
              </w:rPr>
            </w:pPr>
            <w:r w:rsidRPr="0087457E">
              <w:rPr>
                <w:rFonts w:ascii="Times New Roman" w:hAnsi="Times New Roman"/>
              </w:rPr>
              <w:t>total</w:t>
            </w:r>
          </w:p>
        </w:tc>
        <w:tc>
          <w:tcPr>
            <w:tcW w:w="1132"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42"/>
              <w:ind w:right="1"/>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2"/>
              <w:jc w:val="center"/>
              <w:rPr>
                <w:rFonts w:ascii="Times New Roman" w:eastAsia="Times New Roman" w:hAnsi="Times New Roman" w:cs="Times New Roman"/>
              </w:rPr>
            </w:pPr>
            <w:r w:rsidRPr="0087457E">
              <w:rPr>
                <w:rFonts w:ascii="Times New Roman"/>
              </w:rPr>
              <w:t>X</w:t>
            </w:r>
          </w:p>
        </w:tc>
        <w:tc>
          <w:tcPr>
            <w:tcW w:w="113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2"/>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2F2E57">
        <w:trPr>
          <w:trHeight w:hRule="exact" w:val="357"/>
        </w:trPr>
        <w:tc>
          <w:tcPr>
            <w:tcW w:w="2556" w:type="dxa"/>
            <w:vMerge/>
            <w:tcBorders>
              <w:left w:val="single" w:sz="3" w:space="0" w:color="000000"/>
              <w:right w:val="single" w:sz="6" w:space="0" w:color="000000"/>
            </w:tcBorders>
            <w:vAlign w:val="center"/>
          </w:tcPr>
          <w:p w:rsidR="00DB319D" w:rsidRPr="0087457E" w:rsidRDefault="00DB319D" w:rsidP="002F2E57"/>
        </w:tc>
        <w:tc>
          <w:tcPr>
            <w:tcW w:w="2093" w:type="dxa"/>
            <w:vMerge/>
            <w:tcBorders>
              <w:left w:val="single" w:sz="6" w:space="0" w:color="000000"/>
              <w:right w:val="single" w:sz="3" w:space="0" w:color="000000"/>
            </w:tcBorders>
            <w:vAlign w:val="center"/>
          </w:tcPr>
          <w:p w:rsidR="00DB319D" w:rsidRPr="0087457E" w:rsidRDefault="00DB319D" w:rsidP="002F2E57"/>
        </w:tc>
        <w:tc>
          <w:tcPr>
            <w:tcW w:w="1705"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spacing w:before="147"/>
              <w:ind w:left="62"/>
              <w:rPr>
                <w:rFonts w:ascii="Times New Roman" w:eastAsia="Times New Roman" w:hAnsi="Times New Roman" w:cs="Times New Roman"/>
              </w:rPr>
            </w:pPr>
            <w:r w:rsidRPr="0087457E">
              <w:rPr>
                <w:rFonts w:ascii="Times New Roman"/>
              </w:rPr>
              <w:t>including women</w:t>
            </w:r>
          </w:p>
        </w:tc>
        <w:tc>
          <w:tcPr>
            <w:tcW w:w="2816" w:type="dxa"/>
            <w:tcBorders>
              <w:top w:val="single" w:sz="3" w:space="0" w:color="000000"/>
              <w:left w:val="single" w:sz="3" w:space="0" w:color="000000"/>
              <w:bottom w:val="single" w:sz="2" w:space="0" w:color="000000"/>
              <w:right w:val="single" w:sz="6" w:space="0" w:color="000000"/>
            </w:tcBorders>
            <w:vAlign w:val="center"/>
          </w:tcPr>
          <w:p w:rsidR="00DB319D" w:rsidRPr="0087457E" w:rsidRDefault="00CD12C3" w:rsidP="002F2E57">
            <w:pPr>
              <w:pStyle w:val="TableParagraph"/>
              <w:spacing w:before="42"/>
              <w:ind w:left="60"/>
              <w:rPr>
                <w:rFonts w:ascii="Times New Roman" w:eastAsia="Times New Roman" w:hAnsi="Times New Roman" w:cs="Times New Roman"/>
              </w:rPr>
            </w:pPr>
            <w:r w:rsidRPr="0087457E">
              <w:rPr>
                <w:rFonts w:ascii="Times New Roman" w:hAnsi="Times New Roman"/>
              </w:rPr>
              <w:t>total</w:t>
            </w:r>
          </w:p>
        </w:tc>
        <w:tc>
          <w:tcPr>
            <w:tcW w:w="1132" w:type="dxa"/>
            <w:tcBorders>
              <w:top w:val="single" w:sz="3" w:space="0" w:color="000000"/>
              <w:left w:val="single" w:sz="6" w:space="0" w:color="000000"/>
              <w:bottom w:val="single" w:sz="2" w:space="0" w:color="000000"/>
              <w:right w:val="single" w:sz="5" w:space="0" w:color="000000"/>
            </w:tcBorders>
            <w:vAlign w:val="center"/>
          </w:tcPr>
          <w:p w:rsidR="00DB319D" w:rsidRPr="0087457E" w:rsidRDefault="00CD12C3" w:rsidP="002F2E57">
            <w:pPr>
              <w:pStyle w:val="TableParagraph"/>
              <w:spacing w:before="42"/>
              <w:ind w:right="1"/>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5" w:space="0" w:color="000000"/>
              <w:bottom w:val="single" w:sz="2" w:space="0" w:color="000000"/>
              <w:right w:val="single" w:sz="6" w:space="0" w:color="000000"/>
            </w:tcBorders>
            <w:vAlign w:val="center"/>
          </w:tcPr>
          <w:p w:rsidR="00DB319D" w:rsidRPr="0087457E" w:rsidRDefault="00CD12C3" w:rsidP="002F2E57">
            <w:pPr>
              <w:pStyle w:val="TableParagraph"/>
              <w:spacing w:before="42"/>
              <w:ind w:left="3"/>
              <w:jc w:val="center"/>
              <w:rPr>
                <w:rFonts w:ascii="Times New Roman" w:eastAsia="Times New Roman" w:hAnsi="Times New Roman" w:cs="Times New Roman"/>
              </w:rPr>
            </w:pPr>
            <w:r w:rsidRPr="0087457E">
              <w:rPr>
                <w:rFonts w:ascii="Times New Roman"/>
              </w:rPr>
              <w:t>X</w:t>
            </w:r>
          </w:p>
        </w:tc>
        <w:tc>
          <w:tcPr>
            <w:tcW w:w="1131" w:type="dxa"/>
            <w:tcBorders>
              <w:top w:val="single" w:sz="3" w:space="0" w:color="000000"/>
              <w:left w:val="single" w:sz="6" w:space="0" w:color="000000"/>
              <w:bottom w:val="single" w:sz="2" w:space="0" w:color="000000"/>
              <w:right w:val="single" w:sz="6" w:space="0" w:color="000000"/>
            </w:tcBorders>
            <w:vAlign w:val="center"/>
          </w:tcPr>
          <w:p w:rsidR="00DB319D" w:rsidRPr="0087457E" w:rsidRDefault="00CD12C3" w:rsidP="002F2E57">
            <w:pPr>
              <w:pStyle w:val="TableParagraph"/>
              <w:spacing w:before="42"/>
              <w:ind w:left="1"/>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6" w:space="0" w:color="000000"/>
              <w:bottom w:val="single" w:sz="2" w:space="0" w:color="000000"/>
              <w:right w:val="single" w:sz="3" w:space="0" w:color="000000"/>
            </w:tcBorders>
          </w:tcPr>
          <w:p w:rsidR="00DB319D" w:rsidRPr="0087457E" w:rsidRDefault="00DB319D"/>
        </w:tc>
      </w:tr>
      <w:tr w:rsidR="00DB319D" w:rsidRPr="0087457E" w:rsidTr="002F2E57">
        <w:trPr>
          <w:trHeight w:hRule="exact" w:val="355"/>
        </w:trPr>
        <w:tc>
          <w:tcPr>
            <w:tcW w:w="2556" w:type="dxa"/>
            <w:vMerge/>
            <w:tcBorders>
              <w:left w:val="single" w:sz="3" w:space="0" w:color="000000"/>
              <w:right w:val="single" w:sz="6" w:space="0" w:color="000000"/>
            </w:tcBorders>
            <w:vAlign w:val="center"/>
          </w:tcPr>
          <w:p w:rsidR="00DB319D" w:rsidRPr="0087457E" w:rsidRDefault="00DB319D" w:rsidP="002F2E57"/>
        </w:tc>
        <w:tc>
          <w:tcPr>
            <w:tcW w:w="2093" w:type="dxa"/>
            <w:vMerge/>
            <w:tcBorders>
              <w:left w:val="single" w:sz="6" w:space="0" w:color="000000"/>
              <w:right w:val="single" w:sz="3" w:space="0" w:color="000000"/>
            </w:tcBorders>
            <w:vAlign w:val="center"/>
          </w:tcPr>
          <w:p w:rsidR="00DB319D" w:rsidRPr="0087457E" w:rsidRDefault="00DB319D" w:rsidP="002F2E57"/>
        </w:tc>
        <w:tc>
          <w:tcPr>
            <w:tcW w:w="1705" w:type="dxa"/>
            <w:vMerge/>
            <w:tcBorders>
              <w:left w:val="single" w:sz="3" w:space="0" w:color="000000"/>
              <w:right w:val="single" w:sz="3" w:space="0" w:color="000000"/>
            </w:tcBorders>
            <w:vAlign w:val="center"/>
          </w:tcPr>
          <w:p w:rsidR="00DB319D" w:rsidRPr="0087457E" w:rsidRDefault="00DB319D" w:rsidP="002F2E57"/>
        </w:tc>
        <w:tc>
          <w:tcPr>
            <w:tcW w:w="2816" w:type="dxa"/>
            <w:tcBorders>
              <w:top w:val="single" w:sz="2"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44"/>
              <w:ind w:left="60"/>
              <w:rPr>
                <w:rFonts w:ascii="Times New Roman" w:eastAsia="Times New Roman" w:hAnsi="Times New Roman" w:cs="Times New Roman"/>
              </w:rPr>
            </w:pPr>
            <w:r w:rsidRPr="0087457E">
              <w:rPr>
                <w:rFonts w:ascii="Times New Roman" w:hAnsi="Times New Roman"/>
              </w:rPr>
              <w:t>including the disabled</w:t>
            </w:r>
          </w:p>
        </w:tc>
        <w:tc>
          <w:tcPr>
            <w:tcW w:w="1132" w:type="dxa"/>
            <w:tcBorders>
              <w:top w:val="single" w:sz="2"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44"/>
              <w:ind w:right="1"/>
              <w:jc w:val="center"/>
              <w:rPr>
                <w:rFonts w:ascii="Times New Roman" w:eastAsia="Times New Roman" w:hAnsi="Times New Roman" w:cs="Times New Roman"/>
              </w:rPr>
            </w:pPr>
            <w:r w:rsidRPr="0087457E">
              <w:rPr>
                <w:rFonts w:ascii="Times New Roman"/>
              </w:rPr>
              <w:t>X</w:t>
            </w:r>
          </w:p>
        </w:tc>
        <w:tc>
          <w:tcPr>
            <w:tcW w:w="1132" w:type="dxa"/>
            <w:tcBorders>
              <w:top w:val="single" w:sz="2"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44"/>
              <w:ind w:left="3"/>
              <w:jc w:val="center"/>
              <w:rPr>
                <w:rFonts w:ascii="Times New Roman" w:eastAsia="Times New Roman" w:hAnsi="Times New Roman" w:cs="Times New Roman"/>
              </w:rPr>
            </w:pPr>
            <w:r w:rsidRPr="0087457E">
              <w:rPr>
                <w:rFonts w:ascii="Times New Roman"/>
              </w:rPr>
              <w:t>X</w:t>
            </w:r>
          </w:p>
        </w:tc>
        <w:tc>
          <w:tcPr>
            <w:tcW w:w="1131" w:type="dxa"/>
            <w:tcBorders>
              <w:top w:val="single" w:sz="2"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4"/>
              <w:jc w:val="center"/>
              <w:rPr>
                <w:rFonts w:ascii="Times New Roman" w:eastAsia="Times New Roman" w:hAnsi="Times New Roman" w:cs="Times New Roman"/>
              </w:rPr>
            </w:pPr>
            <w:r w:rsidRPr="0087457E">
              <w:rPr>
                <w:rFonts w:ascii="Times New Roman"/>
              </w:rPr>
              <w:t>X</w:t>
            </w:r>
          </w:p>
        </w:tc>
        <w:tc>
          <w:tcPr>
            <w:tcW w:w="1133" w:type="dxa"/>
            <w:tcBorders>
              <w:top w:val="single" w:sz="2"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2F2E57">
        <w:trPr>
          <w:trHeight w:hRule="exact" w:val="358"/>
        </w:trPr>
        <w:tc>
          <w:tcPr>
            <w:tcW w:w="2556" w:type="dxa"/>
            <w:vMerge/>
            <w:tcBorders>
              <w:left w:val="single" w:sz="3" w:space="0" w:color="000000"/>
              <w:right w:val="single" w:sz="6" w:space="0" w:color="000000"/>
            </w:tcBorders>
            <w:vAlign w:val="center"/>
          </w:tcPr>
          <w:p w:rsidR="00DB319D" w:rsidRPr="0087457E" w:rsidRDefault="00DB319D" w:rsidP="002F2E57"/>
        </w:tc>
        <w:tc>
          <w:tcPr>
            <w:tcW w:w="2093" w:type="dxa"/>
            <w:vMerge/>
            <w:tcBorders>
              <w:left w:val="single" w:sz="6" w:space="0" w:color="000000"/>
              <w:right w:val="single" w:sz="3" w:space="0" w:color="000000"/>
            </w:tcBorders>
            <w:vAlign w:val="center"/>
          </w:tcPr>
          <w:p w:rsidR="00DB319D" w:rsidRPr="0087457E" w:rsidRDefault="00DB319D" w:rsidP="002F2E57"/>
        </w:tc>
        <w:tc>
          <w:tcPr>
            <w:tcW w:w="1705"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2816"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60"/>
              <w:rPr>
                <w:rFonts w:ascii="Times New Roman" w:eastAsia="Times New Roman" w:hAnsi="Times New Roman" w:cs="Times New Roman"/>
              </w:rPr>
            </w:pPr>
            <w:r w:rsidRPr="0087457E">
              <w:rPr>
                <w:rFonts w:ascii="Times New Roman"/>
              </w:rPr>
              <w:t>including the elderly</w:t>
            </w:r>
          </w:p>
        </w:tc>
        <w:tc>
          <w:tcPr>
            <w:tcW w:w="1132"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42"/>
              <w:ind w:right="1"/>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3"/>
              <w:jc w:val="center"/>
              <w:rPr>
                <w:rFonts w:ascii="Times New Roman" w:eastAsia="Times New Roman" w:hAnsi="Times New Roman" w:cs="Times New Roman"/>
              </w:rPr>
            </w:pPr>
            <w:r w:rsidRPr="0087457E">
              <w:rPr>
                <w:rFonts w:ascii="Times New Roman"/>
              </w:rPr>
              <w:t>X</w:t>
            </w:r>
          </w:p>
        </w:tc>
        <w:tc>
          <w:tcPr>
            <w:tcW w:w="113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2"/>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2F2E57">
        <w:trPr>
          <w:trHeight w:hRule="exact" w:val="356"/>
        </w:trPr>
        <w:tc>
          <w:tcPr>
            <w:tcW w:w="2556" w:type="dxa"/>
            <w:vMerge/>
            <w:tcBorders>
              <w:left w:val="single" w:sz="3" w:space="0" w:color="000000"/>
              <w:right w:val="single" w:sz="6" w:space="0" w:color="000000"/>
            </w:tcBorders>
            <w:vAlign w:val="center"/>
          </w:tcPr>
          <w:p w:rsidR="00DB319D" w:rsidRPr="0087457E" w:rsidRDefault="00DB319D" w:rsidP="002F2E57"/>
        </w:tc>
        <w:tc>
          <w:tcPr>
            <w:tcW w:w="2093" w:type="dxa"/>
            <w:vMerge/>
            <w:tcBorders>
              <w:left w:val="single" w:sz="6" w:space="0" w:color="000000"/>
              <w:right w:val="single" w:sz="3" w:space="0" w:color="000000"/>
            </w:tcBorders>
            <w:vAlign w:val="center"/>
          </w:tcPr>
          <w:p w:rsidR="00DB319D" w:rsidRPr="0087457E" w:rsidRDefault="00DB319D" w:rsidP="002F2E57"/>
        </w:tc>
        <w:tc>
          <w:tcPr>
            <w:tcW w:w="1705"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spacing w:before="145"/>
              <w:ind w:left="62"/>
              <w:rPr>
                <w:rFonts w:ascii="Times New Roman" w:eastAsia="Times New Roman" w:hAnsi="Times New Roman" w:cs="Times New Roman"/>
              </w:rPr>
            </w:pPr>
            <w:r w:rsidRPr="0087457E">
              <w:rPr>
                <w:rFonts w:ascii="Times New Roman" w:hAnsi="Times New Roman"/>
              </w:rPr>
              <w:t>including men</w:t>
            </w:r>
          </w:p>
        </w:tc>
        <w:tc>
          <w:tcPr>
            <w:tcW w:w="2816"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40"/>
              <w:ind w:left="60"/>
              <w:rPr>
                <w:rFonts w:ascii="Times New Roman" w:eastAsia="Times New Roman" w:hAnsi="Times New Roman" w:cs="Times New Roman"/>
              </w:rPr>
            </w:pPr>
            <w:r w:rsidRPr="0087457E">
              <w:rPr>
                <w:rFonts w:ascii="Times New Roman" w:hAnsi="Times New Roman"/>
              </w:rPr>
              <w:t>total</w:t>
            </w:r>
          </w:p>
        </w:tc>
        <w:tc>
          <w:tcPr>
            <w:tcW w:w="1132"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40"/>
              <w:ind w:right="1"/>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40"/>
              <w:ind w:left="3"/>
              <w:jc w:val="center"/>
              <w:rPr>
                <w:rFonts w:ascii="Times New Roman" w:eastAsia="Times New Roman" w:hAnsi="Times New Roman" w:cs="Times New Roman"/>
              </w:rPr>
            </w:pPr>
            <w:r w:rsidRPr="0087457E">
              <w:rPr>
                <w:rFonts w:ascii="Times New Roman"/>
              </w:rPr>
              <w:t>X</w:t>
            </w:r>
          </w:p>
        </w:tc>
        <w:tc>
          <w:tcPr>
            <w:tcW w:w="113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0"/>
              <w:ind w:left="1"/>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2F2E57">
        <w:trPr>
          <w:trHeight w:hRule="exact" w:val="356"/>
        </w:trPr>
        <w:tc>
          <w:tcPr>
            <w:tcW w:w="2556" w:type="dxa"/>
            <w:vMerge/>
            <w:tcBorders>
              <w:left w:val="single" w:sz="3" w:space="0" w:color="000000"/>
              <w:right w:val="single" w:sz="6" w:space="0" w:color="000000"/>
            </w:tcBorders>
            <w:vAlign w:val="center"/>
          </w:tcPr>
          <w:p w:rsidR="00DB319D" w:rsidRPr="0087457E" w:rsidRDefault="00DB319D" w:rsidP="002F2E57"/>
        </w:tc>
        <w:tc>
          <w:tcPr>
            <w:tcW w:w="2093" w:type="dxa"/>
            <w:vMerge/>
            <w:tcBorders>
              <w:left w:val="single" w:sz="6" w:space="0" w:color="000000"/>
              <w:right w:val="single" w:sz="3" w:space="0" w:color="000000"/>
            </w:tcBorders>
            <w:vAlign w:val="center"/>
          </w:tcPr>
          <w:p w:rsidR="00DB319D" w:rsidRPr="0087457E" w:rsidRDefault="00DB319D" w:rsidP="002F2E57"/>
        </w:tc>
        <w:tc>
          <w:tcPr>
            <w:tcW w:w="1705" w:type="dxa"/>
            <w:vMerge/>
            <w:tcBorders>
              <w:left w:val="single" w:sz="3" w:space="0" w:color="000000"/>
              <w:right w:val="single" w:sz="3" w:space="0" w:color="000000"/>
            </w:tcBorders>
            <w:vAlign w:val="center"/>
          </w:tcPr>
          <w:p w:rsidR="00DB319D" w:rsidRPr="0087457E" w:rsidRDefault="00DB319D" w:rsidP="002F2E57"/>
        </w:tc>
        <w:tc>
          <w:tcPr>
            <w:tcW w:w="2816"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60"/>
              <w:rPr>
                <w:rFonts w:ascii="Times New Roman" w:eastAsia="Times New Roman" w:hAnsi="Times New Roman" w:cs="Times New Roman"/>
              </w:rPr>
            </w:pPr>
            <w:r w:rsidRPr="0087457E">
              <w:rPr>
                <w:rFonts w:ascii="Times New Roman" w:hAnsi="Times New Roman"/>
              </w:rPr>
              <w:t>including the disabled</w:t>
            </w:r>
          </w:p>
        </w:tc>
        <w:tc>
          <w:tcPr>
            <w:tcW w:w="1132"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42"/>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4"/>
              <w:jc w:val="center"/>
              <w:rPr>
                <w:rFonts w:ascii="Times New Roman" w:eastAsia="Times New Roman" w:hAnsi="Times New Roman" w:cs="Times New Roman"/>
              </w:rPr>
            </w:pPr>
            <w:r w:rsidRPr="0087457E">
              <w:rPr>
                <w:rFonts w:ascii="Times New Roman"/>
              </w:rPr>
              <w:t>X</w:t>
            </w:r>
          </w:p>
        </w:tc>
        <w:tc>
          <w:tcPr>
            <w:tcW w:w="113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1"/>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2F2E57">
        <w:trPr>
          <w:trHeight w:hRule="exact" w:val="356"/>
        </w:trPr>
        <w:tc>
          <w:tcPr>
            <w:tcW w:w="2556" w:type="dxa"/>
            <w:vMerge/>
            <w:tcBorders>
              <w:left w:val="single" w:sz="3" w:space="0" w:color="000000"/>
              <w:right w:val="single" w:sz="6" w:space="0" w:color="000000"/>
            </w:tcBorders>
            <w:vAlign w:val="center"/>
          </w:tcPr>
          <w:p w:rsidR="00DB319D" w:rsidRPr="0087457E" w:rsidRDefault="00DB319D" w:rsidP="002F2E57"/>
        </w:tc>
        <w:tc>
          <w:tcPr>
            <w:tcW w:w="2093" w:type="dxa"/>
            <w:vMerge/>
            <w:tcBorders>
              <w:left w:val="single" w:sz="6" w:space="0" w:color="000000"/>
              <w:right w:val="single" w:sz="3" w:space="0" w:color="000000"/>
            </w:tcBorders>
            <w:vAlign w:val="center"/>
          </w:tcPr>
          <w:p w:rsidR="00DB319D" w:rsidRPr="0087457E" w:rsidRDefault="00DB319D" w:rsidP="002F2E57"/>
        </w:tc>
        <w:tc>
          <w:tcPr>
            <w:tcW w:w="1705"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2816"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40"/>
              <w:ind w:left="60"/>
              <w:rPr>
                <w:rFonts w:ascii="Times New Roman" w:eastAsia="Times New Roman" w:hAnsi="Times New Roman" w:cs="Times New Roman"/>
              </w:rPr>
            </w:pPr>
            <w:r w:rsidRPr="0087457E">
              <w:rPr>
                <w:rFonts w:ascii="Times New Roman"/>
              </w:rPr>
              <w:t>including the elderly</w:t>
            </w:r>
          </w:p>
        </w:tc>
        <w:tc>
          <w:tcPr>
            <w:tcW w:w="1132"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40"/>
              <w:ind w:right="1"/>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40"/>
              <w:ind w:left="3"/>
              <w:jc w:val="center"/>
              <w:rPr>
                <w:rFonts w:ascii="Times New Roman" w:eastAsia="Times New Roman" w:hAnsi="Times New Roman" w:cs="Times New Roman"/>
              </w:rPr>
            </w:pPr>
            <w:r w:rsidRPr="0087457E">
              <w:rPr>
                <w:rFonts w:ascii="Times New Roman"/>
              </w:rPr>
              <w:t>X</w:t>
            </w:r>
          </w:p>
        </w:tc>
        <w:tc>
          <w:tcPr>
            <w:tcW w:w="113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0"/>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2F2E57">
        <w:trPr>
          <w:trHeight w:hRule="exact" w:val="356"/>
        </w:trPr>
        <w:tc>
          <w:tcPr>
            <w:tcW w:w="2556" w:type="dxa"/>
            <w:vMerge/>
            <w:tcBorders>
              <w:left w:val="single" w:sz="3" w:space="0" w:color="000000"/>
              <w:right w:val="single" w:sz="6" w:space="0" w:color="000000"/>
            </w:tcBorders>
            <w:vAlign w:val="center"/>
          </w:tcPr>
          <w:p w:rsidR="00DB319D" w:rsidRPr="0087457E" w:rsidRDefault="00DB319D" w:rsidP="002F2E57"/>
        </w:tc>
        <w:tc>
          <w:tcPr>
            <w:tcW w:w="2093" w:type="dxa"/>
            <w:vMerge/>
            <w:tcBorders>
              <w:left w:val="single" w:sz="6" w:space="0" w:color="000000"/>
              <w:right w:val="single" w:sz="3" w:space="0" w:color="000000"/>
            </w:tcBorders>
            <w:vAlign w:val="center"/>
          </w:tcPr>
          <w:p w:rsidR="00DB319D" w:rsidRPr="0087457E" w:rsidRDefault="00DB319D" w:rsidP="002F2E57"/>
        </w:tc>
        <w:tc>
          <w:tcPr>
            <w:tcW w:w="1705"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ind w:left="62"/>
              <w:rPr>
                <w:rFonts w:ascii="Times New Roman" w:eastAsia="Times New Roman" w:hAnsi="Times New Roman" w:cs="Times New Roman"/>
              </w:rPr>
            </w:pPr>
            <w:r w:rsidRPr="0087457E">
              <w:rPr>
                <w:rFonts w:ascii="Times New Roman"/>
              </w:rPr>
              <w:t>including children</w:t>
            </w:r>
          </w:p>
        </w:tc>
        <w:tc>
          <w:tcPr>
            <w:tcW w:w="2816"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60"/>
              <w:rPr>
                <w:rFonts w:ascii="Times New Roman" w:eastAsia="Times New Roman" w:hAnsi="Times New Roman" w:cs="Times New Roman"/>
              </w:rPr>
            </w:pPr>
            <w:r w:rsidRPr="0087457E">
              <w:rPr>
                <w:rFonts w:ascii="Times New Roman" w:hAnsi="Times New Roman"/>
              </w:rPr>
              <w:t>total</w:t>
            </w:r>
          </w:p>
        </w:tc>
        <w:tc>
          <w:tcPr>
            <w:tcW w:w="1132"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42"/>
              <w:ind w:right="1"/>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3"/>
              <w:jc w:val="center"/>
              <w:rPr>
                <w:rFonts w:ascii="Times New Roman" w:eastAsia="Times New Roman" w:hAnsi="Times New Roman" w:cs="Times New Roman"/>
              </w:rPr>
            </w:pPr>
            <w:r w:rsidRPr="0087457E">
              <w:rPr>
                <w:rFonts w:ascii="Times New Roman"/>
              </w:rPr>
              <w:t>X</w:t>
            </w:r>
          </w:p>
        </w:tc>
        <w:tc>
          <w:tcPr>
            <w:tcW w:w="113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1"/>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2F2E57">
        <w:trPr>
          <w:trHeight w:hRule="exact" w:val="358"/>
        </w:trPr>
        <w:tc>
          <w:tcPr>
            <w:tcW w:w="2556" w:type="dxa"/>
            <w:vMerge/>
            <w:tcBorders>
              <w:left w:val="single" w:sz="3" w:space="0" w:color="000000"/>
              <w:right w:val="single" w:sz="6" w:space="0" w:color="000000"/>
            </w:tcBorders>
            <w:vAlign w:val="center"/>
          </w:tcPr>
          <w:p w:rsidR="00DB319D" w:rsidRPr="0087457E" w:rsidRDefault="00DB319D" w:rsidP="002F2E57"/>
        </w:tc>
        <w:tc>
          <w:tcPr>
            <w:tcW w:w="2093" w:type="dxa"/>
            <w:vMerge/>
            <w:tcBorders>
              <w:left w:val="single" w:sz="6" w:space="0" w:color="000000"/>
              <w:bottom w:val="single" w:sz="3" w:space="0" w:color="000000"/>
              <w:right w:val="single" w:sz="3" w:space="0" w:color="000000"/>
            </w:tcBorders>
            <w:vAlign w:val="center"/>
          </w:tcPr>
          <w:p w:rsidR="00DB319D" w:rsidRPr="0087457E" w:rsidRDefault="00DB319D" w:rsidP="002F2E57"/>
        </w:tc>
        <w:tc>
          <w:tcPr>
            <w:tcW w:w="1705"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2816"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60"/>
              <w:rPr>
                <w:rFonts w:ascii="Times New Roman" w:eastAsia="Times New Roman" w:hAnsi="Times New Roman" w:cs="Times New Roman"/>
              </w:rPr>
            </w:pPr>
            <w:r w:rsidRPr="0087457E">
              <w:rPr>
                <w:rFonts w:ascii="Times New Roman" w:hAnsi="Times New Roman"/>
              </w:rPr>
              <w:t>including the disabled</w:t>
            </w:r>
          </w:p>
        </w:tc>
        <w:tc>
          <w:tcPr>
            <w:tcW w:w="1132"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42"/>
              <w:ind w:right="1"/>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3"/>
              <w:jc w:val="center"/>
              <w:rPr>
                <w:rFonts w:ascii="Times New Roman" w:eastAsia="Times New Roman" w:hAnsi="Times New Roman" w:cs="Times New Roman"/>
              </w:rPr>
            </w:pPr>
            <w:r w:rsidRPr="0087457E">
              <w:rPr>
                <w:rFonts w:ascii="Times New Roman"/>
              </w:rPr>
              <w:t>X</w:t>
            </w:r>
          </w:p>
        </w:tc>
        <w:tc>
          <w:tcPr>
            <w:tcW w:w="113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2"/>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2F2E57">
        <w:trPr>
          <w:trHeight w:hRule="exact" w:val="353"/>
        </w:trPr>
        <w:tc>
          <w:tcPr>
            <w:tcW w:w="2556" w:type="dxa"/>
            <w:vMerge/>
            <w:tcBorders>
              <w:left w:val="single" w:sz="3" w:space="0" w:color="000000"/>
              <w:bottom w:val="single" w:sz="3" w:space="0" w:color="000000"/>
              <w:right w:val="single" w:sz="6" w:space="0" w:color="000000"/>
            </w:tcBorders>
            <w:vAlign w:val="center"/>
          </w:tcPr>
          <w:p w:rsidR="00DB319D" w:rsidRPr="0087457E" w:rsidRDefault="00DB319D" w:rsidP="002F2E57"/>
        </w:tc>
        <w:tc>
          <w:tcPr>
            <w:tcW w:w="6614" w:type="dxa"/>
            <w:gridSpan w:val="3"/>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58"/>
              <w:rPr>
                <w:rFonts w:ascii="Times New Roman" w:eastAsia="Times New Roman" w:hAnsi="Times New Roman" w:cs="Times New Roman"/>
              </w:rPr>
            </w:pPr>
            <w:r w:rsidRPr="0087457E">
              <w:rPr>
                <w:rFonts w:ascii="Times New Roman" w:hAnsi="Times New Roman"/>
              </w:rPr>
              <w:t>the number of families covered by assistance of working groups</w:t>
            </w:r>
          </w:p>
        </w:tc>
        <w:tc>
          <w:tcPr>
            <w:tcW w:w="1132"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42"/>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4"/>
              <w:jc w:val="center"/>
              <w:rPr>
                <w:rFonts w:ascii="Times New Roman" w:eastAsia="Times New Roman" w:hAnsi="Times New Roman" w:cs="Times New Roman"/>
              </w:rPr>
            </w:pPr>
            <w:r w:rsidRPr="0087457E">
              <w:rPr>
                <w:rFonts w:ascii="Times New Roman"/>
              </w:rPr>
              <w:t>X</w:t>
            </w:r>
          </w:p>
        </w:tc>
        <w:tc>
          <w:tcPr>
            <w:tcW w:w="113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42"/>
              <w:ind w:left="1"/>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6" w:space="0" w:color="000000"/>
              <w:bottom w:val="single" w:sz="3" w:space="0" w:color="000000"/>
              <w:right w:val="single" w:sz="3" w:space="0" w:color="000000"/>
            </w:tcBorders>
          </w:tcPr>
          <w:p w:rsidR="00DB319D" w:rsidRPr="0087457E" w:rsidRDefault="00DB319D"/>
        </w:tc>
      </w:tr>
    </w:tbl>
    <w:p w:rsidR="00DB319D" w:rsidRPr="0087457E" w:rsidRDefault="00DB319D">
      <w:pPr>
        <w:sectPr w:rsidR="00DB319D" w:rsidRPr="0087457E">
          <w:headerReference w:type="default" r:id="rId146"/>
          <w:footerReference w:type="default" r:id="rId147"/>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212" o:spid="_x0000_s1348" style="position:absolute;margin-left:782.15pt;margin-top:51pt;width:.1pt;height:493.25pt;z-index:5104;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">
            <v:shape id="Freeform 213" o:spid="_x0000_s1349"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mxsQA&#10;AADcAAAADwAAAGRycy9kb3ducmV2LnhtbESPQWsCMRSE70L/Q3iF3jRbaaWsRim2Qm+l2kKPz+S5&#10;u7p5WZKnrv++KQgeh5n5hpktet+qE8XUBDbwOCpAEdvgGq4MfG9WwxdQSZAdtoHJwIUSLOZ3gxmW&#10;Lpz5i05rqVSGcCrRQC3SlVonW5PHNAodcfZ2IXqULGOlXcRzhvtWj4tioj02nBdq7GhZkz2sj94A&#10;/fw+SXzby/ZzuXXvfmWPl8Ia83Dfv05BCfVyC1/bH87A+HkC/2fy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NZsbEAAAA3AAAAA8AAAAAAAAAAAAAAAAAmAIAAGRycy9k&#10;b3ducmV2LnhtbFBLBQYAAAAABAAEAPUAAACJAwAAAAA=&#10;" path="m,l,9865e" filled="f" strokecolor="#231f20">
              <v:path arrowok="t" o:connecttype="custom" o:connectlocs="0,1020;0,10885" o:connectangles="0,0"/>
            </v:shape>
            <w10:wrap anchorx="page" anchory="page"/>
          </v:group>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051556">
      <w:pPr>
        <w:spacing w:before="9"/>
        <w:rPr>
          <w:rFonts w:ascii="Times New Roman" w:eastAsia="Times New Roman" w:hAnsi="Times New Roman" w:cs="Times New Roman"/>
          <w:sz w:val="13"/>
          <w:szCs w:val="13"/>
        </w:rPr>
      </w:pPr>
      <w:r w:rsidRPr="00051556">
        <w:rPr>
          <w:noProof/>
          <w:lang w:val="pl-PL" w:eastAsia="pl-PL" w:bidi="ar-SA"/>
        </w:rPr>
        <w:pict>
          <v:shape id="Text Box 211" o:spid="_x0000_s1150" type="#_x0000_t202" style="position:absolute;margin-left:782.15pt;margin-top:50pt;width:12.25pt;height:77.5pt;z-index: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p>
    <w:tbl>
      <w:tblPr>
        <w:tblStyle w:val="TableNormal"/>
        <w:tblW w:w="0" w:type="auto"/>
        <w:tblInd w:w="376" w:type="dxa"/>
        <w:tblLayout w:type="fixed"/>
        <w:tblLook w:val="01E0"/>
      </w:tblPr>
      <w:tblGrid>
        <w:gridCol w:w="2556"/>
        <w:gridCol w:w="6614"/>
        <w:gridCol w:w="1132"/>
        <w:gridCol w:w="1132"/>
        <w:gridCol w:w="1131"/>
        <w:gridCol w:w="1133"/>
      </w:tblGrid>
      <w:tr w:rsidR="00DB319D" w:rsidRPr="0087457E" w:rsidTr="002F2E57">
        <w:trPr>
          <w:trHeight w:hRule="exact" w:val="844"/>
        </w:trPr>
        <w:tc>
          <w:tcPr>
            <w:tcW w:w="2556"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spacing w:line="242" w:lineRule="auto"/>
              <w:ind w:left="62" w:right="230"/>
              <w:rPr>
                <w:rFonts w:ascii="Times New Roman" w:eastAsia="Times New Roman" w:hAnsi="Times New Roman" w:cs="Times New Roman"/>
              </w:rPr>
            </w:pPr>
            <w:r w:rsidRPr="0087457E">
              <w:rPr>
                <w:rFonts w:ascii="Times New Roman" w:hAnsi="Times New Roman"/>
              </w:rPr>
              <w:t>2.1.2. Recording the existing infrastructure of the government and self-government institutions, as well as the entities and non-governmental organizations providing assistance to those affected by domestic violence</w:t>
            </w:r>
          </w:p>
        </w:tc>
        <w:tc>
          <w:tcPr>
            <w:tcW w:w="661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31" w:line="242" w:lineRule="auto"/>
              <w:ind w:left="62" w:right="54"/>
              <w:rPr>
                <w:rFonts w:ascii="Times New Roman" w:eastAsia="Times New Roman" w:hAnsi="Times New Roman" w:cs="Times New Roman"/>
              </w:rPr>
            </w:pPr>
            <w:r w:rsidRPr="0087457E">
              <w:rPr>
                <w:rFonts w:ascii="Times New Roman" w:hAnsi="Times New Roman"/>
              </w:rPr>
              <w:t>a) updating databases of entities performing assigned tasks related to the prevention of domestic violence on the websites</w:t>
            </w:r>
          </w:p>
        </w:tc>
        <w:tc>
          <w:tcPr>
            <w:tcW w:w="1132" w:type="dxa"/>
            <w:tcBorders>
              <w:top w:val="single" w:sz="3" w:space="0" w:color="000000"/>
              <w:left w:val="single" w:sz="3" w:space="0" w:color="000000"/>
              <w:bottom w:val="single" w:sz="3" w:space="0" w:color="000000"/>
              <w:right w:val="single" w:sz="2" w:space="0" w:color="000000"/>
            </w:tcBorders>
            <w:vAlign w:val="center"/>
          </w:tcPr>
          <w:p w:rsidR="00DB319D" w:rsidRPr="0087457E" w:rsidRDefault="00DB319D" w:rsidP="002F2E57">
            <w:pPr>
              <w:jc w:val="center"/>
            </w:pPr>
          </w:p>
        </w:tc>
        <w:tc>
          <w:tcPr>
            <w:tcW w:w="1132" w:type="dxa"/>
            <w:tcBorders>
              <w:top w:val="single" w:sz="3" w:space="0" w:color="000000"/>
              <w:left w:val="single" w:sz="2" w:space="0" w:color="000000"/>
              <w:bottom w:val="single" w:sz="3" w:space="0" w:color="000000"/>
              <w:right w:val="single" w:sz="3" w:space="0" w:color="000000"/>
            </w:tcBorders>
            <w:vAlign w:val="center"/>
          </w:tcPr>
          <w:p w:rsidR="00DB319D" w:rsidRPr="0087457E" w:rsidRDefault="00CD12C3" w:rsidP="002F2E57">
            <w:pPr>
              <w:pStyle w:val="TableParagraph"/>
              <w:ind w:left="3"/>
              <w:jc w:val="center"/>
              <w:rPr>
                <w:rFonts w:ascii="Times New Roman" w:eastAsia="Times New Roman" w:hAnsi="Times New Roman" w:cs="Times New Roman"/>
              </w:rPr>
            </w:pPr>
            <w:r w:rsidRPr="0087457E">
              <w:rPr>
                <w:rFonts w:ascii="Times New Roman"/>
              </w:rPr>
              <w:t>X</w:t>
            </w:r>
          </w:p>
        </w:tc>
        <w:tc>
          <w:tcPr>
            <w:tcW w:w="113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ind w:right="1"/>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841"/>
        </w:trPr>
        <w:tc>
          <w:tcPr>
            <w:tcW w:w="2556" w:type="dxa"/>
            <w:vMerge/>
            <w:tcBorders>
              <w:left w:val="single" w:sz="3" w:space="0" w:color="000000"/>
              <w:right w:val="single" w:sz="3" w:space="0" w:color="000000"/>
            </w:tcBorders>
            <w:vAlign w:val="center"/>
          </w:tcPr>
          <w:p w:rsidR="00DB319D" w:rsidRPr="0087457E" w:rsidRDefault="00DB319D" w:rsidP="002F2E57"/>
        </w:tc>
        <w:tc>
          <w:tcPr>
            <w:tcW w:w="661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30" w:line="242" w:lineRule="auto"/>
              <w:ind w:left="62" w:right="57" w:hanging="1"/>
              <w:rPr>
                <w:rFonts w:ascii="Times New Roman" w:eastAsia="Times New Roman" w:hAnsi="Times New Roman" w:cs="Times New Roman"/>
              </w:rPr>
            </w:pPr>
            <w:r w:rsidRPr="0087457E">
              <w:rPr>
                <w:rFonts w:ascii="Times New Roman" w:hAnsi="Times New Roman"/>
              </w:rPr>
              <w:t>b) updating database of entities and non-governmental organizations providing services for people and families affected by domestic violence annually on the websites</w:t>
            </w:r>
          </w:p>
        </w:tc>
        <w:tc>
          <w:tcPr>
            <w:tcW w:w="1132" w:type="dxa"/>
            <w:tcBorders>
              <w:top w:val="single" w:sz="3" w:space="0" w:color="000000"/>
              <w:left w:val="single" w:sz="3" w:space="0" w:color="000000"/>
              <w:bottom w:val="single" w:sz="3" w:space="0" w:color="000000"/>
              <w:right w:val="single" w:sz="2" w:space="0" w:color="000000"/>
            </w:tcBorders>
            <w:vAlign w:val="center"/>
          </w:tcPr>
          <w:p w:rsidR="00DB319D" w:rsidRPr="0087457E" w:rsidRDefault="00CD12C3" w:rsidP="002F2E57">
            <w:pPr>
              <w:pStyle w:val="TableParagraph"/>
              <w:ind w:right="1"/>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2" w:space="0" w:color="000000"/>
              <w:bottom w:val="single" w:sz="3" w:space="0" w:color="000000"/>
              <w:right w:val="single" w:sz="3" w:space="0" w:color="000000"/>
            </w:tcBorders>
            <w:vAlign w:val="center"/>
          </w:tcPr>
          <w:p w:rsidR="00DB319D" w:rsidRPr="0087457E" w:rsidRDefault="00DB319D" w:rsidP="002F2E57">
            <w:pPr>
              <w:jc w:val="center"/>
            </w:pPr>
          </w:p>
        </w:tc>
        <w:tc>
          <w:tcPr>
            <w:tcW w:w="113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ind w:left="1"/>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ind w:right="1"/>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871"/>
        </w:trPr>
        <w:tc>
          <w:tcPr>
            <w:tcW w:w="2556"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661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172" w:line="242" w:lineRule="auto"/>
              <w:ind w:left="62" w:right="57"/>
              <w:rPr>
                <w:rFonts w:ascii="Times New Roman" w:eastAsia="Times New Roman" w:hAnsi="Times New Roman" w:cs="Times New Roman"/>
              </w:rPr>
            </w:pPr>
            <w:r w:rsidRPr="0087457E">
              <w:rPr>
                <w:rFonts w:ascii="Times New Roman" w:hAnsi="Times New Roman"/>
              </w:rPr>
              <w:t>c) updating a register of institutions providing accommodation and a register of specialist counselling</w:t>
            </w:r>
          </w:p>
        </w:tc>
        <w:tc>
          <w:tcPr>
            <w:tcW w:w="1132" w:type="dxa"/>
            <w:tcBorders>
              <w:top w:val="single" w:sz="3" w:space="0" w:color="000000"/>
              <w:left w:val="single" w:sz="3" w:space="0" w:color="000000"/>
              <w:bottom w:val="single" w:sz="3" w:space="0" w:color="000000"/>
              <w:right w:val="single" w:sz="2" w:space="0" w:color="000000"/>
            </w:tcBorders>
            <w:vAlign w:val="center"/>
          </w:tcPr>
          <w:p w:rsidR="00DB319D" w:rsidRPr="0087457E" w:rsidRDefault="00CD12C3" w:rsidP="002F2E57">
            <w:pPr>
              <w:pStyle w:val="TableParagraph"/>
              <w:ind w:right="1"/>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2" w:space="0" w:color="000000"/>
              <w:bottom w:val="single" w:sz="3" w:space="0" w:color="000000"/>
              <w:right w:val="single" w:sz="3" w:space="0" w:color="000000"/>
            </w:tcBorders>
            <w:vAlign w:val="center"/>
          </w:tcPr>
          <w:p w:rsidR="00DB319D" w:rsidRPr="0087457E" w:rsidRDefault="00DB319D" w:rsidP="002F2E57">
            <w:pPr>
              <w:jc w:val="center"/>
            </w:pPr>
          </w:p>
        </w:tc>
        <w:tc>
          <w:tcPr>
            <w:tcW w:w="113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ind w:left="1"/>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ind w:right="1"/>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1537"/>
        </w:trPr>
        <w:tc>
          <w:tcPr>
            <w:tcW w:w="2556"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line="241" w:lineRule="auto"/>
              <w:ind w:left="62" w:right="520"/>
              <w:rPr>
                <w:rFonts w:ascii="Times New Roman" w:eastAsia="Times New Roman" w:hAnsi="Times New Roman" w:cs="Times New Roman"/>
              </w:rPr>
            </w:pPr>
            <w:r w:rsidRPr="0087457E">
              <w:rPr>
                <w:rFonts w:ascii="Times New Roman" w:hAnsi="Times New Roman"/>
              </w:rPr>
              <w:t>2.1.3. Sending updated databases from a given province by 15 July each subsequent year</w:t>
            </w:r>
          </w:p>
        </w:tc>
        <w:tc>
          <w:tcPr>
            <w:tcW w:w="661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127"/>
              <w:ind w:left="62"/>
              <w:rPr>
                <w:rFonts w:ascii="Times New Roman" w:eastAsia="Times New Roman" w:hAnsi="Times New Roman" w:cs="Times New Roman"/>
              </w:rPr>
            </w:pPr>
            <w:r w:rsidRPr="0087457E">
              <w:rPr>
                <w:rFonts w:ascii="Times New Roman"/>
              </w:rPr>
              <w:t>the number of provided current databases</w:t>
            </w:r>
          </w:p>
        </w:tc>
        <w:tc>
          <w:tcPr>
            <w:tcW w:w="1132" w:type="dxa"/>
            <w:tcBorders>
              <w:top w:val="single" w:sz="3" w:space="0" w:color="000000"/>
              <w:left w:val="single" w:sz="3" w:space="0" w:color="000000"/>
              <w:bottom w:val="single" w:sz="3" w:space="0" w:color="000000"/>
              <w:right w:val="single" w:sz="2" w:space="0" w:color="000000"/>
            </w:tcBorders>
            <w:vAlign w:val="center"/>
          </w:tcPr>
          <w:p w:rsidR="00DB319D" w:rsidRPr="0087457E" w:rsidRDefault="00CD12C3" w:rsidP="002F2E57">
            <w:pPr>
              <w:pStyle w:val="TableParagraph"/>
              <w:spacing w:before="127"/>
              <w:jc w:val="center"/>
              <w:rPr>
                <w:rFonts w:ascii="Times New Roman" w:eastAsia="Times New Roman" w:hAnsi="Times New Roman" w:cs="Times New Roman"/>
              </w:rPr>
            </w:pPr>
            <w:r w:rsidRPr="0087457E">
              <w:rPr>
                <w:rFonts w:ascii="Times New Roman"/>
              </w:rPr>
              <w:t>X</w:t>
            </w:r>
          </w:p>
        </w:tc>
        <w:tc>
          <w:tcPr>
            <w:tcW w:w="1132" w:type="dxa"/>
            <w:tcBorders>
              <w:top w:val="single" w:sz="3" w:space="0" w:color="000000"/>
              <w:left w:val="single" w:sz="2" w:space="0" w:color="000000"/>
              <w:bottom w:val="single" w:sz="3" w:space="0" w:color="000000"/>
              <w:right w:val="single" w:sz="3" w:space="0" w:color="000000"/>
            </w:tcBorders>
            <w:vAlign w:val="center"/>
          </w:tcPr>
          <w:p w:rsidR="00DB319D" w:rsidRPr="0087457E" w:rsidRDefault="00DB319D" w:rsidP="002F2E57">
            <w:pPr>
              <w:jc w:val="center"/>
            </w:pPr>
          </w:p>
        </w:tc>
        <w:tc>
          <w:tcPr>
            <w:tcW w:w="113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127"/>
              <w:ind w:left="1"/>
              <w:jc w:val="center"/>
              <w:rPr>
                <w:rFonts w:ascii="Times New Roman" w:eastAsia="Times New Roman" w:hAnsi="Times New Roman" w:cs="Times New Roman"/>
              </w:rPr>
            </w:pPr>
            <w:r w:rsidRPr="0087457E">
              <w:rPr>
                <w:rFonts w:ascii="Times New Roman"/>
              </w:rPr>
              <w:t>X</w:t>
            </w:r>
          </w:p>
        </w:tc>
        <w:tc>
          <w:tcPr>
            <w:tcW w:w="1133"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127"/>
              <w:ind w:right="1"/>
              <w:jc w:val="center"/>
              <w:rPr>
                <w:rFonts w:ascii="Times New Roman" w:eastAsia="Times New Roman" w:hAnsi="Times New Roman" w:cs="Times New Roman"/>
              </w:rPr>
            </w:pPr>
            <w:r w:rsidRPr="0087457E">
              <w:rPr>
                <w:rFonts w:ascii="Times New Roman"/>
              </w:rPr>
              <w:t>X</w:t>
            </w:r>
          </w:p>
        </w:tc>
      </w:tr>
    </w:tbl>
    <w:p w:rsidR="00DB319D" w:rsidRPr="0087457E" w:rsidRDefault="00DB319D">
      <w:pPr>
        <w:rPr>
          <w:rFonts w:ascii="Times New Roman" w:eastAsia="Times New Roman" w:hAnsi="Times New Roman" w:cs="Times New Roman"/>
          <w:sz w:val="20"/>
          <w:szCs w:val="20"/>
        </w:rPr>
      </w:pPr>
    </w:p>
    <w:p w:rsidR="00DB319D" w:rsidRPr="0087457E" w:rsidRDefault="00DB319D">
      <w:pPr>
        <w:spacing w:before="8"/>
        <w:rPr>
          <w:rFonts w:ascii="Times New Roman" w:eastAsia="Times New Roman" w:hAnsi="Times New Roman" w:cs="Times New Roman"/>
          <w:sz w:val="16"/>
          <w:szCs w:val="16"/>
        </w:rPr>
      </w:pPr>
    </w:p>
    <w:tbl>
      <w:tblPr>
        <w:tblStyle w:val="TableNormal"/>
        <w:tblW w:w="0" w:type="auto"/>
        <w:tblInd w:w="365" w:type="dxa"/>
        <w:tblLayout w:type="fixed"/>
        <w:tblLook w:val="01E0"/>
      </w:tblPr>
      <w:tblGrid>
        <w:gridCol w:w="2535"/>
        <w:gridCol w:w="2352"/>
        <w:gridCol w:w="4278"/>
        <w:gridCol w:w="1129"/>
        <w:gridCol w:w="1151"/>
      </w:tblGrid>
      <w:tr w:rsidR="00DB319D" w:rsidRPr="0087457E" w:rsidTr="002F2E57">
        <w:trPr>
          <w:trHeight w:hRule="exact" w:val="530"/>
        </w:trPr>
        <w:tc>
          <w:tcPr>
            <w:tcW w:w="2535" w:type="dxa"/>
            <w:vMerge w:val="restart"/>
            <w:tcBorders>
              <w:top w:val="single" w:sz="13" w:space="0" w:color="000000"/>
              <w:left w:val="single" w:sz="12" w:space="0" w:color="000000"/>
              <w:right w:val="single" w:sz="6"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2352" w:type="dxa"/>
            <w:vMerge w:val="restart"/>
            <w:tcBorders>
              <w:top w:val="single" w:sz="13" w:space="0" w:color="000000"/>
              <w:left w:val="single" w:sz="6" w:space="0" w:color="000000"/>
              <w:right w:val="single" w:sz="5"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4278" w:type="dxa"/>
            <w:vMerge w:val="restart"/>
            <w:tcBorders>
              <w:top w:val="single" w:sz="13" w:space="0" w:color="000000"/>
              <w:left w:val="single" w:sz="5" w:space="0" w:color="000000"/>
              <w:right w:val="single" w:sz="6"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b/>
              </w:rPr>
              <w:t>Name of institution</w:t>
            </w:r>
          </w:p>
        </w:tc>
        <w:tc>
          <w:tcPr>
            <w:tcW w:w="2280" w:type="dxa"/>
            <w:gridSpan w:val="2"/>
            <w:tcBorders>
              <w:top w:val="single" w:sz="13" w:space="0" w:color="000000"/>
              <w:left w:val="single" w:sz="6" w:space="0" w:color="000000"/>
              <w:bottom w:val="single" w:sz="6" w:space="0" w:color="000000"/>
              <w:right w:val="single" w:sz="12" w:space="0" w:color="000000"/>
            </w:tcBorders>
            <w:vAlign w:val="center"/>
          </w:tcPr>
          <w:p w:rsidR="00DB319D" w:rsidRPr="0087457E" w:rsidRDefault="00051556" w:rsidP="00E10F51">
            <w:pPr>
              <w:pStyle w:val="TableParagraph"/>
              <w:spacing w:line="242" w:lineRule="auto"/>
              <w:jc w:val="center"/>
              <w:rPr>
                <w:rFonts w:ascii="Times New Roman" w:eastAsia="Times New Roman" w:hAnsi="Times New Roman" w:cs="Times New Roman"/>
              </w:rPr>
            </w:pPr>
            <w:r w:rsidRPr="00051556">
              <w:rPr>
                <w:rFonts w:ascii="Times New Roman"/>
                <w:noProof/>
                <w:lang w:val="pl-PL" w:eastAsia="pl-PL" w:bidi="ar-SA"/>
              </w:rPr>
              <w:pict>
                <v:shape id="Text Box 432" o:spid="_x0000_s1151" type="#_x0000_t202" style="position:absolute;left:0;text-align:left;margin-left:262.3pt;margin-top:9.05pt;width:12pt;height:27pt;z-index:50287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" filled="f" stroked="f">
                  <v:textbox style="layout-flow:vertical" inset="0,0,0,0">
                    <w:txbxContent>
                      <w:p w:rsidR="00FB68B9" w:rsidRDefault="00FB68B9" w:rsidP="00967FE4">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90 –</w:t>
                        </w:r>
                      </w:p>
                    </w:txbxContent>
                  </v:textbox>
                  <w10:wrap anchorx="page" anchory="page"/>
                </v:shape>
              </w:pict>
            </w:r>
            <w:r w:rsidR="00CD12C3" w:rsidRPr="0087457E">
              <w:rPr>
                <w:rFonts w:ascii="Times New Roman"/>
                <w:b/>
              </w:rPr>
              <w:t>Entity responsible</w:t>
            </w:r>
          </w:p>
        </w:tc>
      </w:tr>
      <w:tr w:rsidR="00DB319D" w:rsidRPr="0087457E" w:rsidTr="002F2E57">
        <w:trPr>
          <w:trHeight w:hRule="exact" w:val="388"/>
        </w:trPr>
        <w:tc>
          <w:tcPr>
            <w:tcW w:w="2535" w:type="dxa"/>
            <w:vMerge/>
            <w:tcBorders>
              <w:left w:val="single" w:sz="12" w:space="0" w:color="000000"/>
              <w:bottom w:val="single" w:sz="12" w:space="0" w:color="000000"/>
              <w:right w:val="single" w:sz="6" w:space="0" w:color="000000"/>
            </w:tcBorders>
            <w:vAlign w:val="center"/>
          </w:tcPr>
          <w:p w:rsidR="00DB319D" w:rsidRPr="0087457E" w:rsidRDefault="00DB319D" w:rsidP="002F2E57">
            <w:pPr>
              <w:jc w:val="center"/>
            </w:pPr>
          </w:p>
        </w:tc>
        <w:tc>
          <w:tcPr>
            <w:tcW w:w="2352" w:type="dxa"/>
            <w:vMerge/>
            <w:tcBorders>
              <w:left w:val="single" w:sz="6" w:space="0" w:color="000000"/>
              <w:bottom w:val="single" w:sz="12" w:space="0" w:color="000000"/>
              <w:right w:val="single" w:sz="5" w:space="0" w:color="000000"/>
            </w:tcBorders>
            <w:vAlign w:val="center"/>
          </w:tcPr>
          <w:p w:rsidR="00DB319D" w:rsidRPr="0087457E" w:rsidRDefault="00DB319D" w:rsidP="002F2E57">
            <w:pPr>
              <w:jc w:val="center"/>
            </w:pPr>
          </w:p>
        </w:tc>
        <w:tc>
          <w:tcPr>
            <w:tcW w:w="4278" w:type="dxa"/>
            <w:vMerge/>
            <w:tcBorders>
              <w:left w:val="single" w:sz="5" w:space="0" w:color="000000"/>
              <w:bottom w:val="single" w:sz="12" w:space="0" w:color="000000"/>
              <w:right w:val="single" w:sz="6" w:space="0" w:color="000000"/>
            </w:tcBorders>
            <w:vAlign w:val="center"/>
          </w:tcPr>
          <w:p w:rsidR="00DB319D" w:rsidRPr="0087457E" w:rsidRDefault="00DB319D" w:rsidP="002F2E57">
            <w:pPr>
              <w:jc w:val="center"/>
            </w:pPr>
          </w:p>
        </w:tc>
        <w:tc>
          <w:tcPr>
            <w:tcW w:w="1129" w:type="dxa"/>
            <w:tcBorders>
              <w:top w:val="single" w:sz="6" w:space="0" w:color="000000"/>
              <w:left w:val="single" w:sz="6" w:space="0" w:color="000000"/>
              <w:bottom w:val="single" w:sz="12" w:space="0" w:color="000000"/>
              <w:right w:val="single" w:sz="6" w:space="0" w:color="000000"/>
            </w:tcBorders>
            <w:vAlign w:val="center"/>
          </w:tcPr>
          <w:p w:rsidR="00DB319D" w:rsidRPr="0087457E" w:rsidRDefault="00CD12C3" w:rsidP="002F2E57">
            <w:pPr>
              <w:pStyle w:val="TableParagraph"/>
              <w:spacing w:before="56"/>
              <w:jc w:val="center"/>
              <w:rPr>
                <w:rFonts w:ascii="Times New Roman" w:eastAsia="Times New Roman" w:hAnsi="Times New Roman" w:cs="Times New Roman"/>
              </w:rPr>
            </w:pPr>
            <w:r w:rsidRPr="0087457E">
              <w:rPr>
                <w:rFonts w:ascii="Times New Roman"/>
                <w:b/>
              </w:rPr>
              <w:t>District</w:t>
            </w:r>
          </w:p>
        </w:tc>
        <w:tc>
          <w:tcPr>
            <w:tcW w:w="1151" w:type="dxa"/>
            <w:tcBorders>
              <w:top w:val="single" w:sz="6" w:space="0" w:color="000000"/>
              <w:left w:val="single" w:sz="6" w:space="0" w:color="000000"/>
              <w:bottom w:val="single" w:sz="12" w:space="0" w:color="000000"/>
              <w:right w:val="single" w:sz="12" w:space="0" w:color="000000"/>
            </w:tcBorders>
            <w:vAlign w:val="center"/>
          </w:tcPr>
          <w:p w:rsidR="00DB319D" w:rsidRPr="0087457E" w:rsidRDefault="00CD12C3" w:rsidP="002F2E57">
            <w:pPr>
              <w:pStyle w:val="TableParagraph"/>
              <w:spacing w:before="56"/>
              <w:jc w:val="center"/>
              <w:rPr>
                <w:rFonts w:ascii="Times New Roman" w:eastAsia="Times New Roman" w:hAnsi="Times New Roman" w:cs="Times New Roman"/>
              </w:rPr>
            </w:pPr>
            <w:r w:rsidRPr="0087457E">
              <w:rPr>
                <w:rFonts w:ascii="Times New Roman"/>
                <w:b/>
              </w:rPr>
              <w:t>Commune</w:t>
            </w:r>
          </w:p>
        </w:tc>
      </w:tr>
      <w:tr w:rsidR="00DB319D" w:rsidRPr="0087457E" w:rsidTr="002F2E57">
        <w:trPr>
          <w:trHeight w:hRule="exact" w:val="700"/>
        </w:trPr>
        <w:tc>
          <w:tcPr>
            <w:tcW w:w="2535" w:type="dxa"/>
            <w:vMerge w:val="restart"/>
            <w:tcBorders>
              <w:top w:val="single" w:sz="12" w:space="0" w:color="000000"/>
              <w:left w:val="single" w:sz="3" w:space="0" w:color="000000"/>
              <w:right w:val="single" w:sz="6" w:space="0" w:color="000000"/>
            </w:tcBorders>
            <w:vAlign w:val="center"/>
          </w:tcPr>
          <w:p w:rsidR="00DB319D" w:rsidRPr="0087457E" w:rsidRDefault="00CD12C3" w:rsidP="002F2E57">
            <w:pPr>
              <w:pStyle w:val="TableParagraph"/>
              <w:spacing w:line="242" w:lineRule="auto"/>
              <w:ind w:left="62" w:right="386"/>
              <w:rPr>
                <w:rFonts w:ascii="Times New Roman" w:eastAsia="Times New Roman" w:hAnsi="Times New Roman" w:cs="Times New Roman"/>
              </w:rPr>
            </w:pPr>
            <w:r w:rsidRPr="0087457E">
              <w:rPr>
                <w:rFonts w:ascii="Times New Roman"/>
              </w:rPr>
              <w:t>2.1.5. Development of the network and expansion of the offer of institutions supporting and providing assistance to those affected by domestic violence</w:t>
            </w:r>
          </w:p>
        </w:tc>
        <w:tc>
          <w:tcPr>
            <w:tcW w:w="2352" w:type="dxa"/>
            <w:vMerge w:val="restart"/>
            <w:tcBorders>
              <w:top w:val="single" w:sz="12" w:space="0" w:color="000000"/>
              <w:left w:val="single" w:sz="6" w:space="0" w:color="000000"/>
              <w:right w:val="single" w:sz="5" w:space="0" w:color="000000"/>
            </w:tcBorders>
            <w:vAlign w:val="center"/>
          </w:tcPr>
          <w:p w:rsidR="00DB319D" w:rsidRPr="0087457E" w:rsidRDefault="00CD12C3" w:rsidP="00E10F51">
            <w:pPr>
              <w:pStyle w:val="TableParagraph"/>
              <w:spacing w:line="242" w:lineRule="auto"/>
              <w:ind w:left="56" w:right="537"/>
              <w:rPr>
                <w:rFonts w:ascii="Times New Roman" w:eastAsia="Times New Roman" w:hAnsi="Times New Roman" w:cs="Times New Roman"/>
              </w:rPr>
            </w:pPr>
            <w:r w:rsidRPr="0087457E">
              <w:rPr>
                <w:rFonts w:ascii="Times New Roman"/>
              </w:rPr>
              <w:t xml:space="preserve">the number of </w:t>
            </w:r>
            <w:r w:rsidR="00251D11">
              <w:rPr>
                <w:rFonts w:ascii="Times New Roman"/>
              </w:rPr>
              <w:t xml:space="preserve">... </w:t>
            </w:r>
            <w:r w:rsidRPr="0087457E">
              <w:rPr>
                <w:rFonts w:ascii="Times New Roman"/>
              </w:rPr>
              <w:t>established in a given year</w:t>
            </w:r>
          </w:p>
        </w:tc>
        <w:tc>
          <w:tcPr>
            <w:tcW w:w="4278" w:type="dxa"/>
            <w:tcBorders>
              <w:top w:val="single" w:sz="12"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81" w:line="242" w:lineRule="auto"/>
              <w:ind w:left="58" w:right="1116"/>
              <w:rPr>
                <w:rFonts w:ascii="Times New Roman" w:eastAsia="Times New Roman" w:hAnsi="Times New Roman" w:cs="Times New Roman"/>
              </w:rPr>
            </w:pPr>
            <w:r w:rsidRPr="0087457E">
              <w:rPr>
                <w:rFonts w:ascii="Times New Roman" w:hAnsi="Times New Roman"/>
              </w:rPr>
              <w:t>consultation centres for people affected by domestic violence</w:t>
            </w:r>
          </w:p>
        </w:tc>
        <w:tc>
          <w:tcPr>
            <w:tcW w:w="1129" w:type="dxa"/>
            <w:tcBorders>
              <w:top w:val="single" w:sz="12"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51" w:type="dxa"/>
            <w:tcBorders>
              <w:top w:val="single" w:sz="12"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686"/>
        </w:trPr>
        <w:tc>
          <w:tcPr>
            <w:tcW w:w="2535" w:type="dxa"/>
            <w:vMerge/>
            <w:tcBorders>
              <w:left w:val="single" w:sz="3" w:space="0" w:color="000000"/>
              <w:right w:val="single" w:sz="6" w:space="0" w:color="000000"/>
            </w:tcBorders>
            <w:vAlign w:val="center"/>
          </w:tcPr>
          <w:p w:rsidR="00DB319D" w:rsidRPr="0087457E" w:rsidRDefault="00DB319D" w:rsidP="002F2E57"/>
        </w:tc>
        <w:tc>
          <w:tcPr>
            <w:tcW w:w="2352" w:type="dxa"/>
            <w:vMerge/>
            <w:tcBorders>
              <w:left w:val="single" w:sz="6" w:space="0" w:color="000000"/>
              <w:right w:val="single" w:sz="5" w:space="0" w:color="000000"/>
            </w:tcBorders>
            <w:vAlign w:val="center"/>
          </w:tcPr>
          <w:p w:rsidR="00DB319D" w:rsidRPr="0087457E" w:rsidRDefault="00DB319D" w:rsidP="002F2E57"/>
        </w:tc>
        <w:tc>
          <w:tcPr>
            <w:tcW w:w="4278"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76" w:line="242" w:lineRule="auto"/>
              <w:ind w:left="58" w:right="580"/>
              <w:rPr>
                <w:rFonts w:ascii="Times New Roman" w:eastAsia="Times New Roman" w:hAnsi="Times New Roman" w:cs="Times New Roman"/>
              </w:rPr>
            </w:pPr>
            <w:r w:rsidRPr="0087457E">
              <w:rPr>
                <w:rFonts w:ascii="Times New Roman" w:hAnsi="Times New Roman"/>
              </w:rPr>
              <w:t>support centres for people affected by domestic violence</w:t>
            </w:r>
          </w:p>
        </w:tc>
        <w:tc>
          <w:tcPr>
            <w:tcW w:w="1129"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51"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684"/>
        </w:trPr>
        <w:tc>
          <w:tcPr>
            <w:tcW w:w="2535" w:type="dxa"/>
            <w:vMerge/>
            <w:tcBorders>
              <w:left w:val="single" w:sz="3" w:space="0" w:color="000000"/>
              <w:right w:val="single" w:sz="6" w:space="0" w:color="000000"/>
            </w:tcBorders>
            <w:vAlign w:val="center"/>
          </w:tcPr>
          <w:p w:rsidR="00DB319D" w:rsidRPr="0087457E" w:rsidRDefault="00DB319D" w:rsidP="002F2E57"/>
        </w:tc>
        <w:tc>
          <w:tcPr>
            <w:tcW w:w="2352" w:type="dxa"/>
            <w:vMerge/>
            <w:tcBorders>
              <w:left w:val="single" w:sz="6" w:space="0" w:color="000000"/>
              <w:right w:val="single" w:sz="5" w:space="0" w:color="000000"/>
            </w:tcBorders>
            <w:vAlign w:val="center"/>
          </w:tcPr>
          <w:p w:rsidR="00DB319D" w:rsidRPr="0087457E" w:rsidRDefault="00DB319D" w:rsidP="002F2E57"/>
        </w:tc>
        <w:tc>
          <w:tcPr>
            <w:tcW w:w="4278"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78" w:line="242" w:lineRule="auto"/>
              <w:ind w:left="58" w:right="61"/>
              <w:rPr>
                <w:rFonts w:ascii="Times New Roman" w:eastAsia="Times New Roman" w:hAnsi="Times New Roman" w:cs="Times New Roman"/>
              </w:rPr>
            </w:pPr>
            <w:r w:rsidRPr="0087457E">
              <w:rPr>
                <w:rFonts w:ascii="Times New Roman" w:hAnsi="Times New Roman"/>
              </w:rPr>
              <w:t>specialist support centres for victims of domestic violence</w:t>
            </w:r>
          </w:p>
        </w:tc>
        <w:tc>
          <w:tcPr>
            <w:tcW w:w="1129"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51"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CD12C3" w:rsidP="002F2E57">
            <w:pPr>
              <w:pStyle w:val="TableParagraph"/>
              <w:ind w:right="1"/>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686"/>
        </w:trPr>
        <w:tc>
          <w:tcPr>
            <w:tcW w:w="2535" w:type="dxa"/>
            <w:vMerge/>
            <w:tcBorders>
              <w:left w:val="single" w:sz="3" w:space="0" w:color="000000"/>
              <w:right w:val="single" w:sz="6" w:space="0" w:color="000000"/>
            </w:tcBorders>
            <w:vAlign w:val="center"/>
          </w:tcPr>
          <w:p w:rsidR="00DB319D" w:rsidRPr="0087457E" w:rsidRDefault="00DB319D" w:rsidP="002F2E57"/>
        </w:tc>
        <w:tc>
          <w:tcPr>
            <w:tcW w:w="2352" w:type="dxa"/>
            <w:vMerge/>
            <w:tcBorders>
              <w:left w:val="single" w:sz="6" w:space="0" w:color="000000"/>
              <w:right w:val="single" w:sz="5" w:space="0" w:color="000000"/>
            </w:tcBorders>
            <w:vAlign w:val="center"/>
          </w:tcPr>
          <w:p w:rsidR="00DB319D" w:rsidRPr="0087457E" w:rsidRDefault="00DB319D" w:rsidP="002F2E57"/>
        </w:tc>
        <w:tc>
          <w:tcPr>
            <w:tcW w:w="4278"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81" w:line="242" w:lineRule="auto"/>
              <w:ind w:left="58" w:right="575"/>
              <w:rPr>
                <w:rFonts w:ascii="Times New Roman" w:eastAsia="Times New Roman" w:hAnsi="Times New Roman" w:cs="Times New Roman"/>
              </w:rPr>
            </w:pPr>
            <w:r w:rsidRPr="0087457E">
              <w:rPr>
                <w:rFonts w:ascii="Times New Roman" w:hAnsi="Times New Roman"/>
              </w:rPr>
              <w:t>homes for mothers with small children and pregnant women</w:t>
            </w:r>
          </w:p>
        </w:tc>
        <w:tc>
          <w:tcPr>
            <w:tcW w:w="1129"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51"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686"/>
        </w:trPr>
        <w:tc>
          <w:tcPr>
            <w:tcW w:w="2535" w:type="dxa"/>
            <w:vMerge/>
            <w:tcBorders>
              <w:left w:val="single" w:sz="3" w:space="0" w:color="000000"/>
              <w:right w:val="single" w:sz="6" w:space="0" w:color="000000"/>
            </w:tcBorders>
            <w:vAlign w:val="center"/>
          </w:tcPr>
          <w:p w:rsidR="00DB319D" w:rsidRPr="0087457E" w:rsidRDefault="00DB319D" w:rsidP="002F2E57"/>
        </w:tc>
        <w:tc>
          <w:tcPr>
            <w:tcW w:w="2352" w:type="dxa"/>
            <w:vMerge/>
            <w:tcBorders>
              <w:left w:val="single" w:sz="6" w:space="0" w:color="000000"/>
              <w:right w:val="single" w:sz="5" w:space="0" w:color="000000"/>
            </w:tcBorders>
            <w:vAlign w:val="center"/>
          </w:tcPr>
          <w:p w:rsidR="00DB319D" w:rsidRPr="0087457E" w:rsidRDefault="00DB319D" w:rsidP="002F2E57"/>
        </w:tc>
        <w:tc>
          <w:tcPr>
            <w:tcW w:w="4278"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ind w:left="58"/>
              <w:rPr>
                <w:rFonts w:ascii="Times New Roman" w:eastAsia="Times New Roman" w:hAnsi="Times New Roman" w:cs="Times New Roman"/>
              </w:rPr>
            </w:pPr>
            <w:r w:rsidRPr="0087457E">
              <w:rPr>
                <w:rFonts w:ascii="Times New Roman" w:hAnsi="Times New Roman"/>
              </w:rPr>
              <w:t>crisis intervention centres</w:t>
            </w:r>
          </w:p>
        </w:tc>
        <w:tc>
          <w:tcPr>
            <w:tcW w:w="1129"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51"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791"/>
        </w:trPr>
        <w:tc>
          <w:tcPr>
            <w:tcW w:w="2535" w:type="dxa"/>
            <w:vMerge/>
            <w:tcBorders>
              <w:left w:val="single" w:sz="3" w:space="0" w:color="000000"/>
              <w:bottom w:val="single" w:sz="3" w:space="0" w:color="000000"/>
              <w:right w:val="single" w:sz="6" w:space="0" w:color="000000"/>
            </w:tcBorders>
            <w:vAlign w:val="center"/>
          </w:tcPr>
          <w:p w:rsidR="00DB319D" w:rsidRPr="0087457E" w:rsidRDefault="00DB319D" w:rsidP="002F2E57"/>
        </w:tc>
        <w:tc>
          <w:tcPr>
            <w:tcW w:w="2352" w:type="dxa"/>
            <w:vMerge/>
            <w:tcBorders>
              <w:left w:val="single" w:sz="6" w:space="0" w:color="000000"/>
              <w:bottom w:val="single" w:sz="3" w:space="0" w:color="000000"/>
              <w:right w:val="single" w:sz="5" w:space="0" w:color="000000"/>
            </w:tcBorders>
            <w:vAlign w:val="center"/>
          </w:tcPr>
          <w:p w:rsidR="00DB319D" w:rsidRPr="0087457E" w:rsidRDefault="00DB319D" w:rsidP="002F2E57"/>
        </w:tc>
        <w:tc>
          <w:tcPr>
            <w:tcW w:w="4278"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3" w:line="242" w:lineRule="auto"/>
              <w:ind w:left="58" w:right="301"/>
              <w:rPr>
                <w:rFonts w:ascii="Times New Roman" w:eastAsia="Times New Roman" w:hAnsi="Times New Roman" w:cs="Times New Roman"/>
              </w:rPr>
            </w:pPr>
            <w:r w:rsidRPr="0087457E">
              <w:rPr>
                <w:rFonts w:ascii="Times New Roman" w:hAnsi="Times New Roman"/>
              </w:rPr>
              <w:t>other institutions providing specialized assistance for people affected by domestic violence</w:t>
            </w:r>
          </w:p>
        </w:tc>
        <w:tc>
          <w:tcPr>
            <w:tcW w:w="1129"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51"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051556" w:rsidP="002F2E57">
            <w:pPr>
              <w:jc w:val="center"/>
            </w:pPr>
            <w:r w:rsidRPr="00051556">
              <w:rPr>
                <w:rFonts w:ascii="Times New Roman"/>
                <w:noProof/>
                <w:lang w:val="pl-PL" w:eastAsia="pl-PL" w:bidi="ar-SA"/>
              </w:rPr>
              <w:pict>
                <v:shape id="Text Box 433" o:spid="_x0000_s1152" type="#_x0000_t202" style="position:absolute;left:0;text-align:left;margin-left:205.9pt;margin-top:-6pt;width:12pt;height:37.25pt;z-index:50287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" filled="f" stroked="f">
                  <v:textbox style="layout-flow:vertical" inset="0,0,0,0">
                    <w:txbxContent>
                      <w:p w:rsidR="00FB68B9" w:rsidRDefault="00FB68B9" w:rsidP="00967FE4">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tc>
      </w:tr>
    </w:tbl>
    <w:p w:rsidR="00DB319D" w:rsidRPr="0087457E" w:rsidRDefault="00DB319D">
      <w:pPr>
        <w:sectPr w:rsidR="00DB319D" w:rsidRPr="0087457E">
          <w:headerReference w:type="default" r:id="rId148"/>
          <w:footerReference w:type="default" r:id="rId149"/>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195" o:spid="_x0000_s1346" style="position:absolute;margin-left:782.15pt;margin-top:51pt;width:.1pt;height:493.25pt;z-index:5488;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">
            <v:shape id="Freeform 196" o:spid="_x0000_s1347"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sQA&#10;AADcAAAADwAAAGRycy9kb3ducmV2LnhtbESPX2sCMRDE3wv9DmELvmlOaUWuRim2gm/FP4U+rsn2&#10;7trL5khWPb+9KRT6OMzMb5j5svetOlNMTWAD41EBitgG13Bl4LBfD2egkiA7bAOTgSslWC7u7+ZY&#10;unDhLZ13UqkM4VSigVqkK7VOtiaPaRQ64ux9hehRsoyVdhEvGe5bPSmKqfbYcF6osaNVTfZnd/IG&#10;6OPzUeLrtxzfV0f35tf2dC2sMYOH/uUZlFAv/+G/9sYZmDyN4fdMPgJ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rL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194" o:spid="_x0000_s1153" type="#_x0000_t202" style="position:absolute;margin-left:782.4pt;margin-top:50pt;width:12pt;height:61.75pt;z-index: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Monitor Polski</w:t>
                  </w:r>
                </w:p>
              </w:txbxContent>
            </v:textbox>
            <w10:wrap anchorx="page" anchory="page"/>
          </v:shape>
        </w:pict>
      </w:r>
      <w:r w:rsidRPr="00051556">
        <w:rPr>
          <w:noProof/>
          <w:lang w:val="pl-PL" w:eastAsia="pl-PL" w:bidi="ar-SA"/>
        </w:rPr>
        <w:pict>
          <v:shape id="Text Box 193" o:spid="_x0000_s1154" type="#_x0000_t202" style="position:absolute;margin-left:782.4pt;margin-top:284.5pt;width:12pt;height:26.8pt;z-index: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91 –</w:t>
                  </w:r>
                </w:p>
              </w:txbxContent>
            </v:textbox>
            <w10:wrap anchorx="page" anchory="page"/>
          </v:shape>
        </w:pict>
      </w:r>
      <w:r w:rsidRPr="00051556">
        <w:rPr>
          <w:noProof/>
          <w:lang w:val="pl-PL" w:eastAsia="pl-PL" w:bidi="ar-SA"/>
        </w:rPr>
        <w:pict>
          <v:shape id="Text Box 192" o:spid="_x0000_s1155" type="#_x0000_t202" style="position:absolute;margin-left:782.4pt;margin-top:508pt;width:12pt;height:36.95pt;z-index: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6"/>
        <w:rPr>
          <w:rFonts w:ascii="Times New Roman" w:eastAsia="Times New Roman" w:hAnsi="Times New Roman" w:cs="Times New Roman"/>
          <w:sz w:val="11"/>
          <w:szCs w:val="11"/>
        </w:rPr>
      </w:pPr>
    </w:p>
    <w:tbl>
      <w:tblPr>
        <w:tblStyle w:val="TableNormal"/>
        <w:tblW w:w="0" w:type="auto"/>
        <w:tblInd w:w="528" w:type="dxa"/>
        <w:tblLayout w:type="fixed"/>
        <w:tblLook w:val="01E0"/>
      </w:tblPr>
      <w:tblGrid>
        <w:gridCol w:w="2551"/>
        <w:gridCol w:w="2336"/>
        <w:gridCol w:w="2236"/>
        <w:gridCol w:w="1694"/>
        <w:gridCol w:w="2351"/>
        <w:gridCol w:w="1181"/>
        <w:gridCol w:w="1172"/>
      </w:tblGrid>
      <w:tr w:rsidR="00DB319D" w:rsidRPr="0087457E" w:rsidTr="002F2E57">
        <w:trPr>
          <w:trHeight w:hRule="exact" w:val="531"/>
        </w:trPr>
        <w:tc>
          <w:tcPr>
            <w:tcW w:w="2551" w:type="dxa"/>
            <w:vMerge w:val="restart"/>
            <w:tcBorders>
              <w:top w:val="single" w:sz="12" w:space="0" w:color="000000"/>
              <w:left w:val="single" w:sz="12" w:space="0" w:color="000000"/>
              <w:right w:val="single" w:sz="11" w:space="0" w:color="000000"/>
            </w:tcBorders>
            <w:vAlign w:val="center"/>
          </w:tcPr>
          <w:p w:rsidR="00DB319D" w:rsidRPr="0087457E" w:rsidRDefault="00CD12C3" w:rsidP="002F2E57">
            <w:pPr>
              <w:pStyle w:val="TableParagraph"/>
              <w:spacing w:before="126"/>
              <w:ind w:left="54"/>
              <w:jc w:val="center"/>
              <w:rPr>
                <w:rFonts w:ascii="Times New Roman" w:eastAsia="Times New Roman" w:hAnsi="Times New Roman" w:cs="Times New Roman"/>
              </w:rPr>
            </w:pPr>
            <w:r w:rsidRPr="0087457E">
              <w:rPr>
                <w:rFonts w:ascii="Times New Roman" w:hAnsi="Times New Roman"/>
                <w:b/>
              </w:rPr>
              <w:t>Type of action</w:t>
            </w:r>
          </w:p>
        </w:tc>
        <w:tc>
          <w:tcPr>
            <w:tcW w:w="2336" w:type="dxa"/>
            <w:vMerge w:val="restart"/>
            <w:tcBorders>
              <w:top w:val="single" w:sz="12" w:space="0" w:color="000000"/>
              <w:left w:val="single" w:sz="11" w:space="0" w:color="000000"/>
              <w:right w:val="single" w:sz="5" w:space="0" w:color="000000"/>
            </w:tcBorders>
            <w:vAlign w:val="center"/>
          </w:tcPr>
          <w:p w:rsidR="00DB319D" w:rsidRPr="0087457E" w:rsidRDefault="00CD12C3" w:rsidP="002F2E57">
            <w:pPr>
              <w:pStyle w:val="TableParagraph"/>
              <w:spacing w:before="126"/>
              <w:ind w:left="54"/>
              <w:jc w:val="center"/>
              <w:rPr>
                <w:rFonts w:ascii="Times New Roman" w:eastAsia="Times New Roman" w:hAnsi="Times New Roman" w:cs="Times New Roman"/>
              </w:rPr>
            </w:pPr>
            <w:r w:rsidRPr="0087457E">
              <w:rPr>
                <w:rFonts w:ascii="Times New Roman" w:hAnsi="Times New Roman"/>
                <w:b/>
              </w:rPr>
              <w:t>Indicator</w:t>
            </w:r>
          </w:p>
        </w:tc>
        <w:tc>
          <w:tcPr>
            <w:tcW w:w="2236" w:type="dxa"/>
            <w:vMerge w:val="restart"/>
            <w:tcBorders>
              <w:top w:val="single" w:sz="12" w:space="0" w:color="000000"/>
              <w:left w:val="single" w:sz="5" w:space="0" w:color="000000"/>
              <w:right w:val="single" w:sz="6" w:space="0" w:color="000000"/>
            </w:tcBorders>
            <w:vAlign w:val="center"/>
          </w:tcPr>
          <w:p w:rsidR="00DB319D" w:rsidRPr="0087457E" w:rsidRDefault="00CD12C3" w:rsidP="002F2E57">
            <w:pPr>
              <w:pStyle w:val="TableParagraph"/>
              <w:spacing w:before="126"/>
              <w:ind w:left="54"/>
              <w:jc w:val="center"/>
              <w:rPr>
                <w:rFonts w:ascii="Times New Roman" w:eastAsia="Times New Roman" w:hAnsi="Times New Roman" w:cs="Times New Roman"/>
              </w:rPr>
            </w:pPr>
            <w:r w:rsidRPr="0087457E">
              <w:rPr>
                <w:rFonts w:ascii="Times New Roman"/>
                <w:b/>
              </w:rPr>
              <w:t>Name of institution</w:t>
            </w:r>
          </w:p>
        </w:tc>
        <w:tc>
          <w:tcPr>
            <w:tcW w:w="4045" w:type="dxa"/>
            <w:gridSpan w:val="2"/>
            <w:vMerge w:val="restart"/>
            <w:tcBorders>
              <w:top w:val="single" w:sz="12" w:space="0" w:color="000000"/>
              <w:left w:val="single" w:sz="6" w:space="0" w:color="000000"/>
              <w:right w:val="single" w:sz="6" w:space="0" w:color="000000"/>
            </w:tcBorders>
            <w:vAlign w:val="center"/>
          </w:tcPr>
          <w:p w:rsidR="00DB319D" w:rsidRPr="0087457E" w:rsidRDefault="00CD12C3" w:rsidP="002F2E57">
            <w:pPr>
              <w:pStyle w:val="TableParagraph"/>
              <w:spacing w:line="242" w:lineRule="auto"/>
              <w:ind w:left="54" w:firstLine="2"/>
              <w:jc w:val="center"/>
              <w:rPr>
                <w:rFonts w:ascii="Times New Roman" w:eastAsia="Times New Roman" w:hAnsi="Times New Roman" w:cs="Times New Roman"/>
              </w:rPr>
            </w:pPr>
            <w:r w:rsidRPr="0087457E">
              <w:rPr>
                <w:rFonts w:ascii="Times New Roman" w:hAnsi="Times New Roman"/>
                <w:b/>
              </w:rPr>
              <w:t>people affected by domestic violence using the offer of institutions supporting and providing assistance to those affected by domestic violence</w:t>
            </w:r>
          </w:p>
        </w:tc>
        <w:tc>
          <w:tcPr>
            <w:tcW w:w="2353" w:type="dxa"/>
            <w:gridSpan w:val="2"/>
            <w:tcBorders>
              <w:top w:val="single" w:sz="12" w:space="0" w:color="000000"/>
              <w:left w:val="single" w:sz="6" w:space="0" w:color="000000"/>
              <w:bottom w:val="single" w:sz="6" w:space="0" w:color="000000"/>
              <w:right w:val="single" w:sz="12" w:space="0" w:color="000000"/>
            </w:tcBorders>
            <w:vAlign w:val="center"/>
          </w:tcPr>
          <w:p w:rsidR="00DB319D" w:rsidRPr="0087457E" w:rsidRDefault="00CD12C3" w:rsidP="00E10F51">
            <w:pPr>
              <w:pStyle w:val="TableParagraph"/>
              <w:spacing w:line="242" w:lineRule="auto"/>
              <w:ind w:left="54" w:firstLine="31"/>
              <w:jc w:val="center"/>
              <w:rPr>
                <w:rFonts w:ascii="Times New Roman" w:eastAsia="Times New Roman" w:hAnsi="Times New Roman" w:cs="Times New Roman"/>
              </w:rPr>
            </w:pPr>
            <w:r w:rsidRPr="0087457E">
              <w:rPr>
                <w:rFonts w:ascii="Times New Roman"/>
                <w:b/>
              </w:rPr>
              <w:t>Entity responsible</w:t>
            </w:r>
          </w:p>
        </w:tc>
      </w:tr>
      <w:tr w:rsidR="00DB319D" w:rsidRPr="0087457E" w:rsidTr="002F2E57">
        <w:trPr>
          <w:trHeight w:hRule="exact" w:val="518"/>
        </w:trPr>
        <w:tc>
          <w:tcPr>
            <w:tcW w:w="2551" w:type="dxa"/>
            <w:vMerge/>
            <w:tcBorders>
              <w:left w:val="single" w:sz="12" w:space="0" w:color="000000"/>
              <w:bottom w:val="single" w:sz="12" w:space="0" w:color="000000"/>
              <w:right w:val="single" w:sz="11" w:space="0" w:color="000000"/>
            </w:tcBorders>
            <w:vAlign w:val="center"/>
          </w:tcPr>
          <w:p w:rsidR="00DB319D" w:rsidRPr="0087457E" w:rsidRDefault="00DB319D" w:rsidP="002F2E57">
            <w:pPr>
              <w:ind w:left="54"/>
              <w:jc w:val="center"/>
            </w:pPr>
          </w:p>
        </w:tc>
        <w:tc>
          <w:tcPr>
            <w:tcW w:w="2336" w:type="dxa"/>
            <w:vMerge/>
            <w:tcBorders>
              <w:left w:val="single" w:sz="11" w:space="0" w:color="000000"/>
              <w:bottom w:val="single" w:sz="12" w:space="0" w:color="000000"/>
              <w:right w:val="single" w:sz="5" w:space="0" w:color="000000"/>
            </w:tcBorders>
            <w:vAlign w:val="center"/>
          </w:tcPr>
          <w:p w:rsidR="00DB319D" w:rsidRPr="0087457E" w:rsidRDefault="00DB319D" w:rsidP="002F2E57">
            <w:pPr>
              <w:ind w:left="54"/>
              <w:jc w:val="center"/>
            </w:pPr>
          </w:p>
        </w:tc>
        <w:tc>
          <w:tcPr>
            <w:tcW w:w="2236" w:type="dxa"/>
            <w:vMerge/>
            <w:tcBorders>
              <w:left w:val="single" w:sz="5" w:space="0" w:color="000000"/>
              <w:bottom w:val="single" w:sz="12" w:space="0" w:color="000000"/>
              <w:right w:val="single" w:sz="6" w:space="0" w:color="000000"/>
            </w:tcBorders>
            <w:vAlign w:val="center"/>
          </w:tcPr>
          <w:p w:rsidR="00DB319D" w:rsidRPr="0087457E" w:rsidRDefault="00DB319D" w:rsidP="002F2E57">
            <w:pPr>
              <w:ind w:left="54"/>
              <w:jc w:val="center"/>
            </w:pPr>
          </w:p>
        </w:tc>
        <w:tc>
          <w:tcPr>
            <w:tcW w:w="4045" w:type="dxa"/>
            <w:gridSpan w:val="2"/>
            <w:vMerge/>
            <w:tcBorders>
              <w:left w:val="single" w:sz="6" w:space="0" w:color="000000"/>
              <w:bottom w:val="single" w:sz="12" w:space="0" w:color="000000"/>
              <w:right w:val="single" w:sz="6" w:space="0" w:color="000000"/>
            </w:tcBorders>
            <w:vAlign w:val="center"/>
          </w:tcPr>
          <w:p w:rsidR="00DB319D" w:rsidRPr="0087457E" w:rsidRDefault="00DB319D" w:rsidP="002F2E57">
            <w:pPr>
              <w:ind w:left="54"/>
              <w:jc w:val="center"/>
            </w:pPr>
          </w:p>
        </w:tc>
        <w:tc>
          <w:tcPr>
            <w:tcW w:w="1181" w:type="dxa"/>
            <w:tcBorders>
              <w:top w:val="single" w:sz="6" w:space="0" w:color="000000"/>
              <w:left w:val="single" w:sz="6" w:space="0" w:color="000000"/>
              <w:bottom w:val="single" w:sz="12" w:space="0" w:color="000000"/>
              <w:right w:val="single" w:sz="6" w:space="0" w:color="000000"/>
            </w:tcBorders>
            <w:vAlign w:val="center"/>
          </w:tcPr>
          <w:p w:rsidR="00DB319D" w:rsidRPr="0087457E" w:rsidRDefault="00CD12C3" w:rsidP="002F2E57">
            <w:pPr>
              <w:pStyle w:val="TableParagraph"/>
              <w:spacing w:before="117"/>
              <w:ind w:left="54"/>
              <w:jc w:val="center"/>
              <w:rPr>
                <w:rFonts w:ascii="Times New Roman" w:eastAsia="Times New Roman" w:hAnsi="Times New Roman" w:cs="Times New Roman"/>
              </w:rPr>
            </w:pPr>
            <w:r w:rsidRPr="0087457E">
              <w:rPr>
                <w:rFonts w:ascii="Times New Roman"/>
                <w:b/>
              </w:rPr>
              <w:t>District</w:t>
            </w:r>
          </w:p>
        </w:tc>
        <w:tc>
          <w:tcPr>
            <w:tcW w:w="1172" w:type="dxa"/>
            <w:tcBorders>
              <w:top w:val="single" w:sz="6" w:space="0" w:color="000000"/>
              <w:left w:val="single" w:sz="6" w:space="0" w:color="000000"/>
              <w:bottom w:val="single" w:sz="12" w:space="0" w:color="000000"/>
              <w:right w:val="single" w:sz="12" w:space="0" w:color="000000"/>
            </w:tcBorders>
            <w:vAlign w:val="center"/>
          </w:tcPr>
          <w:p w:rsidR="00DB319D" w:rsidRPr="0087457E" w:rsidRDefault="00CD12C3" w:rsidP="002F2E57">
            <w:pPr>
              <w:pStyle w:val="TableParagraph"/>
              <w:spacing w:before="117"/>
              <w:ind w:left="54"/>
              <w:jc w:val="center"/>
              <w:rPr>
                <w:rFonts w:ascii="Times New Roman" w:eastAsia="Times New Roman" w:hAnsi="Times New Roman" w:cs="Times New Roman"/>
              </w:rPr>
            </w:pPr>
            <w:r w:rsidRPr="0087457E">
              <w:rPr>
                <w:rFonts w:ascii="Times New Roman"/>
                <w:b/>
              </w:rPr>
              <w:t>Commune</w:t>
            </w:r>
          </w:p>
        </w:tc>
      </w:tr>
      <w:tr w:rsidR="00DB319D" w:rsidRPr="0087457E" w:rsidTr="002F2E57">
        <w:trPr>
          <w:trHeight w:hRule="exact" w:val="331"/>
        </w:trPr>
        <w:tc>
          <w:tcPr>
            <w:tcW w:w="2551" w:type="dxa"/>
            <w:vMerge w:val="restart"/>
            <w:tcBorders>
              <w:top w:val="single" w:sz="12" w:space="0" w:color="000000"/>
              <w:left w:val="single" w:sz="3" w:space="0" w:color="000000"/>
              <w:right w:val="single" w:sz="3" w:space="0" w:color="000000"/>
            </w:tcBorders>
            <w:vAlign w:val="center"/>
          </w:tcPr>
          <w:p w:rsidR="00DB319D" w:rsidRPr="0087457E" w:rsidRDefault="00CD12C3" w:rsidP="002F2E57">
            <w:pPr>
              <w:pStyle w:val="TableParagraph"/>
              <w:spacing w:line="242" w:lineRule="auto"/>
              <w:ind w:left="62" w:right="229"/>
              <w:rPr>
                <w:rFonts w:ascii="Times New Roman" w:eastAsia="Times New Roman" w:hAnsi="Times New Roman" w:cs="Times New Roman"/>
              </w:rPr>
            </w:pPr>
            <w:r w:rsidRPr="0087457E">
              <w:rPr>
                <w:rFonts w:ascii="Times New Roman"/>
              </w:rPr>
              <w:t>2.1.5. Development of the network and expansion of the offer of institutions supporting and providing assistance to those affected by domestic violence</w:t>
            </w:r>
          </w:p>
        </w:tc>
        <w:tc>
          <w:tcPr>
            <w:tcW w:w="2336" w:type="dxa"/>
            <w:vMerge w:val="restart"/>
            <w:tcBorders>
              <w:top w:val="single" w:sz="12" w:space="0" w:color="000000"/>
              <w:left w:val="single" w:sz="3" w:space="0" w:color="000000"/>
              <w:right w:val="single" w:sz="5" w:space="0" w:color="000000"/>
            </w:tcBorders>
            <w:vAlign w:val="center"/>
          </w:tcPr>
          <w:p w:rsidR="00DB319D" w:rsidRPr="0087457E" w:rsidRDefault="00CD12C3" w:rsidP="002F2E57">
            <w:pPr>
              <w:pStyle w:val="TableParagraph"/>
              <w:spacing w:line="242" w:lineRule="auto"/>
              <w:ind w:left="62" w:right="88"/>
              <w:rPr>
                <w:rFonts w:ascii="Times New Roman" w:eastAsia="Times New Roman" w:hAnsi="Times New Roman" w:cs="Times New Roman"/>
              </w:rPr>
            </w:pPr>
            <w:r w:rsidRPr="0087457E">
              <w:rPr>
                <w:rFonts w:ascii="Times New Roman" w:hAnsi="Times New Roman"/>
              </w:rPr>
              <w:t>the number of people using the offer of institutions supporting and providing assistance to those affected by domestic violence</w:t>
            </w:r>
          </w:p>
        </w:tc>
        <w:tc>
          <w:tcPr>
            <w:tcW w:w="2236" w:type="dxa"/>
            <w:vMerge w:val="restart"/>
            <w:tcBorders>
              <w:top w:val="single" w:sz="12" w:space="0" w:color="000000"/>
              <w:left w:val="single" w:sz="5" w:space="0" w:color="000000"/>
              <w:right w:val="single" w:sz="6" w:space="0" w:color="000000"/>
            </w:tcBorders>
            <w:vAlign w:val="center"/>
          </w:tcPr>
          <w:p w:rsidR="00DB319D" w:rsidRPr="0087457E" w:rsidRDefault="00CD12C3" w:rsidP="002F2E57">
            <w:pPr>
              <w:pStyle w:val="TableParagraph"/>
              <w:spacing w:before="157" w:line="242" w:lineRule="auto"/>
              <w:ind w:left="58" w:right="299"/>
              <w:rPr>
                <w:rFonts w:ascii="Times New Roman" w:eastAsia="Times New Roman" w:hAnsi="Times New Roman" w:cs="Times New Roman"/>
              </w:rPr>
            </w:pPr>
            <w:r w:rsidRPr="0087457E">
              <w:rPr>
                <w:rFonts w:ascii="Times New Roman" w:hAnsi="Times New Roman"/>
              </w:rPr>
              <w:t>consultation centres for people affected by domestic violence</w:t>
            </w:r>
          </w:p>
        </w:tc>
        <w:tc>
          <w:tcPr>
            <w:tcW w:w="4045" w:type="dxa"/>
            <w:gridSpan w:val="2"/>
            <w:tcBorders>
              <w:top w:val="single" w:sz="12"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24"/>
              <w:ind w:left="58"/>
              <w:rPr>
                <w:rFonts w:ascii="Times New Roman" w:eastAsia="Times New Roman" w:hAnsi="Times New Roman" w:cs="Times New Roman"/>
              </w:rPr>
            </w:pPr>
            <w:r w:rsidRPr="0087457E">
              <w:rPr>
                <w:rFonts w:ascii="Times New Roman" w:hAnsi="Times New Roman"/>
              </w:rPr>
              <w:t>total</w:t>
            </w:r>
          </w:p>
        </w:tc>
        <w:tc>
          <w:tcPr>
            <w:tcW w:w="1181" w:type="dxa"/>
            <w:tcBorders>
              <w:top w:val="single" w:sz="12"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72" w:type="dxa"/>
            <w:tcBorders>
              <w:top w:val="single" w:sz="12"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19"/>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right w:val="single" w:sz="6" w:space="0" w:color="000000"/>
            </w:tcBorders>
            <w:vAlign w:val="center"/>
          </w:tcPr>
          <w:p w:rsidR="00DB319D" w:rsidRPr="0087457E" w:rsidRDefault="00DB319D" w:rsidP="002F2E57"/>
        </w:tc>
        <w:tc>
          <w:tcPr>
            <w:tcW w:w="1694" w:type="dxa"/>
            <w:vMerge w:val="restart"/>
            <w:tcBorders>
              <w:top w:val="single" w:sz="3" w:space="0" w:color="000000"/>
              <w:left w:val="single" w:sz="6" w:space="0" w:color="000000"/>
              <w:right w:val="single" w:sz="3" w:space="0" w:color="000000"/>
            </w:tcBorders>
            <w:vAlign w:val="center"/>
          </w:tcPr>
          <w:p w:rsidR="00DB319D" w:rsidRPr="0087457E" w:rsidRDefault="00CD12C3" w:rsidP="002F2E57">
            <w:pPr>
              <w:pStyle w:val="TableParagraph"/>
              <w:ind w:left="58"/>
              <w:rPr>
                <w:rFonts w:ascii="Times New Roman" w:eastAsia="Times New Roman" w:hAnsi="Times New Roman" w:cs="Times New Roman"/>
              </w:rPr>
            </w:pPr>
            <w:r w:rsidRPr="0087457E">
              <w:rPr>
                <w:rFonts w:ascii="Times New Roman"/>
              </w:rPr>
              <w:t>including women</w:t>
            </w:r>
          </w:p>
        </w:tc>
        <w:tc>
          <w:tcPr>
            <w:tcW w:w="2351"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21"/>
              <w:ind w:left="65"/>
              <w:rPr>
                <w:rFonts w:ascii="Times New Roman" w:eastAsia="Times New Roman" w:hAnsi="Times New Roman" w:cs="Times New Roman"/>
              </w:rPr>
            </w:pPr>
            <w:r w:rsidRPr="0087457E">
              <w:rPr>
                <w:rFonts w:ascii="Times New Roman" w:hAnsi="Times New Roman"/>
              </w:rPr>
              <w:t>total</w:t>
            </w:r>
          </w:p>
        </w:tc>
        <w:tc>
          <w:tcPr>
            <w:tcW w:w="118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7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17"/>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right w:val="single" w:sz="6" w:space="0" w:color="000000"/>
            </w:tcBorders>
            <w:vAlign w:val="center"/>
          </w:tcPr>
          <w:p w:rsidR="00DB319D" w:rsidRPr="0087457E" w:rsidRDefault="00DB319D" w:rsidP="002F2E57"/>
        </w:tc>
        <w:tc>
          <w:tcPr>
            <w:tcW w:w="1694" w:type="dxa"/>
            <w:vMerge/>
            <w:tcBorders>
              <w:left w:val="single" w:sz="6"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21"/>
              <w:ind w:left="65"/>
              <w:rPr>
                <w:rFonts w:ascii="Times New Roman" w:eastAsia="Times New Roman" w:hAnsi="Times New Roman" w:cs="Times New Roman"/>
              </w:rPr>
            </w:pPr>
            <w:r w:rsidRPr="0087457E">
              <w:rPr>
                <w:rFonts w:ascii="Times New Roman" w:hAnsi="Times New Roman"/>
              </w:rPr>
              <w:t>including the disabled</w:t>
            </w:r>
          </w:p>
        </w:tc>
        <w:tc>
          <w:tcPr>
            <w:tcW w:w="118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7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20"/>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right w:val="single" w:sz="6" w:space="0" w:color="000000"/>
            </w:tcBorders>
            <w:vAlign w:val="center"/>
          </w:tcPr>
          <w:p w:rsidR="00DB319D" w:rsidRPr="0087457E" w:rsidRDefault="00DB319D" w:rsidP="002F2E57"/>
        </w:tc>
        <w:tc>
          <w:tcPr>
            <w:tcW w:w="1694" w:type="dxa"/>
            <w:vMerge/>
            <w:tcBorders>
              <w:left w:val="single" w:sz="6" w:space="0" w:color="000000"/>
              <w:bottom w:val="single" w:sz="2"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2" w:space="0" w:color="000000"/>
              <w:right w:val="single" w:sz="6" w:space="0" w:color="000000"/>
            </w:tcBorders>
            <w:vAlign w:val="center"/>
          </w:tcPr>
          <w:p w:rsidR="00DB319D" w:rsidRPr="0087457E" w:rsidRDefault="00CD12C3" w:rsidP="002F2E57">
            <w:pPr>
              <w:pStyle w:val="TableParagraph"/>
              <w:spacing w:before="26"/>
              <w:ind w:left="65"/>
              <w:rPr>
                <w:rFonts w:ascii="Times New Roman" w:eastAsia="Times New Roman" w:hAnsi="Times New Roman" w:cs="Times New Roman"/>
              </w:rPr>
            </w:pPr>
            <w:r w:rsidRPr="0087457E">
              <w:rPr>
                <w:rFonts w:ascii="Times New Roman"/>
              </w:rPr>
              <w:t>including the elderly</w:t>
            </w:r>
          </w:p>
        </w:tc>
        <w:tc>
          <w:tcPr>
            <w:tcW w:w="1181" w:type="dxa"/>
            <w:tcBorders>
              <w:top w:val="single" w:sz="3" w:space="0" w:color="000000"/>
              <w:left w:val="single" w:sz="6" w:space="0" w:color="000000"/>
              <w:bottom w:val="single" w:sz="2" w:space="0" w:color="000000"/>
              <w:right w:val="single" w:sz="6" w:space="0" w:color="000000"/>
            </w:tcBorders>
            <w:vAlign w:val="center"/>
          </w:tcPr>
          <w:p w:rsidR="00DB319D" w:rsidRPr="0087457E" w:rsidRDefault="00DB319D" w:rsidP="002F2E57">
            <w:pPr>
              <w:jc w:val="center"/>
            </w:pPr>
          </w:p>
        </w:tc>
        <w:tc>
          <w:tcPr>
            <w:tcW w:w="1172" w:type="dxa"/>
            <w:tcBorders>
              <w:top w:val="single" w:sz="3" w:space="0" w:color="000000"/>
              <w:left w:val="single" w:sz="6" w:space="0" w:color="000000"/>
              <w:bottom w:val="single" w:sz="2"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20"/>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right w:val="single" w:sz="6" w:space="0" w:color="000000"/>
            </w:tcBorders>
            <w:vAlign w:val="center"/>
          </w:tcPr>
          <w:p w:rsidR="00DB319D" w:rsidRPr="0087457E" w:rsidRDefault="00DB319D" w:rsidP="002F2E57"/>
        </w:tc>
        <w:tc>
          <w:tcPr>
            <w:tcW w:w="1694" w:type="dxa"/>
            <w:vMerge w:val="restart"/>
            <w:tcBorders>
              <w:top w:val="single" w:sz="2" w:space="0" w:color="000000"/>
              <w:left w:val="single" w:sz="6" w:space="0" w:color="000000"/>
              <w:right w:val="single" w:sz="3" w:space="0" w:color="000000"/>
            </w:tcBorders>
            <w:vAlign w:val="center"/>
          </w:tcPr>
          <w:p w:rsidR="00DB319D" w:rsidRPr="0087457E" w:rsidRDefault="00CD12C3" w:rsidP="002F2E57">
            <w:pPr>
              <w:pStyle w:val="TableParagraph"/>
              <w:ind w:left="58"/>
              <w:rPr>
                <w:rFonts w:ascii="Times New Roman" w:eastAsia="Times New Roman" w:hAnsi="Times New Roman" w:cs="Times New Roman"/>
              </w:rPr>
            </w:pPr>
            <w:r w:rsidRPr="0087457E">
              <w:rPr>
                <w:rFonts w:ascii="Times New Roman" w:hAnsi="Times New Roman"/>
              </w:rPr>
              <w:t>including men</w:t>
            </w:r>
          </w:p>
        </w:tc>
        <w:tc>
          <w:tcPr>
            <w:tcW w:w="2351" w:type="dxa"/>
            <w:tcBorders>
              <w:top w:val="single" w:sz="2"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26"/>
              <w:ind w:left="65"/>
              <w:rPr>
                <w:rFonts w:ascii="Times New Roman" w:eastAsia="Times New Roman" w:hAnsi="Times New Roman" w:cs="Times New Roman"/>
              </w:rPr>
            </w:pPr>
            <w:r w:rsidRPr="0087457E">
              <w:rPr>
                <w:rFonts w:ascii="Times New Roman" w:hAnsi="Times New Roman"/>
              </w:rPr>
              <w:t>total</w:t>
            </w:r>
          </w:p>
        </w:tc>
        <w:tc>
          <w:tcPr>
            <w:tcW w:w="1181" w:type="dxa"/>
            <w:tcBorders>
              <w:top w:val="single" w:sz="2"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72" w:type="dxa"/>
            <w:tcBorders>
              <w:top w:val="single" w:sz="2"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19"/>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right w:val="single" w:sz="6" w:space="0" w:color="000000"/>
            </w:tcBorders>
            <w:vAlign w:val="center"/>
          </w:tcPr>
          <w:p w:rsidR="00DB319D" w:rsidRPr="0087457E" w:rsidRDefault="00DB319D" w:rsidP="002F2E57"/>
        </w:tc>
        <w:tc>
          <w:tcPr>
            <w:tcW w:w="1694" w:type="dxa"/>
            <w:vMerge/>
            <w:tcBorders>
              <w:left w:val="single" w:sz="6"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21"/>
              <w:ind w:left="65"/>
              <w:rPr>
                <w:rFonts w:ascii="Times New Roman" w:eastAsia="Times New Roman" w:hAnsi="Times New Roman" w:cs="Times New Roman"/>
              </w:rPr>
            </w:pPr>
            <w:r w:rsidRPr="0087457E">
              <w:rPr>
                <w:rFonts w:ascii="Times New Roman" w:hAnsi="Times New Roman"/>
              </w:rPr>
              <w:t>including the disabled</w:t>
            </w:r>
          </w:p>
        </w:tc>
        <w:tc>
          <w:tcPr>
            <w:tcW w:w="118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7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17"/>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right w:val="single" w:sz="6" w:space="0" w:color="000000"/>
            </w:tcBorders>
            <w:vAlign w:val="center"/>
          </w:tcPr>
          <w:p w:rsidR="00DB319D" w:rsidRPr="0087457E" w:rsidRDefault="00DB319D" w:rsidP="002F2E57"/>
        </w:tc>
        <w:tc>
          <w:tcPr>
            <w:tcW w:w="1694" w:type="dxa"/>
            <w:vMerge/>
            <w:tcBorders>
              <w:left w:val="single" w:sz="6" w:space="0" w:color="000000"/>
              <w:bottom w:val="single" w:sz="3"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21"/>
              <w:ind w:left="65"/>
              <w:rPr>
                <w:rFonts w:ascii="Times New Roman" w:eastAsia="Times New Roman" w:hAnsi="Times New Roman" w:cs="Times New Roman"/>
              </w:rPr>
            </w:pPr>
            <w:r w:rsidRPr="0087457E">
              <w:rPr>
                <w:rFonts w:ascii="Times New Roman"/>
              </w:rPr>
              <w:t>including the elderly</w:t>
            </w:r>
          </w:p>
        </w:tc>
        <w:tc>
          <w:tcPr>
            <w:tcW w:w="118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7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19"/>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right w:val="single" w:sz="6" w:space="0" w:color="000000"/>
            </w:tcBorders>
            <w:vAlign w:val="center"/>
          </w:tcPr>
          <w:p w:rsidR="00DB319D" w:rsidRPr="0087457E" w:rsidRDefault="00DB319D" w:rsidP="002F2E57"/>
        </w:tc>
        <w:tc>
          <w:tcPr>
            <w:tcW w:w="1694" w:type="dxa"/>
            <w:vMerge w:val="restart"/>
            <w:tcBorders>
              <w:top w:val="single" w:sz="3" w:space="0" w:color="000000"/>
              <w:left w:val="single" w:sz="6" w:space="0" w:color="000000"/>
              <w:right w:val="single" w:sz="3" w:space="0" w:color="000000"/>
            </w:tcBorders>
            <w:vAlign w:val="center"/>
          </w:tcPr>
          <w:p w:rsidR="00DB319D" w:rsidRPr="0087457E" w:rsidRDefault="00CD12C3" w:rsidP="002F2E57">
            <w:pPr>
              <w:pStyle w:val="TableParagraph"/>
              <w:spacing w:before="183"/>
              <w:ind w:left="58"/>
              <w:rPr>
                <w:rFonts w:ascii="Times New Roman" w:eastAsia="Times New Roman" w:hAnsi="Times New Roman" w:cs="Times New Roman"/>
              </w:rPr>
            </w:pPr>
            <w:r w:rsidRPr="0087457E">
              <w:rPr>
                <w:rFonts w:ascii="Times New Roman"/>
              </w:rPr>
              <w:t>including children</w:t>
            </w:r>
          </w:p>
        </w:tc>
        <w:tc>
          <w:tcPr>
            <w:tcW w:w="2351"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24"/>
              <w:ind w:left="65"/>
              <w:rPr>
                <w:rFonts w:ascii="Times New Roman" w:eastAsia="Times New Roman" w:hAnsi="Times New Roman" w:cs="Times New Roman"/>
              </w:rPr>
            </w:pPr>
            <w:r w:rsidRPr="0087457E">
              <w:rPr>
                <w:rFonts w:ascii="Times New Roman" w:hAnsi="Times New Roman"/>
              </w:rPr>
              <w:t>total</w:t>
            </w:r>
          </w:p>
        </w:tc>
        <w:tc>
          <w:tcPr>
            <w:tcW w:w="118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7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19"/>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bottom w:val="single" w:sz="3" w:space="0" w:color="000000"/>
              <w:right w:val="single" w:sz="6" w:space="0" w:color="000000"/>
            </w:tcBorders>
            <w:vAlign w:val="center"/>
          </w:tcPr>
          <w:p w:rsidR="00DB319D" w:rsidRPr="0087457E" w:rsidRDefault="00DB319D" w:rsidP="002F2E57"/>
        </w:tc>
        <w:tc>
          <w:tcPr>
            <w:tcW w:w="1694" w:type="dxa"/>
            <w:vMerge/>
            <w:tcBorders>
              <w:left w:val="single" w:sz="6" w:space="0" w:color="000000"/>
              <w:bottom w:val="single" w:sz="3"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24"/>
              <w:ind w:left="65"/>
              <w:rPr>
                <w:rFonts w:ascii="Times New Roman" w:eastAsia="Times New Roman" w:hAnsi="Times New Roman" w:cs="Times New Roman"/>
              </w:rPr>
            </w:pPr>
            <w:r w:rsidRPr="0087457E">
              <w:rPr>
                <w:rFonts w:ascii="Times New Roman" w:hAnsi="Times New Roman"/>
              </w:rPr>
              <w:t>including the disabled</w:t>
            </w:r>
          </w:p>
        </w:tc>
        <w:tc>
          <w:tcPr>
            <w:tcW w:w="118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7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20"/>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val="restart"/>
            <w:tcBorders>
              <w:top w:val="single" w:sz="3" w:space="0" w:color="000000"/>
              <w:left w:val="single" w:sz="5" w:space="0" w:color="000000"/>
              <w:right w:val="single" w:sz="6" w:space="0" w:color="000000"/>
            </w:tcBorders>
            <w:vAlign w:val="center"/>
          </w:tcPr>
          <w:p w:rsidR="00DB319D" w:rsidRPr="0087457E" w:rsidRDefault="00CD12C3" w:rsidP="002F2E57">
            <w:pPr>
              <w:pStyle w:val="TableParagraph"/>
              <w:spacing w:line="242" w:lineRule="auto"/>
              <w:ind w:left="58" w:right="117"/>
              <w:rPr>
                <w:rFonts w:ascii="Times New Roman" w:eastAsia="Times New Roman" w:hAnsi="Times New Roman" w:cs="Times New Roman"/>
              </w:rPr>
            </w:pPr>
            <w:r w:rsidRPr="0087457E">
              <w:rPr>
                <w:rFonts w:ascii="Times New Roman" w:hAnsi="Times New Roman"/>
              </w:rPr>
              <w:t>support centres for people affected by domestic violence</w:t>
            </w:r>
          </w:p>
        </w:tc>
        <w:tc>
          <w:tcPr>
            <w:tcW w:w="4045" w:type="dxa"/>
            <w:gridSpan w:val="2"/>
            <w:tcBorders>
              <w:top w:val="single" w:sz="3" w:space="0" w:color="000000"/>
              <w:left w:val="single" w:sz="6" w:space="0" w:color="000000"/>
              <w:bottom w:val="single" w:sz="2" w:space="0" w:color="000000"/>
              <w:right w:val="single" w:sz="6" w:space="0" w:color="000000"/>
            </w:tcBorders>
            <w:vAlign w:val="center"/>
          </w:tcPr>
          <w:p w:rsidR="00DB319D" w:rsidRPr="0087457E" w:rsidRDefault="00CD12C3" w:rsidP="002F2E57">
            <w:pPr>
              <w:pStyle w:val="TableParagraph"/>
              <w:spacing w:before="24"/>
              <w:ind w:left="58"/>
              <w:rPr>
                <w:rFonts w:ascii="Times New Roman" w:eastAsia="Times New Roman" w:hAnsi="Times New Roman" w:cs="Times New Roman"/>
              </w:rPr>
            </w:pPr>
            <w:r w:rsidRPr="0087457E">
              <w:rPr>
                <w:rFonts w:ascii="Times New Roman" w:hAnsi="Times New Roman"/>
              </w:rPr>
              <w:t>total</w:t>
            </w:r>
          </w:p>
        </w:tc>
        <w:tc>
          <w:tcPr>
            <w:tcW w:w="1181" w:type="dxa"/>
            <w:tcBorders>
              <w:top w:val="single" w:sz="3" w:space="0" w:color="000000"/>
              <w:left w:val="single" w:sz="6" w:space="0" w:color="000000"/>
              <w:bottom w:val="single" w:sz="2" w:space="0" w:color="000000"/>
              <w:right w:val="single" w:sz="6" w:space="0" w:color="000000"/>
            </w:tcBorders>
            <w:vAlign w:val="center"/>
          </w:tcPr>
          <w:p w:rsidR="00DB319D" w:rsidRPr="0087457E" w:rsidRDefault="00DB319D" w:rsidP="002F2E57">
            <w:pPr>
              <w:jc w:val="center"/>
            </w:pPr>
          </w:p>
        </w:tc>
        <w:tc>
          <w:tcPr>
            <w:tcW w:w="1172" w:type="dxa"/>
            <w:tcBorders>
              <w:top w:val="single" w:sz="3" w:space="0" w:color="000000"/>
              <w:left w:val="single" w:sz="6" w:space="0" w:color="000000"/>
              <w:bottom w:val="single" w:sz="2"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18"/>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right w:val="single" w:sz="6" w:space="0" w:color="000000"/>
            </w:tcBorders>
            <w:vAlign w:val="center"/>
          </w:tcPr>
          <w:p w:rsidR="00DB319D" w:rsidRPr="0087457E" w:rsidRDefault="00DB319D" w:rsidP="002F2E57"/>
        </w:tc>
        <w:tc>
          <w:tcPr>
            <w:tcW w:w="1694" w:type="dxa"/>
            <w:vMerge w:val="restart"/>
            <w:tcBorders>
              <w:top w:val="single" w:sz="2" w:space="0" w:color="000000"/>
              <w:left w:val="single" w:sz="6" w:space="0" w:color="000000"/>
              <w:right w:val="single" w:sz="3" w:space="0" w:color="000000"/>
            </w:tcBorders>
            <w:vAlign w:val="center"/>
          </w:tcPr>
          <w:p w:rsidR="00DB319D" w:rsidRPr="0087457E" w:rsidRDefault="00CD12C3" w:rsidP="002F2E57">
            <w:pPr>
              <w:pStyle w:val="TableParagraph"/>
              <w:ind w:left="58"/>
              <w:rPr>
                <w:rFonts w:ascii="Times New Roman" w:eastAsia="Times New Roman" w:hAnsi="Times New Roman" w:cs="Times New Roman"/>
              </w:rPr>
            </w:pPr>
            <w:r w:rsidRPr="0087457E">
              <w:rPr>
                <w:rFonts w:ascii="Times New Roman"/>
              </w:rPr>
              <w:t>including women</w:t>
            </w:r>
          </w:p>
        </w:tc>
        <w:tc>
          <w:tcPr>
            <w:tcW w:w="2351" w:type="dxa"/>
            <w:tcBorders>
              <w:top w:val="single" w:sz="2"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24"/>
              <w:ind w:left="65"/>
              <w:rPr>
                <w:rFonts w:ascii="Times New Roman" w:eastAsia="Times New Roman" w:hAnsi="Times New Roman" w:cs="Times New Roman"/>
              </w:rPr>
            </w:pPr>
            <w:r w:rsidRPr="0087457E">
              <w:rPr>
                <w:rFonts w:ascii="Times New Roman" w:hAnsi="Times New Roman"/>
              </w:rPr>
              <w:t>total</w:t>
            </w:r>
          </w:p>
        </w:tc>
        <w:tc>
          <w:tcPr>
            <w:tcW w:w="1181" w:type="dxa"/>
            <w:tcBorders>
              <w:top w:val="single" w:sz="2"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72" w:type="dxa"/>
            <w:tcBorders>
              <w:top w:val="single" w:sz="2"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19"/>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right w:val="single" w:sz="6" w:space="0" w:color="000000"/>
            </w:tcBorders>
            <w:vAlign w:val="center"/>
          </w:tcPr>
          <w:p w:rsidR="00DB319D" w:rsidRPr="0087457E" w:rsidRDefault="00DB319D" w:rsidP="002F2E57"/>
        </w:tc>
        <w:tc>
          <w:tcPr>
            <w:tcW w:w="1694" w:type="dxa"/>
            <w:vMerge/>
            <w:tcBorders>
              <w:left w:val="single" w:sz="6"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24"/>
              <w:ind w:left="65"/>
              <w:rPr>
                <w:rFonts w:ascii="Times New Roman" w:eastAsia="Times New Roman" w:hAnsi="Times New Roman" w:cs="Times New Roman"/>
              </w:rPr>
            </w:pPr>
            <w:r w:rsidRPr="0087457E">
              <w:rPr>
                <w:rFonts w:ascii="Times New Roman" w:hAnsi="Times New Roman"/>
              </w:rPr>
              <w:t>including the disabled</w:t>
            </w:r>
          </w:p>
        </w:tc>
        <w:tc>
          <w:tcPr>
            <w:tcW w:w="118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7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19"/>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right w:val="single" w:sz="6" w:space="0" w:color="000000"/>
            </w:tcBorders>
            <w:vAlign w:val="center"/>
          </w:tcPr>
          <w:p w:rsidR="00DB319D" w:rsidRPr="0087457E" w:rsidRDefault="00DB319D" w:rsidP="002F2E57"/>
        </w:tc>
        <w:tc>
          <w:tcPr>
            <w:tcW w:w="1694" w:type="dxa"/>
            <w:vMerge/>
            <w:tcBorders>
              <w:left w:val="single" w:sz="6" w:space="0" w:color="000000"/>
              <w:bottom w:val="single" w:sz="3"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24"/>
              <w:ind w:left="65"/>
              <w:rPr>
                <w:rFonts w:ascii="Times New Roman" w:eastAsia="Times New Roman" w:hAnsi="Times New Roman" w:cs="Times New Roman"/>
              </w:rPr>
            </w:pPr>
            <w:r w:rsidRPr="0087457E">
              <w:rPr>
                <w:rFonts w:ascii="Times New Roman"/>
              </w:rPr>
              <w:t>including the elderly</w:t>
            </w:r>
          </w:p>
        </w:tc>
        <w:tc>
          <w:tcPr>
            <w:tcW w:w="118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7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19"/>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right w:val="single" w:sz="6" w:space="0" w:color="000000"/>
            </w:tcBorders>
            <w:vAlign w:val="center"/>
          </w:tcPr>
          <w:p w:rsidR="00DB319D" w:rsidRPr="0087457E" w:rsidRDefault="00DB319D" w:rsidP="002F2E57"/>
        </w:tc>
        <w:tc>
          <w:tcPr>
            <w:tcW w:w="1694" w:type="dxa"/>
            <w:vMerge w:val="restart"/>
            <w:tcBorders>
              <w:top w:val="single" w:sz="3" w:space="0" w:color="000000"/>
              <w:left w:val="single" w:sz="6" w:space="0" w:color="000000"/>
              <w:right w:val="single" w:sz="3" w:space="0" w:color="000000"/>
            </w:tcBorders>
            <w:vAlign w:val="center"/>
          </w:tcPr>
          <w:p w:rsidR="00DB319D" w:rsidRPr="0087457E" w:rsidRDefault="00CD12C3" w:rsidP="002F2E57">
            <w:pPr>
              <w:pStyle w:val="TableParagraph"/>
              <w:ind w:left="58"/>
              <w:rPr>
                <w:rFonts w:ascii="Times New Roman" w:eastAsia="Times New Roman" w:hAnsi="Times New Roman" w:cs="Times New Roman"/>
              </w:rPr>
            </w:pPr>
            <w:r w:rsidRPr="0087457E">
              <w:rPr>
                <w:rFonts w:ascii="Times New Roman" w:hAnsi="Times New Roman"/>
              </w:rPr>
              <w:t>including men</w:t>
            </w:r>
          </w:p>
        </w:tc>
        <w:tc>
          <w:tcPr>
            <w:tcW w:w="2351"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21"/>
              <w:ind w:left="65"/>
              <w:rPr>
                <w:rFonts w:ascii="Times New Roman" w:eastAsia="Times New Roman" w:hAnsi="Times New Roman" w:cs="Times New Roman"/>
              </w:rPr>
            </w:pPr>
            <w:r w:rsidRPr="0087457E">
              <w:rPr>
                <w:rFonts w:ascii="Times New Roman" w:hAnsi="Times New Roman"/>
              </w:rPr>
              <w:t>total</w:t>
            </w:r>
          </w:p>
        </w:tc>
        <w:tc>
          <w:tcPr>
            <w:tcW w:w="118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7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17"/>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right w:val="single" w:sz="6" w:space="0" w:color="000000"/>
            </w:tcBorders>
            <w:vAlign w:val="center"/>
          </w:tcPr>
          <w:p w:rsidR="00DB319D" w:rsidRPr="0087457E" w:rsidRDefault="00DB319D" w:rsidP="002F2E57"/>
        </w:tc>
        <w:tc>
          <w:tcPr>
            <w:tcW w:w="1694" w:type="dxa"/>
            <w:vMerge/>
            <w:tcBorders>
              <w:left w:val="single" w:sz="6"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21"/>
              <w:ind w:left="65"/>
              <w:rPr>
                <w:rFonts w:ascii="Times New Roman" w:eastAsia="Times New Roman" w:hAnsi="Times New Roman" w:cs="Times New Roman"/>
              </w:rPr>
            </w:pPr>
            <w:r w:rsidRPr="0087457E">
              <w:rPr>
                <w:rFonts w:ascii="Times New Roman" w:hAnsi="Times New Roman"/>
              </w:rPr>
              <w:t>including the disabled</w:t>
            </w:r>
          </w:p>
        </w:tc>
        <w:tc>
          <w:tcPr>
            <w:tcW w:w="118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7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20"/>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right w:val="single" w:sz="6" w:space="0" w:color="000000"/>
            </w:tcBorders>
            <w:vAlign w:val="center"/>
          </w:tcPr>
          <w:p w:rsidR="00DB319D" w:rsidRPr="0087457E" w:rsidRDefault="00DB319D" w:rsidP="002F2E57"/>
        </w:tc>
        <w:tc>
          <w:tcPr>
            <w:tcW w:w="1694" w:type="dxa"/>
            <w:vMerge/>
            <w:tcBorders>
              <w:left w:val="single" w:sz="6" w:space="0" w:color="000000"/>
              <w:bottom w:val="single" w:sz="2"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2" w:space="0" w:color="000000"/>
              <w:right w:val="single" w:sz="6" w:space="0" w:color="000000"/>
            </w:tcBorders>
            <w:vAlign w:val="center"/>
          </w:tcPr>
          <w:p w:rsidR="00DB319D" w:rsidRPr="0087457E" w:rsidRDefault="00CD12C3" w:rsidP="002F2E57">
            <w:pPr>
              <w:pStyle w:val="TableParagraph"/>
              <w:spacing w:before="26"/>
              <w:ind w:left="65"/>
              <w:rPr>
                <w:rFonts w:ascii="Times New Roman" w:eastAsia="Times New Roman" w:hAnsi="Times New Roman" w:cs="Times New Roman"/>
              </w:rPr>
            </w:pPr>
            <w:r w:rsidRPr="0087457E">
              <w:rPr>
                <w:rFonts w:ascii="Times New Roman"/>
              </w:rPr>
              <w:t>including the elderly</w:t>
            </w:r>
          </w:p>
        </w:tc>
        <w:tc>
          <w:tcPr>
            <w:tcW w:w="1181" w:type="dxa"/>
            <w:tcBorders>
              <w:top w:val="single" w:sz="3" w:space="0" w:color="000000"/>
              <w:left w:val="single" w:sz="6" w:space="0" w:color="000000"/>
              <w:bottom w:val="single" w:sz="2" w:space="0" w:color="000000"/>
              <w:right w:val="single" w:sz="6" w:space="0" w:color="000000"/>
            </w:tcBorders>
            <w:vAlign w:val="center"/>
          </w:tcPr>
          <w:p w:rsidR="00DB319D" w:rsidRPr="0087457E" w:rsidRDefault="00DB319D" w:rsidP="002F2E57">
            <w:pPr>
              <w:jc w:val="center"/>
            </w:pPr>
          </w:p>
        </w:tc>
        <w:tc>
          <w:tcPr>
            <w:tcW w:w="1172" w:type="dxa"/>
            <w:tcBorders>
              <w:top w:val="single" w:sz="3" w:space="0" w:color="000000"/>
              <w:left w:val="single" w:sz="6" w:space="0" w:color="000000"/>
              <w:bottom w:val="single" w:sz="2"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20"/>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right w:val="single" w:sz="6" w:space="0" w:color="000000"/>
            </w:tcBorders>
            <w:vAlign w:val="center"/>
          </w:tcPr>
          <w:p w:rsidR="00DB319D" w:rsidRPr="0087457E" w:rsidRDefault="00DB319D" w:rsidP="002F2E57"/>
        </w:tc>
        <w:tc>
          <w:tcPr>
            <w:tcW w:w="1694" w:type="dxa"/>
            <w:vMerge w:val="restart"/>
            <w:tcBorders>
              <w:top w:val="single" w:sz="2" w:space="0" w:color="000000"/>
              <w:left w:val="single" w:sz="6" w:space="0" w:color="000000"/>
              <w:right w:val="single" w:sz="3" w:space="0" w:color="000000"/>
            </w:tcBorders>
            <w:vAlign w:val="center"/>
          </w:tcPr>
          <w:p w:rsidR="00DB319D" w:rsidRPr="0087457E" w:rsidRDefault="00CD12C3" w:rsidP="002F2E57">
            <w:pPr>
              <w:pStyle w:val="TableParagraph"/>
              <w:spacing w:before="183"/>
              <w:ind w:left="58"/>
              <w:rPr>
                <w:rFonts w:ascii="Times New Roman" w:eastAsia="Times New Roman" w:hAnsi="Times New Roman" w:cs="Times New Roman"/>
              </w:rPr>
            </w:pPr>
            <w:r w:rsidRPr="0087457E">
              <w:rPr>
                <w:rFonts w:ascii="Times New Roman"/>
              </w:rPr>
              <w:t>including children</w:t>
            </w:r>
          </w:p>
        </w:tc>
        <w:tc>
          <w:tcPr>
            <w:tcW w:w="2351" w:type="dxa"/>
            <w:tcBorders>
              <w:top w:val="single" w:sz="2"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26"/>
              <w:ind w:left="65"/>
              <w:rPr>
                <w:rFonts w:ascii="Times New Roman" w:eastAsia="Times New Roman" w:hAnsi="Times New Roman" w:cs="Times New Roman"/>
              </w:rPr>
            </w:pPr>
            <w:r w:rsidRPr="0087457E">
              <w:rPr>
                <w:rFonts w:ascii="Times New Roman" w:hAnsi="Times New Roman"/>
              </w:rPr>
              <w:t>total</w:t>
            </w:r>
          </w:p>
        </w:tc>
        <w:tc>
          <w:tcPr>
            <w:tcW w:w="1181" w:type="dxa"/>
            <w:tcBorders>
              <w:top w:val="single" w:sz="2"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72" w:type="dxa"/>
            <w:tcBorders>
              <w:top w:val="single" w:sz="2"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19"/>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bottom w:val="single" w:sz="3" w:space="0" w:color="000000"/>
              <w:right w:val="single" w:sz="6" w:space="0" w:color="000000"/>
            </w:tcBorders>
            <w:vAlign w:val="center"/>
          </w:tcPr>
          <w:p w:rsidR="00DB319D" w:rsidRPr="0087457E" w:rsidRDefault="00DB319D" w:rsidP="002F2E57"/>
        </w:tc>
        <w:tc>
          <w:tcPr>
            <w:tcW w:w="1694" w:type="dxa"/>
            <w:vMerge/>
            <w:tcBorders>
              <w:left w:val="single" w:sz="6" w:space="0" w:color="000000"/>
              <w:bottom w:val="single" w:sz="3"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21"/>
              <w:ind w:left="65"/>
              <w:rPr>
                <w:rFonts w:ascii="Times New Roman" w:eastAsia="Times New Roman" w:hAnsi="Times New Roman" w:cs="Times New Roman"/>
              </w:rPr>
            </w:pPr>
            <w:r w:rsidRPr="0087457E">
              <w:rPr>
                <w:rFonts w:ascii="Times New Roman" w:hAnsi="Times New Roman"/>
              </w:rPr>
              <w:t>including the disabled</w:t>
            </w:r>
          </w:p>
        </w:tc>
        <w:tc>
          <w:tcPr>
            <w:tcW w:w="118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7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17"/>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val="restart"/>
            <w:tcBorders>
              <w:top w:val="single" w:sz="3" w:space="0" w:color="000000"/>
              <w:left w:val="single" w:sz="5" w:space="0" w:color="000000"/>
              <w:right w:val="single" w:sz="6" w:space="0" w:color="000000"/>
            </w:tcBorders>
            <w:vAlign w:val="center"/>
          </w:tcPr>
          <w:p w:rsidR="00DB319D" w:rsidRPr="0087457E" w:rsidRDefault="00CD12C3" w:rsidP="002F2E57">
            <w:pPr>
              <w:pStyle w:val="TableParagraph"/>
              <w:spacing w:before="156" w:line="242" w:lineRule="auto"/>
              <w:ind w:left="58" w:right="117"/>
              <w:rPr>
                <w:rFonts w:ascii="Times New Roman" w:eastAsia="Times New Roman" w:hAnsi="Times New Roman" w:cs="Times New Roman"/>
              </w:rPr>
            </w:pPr>
            <w:r w:rsidRPr="0087457E">
              <w:rPr>
                <w:rFonts w:ascii="Times New Roman" w:hAnsi="Times New Roman"/>
              </w:rPr>
              <w:t>specialist support centres for victims of domestic violence</w:t>
            </w:r>
          </w:p>
        </w:tc>
        <w:tc>
          <w:tcPr>
            <w:tcW w:w="4045" w:type="dxa"/>
            <w:gridSpan w:val="2"/>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21"/>
              <w:ind w:left="58"/>
              <w:rPr>
                <w:rFonts w:ascii="Times New Roman" w:eastAsia="Times New Roman" w:hAnsi="Times New Roman" w:cs="Times New Roman"/>
              </w:rPr>
            </w:pPr>
            <w:r w:rsidRPr="0087457E">
              <w:rPr>
                <w:rFonts w:ascii="Times New Roman" w:hAnsi="Times New Roman"/>
              </w:rPr>
              <w:t>total</w:t>
            </w:r>
          </w:p>
        </w:tc>
        <w:tc>
          <w:tcPr>
            <w:tcW w:w="118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7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CD12C3" w:rsidP="002F2E57">
            <w:pPr>
              <w:pStyle w:val="TableParagraph"/>
              <w:spacing w:before="21"/>
              <w:ind w:right="6"/>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319"/>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right w:val="single" w:sz="6" w:space="0" w:color="000000"/>
            </w:tcBorders>
            <w:vAlign w:val="center"/>
          </w:tcPr>
          <w:p w:rsidR="00DB319D" w:rsidRPr="0087457E" w:rsidRDefault="00DB319D" w:rsidP="002F2E57"/>
        </w:tc>
        <w:tc>
          <w:tcPr>
            <w:tcW w:w="1694" w:type="dxa"/>
            <w:vMerge w:val="restart"/>
            <w:tcBorders>
              <w:top w:val="single" w:sz="3" w:space="0" w:color="000000"/>
              <w:left w:val="single" w:sz="6" w:space="0" w:color="000000"/>
              <w:right w:val="single" w:sz="3" w:space="0" w:color="000000"/>
            </w:tcBorders>
            <w:vAlign w:val="center"/>
          </w:tcPr>
          <w:p w:rsidR="00DB319D" w:rsidRPr="0087457E" w:rsidRDefault="00CD12C3" w:rsidP="002F2E57">
            <w:pPr>
              <w:pStyle w:val="TableParagraph"/>
              <w:ind w:left="58"/>
              <w:rPr>
                <w:rFonts w:ascii="Times New Roman" w:eastAsia="Times New Roman" w:hAnsi="Times New Roman" w:cs="Times New Roman"/>
              </w:rPr>
            </w:pPr>
            <w:r w:rsidRPr="0087457E">
              <w:rPr>
                <w:rFonts w:ascii="Times New Roman"/>
              </w:rPr>
              <w:t>including women</w:t>
            </w:r>
          </w:p>
        </w:tc>
        <w:tc>
          <w:tcPr>
            <w:tcW w:w="2351"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24"/>
              <w:ind w:left="65"/>
              <w:rPr>
                <w:rFonts w:ascii="Times New Roman" w:eastAsia="Times New Roman" w:hAnsi="Times New Roman" w:cs="Times New Roman"/>
              </w:rPr>
            </w:pPr>
            <w:r w:rsidRPr="0087457E">
              <w:rPr>
                <w:rFonts w:ascii="Times New Roman" w:hAnsi="Times New Roman"/>
              </w:rPr>
              <w:t>total</w:t>
            </w:r>
          </w:p>
        </w:tc>
        <w:tc>
          <w:tcPr>
            <w:tcW w:w="118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7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CD12C3" w:rsidP="002F2E57">
            <w:pPr>
              <w:pStyle w:val="TableParagraph"/>
              <w:spacing w:before="24"/>
              <w:ind w:right="6"/>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319"/>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right w:val="single" w:sz="6" w:space="0" w:color="000000"/>
            </w:tcBorders>
            <w:vAlign w:val="center"/>
          </w:tcPr>
          <w:p w:rsidR="00DB319D" w:rsidRPr="0087457E" w:rsidRDefault="00DB319D" w:rsidP="002F2E57"/>
        </w:tc>
        <w:tc>
          <w:tcPr>
            <w:tcW w:w="1694" w:type="dxa"/>
            <w:vMerge/>
            <w:tcBorders>
              <w:left w:val="single" w:sz="6"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24"/>
              <w:ind w:left="65"/>
              <w:rPr>
                <w:rFonts w:ascii="Times New Roman" w:eastAsia="Times New Roman" w:hAnsi="Times New Roman" w:cs="Times New Roman"/>
              </w:rPr>
            </w:pPr>
            <w:r w:rsidRPr="0087457E">
              <w:rPr>
                <w:rFonts w:ascii="Times New Roman" w:hAnsi="Times New Roman"/>
              </w:rPr>
              <w:t>including the disabled</w:t>
            </w:r>
          </w:p>
        </w:tc>
        <w:tc>
          <w:tcPr>
            <w:tcW w:w="118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7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CD12C3" w:rsidP="002F2E57">
            <w:pPr>
              <w:pStyle w:val="TableParagraph"/>
              <w:spacing w:before="24"/>
              <w:ind w:right="6"/>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320"/>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right w:val="single" w:sz="6" w:space="0" w:color="000000"/>
            </w:tcBorders>
            <w:vAlign w:val="center"/>
          </w:tcPr>
          <w:p w:rsidR="00DB319D" w:rsidRPr="0087457E" w:rsidRDefault="00DB319D" w:rsidP="002F2E57"/>
        </w:tc>
        <w:tc>
          <w:tcPr>
            <w:tcW w:w="1694" w:type="dxa"/>
            <w:vMerge/>
            <w:tcBorders>
              <w:left w:val="single" w:sz="6" w:space="0" w:color="000000"/>
              <w:bottom w:val="single" w:sz="2"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2" w:space="0" w:color="000000"/>
              <w:right w:val="single" w:sz="6" w:space="0" w:color="000000"/>
            </w:tcBorders>
            <w:vAlign w:val="center"/>
          </w:tcPr>
          <w:p w:rsidR="00DB319D" w:rsidRPr="0087457E" w:rsidRDefault="00CD12C3" w:rsidP="002F2E57">
            <w:pPr>
              <w:pStyle w:val="TableParagraph"/>
              <w:spacing w:before="24"/>
              <w:ind w:left="65"/>
              <w:rPr>
                <w:rFonts w:ascii="Times New Roman" w:eastAsia="Times New Roman" w:hAnsi="Times New Roman" w:cs="Times New Roman"/>
              </w:rPr>
            </w:pPr>
            <w:r w:rsidRPr="0087457E">
              <w:rPr>
                <w:rFonts w:ascii="Times New Roman"/>
              </w:rPr>
              <w:t>including the elderly</w:t>
            </w:r>
          </w:p>
        </w:tc>
        <w:tc>
          <w:tcPr>
            <w:tcW w:w="1181" w:type="dxa"/>
            <w:tcBorders>
              <w:top w:val="single" w:sz="3" w:space="0" w:color="000000"/>
              <w:left w:val="single" w:sz="6" w:space="0" w:color="000000"/>
              <w:bottom w:val="single" w:sz="2" w:space="0" w:color="000000"/>
              <w:right w:val="single" w:sz="6" w:space="0" w:color="000000"/>
            </w:tcBorders>
            <w:vAlign w:val="center"/>
          </w:tcPr>
          <w:p w:rsidR="00DB319D" w:rsidRPr="0087457E" w:rsidRDefault="00DB319D" w:rsidP="002F2E57">
            <w:pPr>
              <w:jc w:val="center"/>
            </w:pPr>
          </w:p>
        </w:tc>
        <w:tc>
          <w:tcPr>
            <w:tcW w:w="1172" w:type="dxa"/>
            <w:tcBorders>
              <w:top w:val="single" w:sz="3" w:space="0" w:color="000000"/>
              <w:left w:val="single" w:sz="6" w:space="0" w:color="000000"/>
              <w:bottom w:val="single" w:sz="2" w:space="0" w:color="000000"/>
              <w:right w:val="single" w:sz="3" w:space="0" w:color="000000"/>
            </w:tcBorders>
            <w:vAlign w:val="center"/>
          </w:tcPr>
          <w:p w:rsidR="00DB319D" w:rsidRPr="0087457E" w:rsidRDefault="00CD12C3" w:rsidP="002F2E57">
            <w:pPr>
              <w:pStyle w:val="TableParagraph"/>
              <w:spacing w:before="24"/>
              <w:ind w:right="6"/>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318"/>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right w:val="single" w:sz="6" w:space="0" w:color="000000"/>
            </w:tcBorders>
            <w:vAlign w:val="center"/>
          </w:tcPr>
          <w:p w:rsidR="00DB319D" w:rsidRPr="0087457E" w:rsidRDefault="00DB319D" w:rsidP="002F2E57"/>
        </w:tc>
        <w:tc>
          <w:tcPr>
            <w:tcW w:w="1694" w:type="dxa"/>
            <w:vMerge w:val="restart"/>
            <w:tcBorders>
              <w:top w:val="single" w:sz="2" w:space="0" w:color="000000"/>
              <w:left w:val="single" w:sz="6" w:space="0" w:color="000000"/>
              <w:right w:val="single" w:sz="3" w:space="0" w:color="000000"/>
            </w:tcBorders>
            <w:vAlign w:val="center"/>
          </w:tcPr>
          <w:p w:rsidR="00DB319D" w:rsidRPr="0087457E" w:rsidRDefault="00CD12C3" w:rsidP="002F2E57">
            <w:pPr>
              <w:pStyle w:val="TableParagraph"/>
              <w:ind w:left="58"/>
              <w:rPr>
                <w:rFonts w:ascii="Times New Roman" w:eastAsia="Times New Roman" w:hAnsi="Times New Roman" w:cs="Times New Roman"/>
              </w:rPr>
            </w:pPr>
            <w:r w:rsidRPr="0087457E">
              <w:rPr>
                <w:rFonts w:ascii="Times New Roman" w:hAnsi="Times New Roman"/>
              </w:rPr>
              <w:t>including men</w:t>
            </w:r>
          </w:p>
        </w:tc>
        <w:tc>
          <w:tcPr>
            <w:tcW w:w="2351" w:type="dxa"/>
            <w:tcBorders>
              <w:top w:val="single" w:sz="2"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24"/>
              <w:ind w:left="65"/>
              <w:rPr>
                <w:rFonts w:ascii="Times New Roman" w:eastAsia="Times New Roman" w:hAnsi="Times New Roman" w:cs="Times New Roman"/>
              </w:rPr>
            </w:pPr>
            <w:r w:rsidRPr="0087457E">
              <w:rPr>
                <w:rFonts w:ascii="Times New Roman" w:hAnsi="Times New Roman"/>
              </w:rPr>
              <w:t>total</w:t>
            </w:r>
          </w:p>
        </w:tc>
        <w:tc>
          <w:tcPr>
            <w:tcW w:w="1181" w:type="dxa"/>
            <w:tcBorders>
              <w:top w:val="single" w:sz="2"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72" w:type="dxa"/>
            <w:tcBorders>
              <w:top w:val="single" w:sz="2" w:space="0" w:color="000000"/>
              <w:left w:val="single" w:sz="6" w:space="0" w:color="000000"/>
              <w:bottom w:val="single" w:sz="3" w:space="0" w:color="000000"/>
              <w:right w:val="single" w:sz="3" w:space="0" w:color="000000"/>
            </w:tcBorders>
            <w:vAlign w:val="center"/>
          </w:tcPr>
          <w:p w:rsidR="00DB319D" w:rsidRPr="0087457E" w:rsidRDefault="00CD12C3" w:rsidP="002F2E57">
            <w:pPr>
              <w:pStyle w:val="TableParagraph"/>
              <w:spacing w:before="24"/>
              <w:ind w:right="6"/>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319"/>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right w:val="single" w:sz="6" w:space="0" w:color="000000"/>
            </w:tcBorders>
            <w:vAlign w:val="center"/>
          </w:tcPr>
          <w:p w:rsidR="00DB319D" w:rsidRPr="0087457E" w:rsidRDefault="00DB319D" w:rsidP="002F2E57"/>
        </w:tc>
        <w:tc>
          <w:tcPr>
            <w:tcW w:w="1694" w:type="dxa"/>
            <w:vMerge/>
            <w:tcBorders>
              <w:left w:val="single" w:sz="6"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24"/>
              <w:ind w:left="65"/>
              <w:rPr>
                <w:rFonts w:ascii="Times New Roman" w:eastAsia="Times New Roman" w:hAnsi="Times New Roman" w:cs="Times New Roman"/>
              </w:rPr>
            </w:pPr>
            <w:r w:rsidRPr="0087457E">
              <w:rPr>
                <w:rFonts w:ascii="Times New Roman" w:hAnsi="Times New Roman"/>
              </w:rPr>
              <w:t>including the disabled</w:t>
            </w:r>
          </w:p>
        </w:tc>
        <w:tc>
          <w:tcPr>
            <w:tcW w:w="118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7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CD12C3" w:rsidP="002F2E57">
            <w:pPr>
              <w:pStyle w:val="TableParagraph"/>
              <w:spacing w:before="24"/>
              <w:ind w:right="6"/>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319"/>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right w:val="single" w:sz="6" w:space="0" w:color="000000"/>
            </w:tcBorders>
            <w:vAlign w:val="center"/>
          </w:tcPr>
          <w:p w:rsidR="00DB319D" w:rsidRPr="0087457E" w:rsidRDefault="00DB319D" w:rsidP="002F2E57"/>
        </w:tc>
        <w:tc>
          <w:tcPr>
            <w:tcW w:w="1694" w:type="dxa"/>
            <w:vMerge/>
            <w:tcBorders>
              <w:left w:val="single" w:sz="6" w:space="0" w:color="000000"/>
              <w:bottom w:val="single" w:sz="3"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24"/>
              <w:ind w:left="65"/>
              <w:rPr>
                <w:rFonts w:ascii="Times New Roman" w:eastAsia="Times New Roman" w:hAnsi="Times New Roman" w:cs="Times New Roman"/>
              </w:rPr>
            </w:pPr>
            <w:r w:rsidRPr="0087457E">
              <w:rPr>
                <w:rFonts w:ascii="Times New Roman"/>
              </w:rPr>
              <w:t>including the elderly</w:t>
            </w:r>
          </w:p>
        </w:tc>
        <w:tc>
          <w:tcPr>
            <w:tcW w:w="118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7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CD12C3" w:rsidP="002F2E57">
            <w:pPr>
              <w:pStyle w:val="TableParagraph"/>
              <w:spacing w:before="24"/>
              <w:ind w:right="6"/>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319"/>
        </w:trPr>
        <w:tc>
          <w:tcPr>
            <w:tcW w:w="2551" w:type="dxa"/>
            <w:vMerge/>
            <w:tcBorders>
              <w:left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right w:val="single" w:sz="6" w:space="0" w:color="000000"/>
            </w:tcBorders>
            <w:vAlign w:val="center"/>
          </w:tcPr>
          <w:p w:rsidR="00DB319D" w:rsidRPr="0087457E" w:rsidRDefault="00DB319D" w:rsidP="002F2E57"/>
        </w:tc>
        <w:tc>
          <w:tcPr>
            <w:tcW w:w="1694" w:type="dxa"/>
            <w:vMerge w:val="restart"/>
            <w:tcBorders>
              <w:top w:val="single" w:sz="3" w:space="0" w:color="000000"/>
              <w:left w:val="single" w:sz="6" w:space="0" w:color="000000"/>
              <w:right w:val="single" w:sz="3" w:space="0" w:color="000000"/>
            </w:tcBorders>
            <w:vAlign w:val="center"/>
          </w:tcPr>
          <w:p w:rsidR="00DB319D" w:rsidRPr="0087457E" w:rsidRDefault="00CD12C3" w:rsidP="002F2E57">
            <w:pPr>
              <w:pStyle w:val="TableParagraph"/>
              <w:spacing w:before="181"/>
              <w:ind w:left="58"/>
              <w:rPr>
                <w:rFonts w:ascii="Times New Roman" w:eastAsia="Times New Roman" w:hAnsi="Times New Roman" w:cs="Times New Roman"/>
              </w:rPr>
            </w:pPr>
            <w:r w:rsidRPr="0087457E">
              <w:rPr>
                <w:rFonts w:ascii="Times New Roman"/>
              </w:rPr>
              <w:t>including children</w:t>
            </w:r>
          </w:p>
        </w:tc>
        <w:tc>
          <w:tcPr>
            <w:tcW w:w="2351"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21"/>
              <w:ind w:left="65"/>
              <w:rPr>
                <w:rFonts w:ascii="Times New Roman" w:eastAsia="Times New Roman" w:hAnsi="Times New Roman" w:cs="Times New Roman"/>
              </w:rPr>
            </w:pPr>
            <w:r w:rsidRPr="0087457E">
              <w:rPr>
                <w:rFonts w:ascii="Times New Roman" w:hAnsi="Times New Roman"/>
              </w:rPr>
              <w:t>total</w:t>
            </w:r>
          </w:p>
        </w:tc>
        <w:tc>
          <w:tcPr>
            <w:tcW w:w="118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7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CD12C3" w:rsidP="002F2E57">
            <w:pPr>
              <w:pStyle w:val="TableParagraph"/>
              <w:spacing w:before="21"/>
              <w:ind w:right="6"/>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317"/>
        </w:trPr>
        <w:tc>
          <w:tcPr>
            <w:tcW w:w="2551"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2336" w:type="dxa"/>
            <w:vMerge/>
            <w:tcBorders>
              <w:left w:val="single" w:sz="3" w:space="0" w:color="000000"/>
              <w:bottom w:val="single" w:sz="3" w:space="0" w:color="000000"/>
              <w:right w:val="single" w:sz="5" w:space="0" w:color="000000"/>
            </w:tcBorders>
            <w:vAlign w:val="center"/>
          </w:tcPr>
          <w:p w:rsidR="00DB319D" w:rsidRPr="0087457E" w:rsidRDefault="00DB319D" w:rsidP="002F2E57"/>
        </w:tc>
        <w:tc>
          <w:tcPr>
            <w:tcW w:w="2236" w:type="dxa"/>
            <w:vMerge/>
            <w:tcBorders>
              <w:left w:val="single" w:sz="5" w:space="0" w:color="000000"/>
              <w:bottom w:val="single" w:sz="3" w:space="0" w:color="000000"/>
              <w:right w:val="single" w:sz="6" w:space="0" w:color="000000"/>
            </w:tcBorders>
            <w:vAlign w:val="center"/>
          </w:tcPr>
          <w:p w:rsidR="00DB319D" w:rsidRPr="0087457E" w:rsidRDefault="00DB319D" w:rsidP="002F2E57"/>
        </w:tc>
        <w:tc>
          <w:tcPr>
            <w:tcW w:w="1694" w:type="dxa"/>
            <w:vMerge/>
            <w:tcBorders>
              <w:left w:val="single" w:sz="6" w:space="0" w:color="000000"/>
              <w:bottom w:val="single" w:sz="3"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21"/>
              <w:ind w:left="65"/>
              <w:rPr>
                <w:rFonts w:ascii="Times New Roman" w:eastAsia="Times New Roman" w:hAnsi="Times New Roman" w:cs="Times New Roman"/>
              </w:rPr>
            </w:pPr>
            <w:r w:rsidRPr="0087457E">
              <w:rPr>
                <w:rFonts w:ascii="Times New Roman" w:hAnsi="Times New Roman"/>
              </w:rPr>
              <w:t>including the disabled</w:t>
            </w:r>
          </w:p>
        </w:tc>
        <w:tc>
          <w:tcPr>
            <w:tcW w:w="1181"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17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CD12C3" w:rsidP="002F2E57">
            <w:pPr>
              <w:pStyle w:val="TableParagraph"/>
              <w:spacing w:before="21"/>
              <w:ind w:right="6"/>
              <w:jc w:val="center"/>
              <w:rPr>
                <w:rFonts w:ascii="Times New Roman" w:eastAsia="Times New Roman" w:hAnsi="Times New Roman" w:cs="Times New Roman"/>
              </w:rPr>
            </w:pPr>
            <w:r w:rsidRPr="0087457E">
              <w:rPr>
                <w:rFonts w:ascii="Times New Roman"/>
              </w:rPr>
              <w:t>X</w:t>
            </w:r>
          </w:p>
        </w:tc>
      </w:tr>
    </w:tbl>
    <w:p w:rsidR="00DB319D" w:rsidRPr="0087457E" w:rsidRDefault="00DB319D">
      <w:pPr>
        <w:jc w:val="center"/>
        <w:rPr>
          <w:rFonts w:ascii="Times New Roman" w:eastAsia="Times New Roman" w:hAnsi="Times New Roman" w:cs="Times New Roman"/>
        </w:rPr>
        <w:sectPr w:rsidR="00DB319D" w:rsidRPr="0087457E">
          <w:headerReference w:type="default" r:id="rId150"/>
          <w:footerReference w:type="default" r:id="rId151"/>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190" o:spid="_x0000_s1344" style="position:absolute;margin-left:782.15pt;margin-top:51pt;width:.1pt;height:493.25pt;z-index:5584;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">
            <v:shape id="Freeform 191" o:spid="_x0000_s1345"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wG8QA&#10;AADcAAAADwAAAGRycy9kb3ducmV2LnhtbESPX2sCMRDE3wt+h7BC32quIiJXoxT/QN+kaqGPa7K9&#10;u/ayOZJVz29vCoU+DjPzG2a+7H2rLhRTE9jA86gARWyDa7gycDxsn2agkiA7bAOTgRslWC4GD3Ms&#10;XbjyO132UqkM4VSigVqkK7VOtiaPaRQ64ux9hehRsoyVdhGvGe5bPS6KqfbYcF6osaNVTfZnf/YG&#10;6ONzInH9Lafd6uQ2fmvPt8Ia8zjsX19ACfXyH/5rvzkD48kUfs/kI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U8Bv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189" o:spid="_x0000_s1156" type="#_x0000_t202" style="position:absolute;margin-left:782.4pt;margin-top:50pt;width:12pt;height:62.3pt;z-index: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188" o:spid="_x0000_s1157" type="#_x0000_t202" style="position:absolute;margin-left:782.4pt;margin-top:284.5pt;width:12pt;height:27pt;z-index: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92 –</w:t>
                  </w:r>
                </w:p>
              </w:txbxContent>
            </v:textbox>
            <w10:wrap anchorx="page" anchory="page"/>
          </v:shape>
        </w:pict>
      </w:r>
      <w:r w:rsidRPr="00051556">
        <w:rPr>
          <w:noProof/>
          <w:lang w:val="pl-PL" w:eastAsia="pl-PL" w:bidi="ar-SA"/>
        </w:rPr>
        <w:pict>
          <v:shape id="Text Box 187" o:spid="_x0000_s1158" type="#_x0000_t202" style="position:absolute;margin-left:782.4pt;margin-top:508pt;width:12pt;height:37.25pt;z-index: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kcsQIAALU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4"/>
        <w:rPr>
          <w:rFonts w:ascii="Times New Roman" w:eastAsia="Times New Roman" w:hAnsi="Times New Roman" w:cs="Times New Roman"/>
          <w:sz w:val="17"/>
          <w:szCs w:val="17"/>
        </w:rPr>
      </w:pPr>
    </w:p>
    <w:tbl>
      <w:tblPr>
        <w:tblStyle w:val="TableNormal"/>
        <w:tblW w:w="0" w:type="auto"/>
        <w:tblInd w:w="530" w:type="dxa"/>
        <w:tblLayout w:type="fixed"/>
        <w:tblLook w:val="01E0"/>
      </w:tblPr>
      <w:tblGrid>
        <w:gridCol w:w="2551"/>
        <w:gridCol w:w="2337"/>
        <w:gridCol w:w="2234"/>
        <w:gridCol w:w="1694"/>
        <w:gridCol w:w="2351"/>
        <w:gridCol w:w="1181"/>
        <w:gridCol w:w="1172"/>
      </w:tblGrid>
      <w:tr w:rsidR="00DB319D" w:rsidRPr="0087457E" w:rsidTr="002F2E57">
        <w:trPr>
          <w:trHeight w:hRule="exact" w:val="319"/>
        </w:trPr>
        <w:tc>
          <w:tcPr>
            <w:tcW w:w="2551" w:type="dxa"/>
            <w:vMerge w:val="restart"/>
            <w:tcBorders>
              <w:top w:val="single" w:sz="3" w:space="0" w:color="000000"/>
              <w:left w:val="single" w:sz="3" w:space="0" w:color="000000"/>
              <w:right w:val="single" w:sz="3" w:space="0" w:color="000000"/>
            </w:tcBorders>
          </w:tcPr>
          <w:p w:rsidR="00DB319D" w:rsidRPr="0087457E" w:rsidRDefault="00DB319D"/>
        </w:tc>
        <w:tc>
          <w:tcPr>
            <w:tcW w:w="2337" w:type="dxa"/>
            <w:vMerge w:val="restart"/>
            <w:tcBorders>
              <w:top w:val="single" w:sz="3" w:space="0" w:color="000000"/>
              <w:left w:val="single" w:sz="3" w:space="0" w:color="000000"/>
              <w:right w:val="single" w:sz="3" w:space="0" w:color="000000"/>
            </w:tcBorders>
          </w:tcPr>
          <w:p w:rsidR="00DB319D" w:rsidRPr="0087457E" w:rsidRDefault="00DB319D"/>
        </w:tc>
        <w:tc>
          <w:tcPr>
            <w:tcW w:w="2234"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ind w:left="60"/>
              <w:rPr>
                <w:rFonts w:ascii="Times New Roman" w:eastAsia="Times New Roman" w:hAnsi="Times New Roman" w:cs="Times New Roman"/>
              </w:rPr>
            </w:pPr>
            <w:r w:rsidRPr="0087457E">
              <w:rPr>
                <w:rFonts w:ascii="Times New Roman" w:hAnsi="Times New Roman"/>
              </w:rPr>
              <w:t>homes for mothers with small children and pregnant women</w:t>
            </w:r>
          </w:p>
        </w:tc>
        <w:tc>
          <w:tcPr>
            <w:tcW w:w="4045" w:type="dxa"/>
            <w:gridSpan w:val="2"/>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4"/>
              <w:ind w:left="62"/>
              <w:rPr>
                <w:rFonts w:ascii="Times New Roman" w:eastAsia="Times New Roman" w:hAnsi="Times New Roman" w:cs="Times New Roman"/>
              </w:rPr>
            </w:pPr>
            <w:r w:rsidRPr="0087457E">
              <w:rPr>
                <w:rFonts w:ascii="Times New Roman" w:hAnsi="Times New Roman"/>
              </w:rPr>
              <w:t>total</w:t>
            </w:r>
          </w:p>
        </w:tc>
        <w:tc>
          <w:tcPr>
            <w:tcW w:w="1181" w:type="dxa"/>
            <w:tcBorders>
              <w:top w:val="single" w:sz="3"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19"/>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tcBorders>
              <w:left w:val="single" w:sz="3" w:space="0" w:color="000000"/>
              <w:right w:val="single" w:sz="3" w:space="0" w:color="000000"/>
            </w:tcBorders>
            <w:vAlign w:val="center"/>
          </w:tcPr>
          <w:p w:rsidR="00DB319D" w:rsidRPr="0087457E" w:rsidRDefault="00DB319D" w:rsidP="002F2E57"/>
        </w:tc>
        <w:tc>
          <w:tcPr>
            <w:tcW w:w="1694"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ind w:left="62"/>
              <w:rPr>
                <w:rFonts w:ascii="Times New Roman" w:eastAsia="Times New Roman" w:hAnsi="Times New Roman" w:cs="Times New Roman"/>
              </w:rPr>
            </w:pPr>
            <w:r w:rsidRPr="0087457E">
              <w:rPr>
                <w:rFonts w:ascii="Times New Roman"/>
              </w:rPr>
              <w:t>including women</w:t>
            </w:r>
          </w:p>
        </w:tc>
        <w:tc>
          <w:tcPr>
            <w:tcW w:w="235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1"/>
              <w:ind w:left="65"/>
              <w:rPr>
                <w:rFonts w:ascii="Times New Roman" w:eastAsia="Times New Roman" w:hAnsi="Times New Roman" w:cs="Times New Roman"/>
              </w:rPr>
            </w:pPr>
            <w:r w:rsidRPr="0087457E">
              <w:rPr>
                <w:rFonts w:ascii="Times New Roman" w:hAnsi="Times New Roman"/>
              </w:rPr>
              <w:t>total</w:t>
            </w:r>
          </w:p>
        </w:tc>
        <w:tc>
          <w:tcPr>
            <w:tcW w:w="1181" w:type="dxa"/>
            <w:tcBorders>
              <w:top w:val="single" w:sz="3"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19"/>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tcBorders>
              <w:left w:val="single" w:sz="3" w:space="0" w:color="000000"/>
              <w:right w:val="single" w:sz="3" w:space="0" w:color="000000"/>
            </w:tcBorders>
            <w:vAlign w:val="center"/>
          </w:tcPr>
          <w:p w:rsidR="00DB319D" w:rsidRPr="0087457E" w:rsidRDefault="00DB319D" w:rsidP="002F2E57"/>
        </w:tc>
        <w:tc>
          <w:tcPr>
            <w:tcW w:w="1694" w:type="dxa"/>
            <w:vMerge/>
            <w:tcBorders>
              <w:left w:val="single" w:sz="3"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1"/>
              <w:ind w:left="65"/>
              <w:rPr>
                <w:rFonts w:ascii="Times New Roman" w:eastAsia="Times New Roman" w:hAnsi="Times New Roman" w:cs="Times New Roman"/>
              </w:rPr>
            </w:pPr>
            <w:r w:rsidRPr="0087457E">
              <w:rPr>
                <w:rFonts w:ascii="Times New Roman" w:hAnsi="Times New Roman"/>
              </w:rPr>
              <w:t>including the disabled</w:t>
            </w:r>
          </w:p>
        </w:tc>
        <w:tc>
          <w:tcPr>
            <w:tcW w:w="1181" w:type="dxa"/>
            <w:tcBorders>
              <w:top w:val="single" w:sz="3"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17"/>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tcBorders>
              <w:left w:val="single" w:sz="3" w:space="0" w:color="000000"/>
              <w:right w:val="single" w:sz="3" w:space="0" w:color="000000"/>
            </w:tcBorders>
            <w:vAlign w:val="center"/>
          </w:tcPr>
          <w:p w:rsidR="00DB319D" w:rsidRPr="0087457E" w:rsidRDefault="00DB319D" w:rsidP="002F2E57"/>
        </w:tc>
        <w:tc>
          <w:tcPr>
            <w:tcW w:w="1694"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1"/>
              <w:ind w:left="65"/>
              <w:rPr>
                <w:rFonts w:ascii="Times New Roman" w:eastAsia="Times New Roman" w:hAnsi="Times New Roman" w:cs="Times New Roman"/>
              </w:rPr>
            </w:pPr>
            <w:r w:rsidRPr="0087457E">
              <w:rPr>
                <w:rFonts w:ascii="Times New Roman"/>
              </w:rPr>
              <w:t>including the elderly</w:t>
            </w:r>
          </w:p>
        </w:tc>
        <w:tc>
          <w:tcPr>
            <w:tcW w:w="1181" w:type="dxa"/>
            <w:tcBorders>
              <w:top w:val="single" w:sz="3"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21"/>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tcBorders>
              <w:left w:val="single" w:sz="3" w:space="0" w:color="000000"/>
              <w:right w:val="single" w:sz="3" w:space="0" w:color="000000"/>
            </w:tcBorders>
            <w:vAlign w:val="center"/>
          </w:tcPr>
          <w:p w:rsidR="00DB319D" w:rsidRPr="0087457E" w:rsidRDefault="00DB319D" w:rsidP="002F2E57"/>
        </w:tc>
        <w:tc>
          <w:tcPr>
            <w:tcW w:w="1694"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ind w:left="62"/>
              <w:rPr>
                <w:rFonts w:ascii="Times New Roman" w:eastAsia="Times New Roman" w:hAnsi="Times New Roman" w:cs="Times New Roman"/>
              </w:rPr>
            </w:pPr>
            <w:r w:rsidRPr="0087457E">
              <w:rPr>
                <w:rFonts w:ascii="Times New Roman" w:hAnsi="Times New Roman"/>
              </w:rPr>
              <w:t>including men</w:t>
            </w:r>
          </w:p>
        </w:tc>
        <w:tc>
          <w:tcPr>
            <w:tcW w:w="235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6"/>
              <w:ind w:left="65"/>
              <w:rPr>
                <w:rFonts w:ascii="Times New Roman" w:eastAsia="Times New Roman" w:hAnsi="Times New Roman" w:cs="Times New Roman"/>
              </w:rPr>
            </w:pPr>
            <w:r w:rsidRPr="0087457E">
              <w:rPr>
                <w:rFonts w:ascii="Times New Roman" w:hAnsi="Times New Roman"/>
              </w:rPr>
              <w:t>total</w:t>
            </w:r>
          </w:p>
        </w:tc>
        <w:tc>
          <w:tcPr>
            <w:tcW w:w="1181" w:type="dxa"/>
            <w:tcBorders>
              <w:top w:val="single" w:sz="3"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19"/>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tcBorders>
              <w:left w:val="single" w:sz="3" w:space="0" w:color="000000"/>
              <w:right w:val="single" w:sz="3" w:space="0" w:color="000000"/>
            </w:tcBorders>
            <w:vAlign w:val="center"/>
          </w:tcPr>
          <w:p w:rsidR="00DB319D" w:rsidRPr="0087457E" w:rsidRDefault="00DB319D" w:rsidP="002F2E57"/>
        </w:tc>
        <w:tc>
          <w:tcPr>
            <w:tcW w:w="1694" w:type="dxa"/>
            <w:vMerge/>
            <w:tcBorders>
              <w:left w:val="single" w:sz="3"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1"/>
              <w:ind w:left="65"/>
              <w:rPr>
                <w:rFonts w:ascii="Times New Roman" w:eastAsia="Times New Roman" w:hAnsi="Times New Roman" w:cs="Times New Roman"/>
              </w:rPr>
            </w:pPr>
            <w:r w:rsidRPr="0087457E">
              <w:rPr>
                <w:rFonts w:ascii="Times New Roman" w:hAnsi="Times New Roman"/>
              </w:rPr>
              <w:t>including the disabled</w:t>
            </w:r>
          </w:p>
        </w:tc>
        <w:tc>
          <w:tcPr>
            <w:tcW w:w="1181" w:type="dxa"/>
            <w:tcBorders>
              <w:top w:val="single" w:sz="3"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19"/>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tcBorders>
              <w:left w:val="single" w:sz="3" w:space="0" w:color="000000"/>
              <w:right w:val="single" w:sz="3" w:space="0" w:color="000000"/>
            </w:tcBorders>
            <w:vAlign w:val="center"/>
          </w:tcPr>
          <w:p w:rsidR="00DB319D" w:rsidRPr="0087457E" w:rsidRDefault="00DB319D" w:rsidP="002F2E57"/>
        </w:tc>
        <w:tc>
          <w:tcPr>
            <w:tcW w:w="1694"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1"/>
              <w:ind w:left="65"/>
              <w:rPr>
                <w:rFonts w:ascii="Times New Roman" w:eastAsia="Times New Roman" w:hAnsi="Times New Roman" w:cs="Times New Roman"/>
              </w:rPr>
            </w:pPr>
            <w:r w:rsidRPr="0087457E">
              <w:rPr>
                <w:rFonts w:ascii="Times New Roman"/>
              </w:rPr>
              <w:t>including the elderly</w:t>
            </w:r>
          </w:p>
        </w:tc>
        <w:tc>
          <w:tcPr>
            <w:tcW w:w="1181" w:type="dxa"/>
            <w:tcBorders>
              <w:top w:val="single" w:sz="3"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17"/>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tcBorders>
              <w:left w:val="single" w:sz="3" w:space="0" w:color="000000"/>
              <w:right w:val="single" w:sz="3" w:space="0" w:color="000000"/>
            </w:tcBorders>
            <w:vAlign w:val="center"/>
          </w:tcPr>
          <w:p w:rsidR="00DB319D" w:rsidRPr="0087457E" w:rsidRDefault="00DB319D" w:rsidP="002F2E57"/>
        </w:tc>
        <w:tc>
          <w:tcPr>
            <w:tcW w:w="1694"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spacing w:before="181"/>
              <w:ind w:left="62"/>
              <w:rPr>
                <w:rFonts w:ascii="Times New Roman" w:eastAsia="Times New Roman" w:hAnsi="Times New Roman" w:cs="Times New Roman"/>
              </w:rPr>
            </w:pPr>
            <w:r w:rsidRPr="0087457E">
              <w:rPr>
                <w:rFonts w:ascii="Times New Roman"/>
              </w:rPr>
              <w:t>including children</w:t>
            </w:r>
          </w:p>
        </w:tc>
        <w:tc>
          <w:tcPr>
            <w:tcW w:w="235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1"/>
              <w:ind w:left="65"/>
              <w:rPr>
                <w:rFonts w:ascii="Times New Roman" w:eastAsia="Times New Roman" w:hAnsi="Times New Roman" w:cs="Times New Roman"/>
              </w:rPr>
            </w:pPr>
            <w:r w:rsidRPr="0087457E">
              <w:rPr>
                <w:rFonts w:ascii="Times New Roman" w:hAnsi="Times New Roman"/>
              </w:rPr>
              <w:t>total</w:t>
            </w:r>
          </w:p>
        </w:tc>
        <w:tc>
          <w:tcPr>
            <w:tcW w:w="1181" w:type="dxa"/>
            <w:tcBorders>
              <w:top w:val="single" w:sz="3"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19"/>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1694"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4"/>
              <w:ind w:left="65"/>
              <w:rPr>
                <w:rFonts w:ascii="Times New Roman" w:eastAsia="Times New Roman" w:hAnsi="Times New Roman" w:cs="Times New Roman"/>
              </w:rPr>
            </w:pPr>
            <w:r w:rsidRPr="0087457E">
              <w:rPr>
                <w:rFonts w:ascii="Times New Roman" w:hAnsi="Times New Roman"/>
              </w:rPr>
              <w:t>including the disabled</w:t>
            </w:r>
          </w:p>
        </w:tc>
        <w:tc>
          <w:tcPr>
            <w:tcW w:w="1181" w:type="dxa"/>
            <w:tcBorders>
              <w:top w:val="single" w:sz="3"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19"/>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spacing w:before="161" w:line="242" w:lineRule="auto"/>
              <w:ind w:left="60" w:right="238"/>
              <w:rPr>
                <w:rFonts w:ascii="Times New Roman" w:eastAsia="Times New Roman" w:hAnsi="Times New Roman" w:cs="Times New Roman"/>
              </w:rPr>
            </w:pPr>
            <w:r w:rsidRPr="0087457E">
              <w:rPr>
                <w:rFonts w:ascii="Times New Roman" w:hAnsi="Times New Roman"/>
              </w:rPr>
              <w:t>crisis intervention centres</w:t>
            </w:r>
          </w:p>
        </w:tc>
        <w:tc>
          <w:tcPr>
            <w:tcW w:w="4045" w:type="dxa"/>
            <w:gridSpan w:val="2"/>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1"/>
              <w:ind w:left="62"/>
              <w:rPr>
                <w:rFonts w:ascii="Times New Roman" w:eastAsia="Times New Roman" w:hAnsi="Times New Roman" w:cs="Times New Roman"/>
              </w:rPr>
            </w:pPr>
            <w:r w:rsidRPr="0087457E">
              <w:rPr>
                <w:rFonts w:ascii="Times New Roman" w:hAnsi="Times New Roman"/>
              </w:rPr>
              <w:t>total</w:t>
            </w:r>
          </w:p>
        </w:tc>
        <w:tc>
          <w:tcPr>
            <w:tcW w:w="1181" w:type="dxa"/>
            <w:tcBorders>
              <w:top w:val="single" w:sz="3"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20"/>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tcBorders>
              <w:left w:val="single" w:sz="3" w:space="0" w:color="000000"/>
              <w:right w:val="single" w:sz="3" w:space="0" w:color="000000"/>
            </w:tcBorders>
            <w:vAlign w:val="center"/>
          </w:tcPr>
          <w:p w:rsidR="00DB319D" w:rsidRPr="0087457E" w:rsidRDefault="00DB319D" w:rsidP="002F2E57"/>
        </w:tc>
        <w:tc>
          <w:tcPr>
            <w:tcW w:w="1694"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ind w:left="62"/>
              <w:rPr>
                <w:rFonts w:ascii="Times New Roman" w:eastAsia="Times New Roman" w:hAnsi="Times New Roman" w:cs="Times New Roman"/>
              </w:rPr>
            </w:pPr>
            <w:r w:rsidRPr="0087457E">
              <w:rPr>
                <w:rFonts w:ascii="Times New Roman"/>
              </w:rPr>
              <w:t>including women</w:t>
            </w:r>
          </w:p>
        </w:tc>
        <w:tc>
          <w:tcPr>
            <w:tcW w:w="2351" w:type="dxa"/>
            <w:tcBorders>
              <w:top w:val="single" w:sz="3" w:space="0" w:color="000000"/>
              <w:left w:val="single" w:sz="3" w:space="0" w:color="000000"/>
              <w:bottom w:val="single" w:sz="2" w:space="0" w:color="000000"/>
              <w:right w:val="single" w:sz="3" w:space="0" w:color="000000"/>
            </w:tcBorders>
            <w:vAlign w:val="center"/>
          </w:tcPr>
          <w:p w:rsidR="00DB319D" w:rsidRPr="0087457E" w:rsidRDefault="00CD12C3" w:rsidP="002F2E57">
            <w:pPr>
              <w:pStyle w:val="TableParagraph"/>
              <w:spacing w:before="24"/>
              <w:ind w:left="65"/>
              <w:rPr>
                <w:rFonts w:ascii="Times New Roman" w:eastAsia="Times New Roman" w:hAnsi="Times New Roman" w:cs="Times New Roman"/>
              </w:rPr>
            </w:pPr>
            <w:r w:rsidRPr="0087457E">
              <w:rPr>
                <w:rFonts w:ascii="Times New Roman" w:hAnsi="Times New Roman"/>
              </w:rPr>
              <w:t>total</w:t>
            </w:r>
          </w:p>
        </w:tc>
        <w:tc>
          <w:tcPr>
            <w:tcW w:w="1181" w:type="dxa"/>
            <w:tcBorders>
              <w:top w:val="single" w:sz="3" w:space="0" w:color="000000"/>
              <w:left w:val="single" w:sz="3" w:space="0" w:color="000000"/>
              <w:bottom w:val="single" w:sz="2"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2" w:space="0" w:color="000000"/>
              <w:right w:val="single" w:sz="3" w:space="0" w:color="000000"/>
            </w:tcBorders>
          </w:tcPr>
          <w:p w:rsidR="00DB319D" w:rsidRPr="0087457E" w:rsidRDefault="00DB319D"/>
        </w:tc>
      </w:tr>
      <w:tr w:rsidR="00DB319D" w:rsidRPr="0087457E" w:rsidTr="002F2E57">
        <w:trPr>
          <w:trHeight w:hRule="exact" w:val="318"/>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tcBorders>
              <w:left w:val="single" w:sz="3" w:space="0" w:color="000000"/>
              <w:right w:val="single" w:sz="3" w:space="0" w:color="000000"/>
            </w:tcBorders>
            <w:vAlign w:val="center"/>
          </w:tcPr>
          <w:p w:rsidR="00DB319D" w:rsidRPr="0087457E" w:rsidRDefault="00DB319D" w:rsidP="002F2E57"/>
        </w:tc>
        <w:tc>
          <w:tcPr>
            <w:tcW w:w="1694" w:type="dxa"/>
            <w:vMerge/>
            <w:tcBorders>
              <w:left w:val="single" w:sz="3" w:space="0" w:color="000000"/>
              <w:right w:val="single" w:sz="3" w:space="0" w:color="000000"/>
            </w:tcBorders>
            <w:vAlign w:val="center"/>
          </w:tcPr>
          <w:p w:rsidR="00DB319D" w:rsidRPr="0087457E" w:rsidRDefault="00DB319D" w:rsidP="002F2E57"/>
        </w:tc>
        <w:tc>
          <w:tcPr>
            <w:tcW w:w="2351" w:type="dxa"/>
            <w:tcBorders>
              <w:top w:val="single" w:sz="2"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4"/>
              <w:ind w:left="65"/>
              <w:rPr>
                <w:rFonts w:ascii="Times New Roman" w:eastAsia="Times New Roman" w:hAnsi="Times New Roman" w:cs="Times New Roman"/>
              </w:rPr>
            </w:pPr>
            <w:r w:rsidRPr="0087457E">
              <w:rPr>
                <w:rFonts w:ascii="Times New Roman" w:hAnsi="Times New Roman"/>
              </w:rPr>
              <w:t>including the disabled</w:t>
            </w:r>
          </w:p>
        </w:tc>
        <w:tc>
          <w:tcPr>
            <w:tcW w:w="1181" w:type="dxa"/>
            <w:tcBorders>
              <w:top w:val="single" w:sz="2"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2"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19"/>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tcBorders>
              <w:left w:val="single" w:sz="3" w:space="0" w:color="000000"/>
              <w:right w:val="single" w:sz="3" w:space="0" w:color="000000"/>
            </w:tcBorders>
            <w:vAlign w:val="center"/>
          </w:tcPr>
          <w:p w:rsidR="00DB319D" w:rsidRPr="0087457E" w:rsidRDefault="00DB319D" w:rsidP="002F2E57"/>
        </w:tc>
        <w:tc>
          <w:tcPr>
            <w:tcW w:w="1694"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4"/>
              <w:ind w:left="65"/>
              <w:rPr>
                <w:rFonts w:ascii="Times New Roman" w:eastAsia="Times New Roman" w:hAnsi="Times New Roman" w:cs="Times New Roman"/>
              </w:rPr>
            </w:pPr>
            <w:r w:rsidRPr="0087457E">
              <w:rPr>
                <w:rFonts w:ascii="Times New Roman"/>
              </w:rPr>
              <w:t>including the elderly</w:t>
            </w:r>
          </w:p>
        </w:tc>
        <w:tc>
          <w:tcPr>
            <w:tcW w:w="1181" w:type="dxa"/>
            <w:tcBorders>
              <w:top w:val="single" w:sz="3"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19"/>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tcBorders>
              <w:left w:val="single" w:sz="3" w:space="0" w:color="000000"/>
              <w:right w:val="single" w:sz="3" w:space="0" w:color="000000"/>
            </w:tcBorders>
            <w:vAlign w:val="center"/>
          </w:tcPr>
          <w:p w:rsidR="00DB319D" w:rsidRPr="0087457E" w:rsidRDefault="00DB319D" w:rsidP="002F2E57"/>
        </w:tc>
        <w:tc>
          <w:tcPr>
            <w:tcW w:w="1694"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ind w:left="62"/>
              <w:rPr>
                <w:rFonts w:ascii="Times New Roman" w:eastAsia="Times New Roman" w:hAnsi="Times New Roman" w:cs="Times New Roman"/>
              </w:rPr>
            </w:pPr>
            <w:r w:rsidRPr="0087457E">
              <w:rPr>
                <w:rFonts w:ascii="Times New Roman" w:hAnsi="Times New Roman"/>
              </w:rPr>
              <w:t>including men</w:t>
            </w:r>
          </w:p>
        </w:tc>
        <w:tc>
          <w:tcPr>
            <w:tcW w:w="235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1"/>
              <w:ind w:left="65"/>
              <w:rPr>
                <w:rFonts w:ascii="Times New Roman" w:eastAsia="Times New Roman" w:hAnsi="Times New Roman" w:cs="Times New Roman"/>
              </w:rPr>
            </w:pPr>
            <w:r w:rsidRPr="0087457E">
              <w:rPr>
                <w:rFonts w:ascii="Times New Roman" w:hAnsi="Times New Roman"/>
              </w:rPr>
              <w:t>total</w:t>
            </w:r>
          </w:p>
        </w:tc>
        <w:tc>
          <w:tcPr>
            <w:tcW w:w="1181" w:type="dxa"/>
            <w:tcBorders>
              <w:top w:val="single" w:sz="3"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19"/>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tcBorders>
              <w:left w:val="single" w:sz="3" w:space="0" w:color="000000"/>
              <w:right w:val="single" w:sz="3" w:space="0" w:color="000000"/>
            </w:tcBorders>
            <w:vAlign w:val="center"/>
          </w:tcPr>
          <w:p w:rsidR="00DB319D" w:rsidRPr="0087457E" w:rsidRDefault="00DB319D" w:rsidP="002F2E57"/>
        </w:tc>
        <w:tc>
          <w:tcPr>
            <w:tcW w:w="1694" w:type="dxa"/>
            <w:vMerge/>
            <w:tcBorders>
              <w:left w:val="single" w:sz="3"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1"/>
              <w:ind w:left="65"/>
              <w:rPr>
                <w:rFonts w:ascii="Times New Roman" w:eastAsia="Times New Roman" w:hAnsi="Times New Roman" w:cs="Times New Roman"/>
              </w:rPr>
            </w:pPr>
            <w:r w:rsidRPr="0087457E">
              <w:rPr>
                <w:rFonts w:ascii="Times New Roman" w:hAnsi="Times New Roman"/>
              </w:rPr>
              <w:t>including the disabled</w:t>
            </w:r>
          </w:p>
        </w:tc>
        <w:tc>
          <w:tcPr>
            <w:tcW w:w="1181" w:type="dxa"/>
            <w:tcBorders>
              <w:top w:val="single" w:sz="3"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17"/>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tcBorders>
              <w:left w:val="single" w:sz="3" w:space="0" w:color="000000"/>
              <w:right w:val="single" w:sz="3" w:space="0" w:color="000000"/>
            </w:tcBorders>
            <w:vAlign w:val="center"/>
          </w:tcPr>
          <w:p w:rsidR="00DB319D" w:rsidRPr="0087457E" w:rsidRDefault="00DB319D" w:rsidP="002F2E57"/>
        </w:tc>
        <w:tc>
          <w:tcPr>
            <w:tcW w:w="1694"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1"/>
              <w:ind w:left="65"/>
              <w:rPr>
                <w:rFonts w:ascii="Times New Roman" w:eastAsia="Times New Roman" w:hAnsi="Times New Roman" w:cs="Times New Roman"/>
              </w:rPr>
            </w:pPr>
            <w:r w:rsidRPr="0087457E">
              <w:rPr>
                <w:rFonts w:ascii="Times New Roman"/>
              </w:rPr>
              <w:t>including the elderly</w:t>
            </w:r>
          </w:p>
        </w:tc>
        <w:tc>
          <w:tcPr>
            <w:tcW w:w="1181" w:type="dxa"/>
            <w:tcBorders>
              <w:top w:val="single" w:sz="3"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21"/>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tcBorders>
              <w:left w:val="single" w:sz="3" w:space="0" w:color="000000"/>
              <w:right w:val="single" w:sz="3" w:space="0" w:color="000000"/>
            </w:tcBorders>
            <w:vAlign w:val="center"/>
          </w:tcPr>
          <w:p w:rsidR="00DB319D" w:rsidRPr="0087457E" w:rsidRDefault="00DB319D" w:rsidP="002F2E57"/>
        </w:tc>
        <w:tc>
          <w:tcPr>
            <w:tcW w:w="1694"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spacing w:before="185"/>
              <w:ind w:left="62"/>
              <w:rPr>
                <w:rFonts w:ascii="Times New Roman" w:eastAsia="Times New Roman" w:hAnsi="Times New Roman" w:cs="Times New Roman"/>
              </w:rPr>
            </w:pPr>
            <w:r w:rsidRPr="0087457E">
              <w:rPr>
                <w:rFonts w:ascii="Times New Roman"/>
              </w:rPr>
              <w:t>including children</w:t>
            </w:r>
          </w:p>
        </w:tc>
        <w:tc>
          <w:tcPr>
            <w:tcW w:w="235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6"/>
              <w:ind w:left="65"/>
              <w:rPr>
                <w:rFonts w:ascii="Times New Roman" w:eastAsia="Times New Roman" w:hAnsi="Times New Roman" w:cs="Times New Roman"/>
              </w:rPr>
            </w:pPr>
            <w:r w:rsidRPr="0087457E">
              <w:rPr>
                <w:rFonts w:ascii="Times New Roman" w:hAnsi="Times New Roman"/>
              </w:rPr>
              <w:t>total</w:t>
            </w:r>
          </w:p>
        </w:tc>
        <w:tc>
          <w:tcPr>
            <w:tcW w:w="1181" w:type="dxa"/>
            <w:tcBorders>
              <w:top w:val="single" w:sz="3"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19"/>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1694"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1"/>
              <w:ind w:left="65"/>
              <w:rPr>
                <w:rFonts w:ascii="Times New Roman" w:eastAsia="Times New Roman" w:hAnsi="Times New Roman" w:cs="Times New Roman"/>
              </w:rPr>
            </w:pPr>
            <w:r w:rsidRPr="0087457E">
              <w:rPr>
                <w:rFonts w:ascii="Times New Roman" w:hAnsi="Times New Roman"/>
              </w:rPr>
              <w:t>including the disabled</w:t>
            </w:r>
          </w:p>
        </w:tc>
        <w:tc>
          <w:tcPr>
            <w:tcW w:w="1181" w:type="dxa"/>
            <w:tcBorders>
              <w:top w:val="single" w:sz="3"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19"/>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spacing w:line="241" w:lineRule="auto"/>
              <w:ind w:left="60" w:right="162"/>
              <w:rPr>
                <w:rFonts w:ascii="Times New Roman" w:eastAsia="Times New Roman" w:hAnsi="Times New Roman" w:cs="Times New Roman"/>
              </w:rPr>
            </w:pPr>
            <w:r w:rsidRPr="0087457E">
              <w:rPr>
                <w:rFonts w:ascii="Times New Roman" w:hAnsi="Times New Roman"/>
              </w:rPr>
              <w:t>other institutions providing specialized assistance for people affected by domestic violence</w:t>
            </w:r>
          </w:p>
        </w:tc>
        <w:tc>
          <w:tcPr>
            <w:tcW w:w="4045" w:type="dxa"/>
            <w:gridSpan w:val="2"/>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1"/>
              <w:ind w:left="63"/>
              <w:rPr>
                <w:rFonts w:ascii="Times New Roman" w:eastAsia="Times New Roman" w:hAnsi="Times New Roman" w:cs="Times New Roman"/>
              </w:rPr>
            </w:pPr>
            <w:r w:rsidRPr="0087457E">
              <w:rPr>
                <w:rFonts w:ascii="Times New Roman" w:hAnsi="Times New Roman"/>
              </w:rPr>
              <w:t>total</w:t>
            </w:r>
          </w:p>
        </w:tc>
        <w:tc>
          <w:tcPr>
            <w:tcW w:w="1181" w:type="dxa"/>
            <w:tcBorders>
              <w:top w:val="single" w:sz="3"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17"/>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tcBorders>
              <w:left w:val="single" w:sz="3" w:space="0" w:color="000000"/>
              <w:right w:val="single" w:sz="3" w:space="0" w:color="000000"/>
            </w:tcBorders>
            <w:vAlign w:val="center"/>
          </w:tcPr>
          <w:p w:rsidR="00DB319D" w:rsidRPr="0087457E" w:rsidRDefault="00DB319D" w:rsidP="002F2E57"/>
        </w:tc>
        <w:tc>
          <w:tcPr>
            <w:tcW w:w="1694"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ind w:left="62"/>
              <w:rPr>
                <w:rFonts w:ascii="Times New Roman" w:eastAsia="Times New Roman" w:hAnsi="Times New Roman" w:cs="Times New Roman"/>
              </w:rPr>
            </w:pPr>
            <w:r w:rsidRPr="0087457E">
              <w:rPr>
                <w:rFonts w:ascii="Times New Roman"/>
              </w:rPr>
              <w:t>including women</w:t>
            </w:r>
          </w:p>
        </w:tc>
        <w:tc>
          <w:tcPr>
            <w:tcW w:w="235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1"/>
              <w:ind w:left="65"/>
              <w:rPr>
                <w:rFonts w:ascii="Times New Roman" w:eastAsia="Times New Roman" w:hAnsi="Times New Roman" w:cs="Times New Roman"/>
              </w:rPr>
            </w:pPr>
            <w:r w:rsidRPr="0087457E">
              <w:rPr>
                <w:rFonts w:ascii="Times New Roman" w:hAnsi="Times New Roman"/>
              </w:rPr>
              <w:t>total</w:t>
            </w:r>
          </w:p>
        </w:tc>
        <w:tc>
          <w:tcPr>
            <w:tcW w:w="1181" w:type="dxa"/>
            <w:tcBorders>
              <w:top w:val="single" w:sz="3"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19"/>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tcBorders>
              <w:left w:val="single" w:sz="3" w:space="0" w:color="000000"/>
              <w:right w:val="single" w:sz="3" w:space="0" w:color="000000"/>
            </w:tcBorders>
            <w:vAlign w:val="center"/>
          </w:tcPr>
          <w:p w:rsidR="00DB319D" w:rsidRPr="0087457E" w:rsidRDefault="00DB319D" w:rsidP="002F2E57"/>
        </w:tc>
        <w:tc>
          <w:tcPr>
            <w:tcW w:w="1694" w:type="dxa"/>
            <w:vMerge/>
            <w:tcBorders>
              <w:left w:val="single" w:sz="3"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4"/>
              <w:ind w:left="65"/>
              <w:rPr>
                <w:rFonts w:ascii="Times New Roman" w:eastAsia="Times New Roman" w:hAnsi="Times New Roman" w:cs="Times New Roman"/>
              </w:rPr>
            </w:pPr>
            <w:r w:rsidRPr="0087457E">
              <w:rPr>
                <w:rFonts w:ascii="Times New Roman" w:hAnsi="Times New Roman"/>
              </w:rPr>
              <w:t>including the disabled</w:t>
            </w:r>
          </w:p>
        </w:tc>
        <w:tc>
          <w:tcPr>
            <w:tcW w:w="1181" w:type="dxa"/>
            <w:tcBorders>
              <w:top w:val="single" w:sz="3"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19"/>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tcBorders>
              <w:left w:val="single" w:sz="3" w:space="0" w:color="000000"/>
              <w:right w:val="single" w:sz="3" w:space="0" w:color="000000"/>
            </w:tcBorders>
            <w:vAlign w:val="center"/>
          </w:tcPr>
          <w:p w:rsidR="00DB319D" w:rsidRPr="0087457E" w:rsidRDefault="00DB319D" w:rsidP="002F2E57"/>
        </w:tc>
        <w:tc>
          <w:tcPr>
            <w:tcW w:w="1694"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1"/>
              <w:ind w:left="65"/>
              <w:rPr>
                <w:rFonts w:ascii="Times New Roman" w:eastAsia="Times New Roman" w:hAnsi="Times New Roman" w:cs="Times New Roman"/>
              </w:rPr>
            </w:pPr>
            <w:r w:rsidRPr="0087457E">
              <w:rPr>
                <w:rFonts w:ascii="Times New Roman"/>
              </w:rPr>
              <w:t>including the elderly</w:t>
            </w:r>
          </w:p>
        </w:tc>
        <w:tc>
          <w:tcPr>
            <w:tcW w:w="1181" w:type="dxa"/>
            <w:tcBorders>
              <w:top w:val="single" w:sz="3"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20"/>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tcBorders>
              <w:left w:val="single" w:sz="3" w:space="0" w:color="000000"/>
              <w:right w:val="single" w:sz="3" w:space="0" w:color="000000"/>
            </w:tcBorders>
            <w:vAlign w:val="center"/>
          </w:tcPr>
          <w:p w:rsidR="00DB319D" w:rsidRPr="0087457E" w:rsidRDefault="00DB319D" w:rsidP="002F2E57"/>
        </w:tc>
        <w:tc>
          <w:tcPr>
            <w:tcW w:w="1694"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ind w:left="62"/>
              <w:rPr>
                <w:rFonts w:ascii="Times New Roman" w:eastAsia="Times New Roman" w:hAnsi="Times New Roman" w:cs="Times New Roman"/>
              </w:rPr>
            </w:pPr>
            <w:r w:rsidRPr="0087457E">
              <w:rPr>
                <w:rFonts w:ascii="Times New Roman" w:hAnsi="Times New Roman"/>
              </w:rPr>
              <w:t>including men</w:t>
            </w:r>
          </w:p>
        </w:tc>
        <w:tc>
          <w:tcPr>
            <w:tcW w:w="2351" w:type="dxa"/>
            <w:tcBorders>
              <w:top w:val="single" w:sz="3" w:space="0" w:color="000000"/>
              <w:left w:val="single" w:sz="3" w:space="0" w:color="000000"/>
              <w:bottom w:val="single" w:sz="2" w:space="0" w:color="000000"/>
              <w:right w:val="single" w:sz="3" w:space="0" w:color="000000"/>
            </w:tcBorders>
            <w:vAlign w:val="center"/>
          </w:tcPr>
          <w:p w:rsidR="00DB319D" w:rsidRPr="0087457E" w:rsidRDefault="00CD12C3" w:rsidP="002F2E57">
            <w:pPr>
              <w:pStyle w:val="TableParagraph"/>
              <w:spacing w:before="24"/>
              <w:ind w:left="65"/>
              <w:rPr>
                <w:rFonts w:ascii="Times New Roman" w:eastAsia="Times New Roman" w:hAnsi="Times New Roman" w:cs="Times New Roman"/>
              </w:rPr>
            </w:pPr>
            <w:r w:rsidRPr="0087457E">
              <w:rPr>
                <w:rFonts w:ascii="Times New Roman" w:hAnsi="Times New Roman"/>
              </w:rPr>
              <w:t>total</w:t>
            </w:r>
          </w:p>
        </w:tc>
        <w:tc>
          <w:tcPr>
            <w:tcW w:w="1181" w:type="dxa"/>
            <w:tcBorders>
              <w:top w:val="single" w:sz="3" w:space="0" w:color="000000"/>
              <w:left w:val="single" w:sz="3" w:space="0" w:color="000000"/>
              <w:bottom w:val="single" w:sz="2"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2" w:space="0" w:color="000000"/>
              <w:right w:val="single" w:sz="3" w:space="0" w:color="000000"/>
            </w:tcBorders>
          </w:tcPr>
          <w:p w:rsidR="00DB319D" w:rsidRPr="0087457E" w:rsidRDefault="00DB319D"/>
        </w:tc>
      </w:tr>
      <w:tr w:rsidR="00DB319D" w:rsidRPr="0087457E" w:rsidTr="002F2E57">
        <w:trPr>
          <w:trHeight w:hRule="exact" w:val="318"/>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tcBorders>
              <w:left w:val="single" w:sz="3" w:space="0" w:color="000000"/>
              <w:right w:val="single" w:sz="3" w:space="0" w:color="000000"/>
            </w:tcBorders>
            <w:vAlign w:val="center"/>
          </w:tcPr>
          <w:p w:rsidR="00DB319D" w:rsidRPr="0087457E" w:rsidRDefault="00DB319D" w:rsidP="002F2E57"/>
        </w:tc>
        <w:tc>
          <w:tcPr>
            <w:tcW w:w="1694" w:type="dxa"/>
            <w:vMerge/>
            <w:tcBorders>
              <w:left w:val="single" w:sz="3" w:space="0" w:color="000000"/>
              <w:right w:val="single" w:sz="3" w:space="0" w:color="000000"/>
            </w:tcBorders>
            <w:vAlign w:val="center"/>
          </w:tcPr>
          <w:p w:rsidR="00DB319D" w:rsidRPr="0087457E" w:rsidRDefault="00DB319D" w:rsidP="002F2E57"/>
        </w:tc>
        <w:tc>
          <w:tcPr>
            <w:tcW w:w="2351" w:type="dxa"/>
            <w:tcBorders>
              <w:top w:val="single" w:sz="2"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4"/>
              <w:ind w:left="65"/>
              <w:rPr>
                <w:rFonts w:ascii="Times New Roman" w:eastAsia="Times New Roman" w:hAnsi="Times New Roman" w:cs="Times New Roman"/>
              </w:rPr>
            </w:pPr>
            <w:r w:rsidRPr="0087457E">
              <w:rPr>
                <w:rFonts w:ascii="Times New Roman" w:hAnsi="Times New Roman"/>
              </w:rPr>
              <w:t>including the disabled</w:t>
            </w:r>
          </w:p>
        </w:tc>
        <w:tc>
          <w:tcPr>
            <w:tcW w:w="1181" w:type="dxa"/>
            <w:tcBorders>
              <w:top w:val="single" w:sz="2"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2"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19"/>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tcBorders>
              <w:left w:val="single" w:sz="3" w:space="0" w:color="000000"/>
              <w:right w:val="single" w:sz="3" w:space="0" w:color="000000"/>
            </w:tcBorders>
            <w:vAlign w:val="center"/>
          </w:tcPr>
          <w:p w:rsidR="00DB319D" w:rsidRPr="0087457E" w:rsidRDefault="00DB319D" w:rsidP="002F2E57"/>
        </w:tc>
        <w:tc>
          <w:tcPr>
            <w:tcW w:w="1694"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4"/>
              <w:ind w:left="65"/>
              <w:rPr>
                <w:rFonts w:ascii="Times New Roman" w:eastAsia="Times New Roman" w:hAnsi="Times New Roman" w:cs="Times New Roman"/>
              </w:rPr>
            </w:pPr>
            <w:r w:rsidRPr="0087457E">
              <w:rPr>
                <w:rFonts w:ascii="Times New Roman"/>
              </w:rPr>
              <w:t>including the elderly</w:t>
            </w:r>
          </w:p>
        </w:tc>
        <w:tc>
          <w:tcPr>
            <w:tcW w:w="1181" w:type="dxa"/>
            <w:tcBorders>
              <w:top w:val="single" w:sz="3"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19"/>
        </w:trPr>
        <w:tc>
          <w:tcPr>
            <w:tcW w:w="2551" w:type="dxa"/>
            <w:vMerge/>
            <w:tcBorders>
              <w:left w:val="single" w:sz="3" w:space="0" w:color="000000"/>
              <w:right w:val="single" w:sz="3" w:space="0" w:color="000000"/>
            </w:tcBorders>
          </w:tcPr>
          <w:p w:rsidR="00DB319D" w:rsidRPr="0087457E" w:rsidRDefault="00DB319D"/>
        </w:tc>
        <w:tc>
          <w:tcPr>
            <w:tcW w:w="2337" w:type="dxa"/>
            <w:vMerge/>
            <w:tcBorders>
              <w:left w:val="single" w:sz="3" w:space="0" w:color="000000"/>
              <w:right w:val="single" w:sz="3" w:space="0" w:color="000000"/>
            </w:tcBorders>
          </w:tcPr>
          <w:p w:rsidR="00DB319D" w:rsidRPr="0087457E" w:rsidRDefault="00DB319D"/>
        </w:tc>
        <w:tc>
          <w:tcPr>
            <w:tcW w:w="2234" w:type="dxa"/>
            <w:vMerge/>
            <w:tcBorders>
              <w:left w:val="single" w:sz="3" w:space="0" w:color="000000"/>
              <w:right w:val="single" w:sz="3" w:space="0" w:color="000000"/>
            </w:tcBorders>
            <w:vAlign w:val="center"/>
          </w:tcPr>
          <w:p w:rsidR="00DB319D" w:rsidRPr="0087457E" w:rsidRDefault="00DB319D" w:rsidP="002F2E57"/>
        </w:tc>
        <w:tc>
          <w:tcPr>
            <w:tcW w:w="1694"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spacing w:before="181"/>
              <w:ind w:left="62"/>
              <w:rPr>
                <w:rFonts w:ascii="Times New Roman" w:eastAsia="Times New Roman" w:hAnsi="Times New Roman" w:cs="Times New Roman"/>
              </w:rPr>
            </w:pPr>
            <w:r w:rsidRPr="0087457E">
              <w:rPr>
                <w:rFonts w:ascii="Times New Roman"/>
              </w:rPr>
              <w:t>including children</w:t>
            </w:r>
          </w:p>
        </w:tc>
        <w:tc>
          <w:tcPr>
            <w:tcW w:w="235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1"/>
              <w:ind w:left="65"/>
              <w:rPr>
                <w:rFonts w:ascii="Times New Roman" w:eastAsia="Times New Roman" w:hAnsi="Times New Roman" w:cs="Times New Roman"/>
              </w:rPr>
            </w:pPr>
            <w:r w:rsidRPr="0087457E">
              <w:rPr>
                <w:rFonts w:ascii="Times New Roman" w:hAnsi="Times New Roman"/>
              </w:rPr>
              <w:t>total</w:t>
            </w:r>
          </w:p>
        </w:tc>
        <w:tc>
          <w:tcPr>
            <w:tcW w:w="1181" w:type="dxa"/>
            <w:tcBorders>
              <w:top w:val="single" w:sz="3"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2F2E57">
        <w:trPr>
          <w:trHeight w:hRule="exact" w:val="319"/>
        </w:trPr>
        <w:tc>
          <w:tcPr>
            <w:tcW w:w="2551" w:type="dxa"/>
            <w:vMerge/>
            <w:tcBorders>
              <w:left w:val="single" w:sz="3" w:space="0" w:color="000000"/>
              <w:bottom w:val="single" w:sz="3" w:space="0" w:color="000000"/>
              <w:right w:val="single" w:sz="3" w:space="0" w:color="000000"/>
            </w:tcBorders>
          </w:tcPr>
          <w:p w:rsidR="00DB319D" w:rsidRPr="0087457E" w:rsidRDefault="00DB319D"/>
        </w:tc>
        <w:tc>
          <w:tcPr>
            <w:tcW w:w="2337" w:type="dxa"/>
            <w:vMerge/>
            <w:tcBorders>
              <w:left w:val="single" w:sz="3" w:space="0" w:color="000000"/>
              <w:bottom w:val="single" w:sz="3" w:space="0" w:color="000000"/>
              <w:right w:val="single" w:sz="3" w:space="0" w:color="000000"/>
            </w:tcBorders>
          </w:tcPr>
          <w:p w:rsidR="00DB319D" w:rsidRPr="0087457E" w:rsidRDefault="00DB319D"/>
        </w:tc>
        <w:tc>
          <w:tcPr>
            <w:tcW w:w="2234"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1694"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2351"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2F2E57">
            <w:pPr>
              <w:pStyle w:val="TableParagraph"/>
              <w:spacing w:before="21"/>
              <w:ind w:left="65"/>
              <w:rPr>
                <w:rFonts w:ascii="Times New Roman" w:eastAsia="Times New Roman" w:hAnsi="Times New Roman" w:cs="Times New Roman"/>
              </w:rPr>
            </w:pPr>
            <w:r w:rsidRPr="0087457E">
              <w:rPr>
                <w:rFonts w:ascii="Times New Roman" w:hAnsi="Times New Roman"/>
              </w:rPr>
              <w:t>including the disabled</w:t>
            </w:r>
          </w:p>
        </w:tc>
        <w:tc>
          <w:tcPr>
            <w:tcW w:w="1181" w:type="dxa"/>
            <w:tcBorders>
              <w:top w:val="single" w:sz="3" w:space="0" w:color="000000"/>
              <w:left w:val="single" w:sz="3" w:space="0" w:color="000000"/>
              <w:bottom w:val="single" w:sz="3" w:space="0" w:color="000000"/>
              <w:right w:val="single" w:sz="3" w:space="0" w:color="000000"/>
            </w:tcBorders>
          </w:tcPr>
          <w:p w:rsidR="00DB319D" w:rsidRPr="0087457E" w:rsidRDefault="00DB319D"/>
        </w:tc>
        <w:tc>
          <w:tcPr>
            <w:tcW w:w="1172" w:type="dxa"/>
            <w:tcBorders>
              <w:top w:val="single" w:sz="3" w:space="0" w:color="000000"/>
              <w:left w:val="single" w:sz="3" w:space="0" w:color="000000"/>
              <w:bottom w:val="single" w:sz="3" w:space="0" w:color="000000"/>
              <w:right w:val="single" w:sz="3" w:space="0" w:color="000000"/>
            </w:tcBorders>
          </w:tcPr>
          <w:p w:rsidR="00DB319D" w:rsidRPr="0087457E" w:rsidRDefault="00DB319D"/>
        </w:tc>
      </w:tr>
    </w:tbl>
    <w:p w:rsidR="00DB319D" w:rsidRPr="0087457E" w:rsidRDefault="00DB319D">
      <w:pPr>
        <w:sectPr w:rsidR="00DB319D" w:rsidRPr="0087457E">
          <w:headerReference w:type="default" r:id="rId152"/>
          <w:footerReference w:type="default" r:id="rId153"/>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185" o:spid="_x0000_s1342" style="position:absolute;margin-left:782.15pt;margin-top:51pt;width:.1pt;height:493.25pt;z-index:5680;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">
            <v:shape id="Freeform 186" o:spid="_x0000_s1343"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ob8MA&#10;AADcAAAADwAAAGRycy9kb3ducmV2LnhtbESPQWsCMRSE74X+h/AKvdWsIlK2RilWwVvRKnh8Jq+7&#10;225eluSp6783QqHHYWa+Yabz3rfqTDE1gQ0MBwUoYhtcw5WB3dfq5RVUEmSHbWAycKUE89njwxRL&#10;Fy68ofNWKpUhnEo0UIt0pdbJ1uQxDUJHnL3vED1KlrHSLuIlw32rR0Ux0R4bzgs1drSoyf5uT94A&#10;7Q9jiR8/cvxcHN3Sr+zpWlhjnp/69zdQQr38h//aa2dgNB7C/Uw+Anp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ob8MAAADcAAAADwAAAAAAAAAAAAAAAACYAgAAZHJzL2Rv&#10;d25yZXYueG1sUEsFBgAAAAAEAAQA9QAAAIgDAAAAAA==&#10;" path="m,l,9865e" filled="f" strokecolor="#231f20">
              <v:path arrowok="t" o:connecttype="custom" o:connectlocs="0,1020;0,10885" o:connectangles="0,0"/>
            </v:shape>
            <w10:wrap anchorx="page" anchory="page"/>
          </v:group>
        </w:pict>
      </w:r>
      <w:r w:rsidRPr="00051556">
        <w:rPr>
          <w:noProof/>
          <w:lang w:val="pl-PL" w:eastAsia="pl-PL" w:bidi="ar-SA"/>
        </w:rPr>
        <w:pict>
          <v:shape id="Text Box 184" o:spid="_x0000_s1159" type="#_x0000_t202" style="position:absolute;margin-left:782.4pt;margin-top:50pt;width:12pt;height:61.75pt;z-index: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30TsQIAALU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Monitor Polski</w:t>
                  </w:r>
                </w:p>
              </w:txbxContent>
            </v:textbox>
            <w10:wrap anchorx="page" anchory="page"/>
          </v:shape>
        </w:pict>
      </w:r>
      <w:r w:rsidRPr="00051556">
        <w:rPr>
          <w:noProof/>
          <w:lang w:val="pl-PL" w:eastAsia="pl-PL" w:bidi="ar-SA"/>
        </w:rPr>
        <w:pict>
          <v:shape id="Text Box 183" o:spid="_x0000_s1160" type="#_x0000_t202" style="position:absolute;margin-left:782.4pt;margin-top:284.5pt;width:12pt;height:26.8pt;z-index: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93 –</w:t>
                  </w:r>
                </w:p>
              </w:txbxContent>
            </v:textbox>
            <w10:wrap anchorx="page" anchory="page"/>
          </v:shape>
        </w:pict>
      </w:r>
      <w:r w:rsidRPr="00051556">
        <w:rPr>
          <w:noProof/>
          <w:lang w:val="pl-PL" w:eastAsia="pl-PL" w:bidi="ar-SA"/>
        </w:rPr>
        <w:pict>
          <v:shape id="Text Box 182" o:spid="_x0000_s1161" type="#_x0000_t202" style="position:absolute;margin-left:782.4pt;margin-top:508pt;width:12pt;height:36.95pt;z-index: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tgsQIAALU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2"/>
        <w:rPr>
          <w:rFonts w:ascii="Times New Roman" w:eastAsia="Times New Roman" w:hAnsi="Times New Roman" w:cs="Times New Roman"/>
          <w:sz w:val="28"/>
          <w:szCs w:val="28"/>
        </w:rPr>
      </w:pPr>
    </w:p>
    <w:tbl>
      <w:tblPr>
        <w:tblStyle w:val="TableNormal"/>
        <w:tblW w:w="0" w:type="auto"/>
        <w:tblInd w:w="516" w:type="dxa"/>
        <w:tblLayout w:type="fixed"/>
        <w:tblLook w:val="01E0"/>
      </w:tblPr>
      <w:tblGrid>
        <w:gridCol w:w="2551"/>
        <w:gridCol w:w="2343"/>
        <w:gridCol w:w="2224"/>
        <w:gridCol w:w="1696"/>
        <w:gridCol w:w="2342"/>
        <w:gridCol w:w="1192"/>
        <w:gridCol w:w="1166"/>
      </w:tblGrid>
      <w:tr w:rsidR="00DB319D" w:rsidRPr="0087457E" w:rsidTr="002F2E57">
        <w:trPr>
          <w:trHeight w:hRule="exact" w:val="537"/>
        </w:trPr>
        <w:tc>
          <w:tcPr>
            <w:tcW w:w="2551" w:type="dxa"/>
            <w:vMerge w:val="restart"/>
            <w:tcBorders>
              <w:top w:val="single" w:sz="10" w:space="0" w:color="000000"/>
              <w:left w:val="single" w:sz="12" w:space="0" w:color="000000"/>
              <w:right w:val="single" w:sz="4" w:space="0" w:color="000000"/>
            </w:tcBorders>
            <w:vAlign w:val="center"/>
          </w:tcPr>
          <w:p w:rsidR="00DB319D" w:rsidRPr="0087457E" w:rsidRDefault="00CD12C3" w:rsidP="002F2E57">
            <w:pPr>
              <w:pStyle w:val="TableParagraph"/>
              <w:spacing w:before="126"/>
              <w:jc w:val="center"/>
              <w:rPr>
                <w:rFonts w:ascii="Times New Roman" w:eastAsia="Times New Roman" w:hAnsi="Times New Roman" w:cs="Times New Roman"/>
              </w:rPr>
            </w:pPr>
            <w:r w:rsidRPr="0087457E">
              <w:rPr>
                <w:rFonts w:ascii="Times New Roman" w:hAnsi="Times New Roman"/>
                <w:b/>
              </w:rPr>
              <w:t>Type of action</w:t>
            </w:r>
          </w:p>
        </w:tc>
        <w:tc>
          <w:tcPr>
            <w:tcW w:w="2343" w:type="dxa"/>
            <w:vMerge w:val="restart"/>
            <w:tcBorders>
              <w:top w:val="single" w:sz="10" w:space="0" w:color="000000"/>
              <w:left w:val="single" w:sz="4" w:space="0" w:color="000000"/>
              <w:right w:val="single" w:sz="5" w:space="0" w:color="000000"/>
            </w:tcBorders>
            <w:vAlign w:val="center"/>
          </w:tcPr>
          <w:p w:rsidR="00DB319D" w:rsidRPr="0087457E" w:rsidRDefault="00CD12C3" w:rsidP="002F2E57">
            <w:pPr>
              <w:pStyle w:val="TableParagraph"/>
              <w:spacing w:before="126"/>
              <w:jc w:val="center"/>
              <w:rPr>
                <w:rFonts w:ascii="Times New Roman" w:eastAsia="Times New Roman" w:hAnsi="Times New Roman" w:cs="Times New Roman"/>
              </w:rPr>
            </w:pPr>
            <w:r w:rsidRPr="0087457E">
              <w:rPr>
                <w:rFonts w:ascii="Times New Roman" w:hAnsi="Times New Roman"/>
                <w:b/>
              </w:rPr>
              <w:t>Indicator</w:t>
            </w:r>
          </w:p>
        </w:tc>
        <w:tc>
          <w:tcPr>
            <w:tcW w:w="2224" w:type="dxa"/>
            <w:vMerge w:val="restart"/>
            <w:tcBorders>
              <w:top w:val="single" w:sz="10" w:space="0" w:color="000000"/>
              <w:left w:val="single" w:sz="5" w:space="0" w:color="000000"/>
              <w:right w:val="single" w:sz="6" w:space="0" w:color="000000"/>
            </w:tcBorders>
            <w:vAlign w:val="center"/>
          </w:tcPr>
          <w:p w:rsidR="00DB319D" w:rsidRPr="0087457E" w:rsidRDefault="00CD12C3" w:rsidP="002F2E57">
            <w:pPr>
              <w:pStyle w:val="TableParagraph"/>
              <w:spacing w:before="126"/>
              <w:jc w:val="center"/>
              <w:rPr>
                <w:rFonts w:ascii="Times New Roman" w:eastAsia="Times New Roman" w:hAnsi="Times New Roman" w:cs="Times New Roman"/>
              </w:rPr>
            </w:pPr>
            <w:r w:rsidRPr="0087457E">
              <w:rPr>
                <w:rFonts w:ascii="Times New Roman"/>
                <w:b/>
              </w:rPr>
              <w:t>Name of institution</w:t>
            </w:r>
          </w:p>
        </w:tc>
        <w:tc>
          <w:tcPr>
            <w:tcW w:w="4038" w:type="dxa"/>
            <w:gridSpan w:val="2"/>
            <w:vMerge w:val="restart"/>
            <w:tcBorders>
              <w:top w:val="single" w:sz="10" w:space="0" w:color="000000"/>
              <w:left w:val="single" w:sz="6" w:space="0" w:color="000000"/>
              <w:right w:val="single" w:sz="6" w:space="0" w:color="000000"/>
            </w:tcBorders>
            <w:vAlign w:val="center"/>
          </w:tcPr>
          <w:p w:rsidR="00DB319D" w:rsidRPr="0087457E" w:rsidRDefault="00CD12C3" w:rsidP="002F2E57">
            <w:pPr>
              <w:pStyle w:val="TableParagraph"/>
              <w:spacing w:line="242" w:lineRule="auto"/>
              <w:ind w:firstLine="4"/>
              <w:jc w:val="center"/>
              <w:rPr>
                <w:rFonts w:ascii="Times New Roman" w:eastAsia="Times New Roman" w:hAnsi="Times New Roman" w:cs="Times New Roman"/>
              </w:rPr>
            </w:pPr>
            <w:r w:rsidRPr="0087457E">
              <w:rPr>
                <w:rFonts w:ascii="Times New Roman" w:hAnsi="Times New Roman"/>
                <w:b/>
              </w:rPr>
              <w:t>people affected by domestic violence using the offer of institutions supporting and providing assistance to those affected by domestic violence</w:t>
            </w:r>
          </w:p>
        </w:tc>
        <w:tc>
          <w:tcPr>
            <w:tcW w:w="2358" w:type="dxa"/>
            <w:gridSpan w:val="2"/>
            <w:tcBorders>
              <w:top w:val="single" w:sz="10" w:space="0" w:color="000000"/>
              <w:left w:val="single" w:sz="6" w:space="0" w:color="000000"/>
              <w:bottom w:val="nil"/>
              <w:right w:val="single" w:sz="4" w:space="0" w:color="000000"/>
            </w:tcBorders>
            <w:vAlign w:val="center"/>
          </w:tcPr>
          <w:p w:rsidR="00DB319D" w:rsidRPr="0087457E" w:rsidRDefault="00CD12C3" w:rsidP="00E10F51">
            <w:pPr>
              <w:pStyle w:val="TableParagraph"/>
              <w:spacing w:line="242" w:lineRule="auto"/>
              <w:jc w:val="center"/>
              <w:rPr>
                <w:rFonts w:ascii="Times New Roman" w:eastAsia="Times New Roman" w:hAnsi="Times New Roman" w:cs="Times New Roman"/>
              </w:rPr>
            </w:pPr>
            <w:r w:rsidRPr="0087457E">
              <w:rPr>
                <w:rFonts w:ascii="Times New Roman"/>
                <w:b/>
              </w:rPr>
              <w:t>Entity responsible</w:t>
            </w:r>
          </w:p>
        </w:tc>
      </w:tr>
      <w:tr w:rsidR="00DB319D" w:rsidRPr="0087457E" w:rsidTr="002F2E57">
        <w:trPr>
          <w:trHeight w:hRule="exact" w:val="511"/>
        </w:trPr>
        <w:tc>
          <w:tcPr>
            <w:tcW w:w="2551" w:type="dxa"/>
            <w:vMerge/>
            <w:tcBorders>
              <w:left w:val="single" w:sz="12" w:space="0" w:color="000000"/>
              <w:bottom w:val="single" w:sz="13" w:space="0" w:color="000000"/>
              <w:right w:val="single" w:sz="4" w:space="0" w:color="000000"/>
            </w:tcBorders>
            <w:vAlign w:val="center"/>
          </w:tcPr>
          <w:p w:rsidR="00DB319D" w:rsidRPr="0087457E" w:rsidRDefault="00DB319D" w:rsidP="002F2E57">
            <w:pPr>
              <w:jc w:val="center"/>
            </w:pPr>
          </w:p>
        </w:tc>
        <w:tc>
          <w:tcPr>
            <w:tcW w:w="2343" w:type="dxa"/>
            <w:vMerge/>
            <w:tcBorders>
              <w:left w:val="single" w:sz="4" w:space="0" w:color="000000"/>
              <w:bottom w:val="single" w:sz="13" w:space="0" w:color="000000"/>
              <w:right w:val="single" w:sz="5" w:space="0" w:color="000000"/>
            </w:tcBorders>
            <w:vAlign w:val="center"/>
          </w:tcPr>
          <w:p w:rsidR="00DB319D" w:rsidRPr="0087457E" w:rsidRDefault="00DB319D" w:rsidP="002F2E57">
            <w:pPr>
              <w:jc w:val="center"/>
            </w:pPr>
          </w:p>
        </w:tc>
        <w:tc>
          <w:tcPr>
            <w:tcW w:w="2224" w:type="dxa"/>
            <w:vMerge/>
            <w:tcBorders>
              <w:left w:val="single" w:sz="5" w:space="0" w:color="000000"/>
              <w:bottom w:val="single" w:sz="13" w:space="0" w:color="000000"/>
              <w:right w:val="single" w:sz="6" w:space="0" w:color="000000"/>
            </w:tcBorders>
            <w:vAlign w:val="center"/>
          </w:tcPr>
          <w:p w:rsidR="00DB319D" w:rsidRPr="0087457E" w:rsidRDefault="00DB319D" w:rsidP="002F2E57">
            <w:pPr>
              <w:jc w:val="center"/>
            </w:pPr>
          </w:p>
        </w:tc>
        <w:tc>
          <w:tcPr>
            <w:tcW w:w="4038" w:type="dxa"/>
            <w:gridSpan w:val="2"/>
            <w:vMerge/>
            <w:tcBorders>
              <w:left w:val="single" w:sz="6" w:space="0" w:color="000000"/>
              <w:bottom w:val="single" w:sz="13" w:space="0" w:color="000000"/>
              <w:right w:val="single" w:sz="6" w:space="0" w:color="000000"/>
            </w:tcBorders>
            <w:vAlign w:val="center"/>
          </w:tcPr>
          <w:p w:rsidR="00DB319D" w:rsidRPr="0087457E" w:rsidRDefault="00DB319D" w:rsidP="002F2E57">
            <w:pPr>
              <w:jc w:val="center"/>
            </w:pPr>
          </w:p>
        </w:tc>
        <w:tc>
          <w:tcPr>
            <w:tcW w:w="1192" w:type="dxa"/>
            <w:tcBorders>
              <w:top w:val="single" w:sz="13" w:space="0" w:color="000000"/>
              <w:left w:val="single" w:sz="6" w:space="0" w:color="000000"/>
              <w:bottom w:val="single" w:sz="13" w:space="0" w:color="000000"/>
              <w:right w:val="single" w:sz="6" w:space="0" w:color="000000"/>
            </w:tcBorders>
            <w:vAlign w:val="center"/>
          </w:tcPr>
          <w:p w:rsidR="00DB319D" w:rsidRPr="0087457E" w:rsidRDefault="00CD12C3" w:rsidP="002F2E57">
            <w:pPr>
              <w:pStyle w:val="TableParagraph"/>
              <w:spacing w:before="108"/>
              <w:jc w:val="center"/>
              <w:rPr>
                <w:rFonts w:ascii="Times New Roman" w:eastAsia="Times New Roman" w:hAnsi="Times New Roman" w:cs="Times New Roman"/>
              </w:rPr>
            </w:pPr>
            <w:r w:rsidRPr="0087457E">
              <w:rPr>
                <w:rFonts w:ascii="Times New Roman"/>
                <w:b/>
              </w:rPr>
              <w:t>District</w:t>
            </w:r>
          </w:p>
        </w:tc>
        <w:tc>
          <w:tcPr>
            <w:tcW w:w="1165" w:type="dxa"/>
            <w:tcBorders>
              <w:top w:val="single" w:sz="6" w:space="0" w:color="000000"/>
              <w:left w:val="single" w:sz="6" w:space="0" w:color="000000"/>
              <w:bottom w:val="single" w:sz="13" w:space="0" w:color="000000"/>
              <w:right w:val="single" w:sz="4" w:space="0" w:color="000000"/>
            </w:tcBorders>
            <w:vAlign w:val="center"/>
          </w:tcPr>
          <w:p w:rsidR="00DB319D" w:rsidRPr="0087457E" w:rsidRDefault="00CD12C3" w:rsidP="002F2E57">
            <w:pPr>
              <w:pStyle w:val="TableParagraph"/>
              <w:spacing w:before="116"/>
              <w:jc w:val="center"/>
              <w:rPr>
                <w:rFonts w:ascii="Times New Roman" w:eastAsia="Times New Roman" w:hAnsi="Times New Roman" w:cs="Times New Roman"/>
              </w:rPr>
            </w:pPr>
            <w:r w:rsidRPr="0087457E">
              <w:rPr>
                <w:rFonts w:ascii="Times New Roman"/>
                <w:b/>
              </w:rPr>
              <w:t>Commune</w:t>
            </w:r>
          </w:p>
        </w:tc>
      </w:tr>
      <w:tr w:rsidR="00DB319D" w:rsidRPr="0087457E" w:rsidTr="002F2E57">
        <w:trPr>
          <w:trHeight w:hRule="exact" w:val="332"/>
        </w:trPr>
        <w:tc>
          <w:tcPr>
            <w:tcW w:w="2551" w:type="dxa"/>
            <w:vMerge w:val="restart"/>
            <w:tcBorders>
              <w:top w:val="single" w:sz="13" w:space="0" w:color="000000"/>
              <w:left w:val="single" w:sz="4" w:space="0" w:color="000000"/>
              <w:right w:val="single" w:sz="4" w:space="0" w:color="000000"/>
            </w:tcBorders>
            <w:vAlign w:val="center"/>
          </w:tcPr>
          <w:p w:rsidR="00DB319D" w:rsidRPr="0087457E" w:rsidRDefault="00CD12C3" w:rsidP="002F2E57">
            <w:pPr>
              <w:pStyle w:val="TableParagraph"/>
              <w:spacing w:line="242" w:lineRule="auto"/>
              <w:ind w:left="60" w:right="75"/>
              <w:rPr>
                <w:rFonts w:ascii="Times New Roman" w:eastAsia="Times New Roman" w:hAnsi="Times New Roman" w:cs="Times New Roman"/>
              </w:rPr>
            </w:pPr>
            <w:r w:rsidRPr="0087457E">
              <w:rPr>
                <w:rFonts w:ascii="Times New Roman"/>
              </w:rPr>
              <w:t>2.1.5. Development of the network and expansion of the offer of institutions supporting and providing assistance to those affected by domestic violence</w:t>
            </w:r>
          </w:p>
        </w:tc>
        <w:tc>
          <w:tcPr>
            <w:tcW w:w="2343" w:type="dxa"/>
            <w:vMerge w:val="restart"/>
            <w:tcBorders>
              <w:top w:val="single" w:sz="13" w:space="0" w:color="000000"/>
              <w:left w:val="single" w:sz="4" w:space="0" w:color="000000"/>
              <w:right w:val="single" w:sz="5" w:space="0" w:color="000000"/>
            </w:tcBorders>
            <w:vAlign w:val="center"/>
          </w:tcPr>
          <w:p w:rsidR="00DB319D" w:rsidRPr="0087457E" w:rsidRDefault="00CD12C3" w:rsidP="002F2E57">
            <w:pPr>
              <w:pStyle w:val="TableParagraph"/>
              <w:spacing w:before="173" w:line="241" w:lineRule="auto"/>
              <w:ind w:left="60" w:right="95"/>
              <w:rPr>
                <w:rFonts w:ascii="Times New Roman" w:eastAsia="Times New Roman" w:hAnsi="Times New Roman" w:cs="Times New Roman"/>
              </w:rPr>
            </w:pPr>
            <w:r w:rsidRPr="0087457E">
              <w:rPr>
                <w:rFonts w:ascii="Times New Roman" w:hAnsi="Times New Roman"/>
              </w:rPr>
              <w:t>including the number of people using the twenty-four-hour places from the offer of institutions supporting and providing assistance to those affected by domestic violence</w:t>
            </w:r>
          </w:p>
        </w:tc>
        <w:tc>
          <w:tcPr>
            <w:tcW w:w="2224" w:type="dxa"/>
            <w:vMerge w:val="restart"/>
            <w:tcBorders>
              <w:top w:val="single" w:sz="13" w:space="0" w:color="000000"/>
              <w:left w:val="single" w:sz="5" w:space="0" w:color="000000"/>
              <w:right w:val="single" w:sz="6" w:space="0" w:color="000000"/>
            </w:tcBorders>
            <w:vAlign w:val="center"/>
          </w:tcPr>
          <w:p w:rsidR="00DB319D" w:rsidRPr="0087457E" w:rsidRDefault="00CD12C3" w:rsidP="002F2E57">
            <w:pPr>
              <w:pStyle w:val="TableParagraph"/>
              <w:spacing w:line="241" w:lineRule="auto"/>
              <w:ind w:left="60" w:right="103"/>
              <w:rPr>
                <w:rFonts w:ascii="Times New Roman" w:eastAsia="Times New Roman" w:hAnsi="Times New Roman" w:cs="Times New Roman"/>
              </w:rPr>
            </w:pPr>
            <w:r w:rsidRPr="0087457E">
              <w:rPr>
                <w:rFonts w:ascii="Times New Roman" w:hAnsi="Times New Roman"/>
              </w:rPr>
              <w:t>support centres for people affected by domestic violence</w:t>
            </w:r>
          </w:p>
        </w:tc>
        <w:tc>
          <w:tcPr>
            <w:tcW w:w="4038" w:type="dxa"/>
            <w:gridSpan w:val="2"/>
            <w:tcBorders>
              <w:top w:val="single" w:sz="13" w:space="0" w:color="000000"/>
              <w:left w:val="single" w:sz="6" w:space="0" w:color="000000"/>
              <w:bottom w:val="single" w:sz="4" w:space="0" w:color="000000"/>
              <w:right w:val="single" w:sz="6" w:space="0" w:color="000000"/>
            </w:tcBorders>
            <w:vAlign w:val="center"/>
          </w:tcPr>
          <w:p w:rsidR="00DB319D" w:rsidRPr="0087457E" w:rsidRDefault="00CD12C3" w:rsidP="002F2E57">
            <w:pPr>
              <w:pStyle w:val="TableParagraph"/>
              <w:spacing w:before="22"/>
              <w:ind w:left="58"/>
              <w:rPr>
                <w:rFonts w:ascii="Times New Roman" w:eastAsia="Times New Roman" w:hAnsi="Times New Roman" w:cs="Times New Roman"/>
              </w:rPr>
            </w:pPr>
            <w:r w:rsidRPr="0087457E">
              <w:rPr>
                <w:rFonts w:ascii="Times New Roman" w:hAnsi="Times New Roman"/>
              </w:rPr>
              <w:t>total</w:t>
            </w:r>
          </w:p>
        </w:tc>
        <w:tc>
          <w:tcPr>
            <w:tcW w:w="1192" w:type="dxa"/>
            <w:tcBorders>
              <w:top w:val="single" w:sz="13"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13" w:space="0" w:color="000000"/>
              <w:left w:val="single" w:sz="6" w:space="0" w:color="000000"/>
              <w:bottom w:val="single" w:sz="4" w:space="0" w:color="000000"/>
              <w:right w:val="single" w:sz="4" w:space="0" w:color="000000"/>
            </w:tcBorders>
            <w:vAlign w:val="center"/>
          </w:tcPr>
          <w:p w:rsidR="00DB319D" w:rsidRPr="0087457E" w:rsidRDefault="00DB319D" w:rsidP="002F2E57">
            <w:pPr>
              <w:jc w:val="center"/>
            </w:pPr>
          </w:p>
        </w:tc>
      </w:tr>
      <w:tr w:rsidR="00DB319D" w:rsidRPr="0087457E" w:rsidTr="002F2E57">
        <w:trPr>
          <w:trHeight w:hRule="exact" w:val="324"/>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right w:val="single" w:sz="6" w:space="0" w:color="000000"/>
            </w:tcBorders>
            <w:vAlign w:val="center"/>
          </w:tcPr>
          <w:p w:rsidR="00DB319D" w:rsidRPr="0087457E" w:rsidRDefault="00DB319D" w:rsidP="002F2E57"/>
        </w:tc>
        <w:tc>
          <w:tcPr>
            <w:tcW w:w="1696" w:type="dxa"/>
            <w:vMerge w:val="restart"/>
            <w:tcBorders>
              <w:top w:val="single" w:sz="4" w:space="0" w:color="000000"/>
              <w:left w:val="single" w:sz="6" w:space="0" w:color="000000"/>
              <w:right w:val="single" w:sz="4" w:space="0" w:color="000000"/>
            </w:tcBorders>
            <w:vAlign w:val="center"/>
          </w:tcPr>
          <w:p w:rsidR="00DB319D" w:rsidRPr="0087457E" w:rsidRDefault="00CD12C3" w:rsidP="002F2E57">
            <w:pPr>
              <w:pStyle w:val="TableParagraph"/>
              <w:ind w:left="58"/>
              <w:rPr>
                <w:rFonts w:ascii="Times New Roman" w:eastAsia="Times New Roman" w:hAnsi="Times New Roman" w:cs="Times New Roman"/>
              </w:rPr>
            </w:pPr>
            <w:r w:rsidRPr="0087457E">
              <w:rPr>
                <w:rFonts w:ascii="Times New Roman"/>
              </w:rPr>
              <w:t>including women</w:t>
            </w:r>
          </w:p>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1"/>
              <w:ind w:left="62"/>
              <w:rPr>
                <w:rFonts w:ascii="Times New Roman" w:eastAsia="Times New Roman" w:hAnsi="Times New Roman" w:cs="Times New Roman"/>
              </w:rPr>
            </w:pPr>
            <w:r w:rsidRPr="0087457E">
              <w:rPr>
                <w:rFonts w:ascii="Times New Roman" w:hAnsi="Times New Roman"/>
              </w:rPr>
              <w:t>total</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2F2E57">
            <w:pPr>
              <w:jc w:val="center"/>
            </w:pPr>
          </w:p>
        </w:tc>
      </w:tr>
      <w:tr w:rsidR="00DB319D" w:rsidRPr="0087457E" w:rsidTr="002F2E57">
        <w:trPr>
          <w:trHeight w:hRule="exact" w:val="324"/>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right w:val="single" w:sz="6" w:space="0" w:color="000000"/>
            </w:tcBorders>
            <w:vAlign w:val="center"/>
          </w:tcPr>
          <w:p w:rsidR="00DB319D" w:rsidRPr="0087457E" w:rsidRDefault="00DB319D" w:rsidP="002F2E57"/>
        </w:tc>
        <w:tc>
          <w:tcPr>
            <w:tcW w:w="1696" w:type="dxa"/>
            <w:vMerge/>
            <w:tcBorders>
              <w:left w:val="single" w:sz="6"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1"/>
              <w:ind w:left="62"/>
              <w:rPr>
                <w:rFonts w:ascii="Times New Roman" w:eastAsia="Times New Roman" w:hAnsi="Times New Roman" w:cs="Times New Roman"/>
              </w:rPr>
            </w:pPr>
            <w:r w:rsidRPr="0087457E">
              <w:rPr>
                <w:rFonts w:ascii="Times New Roman" w:hAnsi="Times New Roman"/>
              </w:rPr>
              <w:t>including the disabled</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2F2E57">
            <w:pPr>
              <w:jc w:val="center"/>
            </w:pPr>
          </w:p>
        </w:tc>
      </w:tr>
      <w:tr w:rsidR="00DB319D" w:rsidRPr="0087457E" w:rsidTr="002F2E57">
        <w:trPr>
          <w:trHeight w:hRule="exact" w:val="321"/>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right w:val="single" w:sz="6" w:space="0" w:color="000000"/>
            </w:tcBorders>
            <w:vAlign w:val="center"/>
          </w:tcPr>
          <w:p w:rsidR="00DB319D" w:rsidRPr="0087457E" w:rsidRDefault="00DB319D" w:rsidP="002F2E57"/>
        </w:tc>
        <w:tc>
          <w:tcPr>
            <w:tcW w:w="1696" w:type="dxa"/>
            <w:vMerge/>
            <w:tcBorders>
              <w:left w:val="single" w:sz="6" w:space="0" w:color="000000"/>
              <w:bottom w:val="single" w:sz="4"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1"/>
              <w:ind w:left="62"/>
              <w:rPr>
                <w:rFonts w:ascii="Times New Roman" w:eastAsia="Times New Roman" w:hAnsi="Times New Roman" w:cs="Times New Roman"/>
              </w:rPr>
            </w:pPr>
            <w:r w:rsidRPr="0087457E">
              <w:rPr>
                <w:rFonts w:ascii="Times New Roman"/>
              </w:rPr>
              <w:t>including the elderly</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2F2E57">
            <w:pPr>
              <w:jc w:val="center"/>
            </w:pPr>
          </w:p>
        </w:tc>
      </w:tr>
      <w:tr w:rsidR="00DB319D" w:rsidRPr="0087457E" w:rsidTr="002F2E57">
        <w:trPr>
          <w:trHeight w:hRule="exact" w:val="324"/>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right w:val="single" w:sz="6" w:space="0" w:color="000000"/>
            </w:tcBorders>
            <w:vAlign w:val="center"/>
          </w:tcPr>
          <w:p w:rsidR="00DB319D" w:rsidRPr="0087457E" w:rsidRDefault="00DB319D" w:rsidP="002F2E57"/>
        </w:tc>
        <w:tc>
          <w:tcPr>
            <w:tcW w:w="1696" w:type="dxa"/>
            <w:vMerge w:val="restart"/>
            <w:tcBorders>
              <w:top w:val="single" w:sz="4" w:space="0" w:color="000000"/>
              <w:left w:val="single" w:sz="6" w:space="0" w:color="000000"/>
              <w:right w:val="single" w:sz="4" w:space="0" w:color="000000"/>
            </w:tcBorders>
            <w:vAlign w:val="center"/>
          </w:tcPr>
          <w:p w:rsidR="00DB319D" w:rsidRPr="0087457E" w:rsidRDefault="00CD12C3" w:rsidP="002F2E57">
            <w:pPr>
              <w:pStyle w:val="TableParagraph"/>
              <w:ind w:left="58"/>
              <w:rPr>
                <w:rFonts w:ascii="Times New Roman" w:eastAsia="Times New Roman" w:hAnsi="Times New Roman" w:cs="Times New Roman"/>
              </w:rPr>
            </w:pPr>
            <w:r w:rsidRPr="0087457E">
              <w:rPr>
                <w:rFonts w:ascii="Times New Roman" w:hAnsi="Times New Roman"/>
              </w:rPr>
              <w:t>including men</w:t>
            </w:r>
          </w:p>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4"/>
              <w:ind w:left="62"/>
              <w:rPr>
                <w:rFonts w:ascii="Times New Roman" w:eastAsia="Times New Roman" w:hAnsi="Times New Roman" w:cs="Times New Roman"/>
              </w:rPr>
            </w:pPr>
            <w:r w:rsidRPr="0087457E">
              <w:rPr>
                <w:rFonts w:ascii="Times New Roman" w:hAnsi="Times New Roman"/>
              </w:rPr>
              <w:t>total</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2F2E57">
            <w:pPr>
              <w:jc w:val="center"/>
            </w:pPr>
          </w:p>
        </w:tc>
      </w:tr>
      <w:tr w:rsidR="00DB319D" w:rsidRPr="0087457E" w:rsidTr="002F2E57">
        <w:trPr>
          <w:trHeight w:hRule="exact" w:val="325"/>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right w:val="single" w:sz="6" w:space="0" w:color="000000"/>
            </w:tcBorders>
            <w:vAlign w:val="center"/>
          </w:tcPr>
          <w:p w:rsidR="00DB319D" w:rsidRPr="0087457E" w:rsidRDefault="00DB319D" w:rsidP="002F2E57"/>
        </w:tc>
        <w:tc>
          <w:tcPr>
            <w:tcW w:w="1696" w:type="dxa"/>
            <w:vMerge/>
            <w:tcBorders>
              <w:left w:val="single" w:sz="6"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6"/>
              <w:ind w:left="62"/>
              <w:rPr>
                <w:rFonts w:ascii="Times New Roman" w:eastAsia="Times New Roman" w:hAnsi="Times New Roman" w:cs="Times New Roman"/>
              </w:rPr>
            </w:pPr>
            <w:r w:rsidRPr="0087457E">
              <w:rPr>
                <w:rFonts w:ascii="Times New Roman" w:hAnsi="Times New Roman"/>
              </w:rPr>
              <w:t>including the disabled</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2F2E57">
            <w:pPr>
              <w:jc w:val="center"/>
            </w:pPr>
          </w:p>
        </w:tc>
      </w:tr>
      <w:tr w:rsidR="00DB319D" w:rsidRPr="0087457E" w:rsidTr="002F2E57">
        <w:trPr>
          <w:trHeight w:hRule="exact" w:val="325"/>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right w:val="single" w:sz="6" w:space="0" w:color="000000"/>
            </w:tcBorders>
            <w:vAlign w:val="center"/>
          </w:tcPr>
          <w:p w:rsidR="00DB319D" w:rsidRPr="0087457E" w:rsidRDefault="00DB319D" w:rsidP="002F2E57"/>
        </w:tc>
        <w:tc>
          <w:tcPr>
            <w:tcW w:w="1696" w:type="dxa"/>
            <w:vMerge/>
            <w:tcBorders>
              <w:left w:val="single" w:sz="6" w:space="0" w:color="000000"/>
              <w:bottom w:val="single" w:sz="4"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6"/>
              <w:ind w:left="62"/>
              <w:rPr>
                <w:rFonts w:ascii="Times New Roman" w:eastAsia="Times New Roman" w:hAnsi="Times New Roman" w:cs="Times New Roman"/>
              </w:rPr>
            </w:pPr>
            <w:r w:rsidRPr="0087457E">
              <w:rPr>
                <w:rFonts w:ascii="Times New Roman"/>
              </w:rPr>
              <w:t>including the elderly</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2F2E57">
            <w:pPr>
              <w:jc w:val="center"/>
            </w:pPr>
          </w:p>
        </w:tc>
      </w:tr>
      <w:tr w:rsidR="00DB319D" w:rsidRPr="0087457E" w:rsidTr="002F2E57">
        <w:trPr>
          <w:trHeight w:hRule="exact" w:val="324"/>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right w:val="single" w:sz="6" w:space="0" w:color="000000"/>
            </w:tcBorders>
            <w:vAlign w:val="center"/>
          </w:tcPr>
          <w:p w:rsidR="00DB319D" w:rsidRPr="0087457E" w:rsidRDefault="00DB319D" w:rsidP="002F2E57"/>
        </w:tc>
        <w:tc>
          <w:tcPr>
            <w:tcW w:w="1696" w:type="dxa"/>
            <w:vMerge w:val="restart"/>
            <w:tcBorders>
              <w:top w:val="single" w:sz="4" w:space="0" w:color="000000"/>
              <w:left w:val="single" w:sz="6" w:space="0" w:color="000000"/>
              <w:right w:val="single" w:sz="4" w:space="0" w:color="000000"/>
            </w:tcBorders>
            <w:vAlign w:val="center"/>
          </w:tcPr>
          <w:p w:rsidR="00DB319D" w:rsidRPr="0087457E" w:rsidRDefault="00CD12C3" w:rsidP="002F2E57">
            <w:pPr>
              <w:pStyle w:val="TableParagraph"/>
              <w:spacing w:before="183"/>
              <w:ind w:left="58"/>
              <w:rPr>
                <w:rFonts w:ascii="Times New Roman" w:eastAsia="Times New Roman" w:hAnsi="Times New Roman" w:cs="Times New Roman"/>
              </w:rPr>
            </w:pPr>
            <w:r w:rsidRPr="0087457E">
              <w:rPr>
                <w:rFonts w:ascii="Times New Roman"/>
              </w:rPr>
              <w:t>including children</w:t>
            </w:r>
          </w:p>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1"/>
              <w:ind w:left="62"/>
              <w:rPr>
                <w:rFonts w:ascii="Times New Roman" w:eastAsia="Times New Roman" w:hAnsi="Times New Roman" w:cs="Times New Roman"/>
              </w:rPr>
            </w:pPr>
            <w:r w:rsidRPr="0087457E">
              <w:rPr>
                <w:rFonts w:ascii="Times New Roman" w:hAnsi="Times New Roman"/>
              </w:rPr>
              <w:t>total</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2F2E57">
            <w:pPr>
              <w:jc w:val="center"/>
            </w:pPr>
          </w:p>
        </w:tc>
      </w:tr>
      <w:tr w:rsidR="00DB319D" w:rsidRPr="0087457E" w:rsidTr="002F2E57">
        <w:trPr>
          <w:trHeight w:hRule="exact" w:val="324"/>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bottom w:val="single" w:sz="4" w:space="0" w:color="000000"/>
              <w:right w:val="single" w:sz="6" w:space="0" w:color="000000"/>
            </w:tcBorders>
            <w:vAlign w:val="center"/>
          </w:tcPr>
          <w:p w:rsidR="00DB319D" w:rsidRPr="0087457E" w:rsidRDefault="00DB319D" w:rsidP="002F2E57"/>
        </w:tc>
        <w:tc>
          <w:tcPr>
            <w:tcW w:w="1696" w:type="dxa"/>
            <w:vMerge/>
            <w:tcBorders>
              <w:left w:val="single" w:sz="6" w:space="0" w:color="000000"/>
              <w:bottom w:val="single" w:sz="4"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1"/>
              <w:ind w:left="62"/>
              <w:rPr>
                <w:rFonts w:ascii="Times New Roman" w:eastAsia="Times New Roman" w:hAnsi="Times New Roman" w:cs="Times New Roman"/>
              </w:rPr>
            </w:pPr>
            <w:r w:rsidRPr="0087457E">
              <w:rPr>
                <w:rFonts w:ascii="Times New Roman" w:hAnsi="Times New Roman"/>
              </w:rPr>
              <w:t>including the disabled</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2F2E57">
            <w:pPr>
              <w:jc w:val="center"/>
            </w:pPr>
          </w:p>
        </w:tc>
      </w:tr>
      <w:tr w:rsidR="00DB319D" w:rsidRPr="0087457E" w:rsidTr="002F2E57">
        <w:trPr>
          <w:trHeight w:hRule="exact" w:val="321"/>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val="restart"/>
            <w:tcBorders>
              <w:top w:val="single" w:sz="4" w:space="0" w:color="000000"/>
              <w:left w:val="single" w:sz="5" w:space="0" w:color="000000"/>
              <w:right w:val="single" w:sz="6" w:space="0" w:color="000000"/>
            </w:tcBorders>
            <w:vAlign w:val="center"/>
          </w:tcPr>
          <w:p w:rsidR="00DB319D" w:rsidRPr="0087457E" w:rsidRDefault="00CD12C3" w:rsidP="002F2E57">
            <w:pPr>
              <w:pStyle w:val="TableParagraph"/>
              <w:spacing w:before="174" w:line="242" w:lineRule="auto"/>
              <w:ind w:left="62" w:right="113"/>
              <w:rPr>
                <w:rFonts w:ascii="Times New Roman" w:eastAsia="Times New Roman" w:hAnsi="Times New Roman" w:cs="Times New Roman"/>
              </w:rPr>
            </w:pPr>
            <w:r w:rsidRPr="0087457E">
              <w:rPr>
                <w:rFonts w:ascii="Times New Roman" w:hAnsi="Times New Roman"/>
              </w:rPr>
              <w:t>specialist support centres for victims of domestic violence</w:t>
            </w:r>
          </w:p>
        </w:tc>
        <w:tc>
          <w:tcPr>
            <w:tcW w:w="4038" w:type="dxa"/>
            <w:gridSpan w:val="2"/>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2F2E57">
            <w:pPr>
              <w:pStyle w:val="TableParagraph"/>
              <w:spacing w:before="21"/>
              <w:ind w:left="58"/>
              <w:rPr>
                <w:rFonts w:ascii="Times New Roman" w:eastAsia="Times New Roman" w:hAnsi="Times New Roman" w:cs="Times New Roman"/>
              </w:rPr>
            </w:pPr>
            <w:r w:rsidRPr="0087457E">
              <w:rPr>
                <w:rFonts w:ascii="Times New Roman" w:hAnsi="Times New Roman"/>
              </w:rPr>
              <w:t>total</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CD12C3" w:rsidP="002F2E57">
            <w:pPr>
              <w:pStyle w:val="TableParagraph"/>
              <w:spacing w:before="21"/>
              <w:ind w:right="1"/>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324"/>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right w:val="single" w:sz="6" w:space="0" w:color="000000"/>
            </w:tcBorders>
            <w:vAlign w:val="center"/>
          </w:tcPr>
          <w:p w:rsidR="00DB319D" w:rsidRPr="0087457E" w:rsidRDefault="00DB319D" w:rsidP="002F2E57"/>
        </w:tc>
        <w:tc>
          <w:tcPr>
            <w:tcW w:w="1696" w:type="dxa"/>
            <w:vMerge w:val="restart"/>
            <w:tcBorders>
              <w:top w:val="single" w:sz="4" w:space="0" w:color="000000"/>
              <w:left w:val="single" w:sz="6" w:space="0" w:color="000000"/>
              <w:right w:val="single" w:sz="4" w:space="0" w:color="000000"/>
            </w:tcBorders>
            <w:vAlign w:val="center"/>
          </w:tcPr>
          <w:p w:rsidR="00DB319D" w:rsidRPr="0087457E" w:rsidRDefault="00CD12C3" w:rsidP="002F2E57">
            <w:pPr>
              <w:pStyle w:val="TableParagraph"/>
              <w:ind w:left="58"/>
              <w:rPr>
                <w:rFonts w:ascii="Times New Roman" w:eastAsia="Times New Roman" w:hAnsi="Times New Roman" w:cs="Times New Roman"/>
              </w:rPr>
            </w:pPr>
            <w:r w:rsidRPr="0087457E">
              <w:rPr>
                <w:rFonts w:ascii="Times New Roman"/>
              </w:rPr>
              <w:t>including women</w:t>
            </w:r>
          </w:p>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4"/>
              <w:ind w:left="62"/>
              <w:rPr>
                <w:rFonts w:ascii="Times New Roman" w:eastAsia="Times New Roman" w:hAnsi="Times New Roman" w:cs="Times New Roman"/>
              </w:rPr>
            </w:pPr>
            <w:r w:rsidRPr="0087457E">
              <w:rPr>
                <w:rFonts w:ascii="Times New Roman" w:hAnsi="Times New Roman"/>
              </w:rPr>
              <w:t>total</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CD12C3" w:rsidP="002F2E57">
            <w:pPr>
              <w:pStyle w:val="TableParagraph"/>
              <w:spacing w:before="24"/>
              <w:ind w:right="1"/>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324"/>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right w:val="single" w:sz="6" w:space="0" w:color="000000"/>
            </w:tcBorders>
            <w:vAlign w:val="center"/>
          </w:tcPr>
          <w:p w:rsidR="00DB319D" w:rsidRPr="0087457E" w:rsidRDefault="00DB319D" w:rsidP="002F2E57"/>
        </w:tc>
        <w:tc>
          <w:tcPr>
            <w:tcW w:w="1696" w:type="dxa"/>
            <w:vMerge/>
            <w:tcBorders>
              <w:left w:val="single" w:sz="6"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4"/>
              <w:ind w:left="62"/>
              <w:rPr>
                <w:rFonts w:ascii="Times New Roman" w:eastAsia="Times New Roman" w:hAnsi="Times New Roman" w:cs="Times New Roman"/>
              </w:rPr>
            </w:pPr>
            <w:r w:rsidRPr="0087457E">
              <w:rPr>
                <w:rFonts w:ascii="Times New Roman" w:hAnsi="Times New Roman"/>
              </w:rPr>
              <w:t>including the disabled</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CD12C3" w:rsidP="002F2E57">
            <w:pPr>
              <w:pStyle w:val="TableParagraph"/>
              <w:spacing w:before="24"/>
              <w:ind w:right="1"/>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324"/>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right w:val="single" w:sz="6" w:space="0" w:color="000000"/>
            </w:tcBorders>
            <w:vAlign w:val="center"/>
          </w:tcPr>
          <w:p w:rsidR="00DB319D" w:rsidRPr="0087457E" w:rsidRDefault="00DB319D" w:rsidP="002F2E57"/>
        </w:tc>
        <w:tc>
          <w:tcPr>
            <w:tcW w:w="1696" w:type="dxa"/>
            <w:vMerge/>
            <w:tcBorders>
              <w:left w:val="single" w:sz="6" w:space="0" w:color="000000"/>
              <w:bottom w:val="single" w:sz="4"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4"/>
              <w:ind w:left="62"/>
              <w:rPr>
                <w:rFonts w:ascii="Times New Roman" w:eastAsia="Times New Roman" w:hAnsi="Times New Roman" w:cs="Times New Roman"/>
              </w:rPr>
            </w:pPr>
            <w:r w:rsidRPr="0087457E">
              <w:rPr>
                <w:rFonts w:ascii="Times New Roman"/>
              </w:rPr>
              <w:t>including the elderly</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CD12C3" w:rsidP="002F2E57">
            <w:pPr>
              <w:pStyle w:val="TableParagraph"/>
              <w:spacing w:before="24"/>
              <w:ind w:right="1"/>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324"/>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right w:val="single" w:sz="6" w:space="0" w:color="000000"/>
            </w:tcBorders>
            <w:vAlign w:val="center"/>
          </w:tcPr>
          <w:p w:rsidR="00DB319D" w:rsidRPr="0087457E" w:rsidRDefault="00DB319D" w:rsidP="002F2E57"/>
        </w:tc>
        <w:tc>
          <w:tcPr>
            <w:tcW w:w="1696" w:type="dxa"/>
            <w:vMerge w:val="restart"/>
            <w:tcBorders>
              <w:top w:val="single" w:sz="4" w:space="0" w:color="000000"/>
              <w:left w:val="single" w:sz="6" w:space="0" w:color="000000"/>
              <w:right w:val="single" w:sz="4" w:space="0" w:color="000000"/>
            </w:tcBorders>
            <w:vAlign w:val="center"/>
          </w:tcPr>
          <w:p w:rsidR="00DB319D" w:rsidRPr="0087457E" w:rsidRDefault="00CD12C3" w:rsidP="002F2E57">
            <w:pPr>
              <w:pStyle w:val="TableParagraph"/>
              <w:ind w:left="58"/>
              <w:rPr>
                <w:rFonts w:ascii="Times New Roman" w:eastAsia="Times New Roman" w:hAnsi="Times New Roman" w:cs="Times New Roman"/>
              </w:rPr>
            </w:pPr>
            <w:r w:rsidRPr="0087457E">
              <w:rPr>
                <w:rFonts w:ascii="Times New Roman" w:hAnsi="Times New Roman"/>
              </w:rPr>
              <w:t>including men</w:t>
            </w:r>
          </w:p>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1"/>
              <w:ind w:left="62"/>
              <w:rPr>
                <w:rFonts w:ascii="Times New Roman" w:eastAsia="Times New Roman" w:hAnsi="Times New Roman" w:cs="Times New Roman"/>
              </w:rPr>
            </w:pPr>
            <w:r w:rsidRPr="0087457E">
              <w:rPr>
                <w:rFonts w:ascii="Times New Roman" w:hAnsi="Times New Roman"/>
              </w:rPr>
              <w:t>total</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CD12C3" w:rsidP="002F2E57">
            <w:pPr>
              <w:pStyle w:val="TableParagraph"/>
              <w:spacing w:before="21"/>
              <w:ind w:right="1"/>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325"/>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right w:val="single" w:sz="6" w:space="0" w:color="000000"/>
            </w:tcBorders>
            <w:vAlign w:val="center"/>
          </w:tcPr>
          <w:p w:rsidR="00DB319D" w:rsidRPr="0087457E" w:rsidRDefault="00DB319D" w:rsidP="002F2E57"/>
        </w:tc>
        <w:tc>
          <w:tcPr>
            <w:tcW w:w="1696" w:type="dxa"/>
            <w:vMerge/>
            <w:tcBorders>
              <w:left w:val="single" w:sz="6"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4"/>
              <w:ind w:left="62"/>
              <w:rPr>
                <w:rFonts w:ascii="Times New Roman" w:eastAsia="Times New Roman" w:hAnsi="Times New Roman" w:cs="Times New Roman"/>
              </w:rPr>
            </w:pPr>
            <w:r w:rsidRPr="0087457E">
              <w:rPr>
                <w:rFonts w:ascii="Times New Roman" w:hAnsi="Times New Roman"/>
              </w:rPr>
              <w:t>including the disabled</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CD12C3" w:rsidP="002F2E57">
            <w:pPr>
              <w:pStyle w:val="TableParagraph"/>
              <w:spacing w:before="24"/>
              <w:ind w:right="1"/>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323"/>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right w:val="single" w:sz="6" w:space="0" w:color="000000"/>
            </w:tcBorders>
            <w:vAlign w:val="center"/>
          </w:tcPr>
          <w:p w:rsidR="00DB319D" w:rsidRPr="0087457E" w:rsidRDefault="00DB319D" w:rsidP="002F2E57"/>
        </w:tc>
        <w:tc>
          <w:tcPr>
            <w:tcW w:w="1696" w:type="dxa"/>
            <w:vMerge/>
            <w:tcBorders>
              <w:left w:val="single" w:sz="6" w:space="0" w:color="000000"/>
              <w:bottom w:val="single" w:sz="4"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4"/>
              <w:ind w:left="62"/>
              <w:rPr>
                <w:rFonts w:ascii="Times New Roman" w:eastAsia="Times New Roman" w:hAnsi="Times New Roman" w:cs="Times New Roman"/>
              </w:rPr>
            </w:pPr>
            <w:r w:rsidRPr="0087457E">
              <w:rPr>
                <w:rFonts w:ascii="Times New Roman"/>
              </w:rPr>
              <w:t>including the elderly</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CD12C3" w:rsidP="002F2E57">
            <w:pPr>
              <w:pStyle w:val="TableParagraph"/>
              <w:spacing w:before="24"/>
              <w:ind w:right="1"/>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324"/>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right w:val="single" w:sz="6" w:space="0" w:color="000000"/>
            </w:tcBorders>
            <w:vAlign w:val="center"/>
          </w:tcPr>
          <w:p w:rsidR="00DB319D" w:rsidRPr="0087457E" w:rsidRDefault="00DB319D" w:rsidP="002F2E57"/>
        </w:tc>
        <w:tc>
          <w:tcPr>
            <w:tcW w:w="1696" w:type="dxa"/>
            <w:vMerge w:val="restart"/>
            <w:tcBorders>
              <w:top w:val="single" w:sz="4" w:space="0" w:color="000000"/>
              <w:left w:val="single" w:sz="6" w:space="0" w:color="000000"/>
              <w:right w:val="single" w:sz="4" w:space="0" w:color="000000"/>
            </w:tcBorders>
            <w:vAlign w:val="center"/>
          </w:tcPr>
          <w:p w:rsidR="00DB319D" w:rsidRPr="0087457E" w:rsidRDefault="00CD12C3" w:rsidP="002F2E57">
            <w:pPr>
              <w:pStyle w:val="TableParagraph"/>
              <w:spacing w:before="185"/>
              <w:ind w:left="58"/>
              <w:rPr>
                <w:rFonts w:ascii="Times New Roman" w:eastAsia="Times New Roman" w:hAnsi="Times New Roman" w:cs="Times New Roman"/>
              </w:rPr>
            </w:pPr>
            <w:r w:rsidRPr="0087457E">
              <w:rPr>
                <w:rFonts w:ascii="Times New Roman"/>
              </w:rPr>
              <w:t>including children</w:t>
            </w:r>
          </w:p>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4"/>
              <w:ind w:left="62"/>
              <w:rPr>
                <w:rFonts w:ascii="Times New Roman" w:eastAsia="Times New Roman" w:hAnsi="Times New Roman" w:cs="Times New Roman"/>
              </w:rPr>
            </w:pPr>
            <w:r w:rsidRPr="0087457E">
              <w:rPr>
                <w:rFonts w:ascii="Times New Roman" w:hAnsi="Times New Roman"/>
              </w:rPr>
              <w:t>total</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CD12C3" w:rsidP="002F2E57">
            <w:pPr>
              <w:pStyle w:val="TableParagraph"/>
              <w:spacing w:before="24"/>
              <w:ind w:right="1"/>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324"/>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bottom w:val="single" w:sz="4" w:space="0" w:color="000000"/>
              <w:right w:val="single" w:sz="6" w:space="0" w:color="000000"/>
            </w:tcBorders>
            <w:vAlign w:val="center"/>
          </w:tcPr>
          <w:p w:rsidR="00DB319D" w:rsidRPr="0087457E" w:rsidRDefault="00DB319D" w:rsidP="002F2E57"/>
        </w:tc>
        <w:tc>
          <w:tcPr>
            <w:tcW w:w="1696" w:type="dxa"/>
            <w:vMerge/>
            <w:tcBorders>
              <w:left w:val="single" w:sz="6" w:space="0" w:color="000000"/>
              <w:bottom w:val="single" w:sz="4"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4"/>
              <w:ind w:left="62"/>
              <w:rPr>
                <w:rFonts w:ascii="Times New Roman" w:eastAsia="Times New Roman" w:hAnsi="Times New Roman" w:cs="Times New Roman"/>
              </w:rPr>
            </w:pPr>
            <w:r w:rsidRPr="0087457E">
              <w:rPr>
                <w:rFonts w:ascii="Times New Roman" w:hAnsi="Times New Roman"/>
              </w:rPr>
              <w:t>including the disabled</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CD12C3" w:rsidP="002F2E57">
            <w:pPr>
              <w:pStyle w:val="TableParagraph"/>
              <w:spacing w:before="24"/>
              <w:ind w:right="1"/>
              <w:jc w:val="center"/>
              <w:rPr>
                <w:rFonts w:ascii="Times New Roman" w:eastAsia="Times New Roman" w:hAnsi="Times New Roman" w:cs="Times New Roman"/>
              </w:rPr>
            </w:pPr>
            <w:r w:rsidRPr="0087457E">
              <w:rPr>
                <w:rFonts w:ascii="Times New Roman"/>
              </w:rPr>
              <w:t>X</w:t>
            </w:r>
          </w:p>
        </w:tc>
      </w:tr>
      <w:tr w:rsidR="00DB319D" w:rsidRPr="0087457E" w:rsidTr="002F2E57">
        <w:trPr>
          <w:trHeight w:hRule="exact" w:val="324"/>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val="restart"/>
            <w:tcBorders>
              <w:top w:val="single" w:sz="4" w:space="0" w:color="000000"/>
              <w:left w:val="single" w:sz="5" w:space="0" w:color="000000"/>
              <w:right w:val="single" w:sz="6" w:space="0" w:color="000000"/>
            </w:tcBorders>
            <w:vAlign w:val="center"/>
          </w:tcPr>
          <w:p w:rsidR="00DB319D" w:rsidRPr="0087457E" w:rsidRDefault="00CD12C3" w:rsidP="002F2E57">
            <w:pPr>
              <w:pStyle w:val="TableParagraph"/>
              <w:ind w:left="60"/>
              <w:rPr>
                <w:rFonts w:ascii="Times New Roman" w:eastAsia="Times New Roman" w:hAnsi="Times New Roman" w:cs="Times New Roman"/>
              </w:rPr>
            </w:pPr>
            <w:r w:rsidRPr="0087457E">
              <w:rPr>
                <w:rFonts w:ascii="Times New Roman" w:hAnsi="Times New Roman"/>
              </w:rPr>
              <w:t>homes for mothers with small children and pregnant women</w:t>
            </w:r>
          </w:p>
        </w:tc>
        <w:tc>
          <w:tcPr>
            <w:tcW w:w="4038" w:type="dxa"/>
            <w:gridSpan w:val="2"/>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2F2E57">
            <w:pPr>
              <w:pStyle w:val="TableParagraph"/>
              <w:spacing w:before="24"/>
              <w:ind w:left="58"/>
              <w:rPr>
                <w:rFonts w:ascii="Times New Roman" w:eastAsia="Times New Roman" w:hAnsi="Times New Roman" w:cs="Times New Roman"/>
              </w:rPr>
            </w:pPr>
            <w:r w:rsidRPr="0087457E">
              <w:rPr>
                <w:rFonts w:ascii="Times New Roman" w:hAnsi="Times New Roman"/>
              </w:rPr>
              <w:t>total</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2F2E57">
            <w:pPr>
              <w:jc w:val="center"/>
            </w:pPr>
          </w:p>
        </w:tc>
      </w:tr>
      <w:tr w:rsidR="00DB319D" w:rsidRPr="0087457E" w:rsidTr="002F2E57">
        <w:trPr>
          <w:trHeight w:hRule="exact" w:val="324"/>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right w:val="single" w:sz="6" w:space="0" w:color="000000"/>
            </w:tcBorders>
            <w:vAlign w:val="center"/>
          </w:tcPr>
          <w:p w:rsidR="00DB319D" w:rsidRPr="0087457E" w:rsidRDefault="00DB319D" w:rsidP="002F2E57"/>
        </w:tc>
        <w:tc>
          <w:tcPr>
            <w:tcW w:w="1696" w:type="dxa"/>
            <w:vMerge w:val="restart"/>
            <w:tcBorders>
              <w:top w:val="single" w:sz="4" w:space="0" w:color="000000"/>
              <w:left w:val="single" w:sz="6" w:space="0" w:color="000000"/>
              <w:right w:val="single" w:sz="4" w:space="0" w:color="000000"/>
            </w:tcBorders>
            <w:vAlign w:val="center"/>
          </w:tcPr>
          <w:p w:rsidR="00DB319D" w:rsidRPr="0087457E" w:rsidRDefault="00CD12C3" w:rsidP="002F2E57">
            <w:pPr>
              <w:pStyle w:val="TableParagraph"/>
              <w:ind w:left="58"/>
              <w:rPr>
                <w:rFonts w:ascii="Times New Roman" w:eastAsia="Times New Roman" w:hAnsi="Times New Roman" w:cs="Times New Roman"/>
              </w:rPr>
            </w:pPr>
            <w:r w:rsidRPr="0087457E">
              <w:rPr>
                <w:rFonts w:ascii="Times New Roman"/>
              </w:rPr>
              <w:t>including women</w:t>
            </w:r>
          </w:p>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1"/>
              <w:ind w:left="62"/>
              <w:rPr>
                <w:rFonts w:ascii="Times New Roman" w:eastAsia="Times New Roman" w:hAnsi="Times New Roman" w:cs="Times New Roman"/>
              </w:rPr>
            </w:pPr>
            <w:r w:rsidRPr="0087457E">
              <w:rPr>
                <w:rFonts w:ascii="Times New Roman" w:hAnsi="Times New Roman"/>
              </w:rPr>
              <w:t>total</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2F2E57">
            <w:pPr>
              <w:jc w:val="center"/>
            </w:pPr>
          </w:p>
        </w:tc>
      </w:tr>
      <w:tr w:rsidR="00DB319D" w:rsidRPr="0087457E" w:rsidTr="002F2E57">
        <w:trPr>
          <w:trHeight w:hRule="exact" w:val="324"/>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right w:val="single" w:sz="6" w:space="0" w:color="000000"/>
            </w:tcBorders>
            <w:vAlign w:val="center"/>
          </w:tcPr>
          <w:p w:rsidR="00DB319D" w:rsidRPr="0087457E" w:rsidRDefault="00DB319D" w:rsidP="002F2E57"/>
        </w:tc>
        <w:tc>
          <w:tcPr>
            <w:tcW w:w="1696" w:type="dxa"/>
            <w:vMerge/>
            <w:tcBorders>
              <w:left w:val="single" w:sz="6"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1"/>
              <w:ind w:left="62"/>
              <w:rPr>
                <w:rFonts w:ascii="Times New Roman" w:eastAsia="Times New Roman" w:hAnsi="Times New Roman" w:cs="Times New Roman"/>
              </w:rPr>
            </w:pPr>
            <w:r w:rsidRPr="0087457E">
              <w:rPr>
                <w:rFonts w:ascii="Times New Roman" w:hAnsi="Times New Roman"/>
              </w:rPr>
              <w:t>including the disabled</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2F2E57">
            <w:pPr>
              <w:jc w:val="center"/>
            </w:pPr>
          </w:p>
        </w:tc>
      </w:tr>
      <w:tr w:rsidR="00DB319D" w:rsidRPr="0087457E" w:rsidTr="002F2E57">
        <w:trPr>
          <w:trHeight w:hRule="exact" w:val="321"/>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right w:val="single" w:sz="6" w:space="0" w:color="000000"/>
            </w:tcBorders>
            <w:vAlign w:val="center"/>
          </w:tcPr>
          <w:p w:rsidR="00DB319D" w:rsidRPr="0087457E" w:rsidRDefault="00DB319D" w:rsidP="002F2E57"/>
        </w:tc>
        <w:tc>
          <w:tcPr>
            <w:tcW w:w="1696" w:type="dxa"/>
            <w:vMerge/>
            <w:tcBorders>
              <w:left w:val="single" w:sz="6" w:space="0" w:color="000000"/>
              <w:bottom w:val="single" w:sz="4"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1"/>
              <w:ind w:left="62"/>
              <w:rPr>
                <w:rFonts w:ascii="Times New Roman" w:eastAsia="Times New Roman" w:hAnsi="Times New Roman" w:cs="Times New Roman"/>
              </w:rPr>
            </w:pPr>
            <w:r w:rsidRPr="0087457E">
              <w:rPr>
                <w:rFonts w:ascii="Times New Roman"/>
              </w:rPr>
              <w:t>including the elderly</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2F2E57">
            <w:pPr>
              <w:jc w:val="center"/>
            </w:pPr>
          </w:p>
        </w:tc>
      </w:tr>
      <w:tr w:rsidR="00DB319D" w:rsidRPr="0087457E" w:rsidTr="002F2E57">
        <w:trPr>
          <w:trHeight w:hRule="exact" w:val="324"/>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right w:val="single" w:sz="6" w:space="0" w:color="000000"/>
            </w:tcBorders>
            <w:vAlign w:val="center"/>
          </w:tcPr>
          <w:p w:rsidR="00DB319D" w:rsidRPr="0087457E" w:rsidRDefault="00DB319D" w:rsidP="002F2E57"/>
        </w:tc>
        <w:tc>
          <w:tcPr>
            <w:tcW w:w="1696" w:type="dxa"/>
            <w:vMerge w:val="restart"/>
            <w:tcBorders>
              <w:top w:val="single" w:sz="4" w:space="0" w:color="000000"/>
              <w:left w:val="single" w:sz="6" w:space="0" w:color="000000"/>
              <w:right w:val="single" w:sz="4" w:space="0" w:color="000000"/>
            </w:tcBorders>
            <w:vAlign w:val="center"/>
          </w:tcPr>
          <w:p w:rsidR="00DB319D" w:rsidRPr="0087457E" w:rsidRDefault="00CD12C3" w:rsidP="002F2E57">
            <w:pPr>
              <w:pStyle w:val="TableParagraph"/>
              <w:ind w:left="58"/>
              <w:rPr>
                <w:rFonts w:ascii="Times New Roman" w:eastAsia="Times New Roman" w:hAnsi="Times New Roman" w:cs="Times New Roman"/>
              </w:rPr>
            </w:pPr>
            <w:r w:rsidRPr="0087457E">
              <w:rPr>
                <w:rFonts w:ascii="Times New Roman" w:hAnsi="Times New Roman"/>
              </w:rPr>
              <w:t>including men</w:t>
            </w:r>
          </w:p>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4"/>
              <w:ind w:left="62"/>
              <w:rPr>
                <w:rFonts w:ascii="Times New Roman" w:eastAsia="Times New Roman" w:hAnsi="Times New Roman" w:cs="Times New Roman"/>
              </w:rPr>
            </w:pPr>
            <w:r w:rsidRPr="0087457E">
              <w:rPr>
                <w:rFonts w:ascii="Times New Roman" w:hAnsi="Times New Roman"/>
              </w:rPr>
              <w:t>total</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2F2E57">
            <w:pPr>
              <w:jc w:val="center"/>
            </w:pPr>
          </w:p>
        </w:tc>
      </w:tr>
      <w:tr w:rsidR="00DB319D" w:rsidRPr="0087457E" w:rsidTr="002F2E57">
        <w:trPr>
          <w:trHeight w:hRule="exact" w:val="325"/>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right w:val="single" w:sz="6" w:space="0" w:color="000000"/>
            </w:tcBorders>
            <w:vAlign w:val="center"/>
          </w:tcPr>
          <w:p w:rsidR="00DB319D" w:rsidRPr="0087457E" w:rsidRDefault="00DB319D" w:rsidP="002F2E57"/>
        </w:tc>
        <w:tc>
          <w:tcPr>
            <w:tcW w:w="1696" w:type="dxa"/>
            <w:vMerge/>
            <w:tcBorders>
              <w:left w:val="single" w:sz="6"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6"/>
              <w:ind w:left="62"/>
              <w:rPr>
                <w:rFonts w:ascii="Times New Roman" w:eastAsia="Times New Roman" w:hAnsi="Times New Roman" w:cs="Times New Roman"/>
              </w:rPr>
            </w:pPr>
            <w:r w:rsidRPr="0087457E">
              <w:rPr>
                <w:rFonts w:ascii="Times New Roman" w:hAnsi="Times New Roman"/>
              </w:rPr>
              <w:t>including the disabled</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2F2E57">
            <w:pPr>
              <w:jc w:val="center"/>
            </w:pPr>
          </w:p>
        </w:tc>
      </w:tr>
      <w:tr w:rsidR="00DB319D" w:rsidRPr="0087457E" w:rsidTr="002F2E57">
        <w:trPr>
          <w:trHeight w:hRule="exact" w:val="325"/>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right w:val="single" w:sz="6" w:space="0" w:color="000000"/>
            </w:tcBorders>
            <w:vAlign w:val="center"/>
          </w:tcPr>
          <w:p w:rsidR="00DB319D" w:rsidRPr="0087457E" w:rsidRDefault="00DB319D" w:rsidP="002F2E57"/>
        </w:tc>
        <w:tc>
          <w:tcPr>
            <w:tcW w:w="1696" w:type="dxa"/>
            <w:vMerge/>
            <w:tcBorders>
              <w:left w:val="single" w:sz="6" w:space="0" w:color="000000"/>
              <w:bottom w:val="single" w:sz="4"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6"/>
              <w:ind w:left="62"/>
              <w:rPr>
                <w:rFonts w:ascii="Times New Roman" w:eastAsia="Times New Roman" w:hAnsi="Times New Roman" w:cs="Times New Roman"/>
              </w:rPr>
            </w:pPr>
            <w:r w:rsidRPr="0087457E">
              <w:rPr>
                <w:rFonts w:ascii="Times New Roman"/>
              </w:rPr>
              <w:t>including the elderly</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2F2E57">
            <w:pPr>
              <w:jc w:val="center"/>
            </w:pPr>
          </w:p>
        </w:tc>
      </w:tr>
      <w:tr w:rsidR="00DB319D" w:rsidRPr="0087457E" w:rsidTr="002F2E57">
        <w:trPr>
          <w:trHeight w:hRule="exact" w:val="324"/>
        </w:trPr>
        <w:tc>
          <w:tcPr>
            <w:tcW w:w="2551" w:type="dxa"/>
            <w:vMerge/>
            <w:tcBorders>
              <w:left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right w:val="single" w:sz="6" w:space="0" w:color="000000"/>
            </w:tcBorders>
            <w:vAlign w:val="center"/>
          </w:tcPr>
          <w:p w:rsidR="00DB319D" w:rsidRPr="0087457E" w:rsidRDefault="00DB319D" w:rsidP="002F2E57"/>
        </w:tc>
        <w:tc>
          <w:tcPr>
            <w:tcW w:w="1696" w:type="dxa"/>
            <w:vMerge w:val="restart"/>
            <w:tcBorders>
              <w:top w:val="single" w:sz="4" w:space="0" w:color="000000"/>
              <w:left w:val="single" w:sz="6" w:space="0" w:color="000000"/>
              <w:right w:val="single" w:sz="4" w:space="0" w:color="000000"/>
            </w:tcBorders>
            <w:vAlign w:val="center"/>
          </w:tcPr>
          <w:p w:rsidR="00DB319D" w:rsidRPr="0087457E" w:rsidRDefault="00CD12C3" w:rsidP="002F2E57">
            <w:pPr>
              <w:pStyle w:val="TableParagraph"/>
              <w:spacing w:before="183"/>
              <w:ind w:left="58"/>
              <w:rPr>
                <w:rFonts w:ascii="Times New Roman" w:eastAsia="Times New Roman" w:hAnsi="Times New Roman" w:cs="Times New Roman"/>
              </w:rPr>
            </w:pPr>
            <w:r w:rsidRPr="0087457E">
              <w:rPr>
                <w:rFonts w:ascii="Times New Roman"/>
              </w:rPr>
              <w:t>including children</w:t>
            </w:r>
          </w:p>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1"/>
              <w:ind w:left="62"/>
              <w:rPr>
                <w:rFonts w:ascii="Times New Roman" w:eastAsia="Times New Roman" w:hAnsi="Times New Roman" w:cs="Times New Roman"/>
              </w:rPr>
            </w:pPr>
            <w:r w:rsidRPr="0087457E">
              <w:rPr>
                <w:rFonts w:ascii="Times New Roman" w:hAnsi="Times New Roman"/>
              </w:rPr>
              <w:t>total</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2F2E57">
            <w:pPr>
              <w:jc w:val="center"/>
            </w:pPr>
          </w:p>
        </w:tc>
      </w:tr>
      <w:tr w:rsidR="00DB319D" w:rsidRPr="0087457E" w:rsidTr="002F2E57">
        <w:trPr>
          <w:trHeight w:hRule="exact" w:val="324"/>
        </w:trPr>
        <w:tc>
          <w:tcPr>
            <w:tcW w:w="2551" w:type="dxa"/>
            <w:vMerge/>
            <w:tcBorders>
              <w:left w:val="single" w:sz="4" w:space="0" w:color="000000"/>
              <w:bottom w:val="single" w:sz="4" w:space="0" w:color="000000"/>
              <w:right w:val="single" w:sz="4" w:space="0" w:color="000000"/>
            </w:tcBorders>
            <w:vAlign w:val="center"/>
          </w:tcPr>
          <w:p w:rsidR="00DB319D" w:rsidRPr="0087457E" w:rsidRDefault="00DB319D" w:rsidP="002F2E57"/>
        </w:tc>
        <w:tc>
          <w:tcPr>
            <w:tcW w:w="2343" w:type="dxa"/>
            <w:vMerge/>
            <w:tcBorders>
              <w:left w:val="single" w:sz="4" w:space="0" w:color="000000"/>
              <w:bottom w:val="single" w:sz="4" w:space="0" w:color="000000"/>
              <w:right w:val="single" w:sz="5" w:space="0" w:color="000000"/>
            </w:tcBorders>
            <w:vAlign w:val="center"/>
          </w:tcPr>
          <w:p w:rsidR="00DB319D" w:rsidRPr="0087457E" w:rsidRDefault="00DB319D" w:rsidP="002F2E57"/>
        </w:tc>
        <w:tc>
          <w:tcPr>
            <w:tcW w:w="2224" w:type="dxa"/>
            <w:vMerge/>
            <w:tcBorders>
              <w:left w:val="single" w:sz="5" w:space="0" w:color="000000"/>
              <w:bottom w:val="single" w:sz="4" w:space="0" w:color="000000"/>
              <w:right w:val="single" w:sz="6" w:space="0" w:color="000000"/>
            </w:tcBorders>
            <w:vAlign w:val="center"/>
          </w:tcPr>
          <w:p w:rsidR="00DB319D" w:rsidRPr="0087457E" w:rsidRDefault="00DB319D" w:rsidP="002F2E57"/>
        </w:tc>
        <w:tc>
          <w:tcPr>
            <w:tcW w:w="1696" w:type="dxa"/>
            <w:vMerge/>
            <w:tcBorders>
              <w:left w:val="single" w:sz="6" w:space="0" w:color="000000"/>
              <w:bottom w:val="single" w:sz="4"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2F2E57">
            <w:pPr>
              <w:pStyle w:val="TableParagraph"/>
              <w:spacing w:before="21"/>
              <w:ind w:left="62"/>
              <w:rPr>
                <w:rFonts w:ascii="Times New Roman" w:eastAsia="Times New Roman" w:hAnsi="Times New Roman" w:cs="Times New Roman"/>
              </w:rPr>
            </w:pPr>
            <w:r w:rsidRPr="0087457E">
              <w:rPr>
                <w:rFonts w:ascii="Times New Roman" w:hAnsi="Times New Roman"/>
              </w:rPr>
              <w:t>including the disabled</w:t>
            </w:r>
          </w:p>
        </w:tc>
        <w:tc>
          <w:tcPr>
            <w:tcW w:w="119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2F2E57">
            <w:pPr>
              <w:jc w:val="center"/>
            </w:pPr>
          </w:p>
        </w:tc>
        <w:tc>
          <w:tcPr>
            <w:tcW w:w="1165"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2F2E57">
            <w:pPr>
              <w:jc w:val="center"/>
            </w:pPr>
          </w:p>
        </w:tc>
      </w:tr>
    </w:tbl>
    <w:p w:rsidR="00DB319D" w:rsidRPr="0087457E" w:rsidRDefault="00DB319D">
      <w:pPr>
        <w:sectPr w:rsidR="00DB319D" w:rsidRPr="0087457E">
          <w:headerReference w:type="default" r:id="rId154"/>
          <w:footerReference w:type="default" r:id="rId155"/>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180" o:spid="_x0000_s1340" style="position:absolute;margin-left:782.15pt;margin-top:51pt;width:.1pt;height:493.25pt;z-index:5776;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">
            <v:shape id="Freeform 181" o:spid="_x0000_s1341"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DZsQA&#10;AADcAAAADwAAAGRycy9kb3ducmV2LnhtbESPQWsCMRSE70L/Q3iF3jRbW6SsRim2Qm+l2kKPz+S5&#10;u7p5WZKnrv++KQgeh5n5hpktet+qE8XUBDbwOCpAEdvgGq4MfG9WwxdQSZAdtoHJwIUSLOZ3gxmW&#10;Lpz5i05rqVSGcCrRQC3SlVonW5PHNAodcfZ2IXqULGOlXcRzhvtWj4tioj02nBdq7GhZkz2sj94A&#10;/fw+S3zby/ZzuXXvfmWPl8Ia83Dfv05BCfVyC1/bH87A+GkC/2fy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Sg2b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179" o:spid="_x0000_s1162" type="#_x0000_t202" style="position:absolute;margin-left:782.4pt;margin-top:50pt;width:12pt;height:62.3pt;z-index: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178" o:spid="_x0000_s1163" type="#_x0000_t202" style="position:absolute;margin-left:782.4pt;margin-top:284.5pt;width:12pt;height:27pt;z-index: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N8sAIAALU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94 –</w:t>
                  </w:r>
                </w:p>
              </w:txbxContent>
            </v:textbox>
            <w10:wrap anchorx="page" anchory="page"/>
          </v:shape>
        </w:pict>
      </w:r>
      <w:r w:rsidRPr="00051556">
        <w:rPr>
          <w:noProof/>
          <w:lang w:val="pl-PL" w:eastAsia="pl-PL" w:bidi="ar-SA"/>
        </w:rPr>
        <w:pict>
          <v:shape id="Text Box 177" o:spid="_x0000_s1164" type="#_x0000_t202" style="position:absolute;margin-left:782.4pt;margin-top:508pt;width:12pt;height:37.25pt;z-index: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11"/>
        <w:rPr>
          <w:rFonts w:ascii="Times New Roman" w:eastAsia="Times New Roman" w:hAnsi="Times New Roman" w:cs="Times New Roman"/>
          <w:sz w:val="15"/>
          <w:szCs w:val="15"/>
        </w:rPr>
      </w:pPr>
    </w:p>
    <w:tbl>
      <w:tblPr>
        <w:tblStyle w:val="TableNormal"/>
        <w:tblW w:w="0" w:type="auto"/>
        <w:tblInd w:w="547" w:type="dxa"/>
        <w:tblLayout w:type="fixed"/>
        <w:tblLook w:val="01E0"/>
      </w:tblPr>
      <w:tblGrid>
        <w:gridCol w:w="2551"/>
        <w:gridCol w:w="2343"/>
        <w:gridCol w:w="2224"/>
        <w:gridCol w:w="1696"/>
        <w:gridCol w:w="2342"/>
        <w:gridCol w:w="1192"/>
        <w:gridCol w:w="1165"/>
      </w:tblGrid>
      <w:tr w:rsidR="00DB319D" w:rsidRPr="0087457E" w:rsidTr="002F2E57">
        <w:trPr>
          <w:trHeight w:hRule="exact" w:val="324"/>
        </w:trPr>
        <w:tc>
          <w:tcPr>
            <w:tcW w:w="2551" w:type="dxa"/>
            <w:vMerge w:val="restart"/>
            <w:tcBorders>
              <w:top w:val="single" w:sz="4" w:space="0" w:color="000000"/>
              <w:left w:val="single" w:sz="4" w:space="0" w:color="000000"/>
              <w:right w:val="single" w:sz="4" w:space="0" w:color="000000"/>
            </w:tcBorders>
          </w:tcPr>
          <w:p w:rsidR="00DB319D" w:rsidRPr="0087457E" w:rsidRDefault="00DB319D"/>
        </w:tc>
        <w:tc>
          <w:tcPr>
            <w:tcW w:w="2343" w:type="dxa"/>
            <w:vMerge w:val="restart"/>
            <w:tcBorders>
              <w:top w:val="single" w:sz="4" w:space="0" w:color="000000"/>
              <w:left w:val="single" w:sz="4" w:space="0" w:color="000000"/>
              <w:right w:val="single" w:sz="4" w:space="0" w:color="000000"/>
            </w:tcBorders>
          </w:tcPr>
          <w:p w:rsidR="00DB319D" w:rsidRPr="0087457E" w:rsidRDefault="00DB319D"/>
        </w:tc>
        <w:tc>
          <w:tcPr>
            <w:tcW w:w="2224" w:type="dxa"/>
            <w:vMerge w:val="restart"/>
            <w:tcBorders>
              <w:top w:val="single" w:sz="4" w:space="0" w:color="000000"/>
              <w:left w:val="single" w:sz="4" w:space="0" w:color="000000"/>
              <w:right w:val="single" w:sz="4" w:space="0" w:color="000000"/>
            </w:tcBorders>
            <w:vAlign w:val="center"/>
          </w:tcPr>
          <w:p w:rsidR="00DB319D" w:rsidRPr="0087457E" w:rsidRDefault="00CD12C3" w:rsidP="002F2E57">
            <w:pPr>
              <w:pStyle w:val="TableParagraph"/>
              <w:spacing w:before="179" w:line="242" w:lineRule="auto"/>
              <w:ind w:left="62" w:right="221"/>
              <w:rPr>
                <w:rFonts w:ascii="Times New Roman" w:eastAsia="Times New Roman" w:hAnsi="Times New Roman" w:cs="Times New Roman"/>
              </w:rPr>
            </w:pPr>
            <w:r w:rsidRPr="0087457E">
              <w:rPr>
                <w:rFonts w:ascii="Times New Roman" w:hAnsi="Times New Roman"/>
              </w:rPr>
              <w:t>crisis intervention centres</w:t>
            </w:r>
          </w:p>
        </w:tc>
        <w:tc>
          <w:tcPr>
            <w:tcW w:w="4038" w:type="dxa"/>
            <w:gridSpan w:val="2"/>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spacing w:before="24"/>
              <w:ind w:left="60"/>
              <w:rPr>
                <w:rFonts w:ascii="Times New Roman" w:eastAsia="Times New Roman" w:hAnsi="Times New Roman" w:cs="Times New Roman"/>
              </w:rPr>
            </w:pPr>
            <w:r w:rsidRPr="0087457E">
              <w:rPr>
                <w:rFonts w:ascii="Times New Roman" w:hAnsi="Times New Roman"/>
              </w:rPr>
              <w:t>total</w:t>
            </w:r>
          </w:p>
        </w:tc>
        <w:tc>
          <w:tcPr>
            <w:tcW w:w="1192" w:type="dxa"/>
            <w:tcBorders>
              <w:top w:val="single" w:sz="4" w:space="0" w:color="000000"/>
              <w:left w:val="single" w:sz="4" w:space="0" w:color="000000"/>
              <w:bottom w:val="single" w:sz="4" w:space="0" w:color="000000"/>
              <w:right w:val="single" w:sz="4" w:space="0" w:color="000000"/>
            </w:tcBorders>
          </w:tcPr>
          <w:p w:rsidR="00DB319D" w:rsidRPr="0087457E" w:rsidRDefault="00DB319D"/>
        </w:tc>
        <w:tc>
          <w:tcPr>
            <w:tcW w:w="1165"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2F2E57">
        <w:trPr>
          <w:trHeight w:hRule="exact" w:val="324"/>
        </w:trPr>
        <w:tc>
          <w:tcPr>
            <w:tcW w:w="2551" w:type="dxa"/>
            <w:vMerge/>
            <w:tcBorders>
              <w:left w:val="single" w:sz="4" w:space="0" w:color="000000"/>
              <w:right w:val="single" w:sz="4" w:space="0" w:color="000000"/>
            </w:tcBorders>
          </w:tcPr>
          <w:p w:rsidR="00DB319D" w:rsidRPr="0087457E" w:rsidRDefault="00DB319D"/>
        </w:tc>
        <w:tc>
          <w:tcPr>
            <w:tcW w:w="2343" w:type="dxa"/>
            <w:vMerge/>
            <w:tcBorders>
              <w:left w:val="single" w:sz="4" w:space="0" w:color="000000"/>
              <w:right w:val="single" w:sz="4" w:space="0" w:color="000000"/>
            </w:tcBorders>
          </w:tcPr>
          <w:p w:rsidR="00DB319D" w:rsidRPr="0087457E" w:rsidRDefault="00DB319D"/>
        </w:tc>
        <w:tc>
          <w:tcPr>
            <w:tcW w:w="2224" w:type="dxa"/>
            <w:vMerge/>
            <w:tcBorders>
              <w:left w:val="single" w:sz="4" w:space="0" w:color="000000"/>
              <w:right w:val="single" w:sz="4" w:space="0" w:color="000000"/>
            </w:tcBorders>
            <w:vAlign w:val="center"/>
          </w:tcPr>
          <w:p w:rsidR="00DB319D" w:rsidRPr="0087457E" w:rsidRDefault="00DB319D" w:rsidP="002F2E57"/>
        </w:tc>
        <w:tc>
          <w:tcPr>
            <w:tcW w:w="1696" w:type="dxa"/>
            <w:vMerge w:val="restart"/>
            <w:tcBorders>
              <w:top w:val="single" w:sz="4" w:space="0" w:color="000000"/>
              <w:left w:val="single" w:sz="4" w:space="0" w:color="000000"/>
              <w:right w:val="single" w:sz="4" w:space="0" w:color="000000"/>
            </w:tcBorders>
            <w:vAlign w:val="center"/>
          </w:tcPr>
          <w:p w:rsidR="00DB319D" w:rsidRPr="0087457E" w:rsidRDefault="00CD12C3" w:rsidP="002F2E57">
            <w:pPr>
              <w:pStyle w:val="TableParagraph"/>
              <w:ind w:left="60"/>
              <w:rPr>
                <w:rFonts w:ascii="Times New Roman" w:eastAsia="Times New Roman" w:hAnsi="Times New Roman" w:cs="Times New Roman"/>
              </w:rPr>
            </w:pPr>
            <w:r w:rsidRPr="0087457E">
              <w:rPr>
                <w:rFonts w:ascii="Times New Roman"/>
              </w:rPr>
              <w:t>including women</w:t>
            </w:r>
          </w:p>
        </w:tc>
        <w:tc>
          <w:tcPr>
            <w:tcW w:w="2342"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spacing w:before="24"/>
              <w:ind w:left="62"/>
              <w:rPr>
                <w:rFonts w:ascii="Times New Roman" w:eastAsia="Times New Roman" w:hAnsi="Times New Roman" w:cs="Times New Roman"/>
              </w:rPr>
            </w:pPr>
            <w:r w:rsidRPr="0087457E">
              <w:rPr>
                <w:rFonts w:ascii="Times New Roman" w:hAnsi="Times New Roman"/>
              </w:rPr>
              <w:t>total</w:t>
            </w:r>
          </w:p>
        </w:tc>
        <w:tc>
          <w:tcPr>
            <w:tcW w:w="1192" w:type="dxa"/>
            <w:tcBorders>
              <w:top w:val="single" w:sz="4" w:space="0" w:color="000000"/>
              <w:left w:val="single" w:sz="4" w:space="0" w:color="000000"/>
              <w:bottom w:val="single" w:sz="4" w:space="0" w:color="000000"/>
              <w:right w:val="single" w:sz="4" w:space="0" w:color="000000"/>
            </w:tcBorders>
          </w:tcPr>
          <w:p w:rsidR="00DB319D" w:rsidRPr="0087457E" w:rsidRDefault="00DB319D"/>
        </w:tc>
        <w:tc>
          <w:tcPr>
            <w:tcW w:w="1165"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2F2E57">
        <w:trPr>
          <w:trHeight w:hRule="exact" w:val="324"/>
        </w:trPr>
        <w:tc>
          <w:tcPr>
            <w:tcW w:w="2551" w:type="dxa"/>
            <w:vMerge/>
            <w:tcBorders>
              <w:left w:val="single" w:sz="4" w:space="0" w:color="000000"/>
              <w:right w:val="single" w:sz="4" w:space="0" w:color="000000"/>
            </w:tcBorders>
          </w:tcPr>
          <w:p w:rsidR="00DB319D" w:rsidRPr="0087457E" w:rsidRDefault="00DB319D"/>
        </w:tc>
        <w:tc>
          <w:tcPr>
            <w:tcW w:w="2343" w:type="dxa"/>
            <w:vMerge/>
            <w:tcBorders>
              <w:left w:val="single" w:sz="4" w:space="0" w:color="000000"/>
              <w:right w:val="single" w:sz="4" w:space="0" w:color="000000"/>
            </w:tcBorders>
          </w:tcPr>
          <w:p w:rsidR="00DB319D" w:rsidRPr="0087457E" w:rsidRDefault="00DB319D"/>
        </w:tc>
        <w:tc>
          <w:tcPr>
            <w:tcW w:w="2224" w:type="dxa"/>
            <w:vMerge/>
            <w:tcBorders>
              <w:left w:val="single" w:sz="4" w:space="0" w:color="000000"/>
              <w:right w:val="single" w:sz="4" w:space="0" w:color="000000"/>
            </w:tcBorders>
            <w:vAlign w:val="center"/>
          </w:tcPr>
          <w:p w:rsidR="00DB319D" w:rsidRPr="0087457E" w:rsidRDefault="00DB319D" w:rsidP="002F2E57"/>
        </w:tc>
        <w:tc>
          <w:tcPr>
            <w:tcW w:w="1696" w:type="dxa"/>
            <w:vMerge/>
            <w:tcBorders>
              <w:left w:val="single" w:sz="4"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spacing w:before="21"/>
              <w:ind w:left="62"/>
              <w:rPr>
                <w:rFonts w:ascii="Times New Roman" w:eastAsia="Times New Roman" w:hAnsi="Times New Roman" w:cs="Times New Roman"/>
              </w:rPr>
            </w:pPr>
            <w:r w:rsidRPr="0087457E">
              <w:rPr>
                <w:rFonts w:ascii="Times New Roman" w:hAnsi="Times New Roman"/>
              </w:rPr>
              <w:t>including the disabled</w:t>
            </w:r>
          </w:p>
        </w:tc>
        <w:tc>
          <w:tcPr>
            <w:tcW w:w="1192" w:type="dxa"/>
            <w:tcBorders>
              <w:top w:val="single" w:sz="4" w:space="0" w:color="000000"/>
              <w:left w:val="single" w:sz="4" w:space="0" w:color="000000"/>
              <w:bottom w:val="single" w:sz="4" w:space="0" w:color="000000"/>
              <w:right w:val="single" w:sz="4" w:space="0" w:color="000000"/>
            </w:tcBorders>
          </w:tcPr>
          <w:p w:rsidR="00DB319D" w:rsidRPr="0087457E" w:rsidRDefault="00DB319D"/>
        </w:tc>
        <w:tc>
          <w:tcPr>
            <w:tcW w:w="1165"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2F2E57">
        <w:trPr>
          <w:trHeight w:hRule="exact" w:val="324"/>
        </w:trPr>
        <w:tc>
          <w:tcPr>
            <w:tcW w:w="2551" w:type="dxa"/>
            <w:vMerge/>
            <w:tcBorders>
              <w:left w:val="single" w:sz="4" w:space="0" w:color="000000"/>
              <w:right w:val="single" w:sz="4" w:space="0" w:color="000000"/>
            </w:tcBorders>
          </w:tcPr>
          <w:p w:rsidR="00DB319D" w:rsidRPr="0087457E" w:rsidRDefault="00DB319D"/>
        </w:tc>
        <w:tc>
          <w:tcPr>
            <w:tcW w:w="2343" w:type="dxa"/>
            <w:vMerge/>
            <w:tcBorders>
              <w:left w:val="single" w:sz="4" w:space="0" w:color="000000"/>
              <w:right w:val="single" w:sz="4" w:space="0" w:color="000000"/>
            </w:tcBorders>
          </w:tcPr>
          <w:p w:rsidR="00DB319D" w:rsidRPr="0087457E" w:rsidRDefault="00DB319D"/>
        </w:tc>
        <w:tc>
          <w:tcPr>
            <w:tcW w:w="2224" w:type="dxa"/>
            <w:vMerge/>
            <w:tcBorders>
              <w:left w:val="single" w:sz="4" w:space="0" w:color="000000"/>
              <w:right w:val="single" w:sz="4" w:space="0" w:color="000000"/>
            </w:tcBorders>
            <w:vAlign w:val="center"/>
          </w:tcPr>
          <w:p w:rsidR="00DB319D" w:rsidRPr="0087457E" w:rsidRDefault="00DB319D" w:rsidP="002F2E57"/>
        </w:tc>
        <w:tc>
          <w:tcPr>
            <w:tcW w:w="1696" w:type="dxa"/>
            <w:vMerge/>
            <w:tcBorders>
              <w:left w:val="single" w:sz="4" w:space="0" w:color="000000"/>
              <w:bottom w:val="single" w:sz="4"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spacing w:before="21"/>
              <w:ind w:left="62"/>
              <w:rPr>
                <w:rFonts w:ascii="Times New Roman" w:eastAsia="Times New Roman" w:hAnsi="Times New Roman" w:cs="Times New Roman"/>
              </w:rPr>
            </w:pPr>
            <w:r w:rsidRPr="0087457E">
              <w:rPr>
                <w:rFonts w:ascii="Times New Roman"/>
              </w:rPr>
              <w:t>including the elderly</w:t>
            </w:r>
          </w:p>
        </w:tc>
        <w:tc>
          <w:tcPr>
            <w:tcW w:w="1192" w:type="dxa"/>
            <w:tcBorders>
              <w:top w:val="single" w:sz="4" w:space="0" w:color="000000"/>
              <w:left w:val="single" w:sz="4" w:space="0" w:color="000000"/>
              <w:bottom w:val="single" w:sz="4" w:space="0" w:color="000000"/>
              <w:right w:val="single" w:sz="4" w:space="0" w:color="000000"/>
            </w:tcBorders>
          </w:tcPr>
          <w:p w:rsidR="00DB319D" w:rsidRPr="0087457E" w:rsidRDefault="00DB319D"/>
        </w:tc>
        <w:tc>
          <w:tcPr>
            <w:tcW w:w="1165"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2F2E57">
        <w:trPr>
          <w:trHeight w:hRule="exact" w:val="321"/>
        </w:trPr>
        <w:tc>
          <w:tcPr>
            <w:tcW w:w="2551" w:type="dxa"/>
            <w:vMerge/>
            <w:tcBorders>
              <w:left w:val="single" w:sz="4" w:space="0" w:color="000000"/>
              <w:right w:val="single" w:sz="4" w:space="0" w:color="000000"/>
            </w:tcBorders>
          </w:tcPr>
          <w:p w:rsidR="00DB319D" w:rsidRPr="0087457E" w:rsidRDefault="00DB319D"/>
        </w:tc>
        <w:tc>
          <w:tcPr>
            <w:tcW w:w="2343" w:type="dxa"/>
            <w:vMerge/>
            <w:tcBorders>
              <w:left w:val="single" w:sz="4" w:space="0" w:color="000000"/>
              <w:right w:val="single" w:sz="4" w:space="0" w:color="000000"/>
            </w:tcBorders>
          </w:tcPr>
          <w:p w:rsidR="00DB319D" w:rsidRPr="0087457E" w:rsidRDefault="00DB319D"/>
        </w:tc>
        <w:tc>
          <w:tcPr>
            <w:tcW w:w="2224" w:type="dxa"/>
            <w:vMerge/>
            <w:tcBorders>
              <w:left w:val="single" w:sz="4" w:space="0" w:color="000000"/>
              <w:right w:val="single" w:sz="4" w:space="0" w:color="000000"/>
            </w:tcBorders>
            <w:vAlign w:val="center"/>
          </w:tcPr>
          <w:p w:rsidR="00DB319D" w:rsidRPr="0087457E" w:rsidRDefault="00DB319D" w:rsidP="002F2E57"/>
        </w:tc>
        <w:tc>
          <w:tcPr>
            <w:tcW w:w="1696" w:type="dxa"/>
            <w:vMerge w:val="restart"/>
            <w:tcBorders>
              <w:top w:val="single" w:sz="4" w:space="0" w:color="000000"/>
              <w:left w:val="single" w:sz="4" w:space="0" w:color="000000"/>
              <w:right w:val="single" w:sz="4" w:space="0" w:color="000000"/>
            </w:tcBorders>
            <w:vAlign w:val="center"/>
          </w:tcPr>
          <w:p w:rsidR="00DB319D" w:rsidRPr="0087457E" w:rsidRDefault="00CD12C3" w:rsidP="002F2E57">
            <w:pPr>
              <w:pStyle w:val="TableParagraph"/>
              <w:ind w:left="60"/>
              <w:rPr>
                <w:rFonts w:ascii="Times New Roman" w:eastAsia="Times New Roman" w:hAnsi="Times New Roman" w:cs="Times New Roman"/>
              </w:rPr>
            </w:pPr>
            <w:r w:rsidRPr="0087457E">
              <w:rPr>
                <w:rFonts w:ascii="Times New Roman" w:hAnsi="Times New Roman"/>
              </w:rPr>
              <w:t>including men</w:t>
            </w:r>
          </w:p>
        </w:tc>
        <w:tc>
          <w:tcPr>
            <w:tcW w:w="2342"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spacing w:before="21"/>
              <w:ind w:left="62"/>
              <w:rPr>
                <w:rFonts w:ascii="Times New Roman" w:eastAsia="Times New Roman" w:hAnsi="Times New Roman" w:cs="Times New Roman"/>
              </w:rPr>
            </w:pPr>
            <w:r w:rsidRPr="0087457E">
              <w:rPr>
                <w:rFonts w:ascii="Times New Roman" w:hAnsi="Times New Roman"/>
              </w:rPr>
              <w:t>total</w:t>
            </w:r>
          </w:p>
        </w:tc>
        <w:tc>
          <w:tcPr>
            <w:tcW w:w="1192" w:type="dxa"/>
            <w:tcBorders>
              <w:top w:val="single" w:sz="4" w:space="0" w:color="000000"/>
              <w:left w:val="single" w:sz="4" w:space="0" w:color="000000"/>
              <w:bottom w:val="single" w:sz="4" w:space="0" w:color="000000"/>
              <w:right w:val="single" w:sz="4" w:space="0" w:color="000000"/>
            </w:tcBorders>
          </w:tcPr>
          <w:p w:rsidR="00DB319D" w:rsidRPr="0087457E" w:rsidRDefault="00DB319D"/>
        </w:tc>
        <w:tc>
          <w:tcPr>
            <w:tcW w:w="1165"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2F2E57">
        <w:trPr>
          <w:trHeight w:hRule="exact" w:val="324"/>
        </w:trPr>
        <w:tc>
          <w:tcPr>
            <w:tcW w:w="2551" w:type="dxa"/>
            <w:vMerge/>
            <w:tcBorders>
              <w:left w:val="single" w:sz="4" w:space="0" w:color="000000"/>
              <w:right w:val="single" w:sz="4" w:space="0" w:color="000000"/>
            </w:tcBorders>
          </w:tcPr>
          <w:p w:rsidR="00DB319D" w:rsidRPr="0087457E" w:rsidRDefault="00DB319D"/>
        </w:tc>
        <w:tc>
          <w:tcPr>
            <w:tcW w:w="2343" w:type="dxa"/>
            <w:vMerge/>
            <w:tcBorders>
              <w:left w:val="single" w:sz="4" w:space="0" w:color="000000"/>
              <w:right w:val="single" w:sz="4" w:space="0" w:color="000000"/>
            </w:tcBorders>
          </w:tcPr>
          <w:p w:rsidR="00DB319D" w:rsidRPr="0087457E" w:rsidRDefault="00DB319D"/>
        </w:tc>
        <w:tc>
          <w:tcPr>
            <w:tcW w:w="2224" w:type="dxa"/>
            <w:vMerge/>
            <w:tcBorders>
              <w:left w:val="single" w:sz="4" w:space="0" w:color="000000"/>
              <w:right w:val="single" w:sz="4" w:space="0" w:color="000000"/>
            </w:tcBorders>
            <w:vAlign w:val="center"/>
          </w:tcPr>
          <w:p w:rsidR="00DB319D" w:rsidRPr="0087457E" w:rsidRDefault="00DB319D" w:rsidP="002F2E57"/>
        </w:tc>
        <w:tc>
          <w:tcPr>
            <w:tcW w:w="1696" w:type="dxa"/>
            <w:vMerge/>
            <w:tcBorders>
              <w:left w:val="single" w:sz="4"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spacing w:before="24"/>
              <w:ind w:left="62"/>
              <w:rPr>
                <w:rFonts w:ascii="Times New Roman" w:eastAsia="Times New Roman" w:hAnsi="Times New Roman" w:cs="Times New Roman"/>
              </w:rPr>
            </w:pPr>
            <w:r w:rsidRPr="0087457E">
              <w:rPr>
                <w:rFonts w:ascii="Times New Roman" w:hAnsi="Times New Roman"/>
              </w:rPr>
              <w:t>including the disabled</w:t>
            </w:r>
          </w:p>
        </w:tc>
        <w:tc>
          <w:tcPr>
            <w:tcW w:w="1192" w:type="dxa"/>
            <w:tcBorders>
              <w:top w:val="single" w:sz="4" w:space="0" w:color="000000"/>
              <w:left w:val="single" w:sz="4" w:space="0" w:color="000000"/>
              <w:bottom w:val="single" w:sz="4" w:space="0" w:color="000000"/>
              <w:right w:val="single" w:sz="4" w:space="0" w:color="000000"/>
            </w:tcBorders>
          </w:tcPr>
          <w:p w:rsidR="00DB319D" w:rsidRPr="0087457E" w:rsidRDefault="00DB319D"/>
        </w:tc>
        <w:tc>
          <w:tcPr>
            <w:tcW w:w="1165"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2F2E57">
        <w:trPr>
          <w:trHeight w:hRule="exact" w:val="325"/>
        </w:trPr>
        <w:tc>
          <w:tcPr>
            <w:tcW w:w="2551" w:type="dxa"/>
            <w:vMerge/>
            <w:tcBorders>
              <w:left w:val="single" w:sz="4" w:space="0" w:color="000000"/>
              <w:right w:val="single" w:sz="4" w:space="0" w:color="000000"/>
            </w:tcBorders>
          </w:tcPr>
          <w:p w:rsidR="00DB319D" w:rsidRPr="0087457E" w:rsidRDefault="00DB319D"/>
        </w:tc>
        <w:tc>
          <w:tcPr>
            <w:tcW w:w="2343" w:type="dxa"/>
            <w:vMerge/>
            <w:tcBorders>
              <w:left w:val="single" w:sz="4" w:space="0" w:color="000000"/>
              <w:right w:val="single" w:sz="4" w:space="0" w:color="000000"/>
            </w:tcBorders>
          </w:tcPr>
          <w:p w:rsidR="00DB319D" w:rsidRPr="0087457E" w:rsidRDefault="00DB319D"/>
        </w:tc>
        <w:tc>
          <w:tcPr>
            <w:tcW w:w="2224" w:type="dxa"/>
            <w:vMerge/>
            <w:tcBorders>
              <w:left w:val="single" w:sz="4" w:space="0" w:color="000000"/>
              <w:right w:val="single" w:sz="4" w:space="0" w:color="000000"/>
            </w:tcBorders>
            <w:vAlign w:val="center"/>
          </w:tcPr>
          <w:p w:rsidR="00DB319D" w:rsidRPr="0087457E" w:rsidRDefault="00DB319D" w:rsidP="002F2E57"/>
        </w:tc>
        <w:tc>
          <w:tcPr>
            <w:tcW w:w="1696" w:type="dxa"/>
            <w:vMerge/>
            <w:tcBorders>
              <w:left w:val="single" w:sz="4" w:space="0" w:color="000000"/>
              <w:bottom w:val="single" w:sz="4"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spacing w:before="26"/>
              <w:ind w:left="62"/>
              <w:rPr>
                <w:rFonts w:ascii="Times New Roman" w:eastAsia="Times New Roman" w:hAnsi="Times New Roman" w:cs="Times New Roman"/>
              </w:rPr>
            </w:pPr>
            <w:r w:rsidRPr="0087457E">
              <w:rPr>
                <w:rFonts w:ascii="Times New Roman"/>
              </w:rPr>
              <w:t>including the elderly</w:t>
            </w:r>
          </w:p>
        </w:tc>
        <w:tc>
          <w:tcPr>
            <w:tcW w:w="1192" w:type="dxa"/>
            <w:tcBorders>
              <w:top w:val="single" w:sz="4" w:space="0" w:color="000000"/>
              <w:left w:val="single" w:sz="4" w:space="0" w:color="000000"/>
              <w:bottom w:val="single" w:sz="4" w:space="0" w:color="000000"/>
              <w:right w:val="single" w:sz="4" w:space="0" w:color="000000"/>
            </w:tcBorders>
          </w:tcPr>
          <w:p w:rsidR="00DB319D" w:rsidRPr="0087457E" w:rsidRDefault="00DB319D"/>
        </w:tc>
        <w:tc>
          <w:tcPr>
            <w:tcW w:w="1165"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2F2E57">
        <w:trPr>
          <w:trHeight w:hRule="exact" w:val="325"/>
        </w:trPr>
        <w:tc>
          <w:tcPr>
            <w:tcW w:w="2551" w:type="dxa"/>
            <w:vMerge/>
            <w:tcBorders>
              <w:left w:val="single" w:sz="4" w:space="0" w:color="000000"/>
              <w:right w:val="single" w:sz="4" w:space="0" w:color="000000"/>
            </w:tcBorders>
          </w:tcPr>
          <w:p w:rsidR="00DB319D" w:rsidRPr="0087457E" w:rsidRDefault="00DB319D"/>
        </w:tc>
        <w:tc>
          <w:tcPr>
            <w:tcW w:w="2343" w:type="dxa"/>
            <w:vMerge/>
            <w:tcBorders>
              <w:left w:val="single" w:sz="4" w:space="0" w:color="000000"/>
              <w:right w:val="single" w:sz="4" w:space="0" w:color="000000"/>
            </w:tcBorders>
          </w:tcPr>
          <w:p w:rsidR="00DB319D" w:rsidRPr="0087457E" w:rsidRDefault="00DB319D"/>
        </w:tc>
        <w:tc>
          <w:tcPr>
            <w:tcW w:w="2224" w:type="dxa"/>
            <w:vMerge/>
            <w:tcBorders>
              <w:left w:val="single" w:sz="4" w:space="0" w:color="000000"/>
              <w:right w:val="single" w:sz="4" w:space="0" w:color="000000"/>
            </w:tcBorders>
            <w:vAlign w:val="center"/>
          </w:tcPr>
          <w:p w:rsidR="00DB319D" w:rsidRPr="0087457E" w:rsidRDefault="00DB319D" w:rsidP="002F2E57"/>
        </w:tc>
        <w:tc>
          <w:tcPr>
            <w:tcW w:w="1696" w:type="dxa"/>
            <w:vMerge w:val="restart"/>
            <w:tcBorders>
              <w:top w:val="single" w:sz="4" w:space="0" w:color="000000"/>
              <w:left w:val="single" w:sz="4" w:space="0" w:color="000000"/>
              <w:right w:val="single" w:sz="4" w:space="0" w:color="000000"/>
            </w:tcBorders>
            <w:vAlign w:val="center"/>
          </w:tcPr>
          <w:p w:rsidR="00DB319D" w:rsidRPr="0087457E" w:rsidRDefault="00CD12C3" w:rsidP="002F2E57">
            <w:pPr>
              <w:pStyle w:val="TableParagraph"/>
              <w:spacing w:before="188"/>
              <w:ind w:left="60"/>
              <w:rPr>
                <w:rFonts w:ascii="Times New Roman" w:eastAsia="Times New Roman" w:hAnsi="Times New Roman" w:cs="Times New Roman"/>
              </w:rPr>
            </w:pPr>
            <w:r w:rsidRPr="0087457E">
              <w:rPr>
                <w:rFonts w:ascii="Times New Roman"/>
              </w:rPr>
              <w:t>including children</w:t>
            </w:r>
          </w:p>
        </w:tc>
        <w:tc>
          <w:tcPr>
            <w:tcW w:w="2342"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spacing w:before="26"/>
              <w:ind w:left="62"/>
              <w:rPr>
                <w:rFonts w:ascii="Times New Roman" w:eastAsia="Times New Roman" w:hAnsi="Times New Roman" w:cs="Times New Roman"/>
              </w:rPr>
            </w:pPr>
            <w:r w:rsidRPr="0087457E">
              <w:rPr>
                <w:rFonts w:ascii="Times New Roman" w:hAnsi="Times New Roman"/>
              </w:rPr>
              <w:t>total</w:t>
            </w:r>
          </w:p>
        </w:tc>
        <w:tc>
          <w:tcPr>
            <w:tcW w:w="1192" w:type="dxa"/>
            <w:tcBorders>
              <w:top w:val="single" w:sz="4" w:space="0" w:color="000000"/>
              <w:left w:val="single" w:sz="4" w:space="0" w:color="000000"/>
              <w:bottom w:val="single" w:sz="4" w:space="0" w:color="000000"/>
              <w:right w:val="single" w:sz="4" w:space="0" w:color="000000"/>
            </w:tcBorders>
          </w:tcPr>
          <w:p w:rsidR="00DB319D" w:rsidRPr="0087457E" w:rsidRDefault="00DB319D"/>
        </w:tc>
        <w:tc>
          <w:tcPr>
            <w:tcW w:w="1165"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2F2E57">
        <w:trPr>
          <w:trHeight w:hRule="exact" w:val="324"/>
        </w:trPr>
        <w:tc>
          <w:tcPr>
            <w:tcW w:w="2551" w:type="dxa"/>
            <w:vMerge/>
            <w:tcBorders>
              <w:left w:val="single" w:sz="4" w:space="0" w:color="000000"/>
              <w:right w:val="single" w:sz="4" w:space="0" w:color="000000"/>
            </w:tcBorders>
          </w:tcPr>
          <w:p w:rsidR="00DB319D" w:rsidRPr="0087457E" w:rsidRDefault="00DB319D"/>
        </w:tc>
        <w:tc>
          <w:tcPr>
            <w:tcW w:w="2343" w:type="dxa"/>
            <w:vMerge/>
            <w:tcBorders>
              <w:left w:val="single" w:sz="4" w:space="0" w:color="000000"/>
              <w:right w:val="single" w:sz="4" w:space="0" w:color="000000"/>
            </w:tcBorders>
          </w:tcPr>
          <w:p w:rsidR="00DB319D" w:rsidRPr="0087457E" w:rsidRDefault="00DB319D"/>
        </w:tc>
        <w:tc>
          <w:tcPr>
            <w:tcW w:w="2224" w:type="dxa"/>
            <w:vMerge/>
            <w:tcBorders>
              <w:left w:val="single" w:sz="4" w:space="0" w:color="000000"/>
              <w:bottom w:val="single" w:sz="4" w:space="0" w:color="000000"/>
              <w:right w:val="single" w:sz="4" w:space="0" w:color="000000"/>
            </w:tcBorders>
            <w:vAlign w:val="center"/>
          </w:tcPr>
          <w:p w:rsidR="00DB319D" w:rsidRPr="0087457E" w:rsidRDefault="00DB319D" w:rsidP="002F2E57"/>
        </w:tc>
        <w:tc>
          <w:tcPr>
            <w:tcW w:w="1696" w:type="dxa"/>
            <w:vMerge/>
            <w:tcBorders>
              <w:left w:val="single" w:sz="4" w:space="0" w:color="000000"/>
              <w:bottom w:val="single" w:sz="4"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spacing w:before="21"/>
              <w:ind w:left="62"/>
              <w:rPr>
                <w:rFonts w:ascii="Times New Roman" w:eastAsia="Times New Roman" w:hAnsi="Times New Roman" w:cs="Times New Roman"/>
              </w:rPr>
            </w:pPr>
            <w:r w:rsidRPr="0087457E">
              <w:rPr>
                <w:rFonts w:ascii="Times New Roman" w:hAnsi="Times New Roman"/>
              </w:rPr>
              <w:t>including the disabled</w:t>
            </w:r>
          </w:p>
        </w:tc>
        <w:tc>
          <w:tcPr>
            <w:tcW w:w="1192" w:type="dxa"/>
            <w:tcBorders>
              <w:top w:val="single" w:sz="4" w:space="0" w:color="000000"/>
              <w:left w:val="single" w:sz="4" w:space="0" w:color="000000"/>
              <w:bottom w:val="single" w:sz="4" w:space="0" w:color="000000"/>
              <w:right w:val="single" w:sz="4" w:space="0" w:color="000000"/>
            </w:tcBorders>
          </w:tcPr>
          <w:p w:rsidR="00DB319D" w:rsidRPr="0087457E" w:rsidRDefault="00DB319D"/>
        </w:tc>
        <w:tc>
          <w:tcPr>
            <w:tcW w:w="1165"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2F2E57">
        <w:trPr>
          <w:trHeight w:hRule="exact" w:val="324"/>
        </w:trPr>
        <w:tc>
          <w:tcPr>
            <w:tcW w:w="2551" w:type="dxa"/>
            <w:vMerge/>
            <w:tcBorders>
              <w:left w:val="single" w:sz="4" w:space="0" w:color="000000"/>
              <w:right w:val="single" w:sz="4" w:space="0" w:color="000000"/>
            </w:tcBorders>
          </w:tcPr>
          <w:p w:rsidR="00DB319D" w:rsidRPr="0087457E" w:rsidRDefault="00DB319D"/>
        </w:tc>
        <w:tc>
          <w:tcPr>
            <w:tcW w:w="2343" w:type="dxa"/>
            <w:vMerge/>
            <w:tcBorders>
              <w:left w:val="single" w:sz="4" w:space="0" w:color="000000"/>
              <w:right w:val="single" w:sz="4" w:space="0" w:color="000000"/>
            </w:tcBorders>
          </w:tcPr>
          <w:p w:rsidR="00DB319D" w:rsidRPr="0087457E" w:rsidRDefault="00DB319D"/>
        </w:tc>
        <w:tc>
          <w:tcPr>
            <w:tcW w:w="2224" w:type="dxa"/>
            <w:vMerge w:val="restart"/>
            <w:tcBorders>
              <w:top w:val="single" w:sz="4" w:space="0" w:color="000000"/>
              <w:left w:val="single" w:sz="4" w:space="0" w:color="000000"/>
              <w:right w:val="single" w:sz="4" w:space="0" w:color="000000"/>
            </w:tcBorders>
            <w:vAlign w:val="center"/>
          </w:tcPr>
          <w:p w:rsidR="00DB319D" w:rsidRPr="0087457E" w:rsidRDefault="00CD12C3" w:rsidP="002F2E57">
            <w:pPr>
              <w:pStyle w:val="TableParagraph"/>
              <w:spacing w:line="242" w:lineRule="auto"/>
              <w:ind w:left="62" w:right="146"/>
              <w:rPr>
                <w:rFonts w:ascii="Times New Roman" w:eastAsia="Times New Roman" w:hAnsi="Times New Roman" w:cs="Times New Roman"/>
              </w:rPr>
            </w:pPr>
            <w:r w:rsidRPr="0087457E">
              <w:rPr>
                <w:rFonts w:ascii="Times New Roman" w:hAnsi="Times New Roman"/>
              </w:rPr>
              <w:t>other institutions providing specialized assistance for people affected by domestic violence</w:t>
            </w:r>
          </w:p>
        </w:tc>
        <w:tc>
          <w:tcPr>
            <w:tcW w:w="4038" w:type="dxa"/>
            <w:gridSpan w:val="2"/>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spacing w:before="22"/>
              <w:ind w:left="60"/>
              <w:rPr>
                <w:rFonts w:ascii="Times New Roman" w:eastAsia="Times New Roman" w:hAnsi="Times New Roman" w:cs="Times New Roman"/>
              </w:rPr>
            </w:pPr>
            <w:r w:rsidRPr="0087457E">
              <w:rPr>
                <w:rFonts w:ascii="Times New Roman" w:hAnsi="Times New Roman"/>
              </w:rPr>
              <w:t>total</w:t>
            </w:r>
          </w:p>
        </w:tc>
        <w:tc>
          <w:tcPr>
            <w:tcW w:w="1192" w:type="dxa"/>
            <w:tcBorders>
              <w:top w:val="single" w:sz="4" w:space="0" w:color="000000"/>
              <w:left w:val="single" w:sz="4" w:space="0" w:color="000000"/>
              <w:bottom w:val="single" w:sz="4" w:space="0" w:color="000000"/>
              <w:right w:val="single" w:sz="4" w:space="0" w:color="000000"/>
            </w:tcBorders>
          </w:tcPr>
          <w:p w:rsidR="00DB319D" w:rsidRPr="0087457E" w:rsidRDefault="00DB319D"/>
        </w:tc>
        <w:tc>
          <w:tcPr>
            <w:tcW w:w="1165"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2F2E57">
        <w:trPr>
          <w:trHeight w:hRule="exact" w:val="321"/>
        </w:trPr>
        <w:tc>
          <w:tcPr>
            <w:tcW w:w="2551" w:type="dxa"/>
            <w:vMerge/>
            <w:tcBorders>
              <w:left w:val="single" w:sz="4" w:space="0" w:color="000000"/>
              <w:right w:val="single" w:sz="4" w:space="0" w:color="000000"/>
            </w:tcBorders>
          </w:tcPr>
          <w:p w:rsidR="00DB319D" w:rsidRPr="0087457E" w:rsidRDefault="00DB319D"/>
        </w:tc>
        <w:tc>
          <w:tcPr>
            <w:tcW w:w="2343" w:type="dxa"/>
            <w:vMerge/>
            <w:tcBorders>
              <w:left w:val="single" w:sz="4" w:space="0" w:color="000000"/>
              <w:right w:val="single" w:sz="4" w:space="0" w:color="000000"/>
            </w:tcBorders>
          </w:tcPr>
          <w:p w:rsidR="00DB319D" w:rsidRPr="0087457E" w:rsidRDefault="00DB319D"/>
        </w:tc>
        <w:tc>
          <w:tcPr>
            <w:tcW w:w="2224" w:type="dxa"/>
            <w:vMerge/>
            <w:tcBorders>
              <w:left w:val="single" w:sz="4" w:space="0" w:color="000000"/>
              <w:right w:val="single" w:sz="4" w:space="0" w:color="000000"/>
            </w:tcBorders>
            <w:vAlign w:val="center"/>
          </w:tcPr>
          <w:p w:rsidR="00DB319D" w:rsidRPr="0087457E" w:rsidRDefault="00DB319D" w:rsidP="002F2E57"/>
        </w:tc>
        <w:tc>
          <w:tcPr>
            <w:tcW w:w="1696" w:type="dxa"/>
            <w:vMerge w:val="restart"/>
            <w:tcBorders>
              <w:top w:val="single" w:sz="4" w:space="0" w:color="000000"/>
              <w:left w:val="single" w:sz="4" w:space="0" w:color="000000"/>
              <w:right w:val="single" w:sz="4" w:space="0" w:color="000000"/>
            </w:tcBorders>
            <w:vAlign w:val="center"/>
          </w:tcPr>
          <w:p w:rsidR="00DB319D" w:rsidRPr="0087457E" w:rsidRDefault="00CD12C3" w:rsidP="002F2E57">
            <w:pPr>
              <w:pStyle w:val="TableParagraph"/>
              <w:ind w:left="60"/>
              <w:rPr>
                <w:rFonts w:ascii="Times New Roman" w:eastAsia="Times New Roman" w:hAnsi="Times New Roman" w:cs="Times New Roman"/>
              </w:rPr>
            </w:pPr>
            <w:r w:rsidRPr="0087457E">
              <w:rPr>
                <w:rFonts w:ascii="Times New Roman"/>
              </w:rPr>
              <w:t>including women</w:t>
            </w:r>
          </w:p>
        </w:tc>
        <w:tc>
          <w:tcPr>
            <w:tcW w:w="2342"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spacing w:before="21"/>
              <w:ind w:left="62"/>
              <w:rPr>
                <w:rFonts w:ascii="Times New Roman" w:eastAsia="Times New Roman" w:hAnsi="Times New Roman" w:cs="Times New Roman"/>
              </w:rPr>
            </w:pPr>
            <w:r w:rsidRPr="0087457E">
              <w:rPr>
                <w:rFonts w:ascii="Times New Roman" w:hAnsi="Times New Roman"/>
              </w:rPr>
              <w:t>total</w:t>
            </w:r>
          </w:p>
        </w:tc>
        <w:tc>
          <w:tcPr>
            <w:tcW w:w="1192" w:type="dxa"/>
            <w:tcBorders>
              <w:top w:val="single" w:sz="4" w:space="0" w:color="000000"/>
              <w:left w:val="single" w:sz="4" w:space="0" w:color="000000"/>
              <w:bottom w:val="single" w:sz="4" w:space="0" w:color="000000"/>
              <w:right w:val="single" w:sz="4" w:space="0" w:color="000000"/>
            </w:tcBorders>
          </w:tcPr>
          <w:p w:rsidR="00DB319D" w:rsidRPr="0087457E" w:rsidRDefault="00DB319D"/>
        </w:tc>
        <w:tc>
          <w:tcPr>
            <w:tcW w:w="1165"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2F2E57">
        <w:trPr>
          <w:trHeight w:hRule="exact" w:val="324"/>
        </w:trPr>
        <w:tc>
          <w:tcPr>
            <w:tcW w:w="2551" w:type="dxa"/>
            <w:vMerge/>
            <w:tcBorders>
              <w:left w:val="single" w:sz="4" w:space="0" w:color="000000"/>
              <w:right w:val="single" w:sz="4" w:space="0" w:color="000000"/>
            </w:tcBorders>
          </w:tcPr>
          <w:p w:rsidR="00DB319D" w:rsidRPr="0087457E" w:rsidRDefault="00DB319D"/>
        </w:tc>
        <w:tc>
          <w:tcPr>
            <w:tcW w:w="2343" w:type="dxa"/>
            <w:vMerge/>
            <w:tcBorders>
              <w:left w:val="single" w:sz="4" w:space="0" w:color="000000"/>
              <w:right w:val="single" w:sz="4" w:space="0" w:color="000000"/>
            </w:tcBorders>
          </w:tcPr>
          <w:p w:rsidR="00DB319D" w:rsidRPr="0087457E" w:rsidRDefault="00DB319D"/>
        </w:tc>
        <w:tc>
          <w:tcPr>
            <w:tcW w:w="2224" w:type="dxa"/>
            <w:vMerge/>
            <w:tcBorders>
              <w:left w:val="single" w:sz="4" w:space="0" w:color="000000"/>
              <w:right w:val="single" w:sz="4" w:space="0" w:color="000000"/>
            </w:tcBorders>
            <w:vAlign w:val="center"/>
          </w:tcPr>
          <w:p w:rsidR="00DB319D" w:rsidRPr="0087457E" w:rsidRDefault="00DB319D" w:rsidP="002F2E57"/>
        </w:tc>
        <w:tc>
          <w:tcPr>
            <w:tcW w:w="1696" w:type="dxa"/>
            <w:vMerge/>
            <w:tcBorders>
              <w:left w:val="single" w:sz="4"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spacing w:before="24"/>
              <w:ind w:left="62"/>
              <w:rPr>
                <w:rFonts w:ascii="Times New Roman" w:eastAsia="Times New Roman" w:hAnsi="Times New Roman" w:cs="Times New Roman"/>
              </w:rPr>
            </w:pPr>
            <w:r w:rsidRPr="0087457E">
              <w:rPr>
                <w:rFonts w:ascii="Times New Roman" w:hAnsi="Times New Roman"/>
              </w:rPr>
              <w:t>including the disabled</w:t>
            </w:r>
          </w:p>
        </w:tc>
        <w:tc>
          <w:tcPr>
            <w:tcW w:w="1192" w:type="dxa"/>
            <w:tcBorders>
              <w:top w:val="single" w:sz="4" w:space="0" w:color="000000"/>
              <w:left w:val="single" w:sz="4" w:space="0" w:color="000000"/>
              <w:bottom w:val="single" w:sz="4" w:space="0" w:color="000000"/>
              <w:right w:val="single" w:sz="4" w:space="0" w:color="000000"/>
            </w:tcBorders>
          </w:tcPr>
          <w:p w:rsidR="00DB319D" w:rsidRPr="0087457E" w:rsidRDefault="00DB319D"/>
        </w:tc>
        <w:tc>
          <w:tcPr>
            <w:tcW w:w="1165"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2F2E57">
        <w:trPr>
          <w:trHeight w:hRule="exact" w:val="324"/>
        </w:trPr>
        <w:tc>
          <w:tcPr>
            <w:tcW w:w="2551" w:type="dxa"/>
            <w:vMerge/>
            <w:tcBorders>
              <w:left w:val="single" w:sz="4" w:space="0" w:color="000000"/>
              <w:right w:val="single" w:sz="4" w:space="0" w:color="000000"/>
            </w:tcBorders>
          </w:tcPr>
          <w:p w:rsidR="00DB319D" w:rsidRPr="0087457E" w:rsidRDefault="00DB319D"/>
        </w:tc>
        <w:tc>
          <w:tcPr>
            <w:tcW w:w="2343" w:type="dxa"/>
            <w:vMerge/>
            <w:tcBorders>
              <w:left w:val="single" w:sz="4" w:space="0" w:color="000000"/>
              <w:right w:val="single" w:sz="4" w:space="0" w:color="000000"/>
            </w:tcBorders>
          </w:tcPr>
          <w:p w:rsidR="00DB319D" w:rsidRPr="0087457E" w:rsidRDefault="00DB319D"/>
        </w:tc>
        <w:tc>
          <w:tcPr>
            <w:tcW w:w="2224" w:type="dxa"/>
            <w:vMerge/>
            <w:tcBorders>
              <w:left w:val="single" w:sz="4" w:space="0" w:color="000000"/>
              <w:right w:val="single" w:sz="4" w:space="0" w:color="000000"/>
            </w:tcBorders>
            <w:vAlign w:val="center"/>
          </w:tcPr>
          <w:p w:rsidR="00DB319D" w:rsidRPr="0087457E" w:rsidRDefault="00DB319D" w:rsidP="002F2E57"/>
        </w:tc>
        <w:tc>
          <w:tcPr>
            <w:tcW w:w="1696" w:type="dxa"/>
            <w:vMerge/>
            <w:tcBorders>
              <w:left w:val="single" w:sz="4" w:space="0" w:color="000000"/>
              <w:bottom w:val="single" w:sz="4"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spacing w:before="24"/>
              <w:ind w:left="62"/>
              <w:rPr>
                <w:rFonts w:ascii="Times New Roman" w:eastAsia="Times New Roman" w:hAnsi="Times New Roman" w:cs="Times New Roman"/>
              </w:rPr>
            </w:pPr>
            <w:r w:rsidRPr="0087457E">
              <w:rPr>
                <w:rFonts w:ascii="Times New Roman"/>
              </w:rPr>
              <w:t>including the elderly</w:t>
            </w:r>
          </w:p>
        </w:tc>
        <w:tc>
          <w:tcPr>
            <w:tcW w:w="1192" w:type="dxa"/>
            <w:tcBorders>
              <w:top w:val="single" w:sz="4" w:space="0" w:color="000000"/>
              <w:left w:val="single" w:sz="4" w:space="0" w:color="000000"/>
              <w:bottom w:val="single" w:sz="4" w:space="0" w:color="000000"/>
              <w:right w:val="single" w:sz="4" w:space="0" w:color="000000"/>
            </w:tcBorders>
          </w:tcPr>
          <w:p w:rsidR="00DB319D" w:rsidRPr="0087457E" w:rsidRDefault="00DB319D"/>
        </w:tc>
        <w:tc>
          <w:tcPr>
            <w:tcW w:w="1165"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2F2E57">
        <w:trPr>
          <w:trHeight w:hRule="exact" w:val="324"/>
        </w:trPr>
        <w:tc>
          <w:tcPr>
            <w:tcW w:w="2551" w:type="dxa"/>
            <w:vMerge/>
            <w:tcBorders>
              <w:left w:val="single" w:sz="4" w:space="0" w:color="000000"/>
              <w:right w:val="single" w:sz="4" w:space="0" w:color="000000"/>
            </w:tcBorders>
          </w:tcPr>
          <w:p w:rsidR="00DB319D" w:rsidRPr="0087457E" w:rsidRDefault="00DB319D"/>
        </w:tc>
        <w:tc>
          <w:tcPr>
            <w:tcW w:w="2343" w:type="dxa"/>
            <w:vMerge/>
            <w:tcBorders>
              <w:left w:val="single" w:sz="4" w:space="0" w:color="000000"/>
              <w:right w:val="single" w:sz="4" w:space="0" w:color="000000"/>
            </w:tcBorders>
          </w:tcPr>
          <w:p w:rsidR="00DB319D" w:rsidRPr="0087457E" w:rsidRDefault="00DB319D"/>
        </w:tc>
        <w:tc>
          <w:tcPr>
            <w:tcW w:w="2224" w:type="dxa"/>
            <w:vMerge/>
            <w:tcBorders>
              <w:left w:val="single" w:sz="4" w:space="0" w:color="000000"/>
              <w:right w:val="single" w:sz="4" w:space="0" w:color="000000"/>
            </w:tcBorders>
            <w:vAlign w:val="center"/>
          </w:tcPr>
          <w:p w:rsidR="00DB319D" w:rsidRPr="0087457E" w:rsidRDefault="00DB319D" w:rsidP="002F2E57"/>
        </w:tc>
        <w:tc>
          <w:tcPr>
            <w:tcW w:w="1696" w:type="dxa"/>
            <w:vMerge w:val="restart"/>
            <w:tcBorders>
              <w:top w:val="single" w:sz="4" w:space="0" w:color="000000"/>
              <w:left w:val="single" w:sz="4" w:space="0" w:color="000000"/>
              <w:right w:val="single" w:sz="4" w:space="0" w:color="000000"/>
            </w:tcBorders>
            <w:vAlign w:val="center"/>
          </w:tcPr>
          <w:p w:rsidR="00DB319D" w:rsidRPr="0087457E" w:rsidRDefault="00CD12C3" w:rsidP="002F2E57">
            <w:pPr>
              <w:pStyle w:val="TableParagraph"/>
              <w:ind w:left="60"/>
              <w:rPr>
                <w:rFonts w:ascii="Times New Roman" w:eastAsia="Times New Roman" w:hAnsi="Times New Roman" w:cs="Times New Roman"/>
              </w:rPr>
            </w:pPr>
            <w:r w:rsidRPr="0087457E">
              <w:rPr>
                <w:rFonts w:ascii="Times New Roman" w:hAnsi="Times New Roman"/>
              </w:rPr>
              <w:t>including men</w:t>
            </w:r>
          </w:p>
        </w:tc>
        <w:tc>
          <w:tcPr>
            <w:tcW w:w="2342"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spacing w:before="24"/>
              <w:ind w:left="62"/>
              <w:rPr>
                <w:rFonts w:ascii="Times New Roman" w:eastAsia="Times New Roman" w:hAnsi="Times New Roman" w:cs="Times New Roman"/>
              </w:rPr>
            </w:pPr>
            <w:r w:rsidRPr="0087457E">
              <w:rPr>
                <w:rFonts w:ascii="Times New Roman" w:hAnsi="Times New Roman"/>
              </w:rPr>
              <w:t>total</w:t>
            </w:r>
          </w:p>
        </w:tc>
        <w:tc>
          <w:tcPr>
            <w:tcW w:w="1192" w:type="dxa"/>
            <w:tcBorders>
              <w:top w:val="single" w:sz="4" w:space="0" w:color="000000"/>
              <w:left w:val="single" w:sz="4" w:space="0" w:color="000000"/>
              <w:bottom w:val="single" w:sz="4" w:space="0" w:color="000000"/>
              <w:right w:val="single" w:sz="4" w:space="0" w:color="000000"/>
            </w:tcBorders>
          </w:tcPr>
          <w:p w:rsidR="00DB319D" w:rsidRPr="0087457E" w:rsidRDefault="00DB319D"/>
        </w:tc>
        <w:tc>
          <w:tcPr>
            <w:tcW w:w="1165"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2F2E57">
        <w:trPr>
          <w:trHeight w:hRule="exact" w:val="324"/>
        </w:trPr>
        <w:tc>
          <w:tcPr>
            <w:tcW w:w="2551" w:type="dxa"/>
            <w:vMerge/>
            <w:tcBorders>
              <w:left w:val="single" w:sz="4" w:space="0" w:color="000000"/>
              <w:right w:val="single" w:sz="4" w:space="0" w:color="000000"/>
            </w:tcBorders>
          </w:tcPr>
          <w:p w:rsidR="00DB319D" w:rsidRPr="0087457E" w:rsidRDefault="00DB319D"/>
        </w:tc>
        <w:tc>
          <w:tcPr>
            <w:tcW w:w="2343" w:type="dxa"/>
            <w:vMerge/>
            <w:tcBorders>
              <w:left w:val="single" w:sz="4" w:space="0" w:color="000000"/>
              <w:right w:val="single" w:sz="4" w:space="0" w:color="000000"/>
            </w:tcBorders>
          </w:tcPr>
          <w:p w:rsidR="00DB319D" w:rsidRPr="0087457E" w:rsidRDefault="00DB319D"/>
        </w:tc>
        <w:tc>
          <w:tcPr>
            <w:tcW w:w="2224" w:type="dxa"/>
            <w:vMerge/>
            <w:tcBorders>
              <w:left w:val="single" w:sz="4" w:space="0" w:color="000000"/>
              <w:right w:val="single" w:sz="4" w:space="0" w:color="000000"/>
            </w:tcBorders>
            <w:vAlign w:val="center"/>
          </w:tcPr>
          <w:p w:rsidR="00DB319D" w:rsidRPr="0087457E" w:rsidRDefault="00DB319D" w:rsidP="002F2E57"/>
        </w:tc>
        <w:tc>
          <w:tcPr>
            <w:tcW w:w="1696" w:type="dxa"/>
            <w:vMerge/>
            <w:tcBorders>
              <w:left w:val="single" w:sz="4"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spacing w:before="21"/>
              <w:ind w:left="62"/>
              <w:rPr>
                <w:rFonts w:ascii="Times New Roman" w:eastAsia="Times New Roman" w:hAnsi="Times New Roman" w:cs="Times New Roman"/>
              </w:rPr>
            </w:pPr>
            <w:r w:rsidRPr="0087457E">
              <w:rPr>
                <w:rFonts w:ascii="Times New Roman" w:hAnsi="Times New Roman"/>
              </w:rPr>
              <w:t>including the disabled</w:t>
            </w:r>
          </w:p>
        </w:tc>
        <w:tc>
          <w:tcPr>
            <w:tcW w:w="1192" w:type="dxa"/>
            <w:tcBorders>
              <w:top w:val="single" w:sz="4" w:space="0" w:color="000000"/>
              <w:left w:val="single" w:sz="4" w:space="0" w:color="000000"/>
              <w:bottom w:val="single" w:sz="4" w:space="0" w:color="000000"/>
              <w:right w:val="single" w:sz="4" w:space="0" w:color="000000"/>
            </w:tcBorders>
          </w:tcPr>
          <w:p w:rsidR="00DB319D" w:rsidRPr="0087457E" w:rsidRDefault="00DB319D"/>
        </w:tc>
        <w:tc>
          <w:tcPr>
            <w:tcW w:w="1165"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2F2E57">
        <w:trPr>
          <w:trHeight w:hRule="exact" w:val="324"/>
        </w:trPr>
        <w:tc>
          <w:tcPr>
            <w:tcW w:w="2551" w:type="dxa"/>
            <w:vMerge/>
            <w:tcBorders>
              <w:left w:val="single" w:sz="4" w:space="0" w:color="000000"/>
              <w:right w:val="single" w:sz="4" w:space="0" w:color="000000"/>
            </w:tcBorders>
          </w:tcPr>
          <w:p w:rsidR="00DB319D" w:rsidRPr="0087457E" w:rsidRDefault="00DB319D"/>
        </w:tc>
        <w:tc>
          <w:tcPr>
            <w:tcW w:w="2343" w:type="dxa"/>
            <w:vMerge/>
            <w:tcBorders>
              <w:left w:val="single" w:sz="4" w:space="0" w:color="000000"/>
              <w:right w:val="single" w:sz="4" w:space="0" w:color="000000"/>
            </w:tcBorders>
          </w:tcPr>
          <w:p w:rsidR="00DB319D" w:rsidRPr="0087457E" w:rsidRDefault="00DB319D"/>
        </w:tc>
        <w:tc>
          <w:tcPr>
            <w:tcW w:w="2224" w:type="dxa"/>
            <w:vMerge/>
            <w:tcBorders>
              <w:left w:val="single" w:sz="4" w:space="0" w:color="000000"/>
              <w:right w:val="single" w:sz="4" w:space="0" w:color="000000"/>
            </w:tcBorders>
            <w:vAlign w:val="center"/>
          </w:tcPr>
          <w:p w:rsidR="00DB319D" w:rsidRPr="0087457E" w:rsidRDefault="00DB319D" w:rsidP="002F2E57"/>
        </w:tc>
        <w:tc>
          <w:tcPr>
            <w:tcW w:w="1696" w:type="dxa"/>
            <w:vMerge/>
            <w:tcBorders>
              <w:left w:val="single" w:sz="4" w:space="0" w:color="000000"/>
              <w:bottom w:val="single" w:sz="4"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spacing w:before="24"/>
              <w:ind w:left="62"/>
              <w:rPr>
                <w:rFonts w:ascii="Times New Roman" w:eastAsia="Times New Roman" w:hAnsi="Times New Roman" w:cs="Times New Roman"/>
              </w:rPr>
            </w:pPr>
            <w:r w:rsidRPr="0087457E">
              <w:rPr>
                <w:rFonts w:ascii="Times New Roman"/>
              </w:rPr>
              <w:t>including the elderly</w:t>
            </w:r>
          </w:p>
        </w:tc>
        <w:tc>
          <w:tcPr>
            <w:tcW w:w="1192" w:type="dxa"/>
            <w:tcBorders>
              <w:top w:val="single" w:sz="4" w:space="0" w:color="000000"/>
              <w:left w:val="single" w:sz="4" w:space="0" w:color="000000"/>
              <w:bottom w:val="single" w:sz="4" w:space="0" w:color="000000"/>
              <w:right w:val="single" w:sz="4" w:space="0" w:color="000000"/>
            </w:tcBorders>
          </w:tcPr>
          <w:p w:rsidR="00DB319D" w:rsidRPr="0087457E" w:rsidRDefault="00DB319D"/>
        </w:tc>
        <w:tc>
          <w:tcPr>
            <w:tcW w:w="1165"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2F2E57">
        <w:trPr>
          <w:trHeight w:hRule="exact" w:val="324"/>
        </w:trPr>
        <w:tc>
          <w:tcPr>
            <w:tcW w:w="2551" w:type="dxa"/>
            <w:vMerge/>
            <w:tcBorders>
              <w:left w:val="single" w:sz="4" w:space="0" w:color="000000"/>
              <w:right w:val="single" w:sz="4" w:space="0" w:color="000000"/>
            </w:tcBorders>
          </w:tcPr>
          <w:p w:rsidR="00DB319D" w:rsidRPr="0087457E" w:rsidRDefault="00DB319D"/>
        </w:tc>
        <w:tc>
          <w:tcPr>
            <w:tcW w:w="2343" w:type="dxa"/>
            <w:vMerge/>
            <w:tcBorders>
              <w:left w:val="single" w:sz="4" w:space="0" w:color="000000"/>
              <w:right w:val="single" w:sz="4" w:space="0" w:color="000000"/>
            </w:tcBorders>
          </w:tcPr>
          <w:p w:rsidR="00DB319D" w:rsidRPr="0087457E" w:rsidRDefault="00DB319D"/>
        </w:tc>
        <w:tc>
          <w:tcPr>
            <w:tcW w:w="2224" w:type="dxa"/>
            <w:vMerge/>
            <w:tcBorders>
              <w:left w:val="single" w:sz="4" w:space="0" w:color="000000"/>
              <w:right w:val="single" w:sz="4" w:space="0" w:color="000000"/>
            </w:tcBorders>
            <w:vAlign w:val="center"/>
          </w:tcPr>
          <w:p w:rsidR="00DB319D" w:rsidRPr="0087457E" w:rsidRDefault="00DB319D" w:rsidP="002F2E57"/>
        </w:tc>
        <w:tc>
          <w:tcPr>
            <w:tcW w:w="1696" w:type="dxa"/>
            <w:vMerge w:val="restart"/>
            <w:tcBorders>
              <w:top w:val="single" w:sz="4" w:space="0" w:color="000000"/>
              <w:left w:val="single" w:sz="4" w:space="0" w:color="000000"/>
              <w:right w:val="single" w:sz="4" w:space="0" w:color="000000"/>
            </w:tcBorders>
            <w:vAlign w:val="center"/>
          </w:tcPr>
          <w:p w:rsidR="00DB319D" w:rsidRPr="0087457E" w:rsidRDefault="00CD12C3" w:rsidP="002F2E57">
            <w:pPr>
              <w:pStyle w:val="TableParagraph"/>
              <w:spacing w:before="185"/>
              <w:ind w:left="60"/>
              <w:rPr>
                <w:rFonts w:ascii="Times New Roman" w:eastAsia="Times New Roman" w:hAnsi="Times New Roman" w:cs="Times New Roman"/>
              </w:rPr>
            </w:pPr>
            <w:r w:rsidRPr="0087457E">
              <w:rPr>
                <w:rFonts w:ascii="Times New Roman"/>
              </w:rPr>
              <w:t>including children</w:t>
            </w:r>
          </w:p>
        </w:tc>
        <w:tc>
          <w:tcPr>
            <w:tcW w:w="2342"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spacing w:before="24"/>
              <w:ind w:left="62"/>
              <w:rPr>
                <w:rFonts w:ascii="Times New Roman" w:eastAsia="Times New Roman" w:hAnsi="Times New Roman" w:cs="Times New Roman"/>
              </w:rPr>
            </w:pPr>
            <w:r w:rsidRPr="0087457E">
              <w:rPr>
                <w:rFonts w:ascii="Times New Roman" w:hAnsi="Times New Roman"/>
              </w:rPr>
              <w:t>total</w:t>
            </w:r>
          </w:p>
        </w:tc>
        <w:tc>
          <w:tcPr>
            <w:tcW w:w="1192" w:type="dxa"/>
            <w:tcBorders>
              <w:top w:val="single" w:sz="4" w:space="0" w:color="000000"/>
              <w:left w:val="single" w:sz="4" w:space="0" w:color="000000"/>
              <w:bottom w:val="single" w:sz="4" w:space="0" w:color="000000"/>
              <w:right w:val="single" w:sz="4" w:space="0" w:color="000000"/>
            </w:tcBorders>
          </w:tcPr>
          <w:p w:rsidR="00DB319D" w:rsidRPr="0087457E" w:rsidRDefault="00DB319D"/>
        </w:tc>
        <w:tc>
          <w:tcPr>
            <w:tcW w:w="1165"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2F2E57">
        <w:trPr>
          <w:trHeight w:hRule="exact" w:val="324"/>
        </w:trPr>
        <w:tc>
          <w:tcPr>
            <w:tcW w:w="2551" w:type="dxa"/>
            <w:vMerge/>
            <w:tcBorders>
              <w:left w:val="single" w:sz="4" w:space="0" w:color="000000"/>
              <w:bottom w:val="single" w:sz="4" w:space="0" w:color="000000"/>
              <w:right w:val="single" w:sz="4" w:space="0" w:color="000000"/>
            </w:tcBorders>
          </w:tcPr>
          <w:p w:rsidR="00DB319D" w:rsidRPr="0087457E" w:rsidRDefault="00DB319D"/>
        </w:tc>
        <w:tc>
          <w:tcPr>
            <w:tcW w:w="2343" w:type="dxa"/>
            <w:vMerge/>
            <w:tcBorders>
              <w:left w:val="single" w:sz="4" w:space="0" w:color="000000"/>
              <w:bottom w:val="single" w:sz="4" w:space="0" w:color="000000"/>
              <w:right w:val="single" w:sz="4" w:space="0" w:color="000000"/>
            </w:tcBorders>
          </w:tcPr>
          <w:p w:rsidR="00DB319D" w:rsidRPr="0087457E" w:rsidRDefault="00DB319D"/>
        </w:tc>
        <w:tc>
          <w:tcPr>
            <w:tcW w:w="2224" w:type="dxa"/>
            <w:vMerge/>
            <w:tcBorders>
              <w:left w:val="single" w:sz="4" w:space="0" w:color="000000"/>
              <w:bottom w:val="single" w:sz="4" w:space="0" w:color="000000"/>
              <w:right w:val="single" w:sz="4" w:space="0" w:color="000000"/>
            </w:tcBorders>
            <w:vAlign w:val="center"/>
          </w:tcPr>
          <w:p w:rsidR="00DB319D" w:rsidRPr="0087457E" w:rsidRDefault="00DB319D" w:rsidP="002F2E57"/>
        </w:tc>
        <w:tc>
          <w:tcPr>
            <w:tcW w:w="1696" w:type="dxa"/>
            <w:vMerge/>
            <w:tcBorders>
              <w:left w:val="single" w:sz="4" w:space="0" w:color="000000"/>
              <w:bottom w:val="single" w:sz="4" w:space="0" w:color="000000"/>
              <w:right w:val="single" w:sz="4" w:space="0" w:color="000000"/>
            </w:tcBorders>
            <w:vAlign w:val="center"/>
          </w:tcPr>
          <w:p w:rsidR="00DB319D" w:rsidRPr="0087457E" w:rsidRDefault="00DB319D" w:rsidP="002F2E57"/>
        </w:tc>
        <w:tc>
          <w:tcPr>
            <w:tcW w:w="2342"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2F2E57">
            <w:pPr>
              <w:pStyle w:val="TableParagraph"/>
              <w:spacing w:before="24"/>
              <w:ind w:left="62"/>
              <w:rPr>
                <w:rFonts w:ascii="Times New Roman" w:eastAsia="Times New Roman" w:hAnsi="Times New Roman" w:cs="Times New Roman"/>
              </w:rPr>
            </w:pPr>
            <w:r w:rsidRPr="0087457E">
              <w:rPr>
                <w:rFonts w:ascii="Times New Roman" w:hAnsi="Times New Roman"/>
              </w:rPr>
              <w:t>including the disabled</w:t>
            </w:r>
          </w:p>
        </w:tc>
        <w:tc>
          <w:tcPr>
            <w:tcW w:w="1192" w:type="dxa"/>
            <w:tcBorders>
              <w:top w:val="single" w:sz="4" w:space="0" w:color="000000"/>
              <w:left w:val="single" w:sz="4" w:space="0" w:color="000000"/>
              <w:bottom w:val="single" w:sz="4" w:space="0" w:color="000000"/>
              <w:right w:val="single" w:sz="4" w:space="0" w:color="000000"/>
            </w:tcBorders>
          </w:tcPr>
          <w:p w:rsidR="00DB319D" w:rsidRPr="0087457E" w:rsidRDefault="00DB319D"/>
        </w:tc>
        <w:tc>
          <w:tcPr>
            <w:tcW w:w="1165" w:type="dxa"/>
            <w:tcBorders>
              <w:top w:val="single" w:sz="4" w:space="0" w:color="000000"/>
              <w:left w:val="single" w:sz="4" w:space="0" w:color="000000"/>
              <w:bottom w:val="single" w:sz="4" w:space="0" w:color="000000"/>
              <w:right w:val="single" w:sz="4" w:space="0" w:color="000000"/>
            </w:tcBorders>
          </w:tcPr>
          <w:p w:rsidR="00DB319D" w:rsidRPr="0087457E" w:rsidRDefault="00DB319D"/>
        </w:tc>
      </w:tr>
    </w:tbl>
    <w:p w:rsidR="00DB319D" w:rsidRPr="0087457E" w:rsidRDefault="00DB319D">
      <w:pPr>
        <w:rPr>
          <w:rFonts w:ascii="Times New Roman" w:eastAsia="Times New Roman" w:hAnsi="Times New Roman" w:cs="Times New Roman"/>
          <w:sz w:val="20"/>
          <w:szCs w:val="20"/>
        </w:rPr>
      </w:pPr>
    </w:p>
    <w:p w:rsidR="00DB319D" w:rsidRPr="0087457E" w:rsidRDefault="00DB319D">
      <w:pPr>
        <w:spacing w:before="5"/>
        <w:rPr>
          <w:rFonts w:ascii="Times New Roman" w:eastAsia="Times New Roman" w:hAnsi="Times New Roman" w:cs="Times New Roman"/>
          <w:sz w:val="20"/>
          <w:szCs w:val="20"/>
        </w:rPr>
      </w:pPr>
    </w:p>
    <w:tbl>
      <w:tblPr>
        <w:tblStyle w:val="TableNormal"/>
        <w:tblW w:w="0" w:type="auto"/>
        <w:tblInd w:w="538" w:type="dxa"/>
        <w:tblLayout w:type="fixed"/>
        <w:tblLook w:val="01E0"/>
      </w:tblPr>
      <w:tblGrid>
        <w:gridCol w:w="2959"/>
        <w:gridCol w:w="2943"/>
        <w:gridCol w:w="1314"/>
        <w:gridCol w:w="1314"/>
        <w:gridCol w:w="1313"/>
        <w:gridCol w:w="1314"/>
      </w:tblGrid>
      <w:tr w:rsidR="00DB319D" w:rsidRPr="0087457E" w:rsidTr="002F2E57">
        <w:trPr>
          <w:trHeight w:hRule="exact" w:val="386"/>
        </w:trPr>
        <w:tc>
          <w:tcPr>
            <w:tcW w:w="2959" w:type="dxa"/>
            <w:vMerge w:val="restart"/>
            <w:tcBorders>
              <w:top w:val="single" w:sz="13" w:space="0" w:color="000000"/>
              <w:left w:val="single" w:sz="12" w:space="0" w:color="000000"/>
              <w:right w:val="single" w:sz="6"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2943" w:type="dxa"/>
            <w:vMerge w:val="restart"/>
            <w:tcBorders>
              <w:top w:val="single" w:sz="13" w:space="0" w:color="000000"/>
              <w:left w:val="single" w:sz="6" w:space="0" w:color="000000"/>
              <w:right w:val="single" w:sz="6"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5255" w:type="dxa"/>
            <w:gridSpan w:val="4"/>
            <w:tcBorders>
              <w:top w:val="single" w:sz="13" w:space="0" w:color="000000"/>
              <w:left w:val="single" w:sz="6" w:space="0" w:color="000000"/>
              <w:bottom w:val="single" w:sz="6" w:space="0" w:color="000000"/>
              <w:right w:val="single" w:sz="12" w:space="0" w:color="000000"/>
            </w:tcBorders>
            <w:vAlign w:val="center"/>
          </w:tcPr>
          <w:p w:rsidR="00DB319D" w:rsidRPr="0087457E" w:rsidRDefault="00CD12C3" w:rsidP="002F2E57">
            <w:pPr>
              <w:pStyle w:val="TableParagraph"/>
              <w:spacing w:before="53"/>
              <w:jc w:val="center"/>
              <w:rPr>
                <w:rFonts w:ascii="Times New Roman" w:eastAsia="Times New Roman" w:hAnsi="Times New Roman" w:cs="Times New Roman"/>
              </w:rPr>
            </w:pPr>
            <w:r w:rsidRPr="0087457E">
              <w:rPr>
                <w:rFonts w:ascii="Times New Roman"/>
                <w:b/>
              </w:rPr>
              <w:t>Entity responsible</w:t>
            </w:r>
          </w:p>
        </w:tc>
      </w:tr>
      <w:tr w:rsidR="00DB319D" w:rsidRPr="0087457E" w:rsidTr="00251D11">
        <w:trPr>
          <w:trHeight w:hRule="exact" w:val="552"/>
        </w:trPr>
        <w:tc>
          <w:tcPr>
            <w:tcW w:w="2959" w:type="dxa"/>
            <w:vMerge/>
            <w:tcBorders>
              <w:left w:val="single" w:sz="12" w:space="0" w:color="000000"/>
              <w:bottom w:val="single" w:sz="11" w:space="0" w:color="000000"/>
              <w:right w:val="single" w:sz="6" w:space="0" w:color="000000"/>
            </w:tcBorders>
            <w:vAlign w:val="center"/>
          </w:tcPr>
          <w:p w:rsidR="00DB319D" w:rsidRPr="0087457E" w:rsidRDefault="00DB319D" w:rsidP="002F2E57">
            <w:pPr>
              <w:jc w:val="center"/>
            </w:pPr>
          </w:p>
        </w:tc>
        <w:tc>
          <w:tcPr>
            <w:tcW w:w="2943" w:type="dxa"/>
            <w:vMerge/>
            <w:tcBorders>
              <w:left w:val="single" w:sz="6" w:space="0" w:color="000000"/>
              <w:bottom w:val="single" w:sz="11" w:space="0" w:color="000000"/>
              <w:right w:val="single" w:sz="6" w:space="0" w:color="000000"/>
            </w:tcBorders>
            <w:vAlign w:val="center"/>
          </w:tcPr>
          <w:p w:rsidR="00DB319D" w:rsidRPr="0087457E" w:rsidRDefault="00DB319D" w:rsidP="002F2E57">
            <w:pPr>
              <w:jc w:val="center"/>
            </w:pPr>
          </w:p>
        </w:tc>
        <w:tc>
          <w:tcPr>
            <w:tcW w:w="1314" w:type="dxa"/>
            <w:tcBorders>
              <w:top w:val="single" w:sz="6" w:space="0" w:color="000000"/>
              <w:left w:val="single" w:sz="6" w:space="0" w:color="000000"/>
              <w:bottom w:val="single" w:sz="11" w:space="0" w:color="000000"/>
              <w:right w:val="single" w:sz="5" w:space="0" w:color="000000"/>
            </w:tcBorders>
            <w:vAlign w:val="center"/>
          </w:tcPr>
          <w:p w:rsidR="00DB319D" w:rsidRPr="0087457E" w:rsidRDefault="00CD12C3" w:rsidP="002F2E57">
            <w:pPr>
              <w:pStyle w:val="TableParagraph"/>
              <w:spacing w:before="56"/>
              <w:jc w:val="center"/>
              <w:rPr>
                <w:rFonts w:ascii="Times New Roman" w:eastAsia="Times New Roman" w:hAnsi="Times New Roman" w:cs="Times New Roman"/>
              </w:rPr>
            </w:pPr>
            <w:r w:rsidRPr="0087457E">
              <w:rPr>
                <w:rFonts w:ascii="Times New Roman"/>
                <w:b/>
              </w:rPr>
              <w:t>MLSP</w:t>
            </w:r>
          </w:p>
        </w:tc>
        <w:tc>
          <w:tcPr>
            <w:tcW w:w="1314" w:type="dxa"/>
            <w:tcBorders>
              <w:top w:val="single" w:sz="6" w:space="0" w:color="000000"/>
              <w:left w:val="single" w:sz="5" w:space="0" w:color="000000"/>
              <w:bottom w:val="single" w:sz="11" w:space="0" w:color="000000"/>
              <w:right w:val="single" w:sz="6" w:space="0" w:color="000000"/>
            </w:tcBorders>
            <w:vAlign w:val="center"/>
          </w:tcPr>
          <w:p w:rsidR="00DB319D" w:rsidRPr="0087457E" w:rsidRDefault="00CD12C3" w:rsidP="00251D11">
            <w:pPr>
              <w:pStyle w:val="TableParagraph"/>
              <w:jc w:val="center"/>
              <w:rPr>
                <w:rFonts w:ascii="Times New Roman" w:eastAsia="Times New Roman" w:hAnsi="Times New Roman" w:cs="Times New Roman"/>
              </w:rPr>
            </w:pPr>
            <w:r w:rsidRPr="0087457E">
              <w:rPr>
                <w:rFonts w:ascii="Times New Roman"/>
                <w:b/>
              </w:rPr>
              <w:t>Province Governor</w:t>
            </w:r>
          </w:p>
        </w:tc>
        <w:tc>
          <w:tcPr>
            <w:tcW w:w="1313" w:type="dxa"/>
            <w:tcBorders>
              <w:top w:val="single" w:sz="6" w:space="0" w:color="000000"/>
              <w:left w:val="single" w:sz="6" w:space="0" w:color="000000"/>
              <w:bottom w:val="single" w:sz="11" w:space="0" w:color="000000"/>
              <w:right w:val="single" w:sz="6" w:space="0" w:color="000000"/>
            </w:tcBorders>
            <w:vAlign w:val="center"/>
          </w:tcPr>
          <w:p w:rsidR="00DB319D" w:rsidRPr="0087457E" w:rsidRDefault="00CD12C3" w:rsidP="002F2E57">
            <w:pPr>
              <w:pStyle w:val="TableParagraph"/>
              <w:spacing w:before="56"/>
              <w:jc w:val="center"/>
              <w:rPr>
                <w:rFonts w:ascii="Times New Roman" w:eastAsia="Times New Roman" w:hAnsi="Times New Roman" w:cs="Times New Roman"/>
              </w:rPr>
            </w:pPr>
            <w:r w:rsidRPr="0087457E">
              <w:rPr>
                <w:rFonts w:ascii="Times New Roman"/>
                <w:b/>
              </w:rPr>
              <w:t>District</w:t>
            </w:r>
          </w:p>
        </w:tc>
        <w:tc>
          <w:tcPr>
            <w:tcW w:w="1313" w:type="dxa"/>
            <w:tcBorders>
              <w:top w:val="single" w:sz="6" w:space="0" w:color="000000"/>
              <w:left w:val="single" w:sz="6" w:space="0" w:color="000000"/>
              <w:bottom w:val="single" w:sz="11" w:space="0" w:color="000000"/>
              <w:right w:val="single" w:sz="12" w:space="0" w:color="000000"/>
            </w:tcBorders>
            <w:vAlign w:val="center"/>
          </w:tcPr>
          <w:p w:rsidR="00DB319D" w:rsidRPr="0087457E" w:rsidRDefault="00CD12C3" w:rsidP="002F2E57">
            <w:pPr>
              <w:pStyle w:val="TableParagraph"/>
              <w:spacing w:before="56"/>
              <w:jc w:val="center"/>
              <w:rPr>
                <w:rFonts w:ascii="Times New Roman" w:eastAsia="Times New Roman" w:hAnsi="Times New Roman" w:cs="Times New Roman"/>
              </w:rPr>
            </w:pPr>
            <w:r w:rsidRPr="0087457E">
              <w:rPr>
                <w:rFonts w:ascii="Times New Roman"/>
                <w:b/>
              </w:rPr>
              <w:t>Commune</w:t>
            </w:r>
          </w:p>
        </w:tc>
      </w:tr>
      <w:tr w:rsidR="00DB319D" w:rsidRPr="0087457E" w:rsidTr="002F2E57">
        <w:trPr>
          <w:trHeight w:hRule="exact" w:val="2179"/>
        </w:trPr>
        <w:tc>
          <w:tcPr>
            <w:tcW w:w="2959" w:type="dxa"/>
            <w:tcBorders>
              <w:top w:val="single" w:sz="11" w:space="0" w:color="000000"/>
              <w:left w:val="single" w:sz="3" w:space="0" w:color="000000"/>
              <w:bottom w:val="single" w:sz="3" w:space="0" w:color="000000"/>
              <w:right w:val="single" w:sz="6" w:space="0" w:color="000000"/>
            </w:tcBorders>
            <w:vAlign w:val="center"/>
          </w:tcPr>
          <w:p w:rsidR="00DB319D" w:rsidRPr="0087457E" w:rsidRDefault="00CD12C3" w:rsidP="002F2E57">
            <w:pPr>
              <w:pStyle w:val="TableParagraph"/>
              <w:spacing w:before="56"/>
              <w:ind w:left="62"/>
              <w:rPr>
                <w:rFonts w:ascii="Times New Roman" w:eastAsia="Times New Roman" w:hAnsi="Times New Roman" w:cs="Times New Roman"/>
              </w:rPr>
            </w:pPr>
            <w:r w:rsidRPr="0087457E">
              <w:rPr>
                <w:rFonts w:ascii="Times New Roman" w:hAnsi="Times New Roman"/>
              </w:rPr>
              <w:t xml:space="preserve">2.1.6. Establishing and strengthening </w:t>
            </w:r>
            <w:r w:rsidR="00535D9C" w:rsidRPr="0087457E">
              <w:rPr>
                <w:rFonts w:ascii="Times New Roman" w:hAnsi="Times New Roman"/>
              </w:rPr>
              <w:t>cooperat</w:t>
            </w:r>
            <w:r w:rsidRPr="0087457E">
              <w:rPr>
                <w:rFonts w:ascii="Times New Roman" w:hAnsi="Times New Roman"/>
              </w:rPr>
              <w:t>ion between government and self-government institutions and NGOs related to the assistance to people affected by domestic violence</w:t>
            </w:r>
          </w:p>
        </w:tc>
        <w:tc>
          <w:tcPr>
            <w:tcW w:w="2943" w:type="dxa"/>
            <w:tcBorders>
              <w:top w:val="single" w:sz="11"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line="242" w:lineRule="auto"/>
              <w:ind w:left="56" w:right="422"/>
              <w:rPr>
                <w:rFonts w:ascii="Times New Roman" w:eastAsia="Times New Roman" w:hAnsi="Times New Roman" w:cs="Times New Roman"/>
              </w:rPr>
            </w:pPr>
            <w:r w:rsidRPr="0087457E">
              <w:rPr>
                <w:rFonts w:ascii="Times New Roman" w:hAnsi="Times New Roman"/>
              </w:rPr>
              <w:t>the number of assigned or jointly implemented projects</w:t>
            </w:r>
          </w:p>
        </w:tc>
        <w:tc>
          <w:tcPr>
            <w:tcW w:w="1314" w:type="dxa"/>
            <w:tcBorders>
              <w:top w:val="single" w:sz="11" w:space="0" w:color="000000"/>
              <w:left w:val="single" w:sz="6" w:space="0" w:color="000000"/>
              <w:bottom w:val="single" w:sz="3" w:space="0" w:color="000000"/>
              <w:right w:val="single" w:sz="5" w:space="0" w:color="000000"/>
            </w:tcBorders>
          </w:tcPr>
          <w:p w:rsidR="00DB319D" w:rsidRPr="0087457E" w:rsidRDefault="00DB319D"/>
        </w:tc>
        <w:tc>
          <w:tcPr>
            <w:tcW w:w="1314" w:type="dxa"/>
            <w:tcBorders>
              <w:top w:val="single" w:sz="11" w:space="0" w:color="000000"/>
              <w:left w:val="single" w:sz="5" w:space="0" w:color="000000"/>
              <w:bottom w:val="single" w:sz="3" w:space="0" w:color="000000"/>
              <w:right w:val="single" w:sz="6" w:space="0" w:color="000000"/>
            </w:tcBorders>
          </w:tcPr>
          <w:p w:rsidR="00DB319D" w:rsidRPr="0087457E" w:rsidRDefault="00DB319D"/>
        </w:tc>
        <w:tc>
          <w:tcPr>
            <w:tcW w:w="1313" w:type="dxa"/>
            <w:tcBorders>
              <w:top w:val="single" w:sz="11" w:space="0" w:color="000000"/>
              <w:left w:val="single" w:sz="6" w:space="0" w:color="000000"/>
              <w:bottom w:val="single" w:sz="3" w:space="0" w:color="000000"/>
              <w:right w:val="single" w:sz="6" w:space="0" w:color="000000"/>
            </w:tcBorders>
          </w:tcPr>
          <w:p w:rsidR="00DB319D" w:rsidRPr="0087457E" w:rsidRDefault="00DB319D"/>
        </w:tc>
        <w:tc>
          <w:tcPr>
            <w:tcW w:w="1313" w:type="dxa"/>
            <w:tcBorders>
              <w:top w:val="single" w:sz="11" w:space="0" w:color="000000"/>
              <w:left w:val="single" w:sz="6" w:space="0" w:color="000000"/>
              <w:bottom w:val="single" w:sz="3" w:space="0" w:color="000000"/>
              <w:right w:val="single" w:sz="3" w:space="0" w:color="000000"/>
            </w:tcBorders>
          </w:tcPr>
          <w:p w:rsidR="00DB319D" w:rsidRPr="0087457E" w:rsidRDefault="00DB319D"/>
        </w:tc>
      </w:tr>
    </w:tbl>
    <w:p w:rsidR="00DB319D" w:rsidRPr="0087457E" w:rsidRDefault="00DB319D">
      <w:pPr>
        <w:sectPr w:rsidR="00DB319D" w:rsidRPr="0087457E">
          <w:headerReference w:type="default" r:id="rId156"/>
          <w:footerReference w:type="default" r:id="rId157"/>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shape id="Text Box 176" o:spid="_x0000_s1165" type="#_x0000_t202" style="position:absolute;margin-left:782.4pt;margin-top:508pt;width:12pt;height:37.1pt;z-index: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5"/>
        <w:rPr>
          <w:rFonts w:ascii="Times New Roman" w:eastAsia="Times New Roman" w:hAnsi="Times New Roman" w:cs="Times New Roman"/>
          <w:sz w:val="26"/>
          <w:szCs w:val="26"/>
        </w:rPr>
      </w:pPr>
    </w:p>
    <w:p w:rsidR="00DB319D" w:rsidRPr="0087457E" w:rsidRDefault="00051556">
      <w:pPr>
        <w:numPr>
          <w:ilvl w:val="1"/>
          <w:numId w:val="25"/>
        </w:numPr>
        <w:tabs>
          <w:tab w:val="left" w:pos="1003"/>
        </w:tabs>
        <w:spacing w:before="73"/>
        <w:rPr>
          <w:rFonts w:ascii="Times New Roman" w:eastAsia="Times New Roman" w:hAnsi="Times New Roman" w:cs="Times New Roman"/>
        </w:rPr>
      </w:pPr>
      <w:r w:rsidRPr="00051556">
        <w:rPr>
          <w:noProof/>
          <w:lang w:val="pl-PL" w:eastAsia="pl-PL" w:bidi="ar-SA"/>
        </w:rPr>
        <w:pict>
          <v:group id="Group 174" o:spid="_x0000_s1338" style="position:absolute;left:0;text-align:left;margin-left:782.15pt;margin-top:1.05pt;width:.1pt;height:493.25pt;z-index:5872;mso-position-horizontal-relative:page" coordorigin="15643,21"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">
            <v:shape id="Freeform 175" o:spid="_x0000_s1339" style="position:absolute;left:15643;top:21;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icEA&#10;AADcAAAADwAAAGRycy9kb3ducmV2LnhtbERPTWsCMRC9C/0PYQreNFstpaxGKbZCb6VaweOYjLur&#10;m8mSjLr+++ZQ6PHxvufL3rfqSjE1gQ08jQtQxDa4hisDP9v16BVUEmSHbWAycKcEy8XDYI6lCzf+&#10;putGKpVDOJVooBbpSq2TrcljGoeOOHPHED1KhrHSLuIth/tWT4riRXtsODfU2NGqJnveXLwB2u2f&#10;Jb6f5PC1OrgPv7aXe2GNGT72bzNQQr38i//cn87AZJrn5zP5CO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3vonBAAAA3AAAAA8AAAAAAAAAAAAAAAAAmAIAAGRycy9kb3du&#10;cmV2LnhtbFBLBQYAAAAABAAEAPUAAACGAwAAAAA=&#10;" path="m,l,9865e" filled="f" strokecolor="#231f20">
              <v:path arrowok="t" o:connecttype="custom" o:connectlocs="0,21;0,9886" o:connectangles="0,0"/>
            </v:shape>
            <w10:wrap anchorx="page"/>
          </v:group>
        </w:pict>
      </w:r>
      <w:r w:rsidRPr="00051556">
        <w:rPr>
          <w:noProof/>
          <w:lang w:val="pl-PL" w:eastAsia="pl-PL" w:bidi="ar-SA"/>
        </w:rPr>
        <w:pict>
          <v:shape id="Text Box 173" o:spid="_x0000_s1166" type="#_x0000_t202" style="position:absolute;left:0;text-align:left;margin-left:782.4pt;margin-top:.05pt;width:12pt;height:62.05pt;z-index:5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jDHsQIAALU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Monitor Polski</w:t>
                  </w:r>
                </w:p>
              </w:txbxContent>
            </v:textbox>
            <w10:wrap anchorx="page"/>
          </v:shape>
        </w:pict>
      </w:r>
      <w:r w:rsidR="00246468" w:rsidRPr="0087457E">
        <w:rPr>
          <w:rFonts w:ascii="Times New Roman" w:hAnsi="Times New Roman"/>
          <w:b/>
        </w:rPr>
        <w:t>Dissemination of information and education on the possibilities and forms of assistance to those affected by domestic violence</w:t>
      </w:r>
    </w:p>
    <w:tbl>
      <w:tblPr>
        <w:tblStyle w:val="TableNormal"/>
        <w:tblW w:w="0" w:type="auto"/>
        <w:tblInd w:w="533" w:type="dxa"/>
        <w:tblLayout w:type="fixed"/>
        <w:tblLook w:val="01E0"/>
      </w:tblPr>
      <w:tblGrid>
        <w:gridCol w:w="2959"/>
        <w:gridCol w:w="2948"/>
        <w:gridCol w:w="1749"/>
        <w:gridCol w:w="1749"/>
        <w:gridCol w:w="1753"/>
      </w:tblGrid>
      <w:tr w:rsidR="00DB319D" w:rsidRPr="0087457E" w:rsidTr="002F2E57">
        <w:trPr>
          <w:trHeight w:hRule="exact" w:val="386"/>
        </w:trPr>
        <w:tc>
          <w:tcPr>
            <w:tcW w:w="2959" w:type="dxa"/>
            <w:vMerge w:val="restart"/>
            <w:tcBorders>
              <w:top w:val="single" w:sz="13" w:space="0" w:color="000000"/>
              <w:left w:val="single" w:sz="12" w:space="0" w:color="000000"/>
              <w:right w:val="single" w:sz="6"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2948" w:type="dxa"/>
            <w:vMerge w:val="restart"/>
            <w:tcBorders>
              <w:top w:val="single" w:sz="13" w:space="0" w:color="000000"/>
              <w:left w:val="single" w:sz="6" w:space="0" w:color="000000"/>
              <w:right w:val="single" w:sz="6"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5251" w:type="dxa"/>
            <w:gridSpan w:val="3"/>
            <w:tcBorders>
              <w:top w:val="single" w:sz="13" w:space="0" w:color="000000"/>
              <w:left w:val="single" w:sz="6" w:space="0" w:color="000000"/>
              <w:bottom w:val="single" w:sz="6" w:space="0" w:color="000000"/>
              <w:right w:val="single" w:sz="12" w:space="0" w:color="000000"/>
            </w:tcBorders>
            <w:vAlign w:val="center"/>
          </w:tcPr>
          <w:p w:rsidR="00DB319D" w:rsidRPr="0087457E" w:rsidRDefault="00CD12C3" w:rsidP="002F2E57">
            <w:pPr>
              <w:pStyle w:val="TableParagraph"/>
              <w:spacing w:before="51"/>
              <w:jc w:val="center"/>
              <w:rPr>
                <w:rFonts w:ascii="Times New Roman" w:eastAsia="Times New Roman" w:hAnsi="Times New Roman" w:cs="Times New Roman"/>
              </w:rPr>
            </w:pPr>
            <w:r w:rsidRPr="0087457E">
              <w:rPr>
                <w:rFonts w:ascii="Times New Roman"/>
                <w:b/>
              </w:rPr>
              <w:t>Entity responsible</w:t>
            </w:r>
          </w:p>
        </w:tc>
      </w:tr>
      <w:tr w:rsidR="00DB319D" w:rsidRPr="0087457E" w:rsidTr="002F2E57">
        <w:trPr>
          <w:trHeight w:hRule="exact" w:val="545"/>
        </w:trPr>
        <w:tc>
          <w:tcPr>
            <w:tcW w:w="2959" w:type="dxa"/>
            <w:vMerge/>
            <w:tcBorders>
              <w:left w:val="single" w:sz="12" w:space="0" w:color="000000"/>
              <w:bottom w:val="single" w:sz="12" w:space="0" w:color="000000"/>
              <w:right w:val="single" w:sz="6" w:space="0" w:color="000000"/>
            </w:tcBorders>
            <w:vAlign w:val="center"/>
          </w:tcPr>
          <w:p w:rsidR="00DB319D" w:rsidRPr="0087457E" w:rsidRDefault="00DB319D" w:rsidP="002F2E57">
            <w:pPr>
              <w:jc w:val="center"/>
            </w:pPr>
          </w:p>
        </w:tc>
        <w:tc>
          <w:tcPr>
            <w:tcW w:w="2948" w:type="dxa"/>
            <w:vMerge/>
            <w:tcBorders>
              <w:left w:val="single" w:sz="6" w:space="0" w:color="000000"/>
              <w:bottom w:val="single" w:sz="12" w:space="0" w:color="000000"/>
              <w:right w:val="single" w:sz="6" w:space="0" w:color="000000"/>
            </w:tcBorders>
            <w:vAlign w:val="center"/>
          </w:tcPr>
          <w:p w:rsidR="00DB319D" w:rsidRPr="0087457E" w:rsidRDefault="00DB319D" w:rsidP="002F2E57">
            <w:pPr>
              <w:jc w:val="center"/>
            </w:pPr>
          </w:p>
        </w:tc>
        <w:tc>
          <w:tcPr>
            <w:tcW w:w="1749" w:type="dxa"/>
            <w:tcBorders>
              <w:top w:val="single" w:sz="6" w:space="0" w:color="000000"/>
              <w:left w:val="single" w:sz="6" w:space="0" w:color="000000"/>
              <w:bottom w:val="single" w:sz="12" w:space="0" w:color="000000"/>
              <w:right w:val="single" w:sz="6" w:space="0" w:color="000000"/>
            </w:tcBorders>
            <w:vAlign w:val="center"/>
          </w:tcPr>
          <w:p w:rsidR="00DB319D" w:rsidRPr="0087457E" w:rsidRDefault="00CD12C3" w:rsidP="002F2E57">
            <w:pPr>
              <w:pStyle w:val="TableParagraph"/>
              <w:spacing w:before="5" w:line="242" w:lineRule="auto"/>
              <w:ind w:firstLine="193"/>
              <w:jc w:val="center"/>
              <w:rPr>
                <w:rFonts w:ascii="Times New Roman" w:eastAsia="Times New Roman" w:hAnsi="Times New Roman" w:cs="Times New Roman"/>
              </w:rPr>
            </w:pPr>
            <w:r w:rsidRPr="0087457E">
              <w:rPr>
                <w:rFonts w:ascii="Times New Roman" w:hAnsi="Times New Roman"/>
                <w:b/>
              </w:rPr>
              <w:t>Provincial Government</w:t>
            </w:r>
          </w:p>
        </w:tc>
        <w:tc>
          <w:tcPr>
            <w:tcW w:w="1749" w:type="dxa"/>
            <w:tcBorders>
              <w:top w:val="single" w:sz="6" w:space="0" w:color="000000"/>
              <w:left w:val="single" w:sz="6" w:space="0" w:color="000000"/>
              <w:bottom w:val="single" w:sz="12" w:space="0" w:color="000000"/>
              <w:right w:val="single" w:sz="6" w:space="0" w:color="000000"/>
            </w:tcBorders>
            <w:vAlign w:val="center"/>
          </w:tcPr>
          <w:p w:rsidR="00DB319D" w:rsidRPr="0087457E" w:rsidRDefault="00CD12C3" w:rsidP="002F2E57">
            <w:pPr>
              <w:pStyle w:val="TableParagraph"/>
              <w:spacing w:before="131"/>
              <w:jc w:val="center"/>
              <w:rPr>
                <w:rFonts w:ascii="Times New Roman" w:eastAsia="Times New Roman" w:hAnsi="Times New Roman" w:cs="Times New Roman"/>
              </w:rPr>
            </w:pPr>
            <w:r w:rsidRPr="0087457E">
              <w:rPr>
                <w:rFonts w:ascii="Times New Roman"/>
                <w:b/>
              </w:rPr>
              <w:t>District</w:t>
            </w:r>
          </w:p>
        </w:tc>
        <w:tc>
          <w:tcPr>
            <w:tcW w:w="1753" w:type="dxa"/>
            <w:tcBorders>
              <w:top w:val="single" w:sz="6" w:space="0" w:color="000000"/>
              <w:left w:val="single" w:sz="6" w:space="0" w:color="000000"/>
              <w:bottom w:val="single" w:sz="12" w:space="0" w:color="000000"/>
              <w:right w:val="single" w:sz="12" w:space="0" w:color="000000"/>
            </w:tcBorders>
            <w:vAlign w:val="center"/>
          </w:tcPr>
          <w:p w:rsidR="00DB319D" w:rsidRPr="0087457E" w:rsidRDefault="00CD12C3" w:rsidP="002F2E57">
            <w:pPr>
              <w:pStyle w:val="TableParagraph"/>
              <w:spacing w:before="131"/>
              <w:jc w:val="center"/>
              <w:rPr>
                <w:rFonts w:ascii="Times New Roman" w:eastAsia="Times New Roman" w:hAnsi="Times New Roman" w:cs="Times New Roman"/>
              </w:rPr>
            </w:pPr>
            <w:r w:rsidRPr="0087457E">
              <w:rPr>
                <w:rFonts w:ascii="Times New Roman"/>
                <w:b/>
              </w:rPr>
              <w:t>Commune</w:t>
            </w:r>
          </w:p>
        </w:tc>
      </w:tr>
      <w:tr w:rsidR="00DB319D" w:rsidRPr="0087457E" w:rsidTr="002F2E57">
        <w:trPr>
          <w:trHeight w:hRule="exact" w:val="907"/>
        </w:trPr>
        <w:tc>
          <w:tcPr>
            <w:tcW w:w="2959" w:type="dxa"/>
            <w:vMerge w:val="restart"/>
            <w:tcBorders>
              <w:top w:val="single" w:sz="12" w:space="0" w:color="000000"/>
              <w:left w:val="single" w:sz="3" w:space="0" w:color="000000"/>
              <w:right w:val="single" w:sz="6" w:space="0" w:color="000000"/>
            </w:tcBorders>
            <w:vAlign w:val="center"/>
          </w:tcPr>
          <w:p w:rsidR="00DB319D" w:rsidRPr="0087457E" w:rsidRDefault="00CD12C3" w:rsidP="002F2E57">
            <w:pPr>
              <w:pStyle w:val="TableParagraph"/>
              <w:spacing w:line="242" w:lineRule="auto"/>
              <w:ind w:left="62" w:right="314"/>
              <w:rPr>
                <w:rFonts w:ascii="Times New Roman" w:eastAsia="Times New Roman" w:hAnsi="Times New Roman" w:cs="Times New Roman"/>
              </w:rPr>
            </w:pPr>
            <w:r w:rsidRPr="0087457E">
              <w:rPr>
                <w:rFonts w:ascii="Times New Roman" w:hAnsi="Times New Roman"/>
              </w:rPr>
              <w:t xml:space="preserve">2.2.1. </w:t>
            </w:r>
            <w:r w:rsidRPr="0087457E">
              <w:rPr>
                <w:rFonts w:ascii="Times New Roman"/>
              </w:rPr>
              <w:t>Dissemination of information on the possibilities and forms to obtain, among others: medical, psychological, legal, social, professional and family assistance</w:t>
            </w:r>
          </w:p>
        </w:tc>
        <w:tc>
          <w:tcPr>
            <w:tcW w:w="2948" w:type="dxa"/>
            <w:tcBorders>
              <w:top w:val="single" w:sz="12"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58" w:line="242" w:lineRule="auto"/>
              <w:ind w:left="58" w:right="188"/>
              <w:rPr>
                <w:rFonts w:ascii="Times New Roman" w:eastAsia="Times New Roman" w:hAnsi="Times New Roman" w:cs="Times New Roman"/>
              </w:rPr>
            </w:pPr>
            <w:r w:rsidRPr="0087457E">
              <w:rPr>
                <w:rFonts w:ascii="Times New Roman"/>
              </w:rPr>
              <w:t>the number of developed and disseminated information materials</w:t>
            </w:r>
          </w:p>
        </w:tc>
        <w:tc>
          <w:tcPr>
            <w:tcW w:w="1749" w:type="dxa"/>
            <w:tcBorders>
              <w:top w:val="single" w:sz="12"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749" w:type="dxa"/>
            <w:tcBorders>
              <w:top w:val="single" w:sz="12"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753" w:type="dxa"/>
            <w:tcBorders>
              <w:top w:val="single" w:sz="12"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896"/>
        </w:trPr>
        <w:tc>
          <w:tcPr>
            <w:tcW w:w="2959" w:type="dxa"/>
            <w:vMerge/>
            <w:tcBorders>
              <w:left w:val="single" w:sz="3" w:space="0" w:color="000000"/>
              <w:bottom w:val="single" w:sz="3" w:space="0" w:color="000000"/>
              <w:right w:val="single" w:sz="6" w:space="0" w:color="000000"/>
            </w:tcBorders>
            <w:vAlign w:val="center"/>
          </w:tcPr>
          <w:p w:rsidR="00DB319D" w:rsidRPr="0087457E" w:rsidRDefault="00DB319D" w:rsidP="002F2E57"/>
        </w:tc>
        <w:tc>
          <w:tcPr>
            <w:tcW w:w="2948"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183" w:line="242" w:lineRule="auto"/>
              <w:ind w:left="58" w:right="527"/>
              <w:rPr>
                <w:rFonts w:ascii="Times New Roman" w:eastAsia="Times New Roman" w:hAnsi="Times New Roman" w:cs="Times New Roman"/>
              </w:rPr>
            </w:pPr>
            <w:r w:rsidRPr="0087457E">
              <w:rPr>
                <w:rFonts w:ascii="Times New Roman" w:hAnsi="Times New Roman"/>
              </w:rPr>
              <w:t>the number of local social campaigns</w:t>
            </w:r>
          </w:p>
        </w:tc>
        <w:tc>
          <w:tcPr>
            <w:tcW w:w="1749"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749"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753"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1001"/>
        </w:trPr>
        <w:tc>
          <w:tcPr>
            <w:tcW w:w="2959" w:type="dxa"/>
            <w:vMerge w:val="restart"/>
            <w:tcBorders>
              <w:top w:val="single" w:sz="3" w:space="0" w:color="000000"/>
              <w:left w:val="single" w:sz="3" w:space="0" w:color="000000"/>
              <w:right w:val="single" w:sz="6" w:space="0" w:color="000000"/>
            </w:tcBorders>
            <w:vAlign w:val="center"/>
          </w:tcPr>
          <w:p w:rsidR="00DB319D" w:rsidRPr="0087457E" w:rsidRDefault="00CD12C3" w:rsidP="002F2E57">
            <w:pPr>
              <w:pStyle w:val="TableParagraph"/>
              <w:spacing w:line="242" w:lineRule="auto"/>
              <w:ind w:left="62" w:right="123"/>
              <w:rPr>
                <w:rFonts w:ascii="Times New Roman" w:eastAsia="Times New Roman" w:hAnsi="Times New Roman" w:cs="Times New Roman"/>
              </w:rPr>
            </w:pPr>
            <w:r w:rsidRPr="0087457E">
              <w:rPr>
                <w:rFonts w:ascii="Times New Roman" w:hAnsi="Times New Roman"/>
              </w:rPr>
              <w:t>2.2.2. Development and implementation of educational activities addressed to people affected by domestic violence in terms of legal basis and psychological issues relating to response to domestic violence</w:t>
            </w:r>
          </w:p>
        </w:tc>
        <w:tc>
          <w:tcPr>
            <w:tcW w:w="2948"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110" w:line="241" w:lineRule="auto"/>
              <w:ind w:left="58" w:right="905"/>
              <w:rPr>
                <w:rFonts w:ascii="Times New Roman" w:eastAsia="Times New Roman" w:hAnsi="Times New Roman" w:cs="Times New Roman"/>
              </w:rPr>
            </w:pPr>
            <w:r w:rsidRPr="0087457E">
              <w:rPr>
                <w:rFonts w:ascii="Times New Roman" w:hAnsi="Times New Roman"/>
              </w:rPr>
              <w:t>the number of classes for people affected by domestic violence</w:t>
            </w:r>
          </w:p>
        </w:tc>
        <w:tc>
          <w:tcPr>
            <w:tcW w:w="1749"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ind w:left="2"/>
              <w:jc w:val="center"/>
              <w:rPr>
                <w:rFonts w:ascii="Times New Roman" w:eastAsia="Times New Roman" w:hAnsi="Times New Roman" w:cs="Times New Roman"/>
              </w:rPr>
            </w:pPr>
            <w:r w:rsidRPr="0087457E">
              <w:rPr>
                <w:rFonts w:ascii="Times New Roman"/>
              </w:rPr>
              <w:t>X</w:t>
            </w:r>
          </w:p>
        </w:tc>
        <w:tc>
          <w:tcPr>
            <w:tcW w:w="1749"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753"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1047"/>
        </w:trPr>
        <w:tc>
          <w:tcPr>
            <w:tcW w:w="2959" w:type="dxa"/>
            <w:vMerge/>
            <w:tcBorders>
              <w:left w:val="single" w:sz="3" w:space="0" w:color="000000"/>
              <w:bottom w:val="single" w:sz="3" w:space="0" w:color="000000"/>
              <w:right w:val="single" w:sz="6" w:space="0" w:color="000000"/>
            </w:tcBorders>
            <w:vAlign w:val="center"/>
          </w:tcPr>
          <w:p w:rsidR="00DB319D" w:rsidRPr="0087457E" w:rsidRDefault="00DB319D" w:rsidP="002F2E57"/>
        </w:tc>
        <w:tc>
          <w:tcPr>
            <w:tcW w:w="2948"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line="242" w:lineRule="auto"/>
              <w:ind w:left="58" w:right="373"/>
              <w:rPr>
                <w:rFonts w:ascii="Times New Roman" w:eastAsia="Times New Roman" w:hAnsi="Times New Roman" w:cs="Times New Roman"/>
              </w:rPr>
            </w:pPr>
            <w:r w:rsidRPr="0087457E">
              <w:rPr>
                <w:rFonts w:ascii="Times New Roman" w:hAnsi="Times New Roman"/>
              </w:rPr>
              <w:t>the number of people participating in classes</w:t>
            </w:r>
          </w:p>
        </w:tc>
        <w:tc>
          <w:tcPr>
            <w:tcW w:w="1749"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133"/>
              <w:ind w:left="3"/>
              <w:jc w:val="center"/>
              <w:rPr>
                <w:rFonts w:ascii="Times New Roman" w:eastAsia="Times New Roman" w:hAnsi="Times New Roman" w:cs="Times New Roman"/>
              </w:rPr>
            </w:pPr>
            <w:r w:rsidRPr="0087457E">
              <w:rPr>
                <w:rFonts w:ascii="Times New Roman"/>
              </w:rPr>
              <w:t>X</w:t>
            </w:r>
          </w:p>
        </w:tc>
        <w:tc>
          <w:tcPr>
            <w:tcW w:w="1749"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753"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bl>
    <w:p w:rsidR="00DB319D" w:rsidRPr="0087457E" w:rsidRDefault="00DB319D">
      <w:pPr>
        <w:spacing w:before="6"/>
        <w:rPr>
          <w:rFonts w:ascii="Times New Roman" w:eastAsia="Times New Roman" w:hAnsi="Times New Roman" w:cs="Times New Roman"/>
          <w:b/>
          <w:bCs/>
          <w:sz w:val="15"/>
          <w:szCs w:val="15"/>
        </w:rPr>
      </w:pPr>
    </w:p>
    <w:p w:rsidR="00DB319D" w:rsidRPr="0087457E" w:rsidRDefault="00051556">
      <w:pPr>
        <w:numPr>
          <w:ilvl w:val="1"/>
          <w:numId w:val="25"/>
        </w:numPr>
        <w:tabs>
          <w:tab w:val="left" w:pos="1003"/>
        </w:tabs>
        <w:spacing w:before="73"/>
        <w:rPr>
          <w:rFonts w:ascii="Times New Roman" w:eastAsia="Times New Roman" w:hAnsi="Times New Roman" w:cs="Times New Roman"/>
        </w:rPr>
      </w:pPr>
      <w:r w:rsidRPr="00051556">
        <w:rPr>
          <w:noProof/>
          <w:lang w:val="pl-PL" w:eastAsia="pl-PL" w:bidi="ar-SA"/>
        </w:rPr>
        <w:pict>
          <v:shape id="Text Box 172" o:spid="_x0000_s1167" type="#_x0000_t202" style="position:absolute;left:0;text-align:left;margin-left:782.4pt;margin-top:-30.7pt;width:12pt;height:26.9pt;z-index: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95 –</w:t>
                  </w:r>
                </w:p>
              </w:txbxContent>
            </v:textbox>
            <w10:wrap anchorx="page"/>
          </v:shape>
        </w:pict>
      </w:r>
      <w:r w:rsidR="00246468" w:rsidRPr="0087457E">
        <w:rPr>
          <w:rFonts w:ascii="Times New Roman" w:hAnsi="Times New Roman"/>
          <w:b/>
        </w:rPr>
        <w:t>Providing assistance and support to those affected by domestic violence</w:t>
      </w:r>
    </w:p>
    <w:tbl>
      <w:tblPr>
        <w:tblStyle w:val="TableNormal"/>
        <w:tblW w:w="0" w:type="auto"/>
        <w:tblInd w:w="533" w:type="dxa"/>
        <w:tblLayout w:type="fixed"/>
        <w:tblLook w:val="01E0"/>
      </w:tblPr>
      <w:tblGrid>
        <w:gridCol w:w="2959"/>
        <w:gridCol w:w="2043"/>
        <w:gridCol w:w="1564"/>
        <w:gridCol w:w="2566"/>
        <w:gridCol w:w="1435"/>
        <w:gridCol w:w="1434"/>
        <w:gridCol w:w="1435"/>
      </w:tblGrid>
      <w:tr w:rsidR="00DB319D" w:rsidRPr="0087457E" w:rsidTr="002F2E57">
        <w:trPr>
          <w:trHeight w:hRule="exact" w:val="388"/>
        </w:trPr>
        <w:tc>
          <w:tcPr>
            <w:tcW w:w="2959" w:type="dxa"/>
            <w:vMerge w:val="restart"/>
            <w:tcBorders>
              <w:top w:val="single" w:sz="12" w:space="0" w:color="000000"/>
              <w:left w:val="single" w:sz="12" w:space="0" w:color="000000"/>
              <w:right w:val="single" w:sz="6"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6173" w:type="dxa"/>
            <w:gridSpan w:val="3"/>
            <w:vMerge w:val="restart"/>
            <w:tcBorders>
              <w:top w:val="single" w:sz="12" w:space="0" w:color="000000"/>
              <w:left w:val="single" w:sz="6" w:space="0" w:color="000000"/>
              <w:right w:val="single" w:sz="5" w:space="0" w:color="000000"/>
            </w:tcBorders>
            <w:vAlign w:val="center"/>
          </w:tcPr>
          <w:p w:rsidR="00DB319D" w:rsidRPr="0087457E" w:rsidRDefault="00CD12C3" w:rsidP="002F2E57">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4304" w:type="dxa"/>
            <w:gridSpan w:val="3"/>
            <w:tcBorders>
              <w:top w:val="single" w:sz="12" w:space="0" w:color="000000"/>
              <w:left w:val="single" w:sz="5" w:space="0" w:color="000000"/>
              <w:bottom w:val="single" w:sz="6" w:space="0" w:color="000000"/>
              <w:right w:val="single" w:sz="12" w:space="0" w:color="000000"/>
            </w:tcBorders>
            <w:vAlign w:val="center"/>
          </w:tcPr>
          <w:p w:rsidR="00DB319D" w:rsidRPr="0087457E" w:rsidRDefault="00CD12C3" w:rsidP="002F2E57">
            <w:pPr>
              <w:pStyle w:val="TableParagraph"/>
              <w:spacing w:before="51"/>
              <w:jc w:val="center"/>
              <w:rPr>
                <w:rFonts w:ascii="Times New Roman" w:eastAsia="Times New Roman" w:hAnsi="Times New Roman" w:cs="Times New Roman"/>
              </w:rPr>
            </w:pPr>
            <w:r w:rsidRPr="0087457E">
              <w:rPr>
                <w:rFonts w:ascii="Times New Roman"/>
                <w:b/>
              </w:rPr>
              <w:t>Entity responsible</w:t>
            </w:r>
          </w:p>
        </w:tc>
      </w:tr>
      <w:tr w:rsidR="00DB319D" w:rsidRPr="0087457E" w:rsidTr="002F2E57">
        <w:trPr>
          <w:trHeight w:hRule="exact" w:val="543"/>
        </w:trPr>
        <w:tc>
          <w:tcPr>
            <w:tcW w:w="2959" w:type="dxa"/>
            <w:vMerge/>
            <w:tcBorders>
              <w:left w:val="single" w:sz="12" w:space="0" w:color="000000"/>
              <w:bottom w:val="single" w:sz="12" w:space="0" w:color="000000"/>
              <w:right w:val="single" w:sz="6" w:space="0" w:color="000000"/>
            </w:tcBorders>
            <w:vAlign w:val="center"/>
          </w:tcPr>
          <w:p w:rsidR="00DB319D" w:rsidRPr="0087457E" w:rsidRDefault="00DB319D" w:rsidP="002F2E57">
            <w:pPr>
              <w:jc w:val="center"/>
            </w:pPr>
          </w:p>
        </w:tc>
        <w:tc>
          <w:tcPr>
            <w:tcW w:w="6173" w:type="dxa"/>
            <w:gridSpan w:val="3"/>
            <w:vMerge/>
            <w:tcBorders>
              <w:left w:val="single" w:sz="6" w:space="0" w:color="000000"/>
              <w:bottom w:val="single" w:sz="12" w:space="0" w:color="000000"/>
              <w:right w:val="single" w:sz="5" w:space="0" w:color="000000"/>
            </w:tcBorders>
            <w:vAlign w:val="center"/>
          </w:tcPr>
          <w:p w:rsidR="00DB319D" w:rsidRPr="0087457E" w:rsidRDefault="00DB319D" w:rsidP="002F2E57">
            <w:pPr>
              <w:jc w:val="center"/>
            </w:pPr>
          </w:p>
        </w:tc>
        <w:tc>
          <w:tcPr>
            <w:tcW w:w="1435" w:type="dxa"/>
            <w:tcBorders>
              <w:top w:val="single" w:sz="6" w:space="0" w:color="000000"/>
              <w:left w:val="single" w:sz="5" w:space="0" w:color="000000"/>
              <w:bottom w:val="single" w:sz="12" w:space="0" w:color="000000"/>
              <w:right w:val="single" w:sz="6" w:space="0" w:color="000000"/>
            </w:tcBorders>
            <w:vAlign w:val="center"/>
          </w:tcPr>
          <w:p w:rsidR="00DB319D" w:rsidRPr="0087457E" w:rsidRDefault="00CD12C3" w:rsidP="009054BF">
            <w:pPr>
              <w:pStyle w:val="TableParagraph"/>
              <w:spacing w:before="3" w:line="242" w:lineRule="auto"/>
              <w:jc w:val="center"/>
              <w:rPr>
                <w:rFonts w:ascii="Times New Roman" w:eastAsia="Times New Roman" w:hAnsi="Times New Roman" w:cs="Times New Roman"/>
              </w:rPr>
            </w:pPr>
            <w:r w:rsidRPr="0087457E">
              <w:rPr>
                <w:rFonts w:ascii="Times New Roman" w:hAnsi="Times New Roman"/>
                <w:b/>
              </w:rPr>
              <w:t>Provincial Government</w:t>
            </w:r>
          </w:p>
        </w:tc>
        <w:tc>
          <w:tcPr>
            <w:tcW w:w="1434" w:type="dxa"/>
            <w:tcBorders>
              <w:top w:val="single" w:sz="6" w:space="0" w:color="000000"/>
              <w:left w:val="single" w:sz="6" w:space="0" w:color="000000"/>
              <w:bottom w:val="single" w:sz="12" w:space="0" w:color="000000"/>
              <w:right w:val="single" w:sz="6" w:space="0" w:color="000000"/>
            </w:tcBorders>
            <w:vAlign w:val="center"/>
          </w:tcPr>
          <w:p w:rsidR="00DB319D" w:rsidRPr="0087457E" w:rsidRDefault="00CD12C3" w:rsidP="002F2E57">
            <w:pPr>
              <w:pStyle w:val="TableParagraph"/>
              <w:spacing w:before="133"/>
              <w:jc w:val="center"/>
              <w:rPr>
                <w:rFonts w:ascii="Times New Roman" w:eastAsia="Times New Roman" w:hAnsi="Times New Roman" w:cs="Times New Roman"/>
              </w:rPr>
            </w:pPr>
            <w:r w:rsidRPr="0087457E">
              <w:rPr>
                <w:rFonts w:ascii="Times New Roman"/>
                <w:b/>
              </w:rPr>
              <w:t>District</w:t>
            </w:r>
          </w:p>
        </w:tc>
        <w:tc>
          <w:tcPr>
            <w:tcW w:w="1434" w:type="dxa"/>
            <w:tcBorders>
              <w:top w:val="single" w:sz="6" w:space="0" w:color="000000"/>
              <w:left w:val="single" w:sz="6" w:space="0" w:color="000000"/>
              <w:bottom w:val="single" w:sz="12" w:space="0" w:color="000000"/>
              <w:right w:val="single" w:sz="12" w:space="0" w:color="000000"/>
            </w:tcBorders>
            <w:vAlign w:val="center"/>
          </w:tcPr>
          <w:p w:rsidR="00DB319D" w:rsidRPr="0087457E" w:rsidRDefault="00CD12C3" w:rsidP="002F2E57">
            <w:pPr>
              <w:pStyle w:val="TableParagraph"/>
              <w:spacing w:before="133"/>
              <w:jc w:val="center"/>
              <w:rPr>
                <w:rFonts w:ascii="Times New Roman" w:eastAsia="Times New Roman" w:hAnsi="Times New Roman" w:cs="Times New Roman"/>
              </w:rPr>
            </w:pPr>
            <w:r w:rsidRPr="0087457E">
              <w:rPr>
                <w:rFonts w:ascii="Times New Roman"/>
                <w:b/>
              </w:rPr>
              <w:t>Commune</w:t>
            </w:r>
          </w:p>
        </w:tc>
      </w:tr>
      <w:tr w:rsidR="00DB319D" w:rsidRPr="0087457E" w:rsidTr="002F2E57">
        <w:trPr>
          <w:trHeight w:hRule="exact" w:val="358"/>
        </w:trPr>
        <w:tc>
          <w:tcPr>
            <w:tcW w:w="2959" w:type="dxa"/>
            <w:vMerge w:val="restart"/>
            <w:tcBorders>
              <w:top w:val="single" w:sz="12" w:space="0" w:color="000000"/>
              <w:left w:val="single" w:sz="3" w:space="0" w:color="000000"/>
              <w:right w:val="single" w:sz="6" w:space="0" w:color="000000"/>
            </w:tcBorders>
            <w:vAlign w:val="center"/>
          </w:tcPr>
          <w:p w:rsidR="00DB319D" w:rsidRPr="0087457E" w:rsidRDefault="00CD12C3" w:rsidP="002F2E57">
            <w:pPr>
              <w:pStyle w:val="TableParagraph"/>
              <w:spacing w:before="56" w:line="242" w:lineRule="auto"/>
              <w:ind w:left="62" w:right="149"/>
              <w:rPr>
                <w:rFonts w:ascii="Times New Roman" w:eastAsia="Times New Roman" w:hAnsi="Times New Roman" w:cs="Times New Roman"/>
              </w:rPr>
            </w:pPr>
            <w:r w:rsidRPr="0087457E">
              <w:rPr>
                <w:rFonts w:ascii="Times New Roman" w:hAnsi="Times New Roman"/>
              </w:rPr>
              <w:t xml:space="preserve">2.3.1. </w:t>
            </w:r>
            <w:r w:rsidRPr="0087457E">
              <w:rPr>
                <w:rFonts w:ascii="Times New Roman"/>
              </w:rPr>
              <w:t>Providing assistance by public institutions dealing with the people affected by domestic violence in the form of medical, psychological, legal, social, professional and family counselling</w:t>
            </w:r>
          </w:p>
        </w:tc>
        <w:tc>
          <w:tcPr>
            <w:tcW w:w="6173" w:type="dxa"/>
            <w:gridSpan w:val="3"/>
            <w:tcBorders>
              <w:top w:val="single" w:sz="12"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38"/>
              <w:ind w:left="55"/>
              <w:rPr>
                <w:rFonts w:ascii="Times New Roman" w:eastAsia="Times New Roman" w:hAnsi="Times New Roman" w:cs="Times New Roman"/>
              </w:rPr>
            </w:pPr>
            <w:r w:rsidRPr="0087457E">
              <w:rPr>
                <w:rFonts w:ascii="Times New Roman" w:hAnsi="Times New Roman"/>
              </w:rPr>
              <w:t>the number of people affected by domestic violence</w:t>
            </w:r>
          </w:p>
        </w:tc>
        <w:tc>
          <w:tcPr>
            <w:tcW w:w="1435" w:type="dxa"/>
            <w:tcBorders>
              <w:top w:val="single" w:sz="12"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38"/>
              <w:ind w:left="2"/>
              <w:jc w:val="center"/>
              <w:rPr>
                <w:rFonts w:ascii="Times New Roman" w:eastAsia="Times New Roman" w:hAnsi="Times New Roman" w:cs="Times New Roman"/>
              </w:rPr>
            </w:pPr>
            <w:r w:rsidRPr="0087457E">
              <w:rPr>
                <w:rFonts w:ascii="Times New Roman"/>
              </w:rPr>
              <w:t>X</w:t>
            </w:r>
          </w:p>
        </w:tc>
        <w:tc>
          <w:tcPr>
            <w:tcW w:w="1434" w:type="dxa"/>
            <w:tcBorders>
              <w:top w:val="single" w:sz="12"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434" w:type="dxa"/>
            <w:tcBorders>
              <w:top w:val="single" w:sz="12"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47"/>
        </w:trPr>
        <w:tc>
          <w:tcPr>
            <w:tcW w:w="2959" w:type="dxa"/>
            <w:vMerge/>
            <w:tcBorders>
              <w:left w:val="single" w:sz="3" w:space="0" w:color="000000"/>
              <w:right w:val="single" w:sz="6" w:space="0" w:color="000000"/>
            </w:tcBorders>
            <w:vAlign w:val="center"/>
          </w:tcPr>
          <w:p w:rsidR="00DB319D" w:rsidRPr="0087457E" w:rsidRDefault="00DB319D" w:rsidP="002F2E57"/>
        </w:tc>
        <w:tc>
          <w:tcPr>
            <w:tcW w:w="2043" w:type="dxa"/>
            <w:vMerge w:val="restart"/>
            <w:tcBorders>
              <w:top w:val="single" w:sz="3" w:space="0" w:color="000000"/>
              <w:left w:val="single" w:sz="6" w:space="0" w:color="000000"/>
              <w:right w:val="single" w:sz="3" w:space="0" w:color="000000"/>
            </w:tcBorders>
            <w:vAlign w:val="center"/>
          </w:tcPr>
          <w:p w:rsidR="00DB319D" w:rsidRPr="0087457E" w:rsidRDefault="00CD12C3" w:rsidP="002F2E57">
            <w:pPr>
              <w:pStyle w:val="TableParagraph"/>
              <w:spacing w:before="140" w:line="242" w:lineRule="auto"/>
              <w:ind w:left="56" w:right="77"/>
              <w:rPr>
                <w:rFonts w:ascii="Times New Roman" w:eastAsia="Times New Roman" w:hAnsi="Times New Roman" w:cs="Times New Roman"/>
              </w:rPr>
            </w:pPr>
            <w:r w:rsidRPr="0087457E">
              <w:rPr>
                <w:rFonts w:ascii="Times New Roman" w:hAnsi="Times New Roman"/>
              </w:rPr>
              <w:t>The number of people covered by assistance in the form of counselling</w:t>
            </w:r>
          </w:p>
        </w:tc>
        <w:tc>
          <w:tcPr>
            <w:tcW w:w="4130" w:type="dxa"/>
            <w:gridSpan w:val="2"/>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2F2E57">
            <w:pPr>
              <w:pStyle w:val="TableParagraph"/>
              <w:spacing w:before="37"/>
              <w:ind w:left="62"/>
              <w:rPr>
                <w:rFonts w:ascii="Times New Roman" w:eastAsia="Times New Roman" w:hAnsi="Times New Roman" w:cs="Times New Roman"/>
              </w:rPr>
            </w:pPr>
            <w:r w:rsidRPr="0087457E">
              <w:rPr>
                <w:rFonts w:ascii="Times New Roman" w:hAnsi="Times New Roman"/>
              </w:rPr>
              <w:t>total</w:t>
            </w:r>
          </w:p>
        </w:tc>
        <w:tc>
          <w:tcPr>
            <w:tcW w:w="1435"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37"/>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2F2E57">
            <w:pPr>
              <w:jc w:val="center"/>
            </w:pPr>
          </w:p>
        </w:tc>
        <w:tc>
          <w:tcPr>
            <w:tcW w:w="1434"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47"/>
        </w:trPr>
        <w:tc>
          <w:tcPr>
            <w:tcW w:w="2959" w:type="dxa"/>
            <w:vMerge/>
            <w:tcBorders>
              <w:left w:val="single" w:sz="3" w:space="0" w:color="000000"/>
              <w:right w:val="single" w:sz="6" w:space="0" w:color="000000"/>
            </w:tcBorders>
            <w:vAlign w:val="center"/>
          </w:tcPr>
          <w:p w:rsidR="00DB319D" w:rsidRPr="0087457E" w:rsidRDefault="00DB319D" w:rsidP="002F2E57"/>
        </w:tc>
        <w:tc>
          <w:tcPr>
            <w:tcW w:w="2043" w:type="dxa"/>
            <w:vMerge/>
            <w:tcBorders>
              <w:left w:val="single" w:sz="6" w:space="0" w:color="000000"/>
              <w:right w:val="single" w:sz="3" w:space="0" w:color="000000"/>
            </w:tcBorders>
            <w:vAlign w:val="center"/>
          </w:tcPr>
          <w:p w:rsidR="00DB319D" w:rsidRPr="0087457E" w:rsidRDefault="00DB319D" w:rsidP="002F2E57"/>
        </w:tc>
        <w:tc>
          <w:tcPr>
            <w:tcW w:w="1564" w:type="dxa"/>
            <w:vMerge w:val="restart"/>
            <w:tcBorders>
              <w:top w:val="single" w:sz="3" w:space="0" w:color="000000"/>
              <w:left w:val="single" w:sz="3" w:space="0" w:color="000000"/>
              <w:right w:val="single" w:sz="3" w:space="0" w:color="000000"/>
            </w:tcBorders>
            <w:vAlign w:val="center"/>
          </w:tcPr>
          <w:p w:rsidR="00DB319D" w:rsidRPr="0087457E" w:rsidRDefault="00CD12C3" w:rsidP="002F2E57">
            <w:pPr>
              <w:pStyle w:val="TableParagraph"/>
              <w:ind w:left="62"/>
              <w:rPr>
                <w:rFonts w:ascii="Times New Roman" w:eastAsia="Times New Roman" w:hAnsi="Times New Roman" w:cs="Times New Roman"/>
              </w:rPr>
            </w:pPr>
            <w:r w:rsidRPr="0087457E">
              <w:rPr>
                <w:rFonts w:ascii="Times New Roman"/>
              </w:rPr>
              <w:t>including</w:t>
            </w:r>
          </w:p>
        </w:tc>
        <w:tc>
          <w:tcPr>
            <w:tcW w:w="2566"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2F2E57">
            <w:pPr>
              <w:pStyle w:val="TableParagraph"/>
              <w:spacing w:before="37"/>
              <w:ind w:left="62"/>
              <w:rPr>
                <w:rFonts w:ascii="Times New Roman" w:eastAsia="Times New Roman" w:hAnsi="Times New Roman" w:cs="Times New Roman"/>
              </w:rPr>
            </w:pPr>
            <w:r w:rsidRPr="0087457E">
              <w:rPr>
                <w:rFonts w:ascii="Times New Roman"/>
              </w:rPr>
              <w:t>medical</w:t>
            </w:r>
          </w:p>
        </w:tc>
        <w:tc>
          <w:tcPr>
            <w:tcW w:w="1435"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37"/>
              <w:ind w:lef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37"/>
              <w:ind w:left="3"/>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47"/>
        </w:trPr>
        <w:tc>
          <w:tcPr>
            <w:tcW w:w="2959" w:type="dxa"/>
            <w:vMerge/>
            <w:tcBorders>
              <w:left w:val="single" w:sz="3" w:space="0" w:color="000000"/>
              <w:right w:val="single" w:sz="6" w:space="0" w:color="000000"/>
            </w:tcBorders>
            <w:vAlign w:val="center"/>
          </w:tcPr>
          <w:p w:rsidR="00DB319D" w:rsidRPr="0087457E" w:rsidRDefault="00DB319D" w:rsidP="002F2E57"/>
        </w:tc>
        <w:tc>
          <w:tcPr>
            <w:tcW w:w="2043" w:type="dxa"/>
            <w:vMerge/>
            <w:tcBorders>
              <w:left w:val="single" w:sz="6" w:space="0" w:color="000000"/>
              <w:right w:val="single" w:sz="3" w:space="0" w:color="000000"/>
            </w:tcBorders>
            <w:vAlign w:val="center"/>
          </w:tcPr>
          <w:p w:rsidR="00DB319D" w:rsidRPr="0087457E" w:rsidRDefault="00DB319D" w:rsidP="002F2E57"/>
        </w:tc>
        <w:tc>
          <w:tcPr>
            <w:tcW w:w="1564" w:type="dxa"/>
            <w:vMerge/>
            <w:tcBorders>
              <w:left w:val="single" w:sz="3" w:space="0" w:color="000000"/>
              <w:right w:val="single" w:sz="3" w:space="0" w:color="000000"/>
            </w:tcBorders>
            <w:vAlign w:val="center"/>
          </w:tcPr>
          <w:p w:rsidR="00DB319D" w:rsidRPr="0087457E" w:rsidRDefault="00DB319D" w:rsidP="002F2E57"/>
        </w:tc>
        <w:tc>
          <w:tcPr>
            <w:tcW w:w="2566"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2F2E57">
            <w:pPr>
              <w:pStyle w:val="TableParagraph"/>
              <w:spacing w:before="37"/>
              <w:ind w:left="62"/>
              <w:rPr>
                <w:rFonts w:ascii="Times New Roman" w:eastAsia="Times New Roman" w:hAnsi="Times New Roman" w:cs="Times New Roman"/>
              </w:rPr>
            </w:pPr>
            <w:r w:rsidRPr="0087457E">
              <w:rPr>
                <w:rFonts w:ascii="Times New Roman"/>
              </w:rPr>
              <w:t>psychological</w:t>
            </w:r>
          </w:p>
        </w:tc>
        <w:tc>
          <w:tcPr>
            <w:tcW w:w="1435"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37"/>
              <w:ind w:lef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37"/>
              <w:ind w:left="3"/>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44"/>
        </w:trPr>
        <w:tc>
          <w:tcPr>
            <w:tcW w:w="2959" w:type="dxa"/>
            <w:vMerge/>
            <w:tcBorders>
              <w:left w:val="single" w:sz="3" w:space="0" w:color="000000"/>
              <w:right w:val="single" w:sz="6" w:space="0" w:color="000000"/>
            </w:tcBorders>
            <w:vAlign w:val="center"/>
          </w:tcPr>
          <w:p w:rsidR="00DB319D" w:rsidRPr="0087457E" w:rsidRDefault="00DB319D" w:rsidP="002F2E57"/>
        </w:tc>
        <w:tc>
          <w:tcPr>
            <w:tcW w:w="2043" w:type="dxa"/>
            <w:vMerge/>
            <w:tcBorders>
              <w:left w:val="single" w:sz="6" w:space="0" w:color="000000"/>
              <w:right w:val="single" w:sz="3" w:space="0" w:color="000000"/>
            </w:tcBorders>
            <w:vAlign w:val="center"/>
          </w:tcPr>
          <w:p w:rsidR="00DB319D" w:rsidRPr="0087457E" w:rsidRDefault="00DB319D" w:rsidP="002F2E57"/>
        </w:tc>
        <w:tc>
          <w:tcPr>
            <w:tcW w:w="1564" w:type="dxa"/>
            <w:vMerge/>
            <w:tcBorders>
              <w:left w:val="single" w:sz="3" w:space="0" w:color="000000"/>
              <w:right w:val="single" w:sz="3" w:space="0" w:color="000000"/>
            </w:tcBorders>
            <w:vAlign w:val="center"/>
          </w:tcPr>
          <w:p w:rsidR="00DB319D" w:rsidRPr="0087457E" w:rsidRDefault="00DB319D" w:rsidP="002F2E57"/>
        </w:tc>
        <w:tc>
          <w:tcPr>
            <w:tcW w:w="2566"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2F2E57">
            <w:pPr>
              <w:pStyle w:val="TableParagraph"/>
              <w:spacing w:before="35"/>
              <w:ind w:left="62"/>
              <w:rPr>
                <w:rFonts w:ascii="Times New Roman" w:eastAsia="Times New Roman" w:hAnsi="Times New Roman" w:cs="Times New Roman"/>
              </w:rPr>
            </w:pPr>
            <w:r w:rsidRPr="0087457E">
              <w:rPr>
                <w:rFonts w:ascii="Times New Roman"/>
              </w:rPr>
              <w:t>legal</w:t>
            </w:r>
          </w:p>
        </w:tc>
        <w:tc>
          <w:tcPr>
            <w:tcW w:w="1435"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35"/>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35"/>
              <w:ind w:left="3"/>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47"/>
        </w:trPr>
        <w:tc>
          <w:tcPr>
            <w:tcW w:w="2959" w:type="dxa"/>
            <w:vMerge/>
            <w:tcBorders>
              <w:left w:val="single" w:sz="3" w:space="0" w:color="000000"/>
              <w:right w:val="single" w:sz="6" w:space="0" w:color="000000"/>
            </w:tcBorders>
            <w:vAlign w:val="center"/>
          </w:tcPr>
          <w:p w:rsidR="00DB319D" w:rsidRPr="0087457E" w:rsidRDefault="00DB319D" w:rsidP="002F2E57"/>
        </w:tc>
        <w:tc>
          <w:tcPr>
            <w:tcW w:w="2043" w:type="dxa"/>
            <w:vMerge/>
            <w:tcBorders>
              <w:left w:val="single" w:sz="6" w:space="0" w:color="000000"/>
              <w:right w:val="single" w:sz="3" w:space="0" w:color="000000"/>
            </w:tcBorders>
            <w:vAlign w:val="center"/>
          </w:tcPr>
          <w:p w:rsidR="00DB319D" w:rsidRPr="0087457E" w:rsidRDefault="00DB319D" w:rsidP="002F2E57"/>
        </w:tc>
        <w:tc>
          <w:tcPr>
            <w:tcW w:w="1564" w:type="dxa"/>
            <w:vMerge/>
            <w:tcBorders>
              <w:left w:val="single" w:sz="3" w:space="0" w:color="000000"/>
              <w:right w:val="single" w:sz="3" w:space="0" w:color="000000"/>
            </w:tcBorders>
            <w:vAlign w:val="center"/>
          </w:tcPr>
          <w:p w:rsidR="00DB319D" w:rsidRPr="0087457E" w:rsidRDefault="00DB319D" w:rsidP="002F2E57"/>
        </w:tc>
        <w:tc>
          <w:tcPr>
            <w:tcW w:w="2566"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2F2E57">
            <w:pPr>
              <w:pStyle w:val="TableParagraph"/>
              <w:spacing w:before="35"/>
              <w:ind w:left="62"/>
              <w:rPr>
                <w:rFonts w:ascii="Times New Roman" w:eastAsia="Times New Roman" w:hAnsi="Times New Roman" w:cs="Times New Roman"/>
              </w:rPr>
            </w:pPr>
            <w:r w:rsidRPr="0087457E">
              <w:rPr>
                <w:rFonts w:ascii="Times New Roman"/>
              </w:rPr>
              <w:t>social</w:t>
            </w:r>
          </w:p>
        </w:tc>
        <w:tc>
          <w:tcPr>
            <w:tcW w:w="1435"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35"/>
              <w:ind w:lef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35"/>
              <w:ind w:left="3"/>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44"/>
        </w:trPr>
        <w:tc>
          <w:tcPr>
            <w:tcW w:w="2959" w:type="dxa"/>
            <w:vMerge/>
            <w:tcBorders>
              <w:left w:val="single" w:sz="3" w:space="0" w:color="000000"/>
              <w:bottom w:val="single" w:sz="3" w:space="0" w:color="000000"/>
              <w:right w:val="single" w:sz="6" w:space="0" w:color="000000"/>
            </w:tcBorders>
            <w:vAlign w:val="center"/>
          </w:tcPr>
          <w:p w:rsidR="00DB319D" w:rsidRPr="0087457E" w:rsidRDefault="00DB319D" w:rsidP="002F2E57"/>
        </w:tc>
        <w:tc>
          <w:tcPr>
            <w:tcW w:w="2043" w:type="dxa"/>
            <w:vMerge/>
            <w:tcBorders>
              <w:left w:val="single" w:sz="6" w:space="0" w:color="000000"/>
              <w:bottom w:val="single" w:sz="3" w:space="0" w:color="000000"/>
              <w:right w:val="single" w:sz="3" w:space="0" w:color="000000"/>
            </w:tcBorders>
            <w:vAlign w:val="center"/>
          </w:tcPr>
          <w:p w:rsidR="00DB319D" w:rsidRPr="0087457E" w:rsidRDefault="00DB319D" w:rsidP="002F2E57"/>
        </w:tc>
        <w:tc>
          <w:tcPr>
            <w:tcW w:w="1564" w:type="dxa"/>
            <w:vMerge/>
            <w:tcBorders>
              <w:left w:val="single" w:sz="3" w:space="0" w:color="000000"/>
              <w:bottom w:val="single" w:sz="3" w:space="0" w:color="000000"/>
              <w:right w:val="single" w:sz="3" w:space="0" w:color="000000"/>
            </w:tcBorders>
            <w:vAlign w:val="center"/>
          </w:tcPr>
          <w:p w:rsidR="00DB319D" w:rsidRPr="0087457E" w:rsidRDefault="00DB319D" w:rsidP="002F2E57"/>
        </w:tc>
        <w:tc>
          <w:tcPr>
            <w:tcW w:w="2566"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2F2E57">
            <w:pPr>
              <w:pStyle w:val="TableParagraph"/>
              <w:spacing w:before="35"/>
              <w:ind w:left="62"/>
              <w:rPr>
                <w:rFonts w:ascii="Times New Roman" w:eastAsia="Times New Roman" w:hAnsi="Times New Roman" w:cs="Times New Roman"/>
              </w:rPr>
            </w:pPr>
            <w:r w:rsidRPr="0087457E">
              <w:rPr>
                <w:rFonts w:ascii="Times New Roman"/>
              </w:rPr>
              <w:t>professional and family</w:t>
            </w:r>
          </w:p>
        </w:tc>
        <w:tc>
          <w:tcPr>
            <w:tcW w:w="1435"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35"/>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35"/>
              <w:ind w:left="3"/>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47"/>
        </w:trPr>
        <w:tc>
          <w:tcPr>
            <w:tcW w:w="2959" w:type="dxa"/>
            <w:vMerge w:val="restart"/>
            <w:tcBorders>
              <w:top w:val="single" w:sz="3" w:space="0" w:color="000000"/>
              <w:left w:val="single" w:sz="3" w:space="0" w:color="000000"/>
              <w:right w:val="single" w:sz="6" w:space="0" w:color="000000"/>
            </w:tcBorders>
            <w:vAlign w:val="center"/>
          </w:tcPr>
          <w:p w:rsidR="00DB319D" w:rsidRPr="0087457E" w:rsidRDefault="00CD12C3" w:rsidP="002F2E57">
            <w:pPr>
              <w:pStyle w:val="TableParagraph"/>
              <w:spacing w:before="83" w:line="242" w:lineRule="auto"/>
              <w:ind w:left="62" w:right="425"/>
              <w:rPr>
                <w:rFonts w:ascii="Times New Roman" w:eastAsia="Times New Roman" w:hAnsi="Times New Roman" w:cs="Times New Roman"/>
              </w:rPr>
            </w:pPr>
            <w:r w:rsidRPr="0087457E">
              <w:rPr>
                <w:rFonts w:ascii="Times New Roman" w:hAnsi="Times New Roman"/>
              </w:rPr>
              <w:t>2.3.2. Providing people affected by domestic</w:t>
            </w:r>
          </w:p>
        </w:tc>
        <w:tc>
          <w:tcPr>
            <w:tcW w:w="6173" w:type="dxa"/>
            <w:gridSpan w:val="3"/>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37"/>
              <w:ind w:left="55"/>
              <w:rPr>
                <w:rFonts w:ascii="Times New Roman" w:eastAsia="Times New Roman" w:hAnsi="Times New Roman" w:cs="Times New Roman"/>
              </w:rPr>
            </w:pPr>
            <w:r w:rsidRPr="0087457E">
              <w:rPr>
                <w:rFonts w:ascii="Times New Roman" w:hAnsi="Times New Roman"/>
              </w:rPr>
              <w:t>the number of communal support centres</w:t>
            </w:r>
          </w:p>
        </w:tc>
        <w:tc>
          <w:tcPr>
            <w:tcW w:w="1435"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37"/>
              <w:ind w:lef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37"/>
              <w:ind w:left="3"/>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r w:rsidR="00DB319D" w:rsidRPr="0087457E" w:rsidTr="002F2E57">
        <w:trPr>
          <w:trHeight w:hRule="exact" w:val="347"/>
        </w:trPr>
        <w:tc>
          <w:tcPr>
            <w:tcW w:w="2959" w:type="dxa"/>
            <w:vMerge/>
            <w:tcBorders>
              <w:left w:val="single" w:sz="3" w:space="0" w:color="000000"/>
              <w:bottom w:val="single" w:sz="3" w:space="0" w:color="000000"/>
              <w:right w:val="single" w:sz="6" w:space="0" w:color="000000"/>
            </w:tcBorders>
            <w:vAlign w:val="center"/>
          </w:tcPr>
          <w:p w:rsidR="00DB319D" w:rsidRPr="0087457E" w:rsidRDefault="00DB319D" w:rsidP="002F2E57"/>
        </w:tc>
        <w:tc>
          <w:tcPr>
            <w:tcW w:w="6173" w:type="dxa"/>
            <w:gridSpan w:val="3"/>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2F2E57">
            <w:pPr>
              <w:pStyle w:val="TableParagraph"/>
              <w:spacing w:before="37"/>
              <w:ind w:left="56"/>
              <w:rPr>
                <w:rFonts w:ascii="Times New Roman" w:eastAsia="Times New Roman" w:hAnsi="Times New Roman" w:cs="Times New Roman"/>
              </w:rPr>
            </w:pPr>
            <w:r w:rsidRPr="0087457E">
              <w:rPr>
                <w:rFonts w:ascii="Times New Roman" w:hAnsi="Times New Roman"/>
              </w:rPr>
              <w:t>the number of places in communal support centres</w:t>
            </w:r>
          </w:p>
        </w:tc>
        <w:tc>
          <w:tcPr>
            <w:tcW w:w="1435"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2F2E57">
            <w:pPr>
              <w:pStyle w:val="TableParagraph"/>
              <w:spacing w:before="37"/>
              <w:ind w:lef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2F2E57">
            <w:pPr>
              <w:pStyle w:val="TableParagraph"/>
              <w:spacing w:before="37"/>
              <w:ind w:left="3"/>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2F2E57">
            <w:pPr>
              <w:jc w:val="center"/>
            </w:pPr>
          </w:p>
        </w:tc>
      </w:tr>
    </w:tbl>
    <w:p w:rsidR="00DB319D" w:rsidRPr="0087457E" w:rsidRDefault="00DB319D">
      <w:pPr>
        <w:sectPr w:rsidR="00DB319D" w:rsidRPr="0087457E">
          <w:headerReference w:type="default" r:id="rId158"/>
          <w:footerReference w:type="default" r:id="rId159"/>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170" o:spid="_x0000_s1336" style="position:absolute;margin-left:782.15pt;margin-top:51pt;width:.1pt;height:493.25pt;z-index:5968;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">
            <v:shape id="Freeform 171" o:spid="_x0000_s1337"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Vu8QA&#10;AADcAAAADwAAAGRycy9kb3ducmV2LnhtbESPQUvDQBSE7wX/w/IEb+3GIKXEboJUC97EVsHj6+4z&#10;iWbfht3XNv33riB4HGbmG2bdTH5QJ4qpD2zgdlGAIrbB9dwaeNtv5ytQSZAdDoHJwIUSNPXVbI2V&#10;C2d+pdNOWpUhnCo00ImMldbJduQxLcJInL3PED1KlrHVLuI5w/2gy6JYao8954UOR9p0ZL93R2+A&#10;3j/uJD5+yeFlc3BPfmuPl8Iac3M9PdyDEprkP/zXfnYGynIJv2fyEd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LFbv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169" o:spid="_x0000_s1168" type="#_x0000_t202" style="position:absolute;margin-left:782.4pt;margin-top:50pt;width:12pt;height:61.75pt;z-index: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Monitor Polski</w:t>
                  </w:r>
                </w:p>
              </w:txbxContent>
            </v:textbox>
            <w10:wrap anchorx="page" anchory="page"/>
          </v:shape>
        </w:pict>
      </w:r>
      <w:r w:rsidRPr="00051556">
        <w:rPr>
          <w:noProof/>
          <w:lang w:val="pl-PL" w:eastAsia="pl-PL" w:bidi="ar-SA"/>
        </w:rPr>
        <w:pict>
          <v:shape id="Text Box 168" o:spid="_x0000_s1169" type="#_x0000_t202" style="position:absolute;margin-left:782.4pt;margin-top:284.5pt;width:12pt;height:26.8pt;z-index: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CkswIAALUFAAAOAAAAZHJzL2Uyb0RvYy54bWysVFtvmzAUfp+0/2D5nXIJo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96 –</w:t>
                  </w:r>
                </w:p>
              </w:txbxContent>
            </v:textbox>
            <w10:wrap anchorx="page" anchory="page"/>
          </v:shape>
        </w:pict>
      </w:r>
      <w:r w:rsidRPr="00051556">
        <w:rPr>
          <w:noProof/>
          <w:lang w:val="pl-PL" w:eastAsia="pl-PL" w:bidi="ar-SA"/>
        </w:rPr>
        <w:pict>
          <v:shape id="Text Box 167" o:spid="_x0000_s1170" type="#_x0000_t202" style="position:absolute;margin-left:782.4pt;margin-top:508pt;width:12pt;height:36.95pt;z-index: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6"/>
        <w:rPr>
          <w:rFonts w:ascii="Times New Roman" w:eastAsia="Times New Roman" w:hAnsi="Times New Roman" w:cs="Times New Roman"/>
          <w:sz w:val="17"/>
          <w:szCs w:val="17"/>
        </w:rPr>
      </w:pPr>
    </w:p>
    <w:tbl>
      <w:tblPr>
        <w:tblStyle w:val="TableNormal"/>
        <w:tblW w:w="0" w:type="auto"/>
        <w:tblInd w:w="574" w:type="dxa"/>
        <w:tblLayout w:type="fixed"/>
        <w:tblLook w:val="01E0"/>
      </w:tblPr>
      <w:tblGrid>
        <w:gridCol w:w="2959"/>
        <w:gridCol w:w="2043"/>
        <w:gridCol w:w="1564"/>
        <w:gridCol w:w="182"/>
        <w:gridCol w:w="2385"/>
        <w:gridCol w:w="1434"/>
        <w:gridCol w:w="1434"/>
        <w:gridCol w:w="1434"/>
      </w:tblGrid>
      <w:tr w:rsidR="00DB319D" w:rsidRPr="0087457E" w:rsidTr="009F3139">
        <w:trPr>
          <w:trHeight w:hRule="exact" w:val="347"/>
        </w:trPr>
        <w:tc>
          <w:tcPr>
            <w:tcW w:w="2959" w:type="dxa"/>
            <w:vMerge w:val="restart"/>
            <w:tcBorders>
              <w:top w:val="single" w:sz="3" w:space="0" w:color="000000"/>
              <w:left w:val="single" w:sz="3" w:space="0" w:color="000000"/>
              <w:right w:val="single" w:sz="3" w:space="0" w:color="000000"/>
            </w:tcBorders>
          </w:tcPr>
          <w:p w:rsidR="00DB319D" w:rsidRPr="0087457E" w:rsidRDefault="00CD12C3" w:rsidP="009F3139">
            <w:pPr>
              <w:pStyle w:val="TableParagraph"/>
              <w:spacing w:line="245" w:lineRule="exact"/>
              <w:ind w:left="62" w:right="57"/>
              <w:rPr>
                <w:rFonts w:ascii="Times New Roman" w:eastAsia="Times New Roman" w:hAnsi="Times New Roman" w:cs="Times New Roman"/>
              </w:rPr>
            </w:pPr>
            <w:r w:rsidRPr="0087457E">
              <w:rPr>
                <w:rFonts w:ascii="Times New Roman"/>
              </w:rPr>
              <w:t>violence with assistance in support centres, including twenty-four-hour ones, and in crisis intervention centres</w:t>
            </w:r>
          </w:p>
        </w:tc>
        <w:tc>
          <w:tcPr>
            <w:tcW w:w="6174" w:type="dxa"/>
            <w:gridSpan w:val="4"/>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8"/>
              <w:ind w:left="60"/>
              <w:rPr>
                <w:rFonts w:ascii="Times New Roman" w:eastAsia="Times New Roman" w:hAnsi="Times New Roman" w:cs="Times New Roman"/>
              </w:rPr>
            </w:pPr>
            <w:r w:rsidRPr="0087457E">
              <w:rPr>
                <w:rFonts w:ascii="Times New Roman" w:hAnsi="Times New Roman"/>
              </w:rPr>
              <w:t>including with twenty-four-hour places</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8"/>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8"/>
              <w:ind w:left="2"/>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344"/>
        </w:trPr>
        <w:tc>
          <w:tcPr>
            <w:tcW w:w="2959" w:type="dxa"/>
            <w:vMerge/>
            <w:tcBorders>
              <w:left w:val="single" w:sz="3" w:space="0" w:color="000000"/>
              <w:right w:val="single" w:sz="3" w:space="0" w:color="000000"/>
            </w:tcBorders>
            <w:vAlign w:val="center"/>
          </w:tcPr>
          <w:p w:rsidR="00DB319D" w:rsidRPr="0087457E" w:rsidRDefault="00DB319D" w:rsidP="007378FC"/>
        </w:tc>
        <w:tc>
          <w:tcPr>
            <w:tcW w:w="2043" w:type="dxa"/>
            <w:vMerge w:val="restart"/>
            <w:tcBorders>
              <w:top w:val="single" w:sz="3" w:space="0" w:color="000000"/>
              <w:left w:val="single" w:sz="3" w:space="0" w:color="000000"/>
              <w:right w:val="single" w:sz="3" w:space="0" w:color="000000"/>
            </w:tcBorders>
            <w:vAlign w:val="center"/>
          </w:tcPr>
          <w:p w:rsidR="00DB319D" w:rsidRPr="0087457E" w:rsidRDefault="00CD12C3" w:rsidP="009F3139">
            <w:pPr>
              <w:pStyle w:val="TableParagraph"/>
              <w:spacing w:before="147" w:line="242" w:lineRule="auto"/>
              <w:ind w:left="60" w:right="185"/>
              <w:rPr>
                <w:rFonts w:ascii="Times New Roman" w:eastAsia="Times New Roman" w:hAnsi="Times New Roman" w:cs="Times New Roman"/>
              </w:rPr>
            </w:pPr>
            <w:r w:rsidRPr="0087457E">
              <w:rPr>
                <w:rFonts w:ascii="Times New Roman" w:hAnsi="Times New Roman"/>
              </w:rPr>
              <w:t>the number of people affected by domestic violence who used the places in communal support centres</w:t>
            </w:r>
          </w:p>
        </w:tc>
        <w:tc>
          <w:tcPr>
            <w:tcW w:w="4131" w:type="dxa"/>
            <w:gridSpan w:val="3"/>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8"/>
              <w:ind w:left="62"/>
              <w:rPr>
                <w:rFonts w:ascii="Times New Roman" w:eastAsia="Times New Roman" w:hAnsi="Times New Roman" w:cs="Times New Roman"/>
              </w:rPr>
            </w:pPr>
            <w:r w:rsidRPr="0087457E">
              <w:rPr>
                <w:rFonts w:ascii="Times New Roman" w:hAnsi="Times New Roman"/>
              </w:rPr>
              <w:t>total</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8"/>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8"/>
              <w:ind w:left="3"/>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7378FC"/>
        </w:tc>
        <w:tc>
          <w:tcPr>
            <w:tcW w:w="2043" w:type="dxa"/>
            <w:vMerge/>
            <w:tcBorders>
              <w:left w:val="single" w:sz="3" w:space="0" w:color="000000"/>
              <w:right w:val="single" w:sz="3" w:space="0" w:color="000000"/>
            </w:tcBorders>
            <w:vAlign w:val="center"/>
          </w:tcPr>
          <w:p w:rsidR="00DB319D" w:rsidRPr="0087457E" w:rsidRDefault="00DB319D" w:rsidP="009F3139"/>
        </w:tc>
        <w:tc>
          <w:tcPr>
            <w:tcW w:w="1564" w:type="dxa"/>
            <w:vMerge w:val="restart"/>
            <w:tcBorders>
              <w:top w:val="single" w:sz="3" w:space="0" w:color="000000"/>
              <w:left w:val="single" w:sz="3" w:space="0" w:color="000000"/>
              <w:right w:val="single" w:sz="3" w:space="0" w:color="000000"/>
            </w:tcBorders>
            <w:vAlign w:val="center"/>
          </w:tcPr>
          <w:p w:rsidR="00DB319D" w:rsidRPr="0087457E" w:rsidRDefault="00CD12C3" w:rsidP="009F3139">
            <w:pPr>
              <w:pStyle w:val="TableParagraph"/>
              <w:spacing w:before="129"/>
              <w:ind w:left="62"/>
              <w:rPr>
                <w:rFonts w:ascii="Times New Roman" w:eastAsia="Times New Roman" w:hAnsi="Times New Roman" w:cs="Times New Roman"/>
              </w:rPr>
            </w:pPr>
            <w:r w:rsidRPr="0087457E">
              <w:rPr>
                <w:rFonts w:ascii="Times New Roman"/>
              </w:rPr>
              <w:t>including women</w:t>
            </w:r>
          </w:p>
        </w:tc>
        <w:tc>
          <w:tcPr>
            <w:tcW w:w="2567" w:type="dxa"/>
            <w:gridSpan w:val="2"/>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left="62"/>
              <w:rPr>
                <w:rFonts w:ascii="Times New Roman" w:eastAsia="Times New Roman" w:hAnsi="Times New Roman" w:cs="Times New Roman"/>
              </w:rPr>
            </w:pPr>
            <w:r w:rsidRPr="0087457E">
              <w:rPr>
                <w:rFonts w:ascii="Times New Roman" w:hAnsi="Times New Roman"/>
              </w:rPr>
              <w:t>total</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left="3"/>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7378FC"/>
        </w:tc>
        <w:tc>
          <w:tcPr>
            <w:tcW w:w="2043" w:type="dxa"/>
            <w:vMerge/>
            <w:tcBorders>
              <w:left w:val="single" w:sz="3" w:space="0" w:color="000000"/>
              <w:right w:val="single" w:sz="3" w:space="0" w:color="000000"/>
            </w:tcBorders>
            <w:vAlign w:val="center"/>
          </w:tcPr>
          <w:p w:rsidR="00DB319D" w:rsidRPr="0087457E" w:rsidRDefault="00DB319D" w:rsidP="009F3139"/>
        </w:tc>
        <w:tc>
          <w:tcPr>
            <w:tcW w:w="1564" w:type="dxa"/>
            <w:vMerge/>
            <w:tcBorders>
              <w:left w:val="single" w:sz="3" w:space="0" w:color="000000"/>
              <w:right w:val="single" w:sz="3" w:space="0" w:color="000000"/>
            </w:tcBorders>
            <w:vAlign w:val="center"/>
          </w:tcPr>
          <w:p w:rsidR="00DB319D" w:rsidRPr="0087457E" w:rsidRDefault="00DB319D" w:rsidP="009F3139"/>
        </w:tc>
        <w:tc>
          <w:tcPr>
            <w:tcW w:w="2567" w:type="dxa"/>
            <w:gridSpan w:val="2"/>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left="62"/>
              <w:rPr>
                <w:rFonts w:ascii="Times New Roman" w:eastAsia="Times New Roman" w:hAnsi="Times New Roman" w:cs="Times New Roman"/>
              </w:rPr>
            </w:pPr>
            <w:r w:rsidRPr="0087457E">
              <w:rPr>
                <w:rFonts w:ascii="Times New Roman" w:hAnsi="Times New Roman"/>
              </w:rPr>
              <w:t>including the disabled</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left="3"/>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344"/>
        </w:trPr>
        <w:tc>
          <w:tcPr>
            <w:tcW w:w="2959" w:type="dxa"/>
            <w:vMerge/>
            <w:tcBorders>
              <w:left w:val="single" w:sz="3" w:space="0" w:color="000000"/>
              <w:right w:val="single" w:sz="3" w:space="0" w:color="000000"/>
            </w:tcBorders>
            <w:vAlign w:val="center"/>
          </w:tcPr>
          <w:p w:rsidR="00DB319D" w:rsidRPr="0087457E" w:rsidRDefault="00DB319D" w:rsidP="007378FC"/>
        </w:tc>
        <w:tc>
          <w:tcPr>
            <w:tcW w:w="2043" w:type="dxa"/>
            <w:vMerge/>
            <w:tcBorders>
              <w:left w:val="single" w:sz="3" w:space="0" w:color="000000"/>
              <w:right w:val="single" w:sz="3" w:space="0" w:color="000000"/>
            </w:tcBorders>
            <w:vAlign w:val="center"/>
          </w:tcPr>
          <w:p w:rsidR="00DB319D" w:rsidRPr="0087457E" w:rsidRDefault="00DB319D" w:rsidP="009F3139"/>
        </w:tc>
        <w:tc>
          <w:tcPr>
            <w:tcW w:w="1564" w:type="dxa"/>
            <w:vMerge/>
            <w:tcBorders>
              <w:left w:val="single" w:sz="3" w:space="0" w:color="000000"/>
              <w:bottom w:val="single" w:sz="3" w:space="0" w:color="000000"/>
              <w:right w:val="single" w:sz="3" w:space="0" w:color="000000"/>
            </w:tcBorders>
            <w:vAlign w:val="center"/>
          </w:tcPr>
          <w:p w:rsidR="00DB319D" w:rsidRPr="0087457E" w:rsidRDefault="00DB319D" w:rsidP="009F3139"/>
        </w:tc>
        <w:tc>
          <w:tcPr>
            <w:tcW w:w="2567" w:type="dxa"/>
            <w:gridSpan w:val="2"/>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left="62"/>
              <w:rPr>
                <w:rFonts w:ascii="Times New Roman" w:eastAsia="Times New Roman" w:hAnsi="Times New Roman" w:cs="Times New Roman"/>
              </w:rPr>
            </w:pPr>
            <w:r w:rsidRPr="0087457E">
              <w:rPr>
                <w:rFonts w:ascii="Times New Roman"/>
              </w:rPr>
              <w:t>including the elderly</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left="3"/>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7378FC"/>
        </w:tc>
        <w:tc>
          <w:tcPr>
            <w:tcW w:w="2043" w:type="dxa"/>
            <w:vMerge/>
            <w:tcBorders>
              <w:left w:val="single" w:sz="3" w:space="0" w:color="000000"/>
              <w:right w:val="single" w:sz="3" w:space="0" w:color="000000"/>
            </w:tcBorders>
            <w:vAlign w:val="center"/>
          </w:tcPr>
          <w:p w:rsidR="00DB319D" w:rsidRPr="0087457E" w:rsidRDefault="00DB319D" w:rsidP="009F3139"/>
        </w:tc>
        <w:tc>
          <w:tcPr>
            <w:tcW w:w="1564" w:type="dxa"/>
            <w:vMerge w:val="restart"/>
            <w:tcBorders>
              <w:top w:val="single" w:sz="3" w:space="0" w:color="000000"/>
              <w:left w:val="single" w:sz="3" w:space="0" w:color="000000"/>
              <w:right w:val="single" w:sz="3" w:space="0" w:color="000000"/>
            </w:tcBorders>
            <w:vAlign w:val="center"/>
          </w:tcPr>
          <w:p w:rsidR="00DB319D" w:rsidRPr="0087457E" w:rsidRDefault="00CD12C3" w:rsidP="009F3139">
            <w:pPr>
              <w:pStyle w:val="TableParagraph"/>
              <w:spacing w:line="242" w:lineRule="auto"/>
              <w:ind w:left="62" w:right="543"/>
              <w:rPr>
                <w:rFonts w:ascii="Times New Roman" w:eastAsia="Times New Roman" w:hAnsi="Times New Roman" w:cs="Times New Roman"/>
              </w:rPr>
            </w:pPr>
            <w:r w:rsidRPr="0087457E">
              <w:rPr>
                <w:rFonts w:ascii="Times New Roman" w:hAnsi="Times New Roman"/>
              </w:rPr>
              <w:t>including men</w:t>
            </w:r>
          </w:p>
        </w:tc>
        <w:tc>
          <w:tcPr>
            <w:tcW w:w="2567" w:type="dxa"/>
            <w:gridSpan w:val="2"/>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left="62"/>
              <w:rPr>
                <w:rFonts w:ascii="Times New Roman" w:eastAsia="Times New Roman" w:hAnsi="Times New Roman" w:cs="Times New Roman"/>
              </w:rPr>
            </w:pPr>
            <w:r w:rsidRPr="0087457E">
              <w:rPr>
                <w:rFonts w:ascii="Times New Roman" w:hAnsi="Times New Roman"/>
              </w:rPr>
              <w:t>total</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left="3"/>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7378FC"/>
        </w:tc>
        <w:tc>
          <w:tcPr>
            <w:tcW w:w="2043" w:type="dxa"/>
            <w:vMerge/>
            <w:tcBorders>
              <w:left w:val="single" w:sz="3" w:space="0" w:color="000000"/>
              <w:right w:val="single" w:sz="3" w:space="0" w:color="000000"/>
            </w:tcBorders>
            <w:vAlign w:val="center"/>
          </w:tcPr>
          <w:p w:rsidR="00DB319D" w:rsidRPr="0087457E" w:rsidRDefault="00DB319D" w:rsidP="009F3139"/>
        </w:tc>
        <w:tc>
          <w:tcPr>
            <w:tcW w:w="1564" w:type="dxa"/>
            <w:vMerge/>
            <w:tcBorders>
              <w:left w:val="single" w:sz="3" w:space="0" w:color="000000"/>
              <w:right w:val="single" w:sz="3" w:space="0" w:color="000000"/>
            </w:tcBorders>
            <w:vAlign w:val="center"/>
          </w:tcPr>
          <w:p w:rsidR="00DB319D" w:rsidRPr="0087457E" w:rsidRDefault="00DB319D" w:rsidP="009F3139"/>
        </w:tc>
        <w:tc>
          <w:tcPr>
            <w:tcW w:w="2567" w:type="dxa"/>
            <w:gridSpan w:val="2"/>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left="62"/>
              <w:rPr>
                <w:rFonts w:ascii="Times New Roman" w:eastAsia="Times New Roman" w:hAnsi="Times New Roman" w:cs="Times New Roman"/>
              </w:rPr>
            </w:pPr>
            <w:r w:rsidRPr="0087457E">
              <w:rPr>
                <w:rFonts w:ascii="Times New Roman" w:hAnsi="Times New Roman"/>
              </w:rPr>
              <w:t>including the disabled</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left="3"/>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344"/>
        </w:trPr>
        <w:tc>
          <w:tcPr>
            <w:tcW w:w="2959" w:type="dxa"/>
            <w:vMerge/>
            <w:tcBorders>
              <w:left w:val="single" w:sz="3" w:space="0" w:color="000000"/>
              <w:right w:val="single" w:sz="3" w:space="0" w:color="000000"/>
            </w:tcBorders>
            <w:vAlign w:val="center"/>
          </w:tcPr>
          <w:p w:rsidR="00DB319D" w:rsidRPr="0087457E" w:rsidRDefault="00DB319D" w:rsidP="007378FC"/>
        </w:tc>
        <w:tc>
          <w:tcPr>
            <w:tcW w:w="2043" w:type="dxa"/>
            <w:vMerge/>
            <w:tcBorders>
              <w:left w:val="single" w:sz="3" w:space="0" w:color="000000"/>
              <w:right w:val="single" w:sz="3" w:space="0" w:color="000000"/>
            </w:tcBorders>
            <w:vAlign w:val="center"/>
          </w:tcPr>
          <w:p w:rsidR="00DB319D" w:rsidRPr="0087457E" w:rsidRDefault="00DB319D" w:rsidP="009F3139"/>
        </w:tc>
        <w:tc>
          <w:tcPr>
            <w:tcW w:w="1564" w:type="dxa"/>
            <w:vMerge/>
            <w:tcBorders>
              <w:left w:val="single" w:sz="3" w:space="0" w:color="000000"/>
              <w:bottom w:val="single" w:sz="3" w:space="0" w:color="000000"/>
              <w:right w:val="single" w:sz="3" w:space="0" w:color="000000"/>
            </w:tcBorders>
            <w:vAlign w:val="center"/>
          </w:tcPr>
          <w:p w:rsidR="00DB319D" w:rsidRPr="0087457E" w:rsidRDefault="00DB319D" w:rsidP="009F3139"/>
        </w:tc>
        <w:tc>
          <w:tcPr>
            <w:tcW w:w="2567" w:type="dxa"/>
            <w:gridSpan w:val="2"/>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left="62"/>
              <w:rPr>
                <w:rFonts w:ascii="Times New Roman" w:eastAsia="Times New Roman" w:hAnsi="Times New Roman" w:cs="Times New Roman"/>
              </w:rPr>
            </w:pPr>
            <w:r w:rsidRPr="0087457E">
              <w:rPr>
                <w:rFonts w:ascii="Times New Roman"/>
              </w:rPr>
              <w:t>including the elderly</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left="3"/>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7378FC"/>
        </w:tc>
        <w:tc>
          <w:tcPr>
            <w:tcW w:w="2043" w:type="dxa"/>
            <w:vMerge/>
            <w:tcBorders>
              <w:left w:val="single" w:sz="3" w:space="0" w:color="000000"/>
              <w:right w:val="single" w:sz="3" w:space="0" w:color="000000"/>
            </w:tcBorders>
            <w:vAlign w:val="center"/>
          </w:tcPr>
          <w:p w:rsidR="00DB319D" w:rsidRPr="0087457E" w:rsidRDefault="00DB319D" w:rsidP="009F3139"/>
        </w:tc>
        <w:tc>
          <w:tcPr>
            <w:tcW w:w="1564" w:type="dxa"/>
            <w:vMerge w:val="restart"/>
            <w:tcBorders>
              <w:top w:val="single" w:sz="3" w:space="0" w:color="000000"/>
              <w:left w:val="single" w:sz="3" w:space="0" w:color="000000"/>
              <w:right w:val="single" w:sz="3" w:space="0" w:color="000000"/>
            </w:tcBorders>
            <w:vAlign w:val="center"/>
          </w:tcPr>
          <w:p w:rsidR="00DB319D" w:rsidRPr="0087457E" w:rsidRDefault="00CD12C3" w:rsidP="009F3139">
            <w:pPr>
              <w:pStyle w:val="TableParagraph"/>
              <w:ind w:left="62"/>
              <w:rPr>
                <w:rFonts w:ascii="Times New Roman" w:eastAsia="Times New Roman" w:hAnsi="Times New Roman" w:cs="Times New Roman"/>
              </w:rPr>
            </w:pPr>
            <w:r w:rsidRPr="0087457E">
              <w:rPr>
                <w:rFonts w:ascii="Times New Roman"/>
              </w:rPr>
              <w:t>including children</w:t>
            </w:r>
          </w:p>
        </w:tc>
        <w:tc>
          <w:tcPr>
            <w:tcW w:w="2567" w:type="dxa"/>
            <w:gridSpan w:val="2"/>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left="62"/>
              <w:rPr>
                <w:rFonts w:ascii="Times New Roman" w:eastAsia="Times New Roman" w:hAnsi="Times New Roman" w:cs="Times New Roman"/>
              </w:rPr>
            </w:pPr>
            <w:r w:rsidRPr="0087457E">
              <w:rPr>
                <w:rFonts w:ascii="Times New Roman" w:hAnsi="Times New Roman"/>
              </w:rPr>
              <w:t>total</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left="3"/>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7378FC"/>
        </w:tc>
        <w:tc>
          <w:tcPr>
            <w:tcW w:w="2043" w:type="dxa"/>
            <w:vMerge/>
            <w:tcBorders>
              <w:left w:val="single" w:sz="3" w:space="0" w:color="000000"/>
              <w:bottom w:val="single" w:sz="3" w:space="0" w:color="000000"/>
              <w:right w:val="single" w:sz="3" w:space="0" w:color="000000"/>
            </w:tcBorders>
            <w:vAlign w:val="center"/>
          </w:tcPr>
          <w:p w:rsidR="00DB319D" w:rsidRPr="0087457E" w:rsidRDefault="00DB319D" w:rsidP="009F3139"/>
        </w:tc>
        <w:tc>
          <w:tcPr>
            <w:tcW w:w="1564" w:type="dxa"/>
            <w:vMerge/>
            <w:tcBorders>
              <w:left w:val="single" w:sz="3" w:space="0" w:color="000000"/>
              <w:bottom w:val="single" w:sz="3" w:space="0" w:color="000000"/>
              <w:right w:val="single" w:sz="3" w:space="0" w:color="000000"/>
            </w:tcBorders>
            <w:vAlign w:val="center"/>
          </w:tcPr>
          <w:p w:rsidR="00DB319D" w:rsidRPr="0087457E" w:rsidRDefault="00DB319D" w:rsidP="009F3139"/>
        </w:tc>
        <w:tc>
          <w:tcPr>
            <w:tcW w:w="2567" w:type="dxa"/>
            <w:gridSpan w:val="2"/>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left="62"/>
              <w:rPr>
                <w:rFonts w:ascii="Times New Roman" w:eastAsia="Times New Roman" w:hAnsi="Times New Roman" w:cs="Times New Roman"/>
              </w:rPr>
            </w:pPr>
            <w:r w:rsidRPr="0087457E">
              <w:rPr>
                <w:rFonts w:ascii="Times New Roman" w:hAnsi="Times New Roman"/>
              </w:rPr>
              <w:t>including the disabled</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left="3"/>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344"/>
        </w:trPr>
        <w:tc>
          <w:tcPr>
            <w:tcW w:w="2959" w:type="dxa"/>
            <w:vMerge/>
            <w:tcBorders>
              <w:left w:val="single" w:sz="3" w:space="0" w:color="000000"/>
              <w:right w:val="single" w:sz="3" w:space="0" w:color="000000"/>
            </w:tcBorders>
            <w:vAlign w:val="center"/>
          </w:tcPr>
          <w:p w:rsidR="00DB319D" w:rsidRPr="0087457E" w:rsidRDefault="00DB319D" w:rsidP="007378FC"/>
        </w:tc>
        <w:tc>
          <w:tcPr>
            <w:tcW w:w="6174" w:type="dxa"/>
            <w:gridSpan w:val="4"/>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left="60"/>
              <w:rPr>
                <w:rFonts w:ascii="Times New Roman" w:eastAsia="Times New Roman" w:hAnsi="Times New Roman" w:cs="Times New Roman"/>
              </w:rPr>
            </w:pPr>
            <w:r w:rsidRPr="0087457E">
              <w:rPr>
                <w:rFonts w:ascii="Times New Roman" w:hAnsi="Times New Roman"/>
              </w:rPr>
              <w:t>the number of district support centres</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r>
      <w:tr w:rsidR="00DB319D" w:rsidRPr="0087457E" w:rsidTr="009F3139">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7378FC"/>
        </w:tc>
        <w:tc>
          <w:tcPr>
            <w:tcW w:w="6174" w:type="dxa"/>
            <w:gridSpan w:val="4"/>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left="60"/>
              <w:rPr>
                <w:rFonts w:ascii="Times New Roman" w:eastAsia="Times New Roman" w:hAnsi="Times New Roman" w:cs="Times New Roman"/>
              </w:rPr>
            </w:pPr>
            <w:r w:rsidRPr="0087457E">
              <w:rPr>
                <w:rFonts w:ascii="Times New Roman" w:hAnsi="Times New Roman"/>
              </w:rPr>
              <w:t>the number of places in district support centres</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jc w:val="center"/>
              <w:rPr>
                <w:rFonts w:ascii="Times New Roman" w:eastAsia="Times New Roman" w:hAnsi="Times New Roman" w:cs="Times New Roman"/>
              </w:rPr>
            </w:pPr>
            <w:r w:rsidRPr="0087457E">
              <w:rPr>
                <w:rFonts w:ascii="Times New Roman"/>
              </w:rPr>
              <w:t>X</w:t>
            </w:r>
          </w:p>
        </w:tc>
      </w:tr>
      <w:tr w:rsidR="00DB319D" w:rsidRPr="0087457E" w:rsidTr="009F3139">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7378FC"/>
        </w:tc>
        <w:tc>
          <w:tcPr>
            <w:tcW w:w="6174" w:type="dxa"/>
            <w:gridSpan w:val="4"/>
            <w:tcBorders>
              <w:top w:val="single" w:sz="3" w:space="0" w:color="000000"/>
              <w:left w:val="single" w:sz="3" w:space="0" w:color="000000"/>
              <w:bottom w:val="single" w:sz="3" w:space="0" w:color="000000"/>
              <w:right w:val="single" w:sz="3" w:space="0" w:color="000000"/>
            </w:tcBorders>
            <w:vAlign w:val="center"/>
          </w:tcPr>
          <w:p w:rsidR="00DB319D" w:rsidRPr="0087457E" w:rsidRDefault="009054BF" w:rsidP="009F3139">
            <w:pPr>
              <w:pStyle w:val="TableParagraph"/>
              <w:spacing w:before="37"/>
              <w:ind w:left="60"/>
              <w:rPr>
                <w:rFonts w:ascii="Times New Roman" w:eastAsia="Times New Roman" w:hAnsi="Times New Roman" w:cs="Times New Roman"/>
              </w:rPr>
            </w:pPr>
            <w:r>
              <w:rPr>
                <w:rFonts w:ascii="Times New Roman" w:hAnsi="Times New Roman"/>
              </w:rPr>
              <w:t xml:space="preserve">including </w:t>
            </w:r>
            <w:r w:rsidR="00CD12C3" w:rsidRPr="0087457E">
              <w:rPr>
                <w:rFonts w:ascii="Times New Roman" w:hAnsi="Times New Roman"/>
              </w:rPr>
              <w:t>with twenty-four-hour places</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right="1"/>
              <w:jc w:val="center"/>
              <w:rPr>
                <w:rFonts w:ascii="Times New Roman" w:eastAsia="Times New Roman" w:hAnsi="Times New Roman" w:cs="Times New Roman"/>
              </w:rPr>
            </w:pPr>
            <w:r w:rsidRPr="0087457E">
              <w:rPr>
                <w:rFonts w:ascii="Times New Roman"/>
              </w:rPr>
              <w:t>X</w:t>
            </w:r>
          </w:p>
        </w:tc>
      </w:tr>
      <w:tr w:rsidR="00DB319D" w:rsidRPr="0087457E" w:rsidTr="009F3139">
        <w:trPr>
          <w:trHeight w:hRule="exact" w:val="345"/>
        </w:trPr>
        <w:tc>
          <w:tcPr>
            <w:tcW w:w="2959" w:type="dxa"/>
            <w:vMerge/>
            <w:tcBorders>
              <w:left w:val="single" w:sz="3" w:space="0" w:color="000000"/>
              <w:right w:val="single" w:sz="3" w:space="0" w:color="000000"/>
            </w:tcBorders>
            <w:vAlign w:val="center"/>
          </w:tcPr>
          <w:p w:rsidR="00DB319D" w:rsidRPr="0087457E" w:rsidRDefault="00DB319D" w:rsidP="007378FC"/>
        </w:tc>
        <w:tc>
          <w:tcPr>
            <w:tcW w:w="2043" w:type="dxa"/>
            <w:vMerge w:val="restart"/>
            <w:tcBorders>
              <w:top w:val="single" w:sz="3" w:space="0" w:color="000000"/>
              <w:left w:val="single" w:sz="3" w:space="0" w:color="000000"/>
              <w:right w:val="single" w:sz="3" w:space="0" w:color="000000"/>
            </w:tcBorders>
            <w:vAlign w:val="center"/>
          </w:tcPr>
          <w:p w:rsidR="00DB319D" w:rsidRPr="0087457E" w:rsidRDefault="00CD12C3" w:rsidP="009F3139">
            <w:pPr>
              <w:pStyle w:val="TableParagraph"/>
              <w:spacing w:before="147" w:line="242" w:lineRule="auto"/>
              <w:ind w:left="60" w:right="185"/>
              <w:rPr>
                <w:rFonts w:ascii="Times New Roman" w:eastAsia="Times New Roman" w:hAnsi="Times New Roman" w:cs="Times New Roman"/>
              </w:rPr>
            </w:pPr>
            <w:r w:rsidRPr="0087457E">
              <w:rPr>
                <w:rFonts w:ascii="Times New Roman" w:hAnsi="Times New Roman"/>
              </w:rPr>
              <w:t>the number of people affected by domestic violence who used the places in district support centres</w:t>
            </w:r>
          </w:p>
        </w:tc>
        <w:tc>
          <w:tcPr>
            <w:tcW w:w="4131" w:type="dxa"/>
            <w:gridSpan w:val="3"/>
            <w:tcBorders>
              <w:top w:val="single" w:sz="3" w:space="0" w:color="000000"/>
              <w:left w:val="single" w:sz="3" w:space="0" w:color="000000"/>
              <w:bottom w:val="single" w:sz="2" w:space="0" w:color="000000"/>
              <w:right w:val="single" w:sz="3" w:space="0" w:color="000000"/>
            </w:tcBorders>
            <w:vAlign w:val="center"/>
          </w:tcPr>
          <w:p w:rsidR="00DB319D" w:rsidRPr="0087457E" w:rsidRDefault="00CD12C3" w:rsidP="009F3139">
            <w:pPr>
              <w:pStyle w:val="TableParagraph"/>
              <w:spacing w:before="38"/>
              <w:ind w:left="62"/>
              <w:rPr>
                <w:rFonts w:ascii="Times New Roman" w:eastAsia="Times New Roman" w:hAnsi="Times New Roman" w:cs="Times New Roman"/>
              </w:rPr>
            </w:pPr>
            <w:r w:rsidRPr="0087457E">
              <w:rPr>
                <w:rFonts w:ascii="Times New Roman" w:hAnsi="Times New Roman"/>
              </w:rPr>
              <w:t>total</w:t>
            </w:r>
          </w:p>
        </w:tc>
        <w:tc>
          <w:tcPr>
            <w:tcW w:w="1434" w:type="dxa"/>
            <w:tcBorders>
              <w:top w:val="single" w:sz="3" w:space="0" w:color="000000"/>
              <w:left w:val="single" w:sz="3" w:space="0" w:color="000000"/>
              <w:bottom w:val="single" w:sz="2" w:space="0" w:color="000000"/>
              <w:right w:val="single" w:sz="3" w:space="0" w:color="000000"/>
            </w:tcBorders>
            <w:vAlign w:val="center"/>
          </w:tcPr>
          <w:p w:rsidR="00DB319D" w:rsidRPr="0087457E" w:rsidRDefault="00CD12C3" w:rsidP="009F3139">
            <w:pPr>
              <w:pStyle w:val="TableParagraph"/>
              <w:spacing w:before="38"/>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2"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2" w:space="0" w:color="000000"/>
              <w:right w:val="single" w:sz="3" w:space="0" w:color="000000"/>
            </w:tcBorders>
            <w:vAlign w:val="center"/>
          </w:tcPr>
          <w:p w:rsidR="00DB319D" w:rsidRPr="0087457E" w:rsidRDefault="00CD12C3" w:rsidP="009F3139">
            <w:pPr>
              <w:pStyle w:val="TableParagraph"/>
              <w:spacing w:before="38"/>
              <w:ind w:right="1"/>
              <w:jc w:val="center"/>
              <w:rPr>
                <w:rFonts w:ascii="Times New Roman" w:eastAsia="Times New Roman" w:hAnsi="Times New Roman" w:cs="Times New Roman"/>
              </w:rPr>
            </w:pPr>
            <w:r w:rsidRPr="0087457E">
              <w:rPr>
                <w:rFonts w:ascii="Times New Roman"/>
              </w:rPr>
              <w:t>X</w:t>
            </w:r>
          </w:p>
        </w:tc>
      </w:tr>
      <w:tr w:rsidR="00DB319D" w:rsidRPr="0087457E" w:rsidTr="009F3139">
        <w:trPr>
          <w:trHeight w:hRule="exact" w:val="345"/>
        </w:trPr>
        <w:tc>
          <w:tcPr>
            <w:tcW w:w="2959" w:type="dxa"/>
            <w:vMerge/>
            <w:tcBorders>
              <w:left w:val="single" w:sz="3" w:space="0" w:color="000000"/>
              <w:right w:val="single" w:sz="3" w:space="0" w:color="000000"/>
            </w:tcBorders>
            <w:vAlign w:val="center"/>
          </w:tcPr>
          <w:p w:rsidR="00DB319D" w:rsidRPr="0087457E" w:rsidRDefault="00DB319D" w:rsidP="007378FC"/>
        </w:tc>
        <w:tc>
          <w:tcPr>
            <w:tcW w:w="2043" w:type="dxa"/>
            <w:vMerge/>
            <w:tcBorders>
              <w:left w:val="single" w:sz="3" w:space="0" w:color="000000"/>
              <w:right w:val="single" w:sz="3" w:space="0" w:color="000000"/>
            </w:tcBorders>
            <w:vAlign w:val="center"/>
          </w:tcPr>
          <w:p w:rsidR="00DB319D" w:rsidRPr="0087457E" w:rsidRDefault="00DB319D" w:rsidP="009F3139"/>
        </w:tc>
        <w:tc>
          <w:tcPr>
            <w:tcW w:w="1746" w:type="dxa"/>
            <w:gridSpan w:val="2"/>
            <w:vMerge w:val="restart"/>
            <w:tcBorders>
              <w:top w:val="single" w:sz="2" w:space="0" w:color="000000"/>
              <w:left w:val="single" w:sz="3" w:space="0" w:color="000000"/>
              <w:right w:val="single" w:sz="3" w:space="0" w:color="000000"/>
            </w:tcBorders>
            <w:vAlign w:val="center"/>
          </w:tcPr>
          <w:p w:rsidR="00DB319D" w:rsidRPr="0087457E" w:rsidRDefault="00CD12C3" w:rsidP="009F3139">
            <w:pPr>
              <w:pStyle w:val="TableParagraph"/>
              <w:spacing w:before="129"/>
              <w:ind w:left="62"/>
              <w:rPr>
                <w:rFonts w:ascii="Times New Roman" w:eastAsia="Times New Roman" w:hAnsi="Times New Roman" w:cs="Times New Roman"/>
              </w:rPr>
            </w:pPr>
            <w:r w:rsidRPr="0087457E">
              <w:rPr>
                <w:rFonts w:ascii="Times New Roman"/>
              </w:rPr>
              <w:t>including women</w:t>
            </w:r>
          </w:p>
        </w:tc>
        <w:tc>
          <w:tcPr>
            <w:tcW w:w="2385" w:type="dxa"/>
            <w:tcBorders>
              <w:top w:val="single" w:sz="2"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left="62"/>
              <w:rPr>
                <w:rFonts w:ascii="Times New Roman" w:eastAsia="Times New Roman" w:hAnsi="Times New Roman" w:cs="Times New Roman"/>
              </w:rPr>
            </w:pPr>
            <w:r w:rsidRPr="0087457E">
              <w:rPr>
                <w:rFonts w:ascii="Times New Roman" w:hAnsi="Times New Roman"/>
              </w:rPr>
              <w:t>total</w:t>
            </w:r>
          </w:p>
        </w:tc>
        <w:tc>
          <w:tcPr>
            <w:tcW w:w="1434" w:type="dxa"/>
            <w:tcBorders>
              <w:top w:val="single" w:sz="2"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right="1"/>
              <w:jc w:val="center"/>
              <w:rPr>
                <w:rFonts w:ascii="Times New Roman" w:eastAsia="Times New Roman" w:hAnsi="Times New Roman" w:cs="Times New Roman"/>
              </w:rPr>
            </w:pPr>
            <w:r w:rsidRPr="0087457E">
              <w:rPr>
                <w:rFonts w:ascii="Times New Roman"/>
              </w:rPr>
              <w:t>X</w:t>
            </w:r>
          </w:p>
        </w:tc>
        <w:tc>
          <w:tcPr>
            <w:tcW w:w="1434" w:type="dxa"/>
            <w:tcBorders>
              <w:top w:val="single" w:sz="2"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2"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right="1"/>
              <w:jc w:val="center"/>
              <w:rPr>
                <w:rFonts w:ascii="Times New Roman" w:eastAsia="Times New Roman" w:hAnsi="Times New Roman" w:cs="Times New Roman"/>
              </w:rPr>
            </w:pPr>
            <w:r w:rsidRPr="0087457E">
              <w:rPr>
                <w:rFonts w:ascii="Times New Roman"/>
              </w:rPr>
              <w:t>X</w:t>
            </w:r>
          </w:p>
        </w:tc>
      </w:tr>
      <w:tr w:rsidR="00DB319D" w:rsidRPr="0087457E" w:rsidTr="009F3139">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7378FC"/>
        </w:tc>
        <w:tc>
          <w:tcPr>
            <w:tcW w:w="2043" w:type="dxa"/>
            <w:vMerge/>
            <w:tcBorders>
              <w:left w:val="single" w:sz="3" w:space="0" w:color="000000"/>
              <w:right w:val="single" w:sz="3" w:space="0" w:color="000000"/>
            </w:tcBorders>
            <w:vAlign w:val="center"/>
          </w:tcPr>
          <w:p w:rsidR="00DB319D" w:rsidRPr="0087457E" w:rsidRDefault="00DB319D" w:rsidP="009F3139"/>
        </w:tc>
        <w:tc>
          <w:tcPr>
            <w:tcW w:w="1746" w:type="dxa"/>
            <w:gridSpan w:val="2"/>
            <w:vMerge/>
            <w:tcBorders>
              <w:left w:val="single" w:sz="3" w:space="0" w:color="000000"/>
              <w:right w:val="single" w:sz="3" w:space="0" w:color="000000"/>
            </w:tcBorders>
            <w:vAlign w:val="center"/>
          </w:tcPr>
          <w:p w:rsidR="00DB319D" w:rsidRPr="0087457E" w:rsidRDefault="00DB319D" w:rsidP="009F3139"/>
        </w:tc>
        <w:tc>
          <w:tcPr>
            <w:tcW w:w="2385"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left="62"/>
              <w:rPr>
                <w:rFonts w:ascii="Times New Roman" w:eastAsia="Times New Roman" w:hAnsi="Times New Roman" w:cs="Times New Roman"/>
              </w:rPr>
            </w:pPr>
            <w:r w:rsidRPr="0087457E">
              <w:rPr>
                <w:rFonts w:ascii="Times New Roman" w:hAnsi="Times New Roman"/>
              </w:rPr>
              <w:t>including the disabled</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r>
      <w:tr w:rsidR="00DB319D" w:rsidRPr="0087457E" w:rsidTr="009F3139">
        <w:trPr>
          <w:trHeight w:hRule="exact" w:val="344"/>
        </w:trPr>
        <w:tc>
          <w:tcPr>
            <w:tcW w:w="2959" w:type="dxa"/>
            <w:vMerge/>
            <w:tcBorders>
              <w:left w:val="single" w:sz="3" w:space="0" w:color="000000"/>
              <w:right w:val="single" w:sz="3" w:space="0" w:color="000000"/>
            </w:tcBorders>
            <w:vAlign w:val="center"/>
          </w:tcPr>
          <w:p w:rsidR="00DB319D" w:rsidRPr="0087457E" w:rsidRDefault="00DB319D" w:rsidP="007378FC"/>
        </w:tc>
        <w:tc>
          <w:tcPr>
            <w:tcW w:w="2043" w:type="dxa"/>
            <w:vMerge/>
            <w:tcBorders>
              <w:left w:val="single" w:sz="3" w:space="0" w:color="000000"/>
              <w:right w:val="single" w:sz="3" w:space="0" w:color="000000"/>
            </w:tcBorders>
            <w:vAlign w:val="center"/>
          </w:tcPr>
          <w:p w:rsidR="00DB319D" w:rsidRPr="0087457E" w:rsidRDefault="00DB319D" w:rsidP="009F3139"/>
        </w:tc>
        <w:tc>
          <w:tcPr>
            <w:tcW w:w="1746" w:type="dxa"/>
            <w:gridSpan w:val="2"/>
            <w:vMerge/>
            <w:tcBorders>
              <w:left w:val="single" w:sz="3" w:space="0" w:color="000000"/>
              <w:bottom w:val="single" w:sz="3" w:space="0" w:color="000000"/>
              <w:right w:val="single" w:sz="3" w:space="0" w:color="000000"/>
            </w:tcBorders>
            <w:vAlign w:val="center"/>
          </w:tcPr>
          <w:p w:rsidR="00DB319D" w:rsidRPr="0087457E" w:rsidRDefault="00DB319D" w:rsidP="009F3139"/>
        </w:tc>
        <w:tc>
          <w:tcPr>
            <w:tcW w:w="2385"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left="62"/>
              <w:rPr>
                <w:rFonts w:ascii="Times New Roman" w:eastAsia="Times New Roman" w:hAnsi="Times New Roman" w:cs="Times New Roman"/>
              </w:rPr>
            </w:pPr>
            <w:r w:rsidRPr="0087457E">
              <w:rPr>
                <w:rFonts w:ascii="Times New Roman"/>
              </w:rPr>
              <w:t>including the elderly</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r>
      <w:tr w:rsidR="00DB319D" w:rsidRPr="0087457E" w:rsidTr="009F3139">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7378FC"/>
        </w:tc>
        <w:tc>
          <w:tcPr>
            <w:tcW w:w="2043" w:type="dxa"/>
            <w:vMerge/>
            <w:tcBorders>
              <w:left w:val="single" w:sz="3" w:space="0" w:color="000000"/>
              <w:right w:val="single" w:sz="3" w:space="0" w:color="000000"/>
            </w:tcBorders>
            <w:vAlign w:val="center"/>
          </w:tcPr>
          <w:p w:rsidR="00DB319D" w:rsidRPr="0087457E" w:rsidRDefault="00DB319D" w:rsidP="009F3139"/>
        </w:tc>
        <w:tc>
          <w:tcPr>
            <w:tcW w:w="1746" w:type="dxa"/>
            <w:gridSpan w:val="2"/>
            <w:vMerge w:val="restart"/>
            <w:tcBorders>
              <w:top w:val="single" w:sz="3" w:space="0" w:color="000000"/>
              <w:left w:val="single" w:sz="3" w:space="0" w:color="000000"/>
              <w:right w:val="single" w:sz="3" w:space="0" w:color="000000"/>
            </w:tcBorders>
            <w:vAlign w:val="center"/>
          </w:tcPr>
          <w:p w:rsidR="00DB319D" w:rsidRPr="0087457E" w:rsidRDefault="00CD12C3" w:rsidP="009F3139">
            <w:pPr>
              <w:pStyle w:val="TableParagraph"/>
              <w:spacing w:before="131"/>
              <w:ind w:left="62"/>
              <w:rPr>
                <w:rFonts w:ascii="Times New Roman" w:eastAsia="Times New Roman" w:hAnsi="Times New Roman" w:cs="Times New Roman"/>
              </w:rPr>
            </w:pPr>
            <w:r w:rsidRPr="0087457E">
              <w:rPr>
                <w:rFonts w:ascii="Times New Roman" w:hAnsi="Times New Roman"/>
              </w:rPr>
              <w:t>including men</w:t>
            </w:r>
          </w:p>
        </w:tc>
        <w:tc>
          <w:tcPr>
            <w:tcW w:w="2385"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left="62"/>
              <w:rPr>
                <w:rFonts w:ascii="Times New Roman" w:eastAsia="Times New Roman" w:hAnsi="Times New Roman" w:cs="Times New Roman"/>
              </w:rPr>
            </w:pPr>
            <w:r w:rsidRPr="0087457E">
              <w:rPr>
                <w:rFonts w:ascii="Times New Roman" w:hAnsi="Times New Roman"/>
              </w:rPr>
              <w:t>total</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right="1"/>
              <w:jc w:val="center"/>
              <w:rPr>
                <w:rFonts w:ascii="Times New Roman" w:eastAsia="Times New Roman" w:hAnsi="Times New Roman" w:cs="Times New Roman"/>
              </w:rPr>
            </w:pPr>
            <w:r w:rsidRPr="0087457E">
              <w:rPr>
                <w:rFonts w:ascii="Times New Roman"/>
              </w:rPr>
              <w:t>X</w:t>
            </w:r>
          </w:p>
        </w:tc>
      </w:tr>
      <w:tr w:rsidR="00DB319D" w:rsidRPr="0087457E" w:rsidTr="009F3139">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7378FC"/>
        </w:tc>
        <w:tc>
          <w:tcPr>
            <w:tcW w:w="2043" w:type="dxa"/>
            <w:vMerge/>
            <w:tcBorders>
              <w:left w:val="single" w:sz="3" w:space="0" w:color="000000"/>
              <w:right w:val="single" w:sz="3" w:space="0" w:color="000000"/>
            </w:tcBorders>
            <w:vAlign w:val="center"/>
          </w:tcPr>
          <w:p w:rsidR="00DB319D" w:rsidRPr="0087457E" w:rsidRDefault="00DB319D" w:rsidP="009F3139"/>
        </w:tc>
        <w:tc>
          <w:tcPr>
            <w:tcW w:w="1746" w:type="dxa"/>
            <w:gridSpan w:val="2"/>
            <w:vMerge/>
            <w:tcBorders>
              <w:left w:val="single" w:sz="3" w:space="0" w:color="000000"/>
              <w:right w:val="single" w:sz="3" w:space="0" w:color="000000"/>
            </w:tcBorders>
            <w:vAlign w:val="center"/>
          </w:tcPr>
          <w:p w:rsidR="00DB319D" w:rsidRPr="0087457E" w:rsidRDefault="00DB319D" w:rsidP="009F3139"/>
        </w:tc>
        <w:tc>
          <w:tcPr>
            <w:tcW w:w="2385"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left="62"/>
              <w:rPr>
                <w:rFonts w:ascii="Times New Roman" w:eastAsia="Times New Roman" w:hAnsi="Times New Roman" w:cs="Times New Roman"/>
              </w:rPr>
            </w:pPr>
            <w:r w:rsidRPr="0087457E">
              <w:rPr>
                <w:rFonts w:ascii="Times New Roman" w:hAnsi="Times New Roman"/>
              </w:rPr>
              <w:t>including the disabled</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right="1"/>
              <w:jc w:val="center"/>
              <w:rPr>
                <w:rFonts w:ascii="Times New Roman" w:eastAsia="Times New Roman" w:hAnsi="Times New Roman" w:cs="Times New Roman"/>
              </w:rPr>
            </w:pPr>
            <w:r w:rsidRPr="0087457E">
              <w:rPr>
                <w:rFonts w:ascii="Times New Roman"/>
              </w:rPr>
              <w:t>X</w:t>
            </w:r>
          </w:p>
        </w:tc>
      </w:tr>
      <w:tr w:rsidR="00DB319D" w:rsidRPr="0087457E" w:rsidTr="009F3139">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7378FC"/>
        </w:tc>
        <w:tc>
          <w:tcPr>
            <w:tcW w:w="2043" w:type="dxa"/>
            <w:vMerge/>
            <w:tcBorders>
              <w:left w:val="single" w:sz="3" w:space="0" w:color="000000"/>
              <w:right w:val="single" w:sz="3" w:space="0" w:color="000000"/>
            </w:tcBorders>
            <w:vAlign w:val="center"/>
          </w:tcPr>
          <w:p w:rsidR="00DB319D" w:rsidRPr="0087457E" w:rsidRDefault="00DB319D" w:rsidP="009F3139"/>
        </w:tc>
        <w:tc>
          <w:tcPr>
            <w:tcW w:w="1746" w:type="dxa"/>
            <w:gridSpan w:val="2"/>
            <w:vMerge/>
            <w:tcBorders>
              <w:left w:val="single" w:sz="3" w:space="0" w:color="000000"/>
              <w:bottom w:val="single" w:sz="3" w:space="0" w:color="000000"/>
              <w:right w:val="single" w:sz="3" w:space="0" w:color="000000"/>
            </w:tcBorders>
            <w:vAlign w:val="center"/>
          </w:tcPr>
          <w:p w:rsidR="00DB319D" w:rsidRPr="0087457E" w:rsidRDefault="00DB319D" w:rsidP="009F3139"/>
        </w:tc>
        <w:tc>
          <w:tcPr>
            <w:tcW w:w="2385"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left="62"/>
              <w:rPr>
                <w:rFonts w:ascii="Times New Roman" w:eastAsia="Times New Roman" w:hAnsi="Times New Roman" w:cs="Times New Roman"/>
              </w:rPr>
            </w:pPr>
            <w:r w:rsidRPr="0087457E">
              <w:rPr>
                <w:rFonts w:ascii="Times New Roman"/>
              </w:rPr>
              <w:t>including the elderly</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right="1"/>
              <w:jc w:val="center"/>
              <w:rPr>
                <w:rFonts w:ascii="Times New Roman" w:eastAsia="Times New Roman" w:hAnsi="Times New Roman" w:cs="Times New Roman"/>
              </w:rPr>
            </w:pPr>
            <w:r w:rsidRPr="0087457E">
              <w:rPr>
                <w:rFonts w:ascii="Times New Roman"/>
              </w:rPr>
              <w:t>X</w:t>
            </w:r>
          </w:p>
        </w:tc>
      </w:tr>
      <w:tr w:rsidR="00DB319D" w:rsidRPr="0087457E" w:rsidTr="009F3139">
        <w:trPr>
          <w:trHeight w:hRule="exact" w:val="344"/>
        </w:trPr>
        <w:tc>
          <w:tcPr>
            <w:tcW w:w="2959" w:type="dxa"/>
            <w:vMerge/>
            <w:tcBorders>
              <w:left w:val="single" w:sz="3" w:space="0" w:color="000000"/>
              <w:right w:val="single" w:sz="3" w:space="0" w:color="000000"/>
            </w:tcBorders>
            <w:vAlign w:val="center"/>
          </w:tcPr>
          <w:p w:rsidR="00DB319D" w:rsidRPr="0087457E" w:rsidRDefault="00DB319D" w:rsidP="007378FC"/>
        </w:tc>
        <w:tc>
          <w:tcPr>
            <w:tcW w:w="2043" w:type="dxa"/>
            <w:vMerge/>
            <w:tcBorders>
              <w:left w:val="single" w:sz="3" w:space="0" w:color="000000"/>
              <w:right w:val="single" w:sz="3" w:space="0" w:color="000000"/>
            </w:tcBorders>
            <w:vAlign w:val="center"/>
          </w:tcPr>
          <w:p w:rsidR="00DB319D" w:rsidRPr="0087457E" w:rsidRDefault="00DB319D" w:rsidP="009F3139"/>
        </w:tc>
        <w:tc>
          <w:tcPr>
            <w:tcW w:w="1746" w:type="dxa"/>
            <w:gridSpan w:val="2"/>
            <w:vMerge w:val="restart"/>
            <w:tcBorders>
              <w:top w:val="single" w:sz="3" w:space="0" w:color="000000"/>
              <w:left w:val="single" w:sz="3" w:space="0" w:color="000000"/>
              <w:right w:val="single" w:sz="3" w:space="0" w:color="000000"/>
            </w:tcBorders>
            <w:vAlign w:val="center"/>
          </w:tcPr>
          <w:p w:rsidR="00DB319D" w:rsidRPr="0087457E" w:rsidRDefault="00CD12C3" w:rsidP="009F3139">
            <w:pPr>
              <w:pStyle w:val="TableParagraph"/>
              <w:ind w:left="62"/>
              <w:rPr>
                <w:rFonts w:ascii="Times New Roman" w:eastAsia="Times New Roman" w:hAnsi="Times New Roman" w:cs="Times New Roman"/>
              </w:rPr>
            </w:pPr>
            <w:r w:rsidRPr="0087457E">
              <w:rPr>
                <w:rFonts w:ascii="Times New Roman"/>
              </w:rPr>
              <w:t>including children</w:t>
            </w:r>
          </w:p>
        </w:tc>
        <w:tc>
          <w:tcPr>
            <w:tcW w:w="2385"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left="62"/>
              <w:rPr>
                <w:rFonts w:ascii="Times New Roman" w:eastAsia="Times New Roman" w:hAnsi="Times New Roman" w:cs="Times New Roman"/>
              </w:rPr>
            </w:pPr>
            <w:r w:rsidRPr="0087457E">
              <w:rPr>
                <w:rFonts w:ascii="Times New Roman" w:hAnsi="Times New Roman"/>
              </w:rPr>
              <w:t>total</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r>
      <w:tr w:rsidR="00DB319D" w:rsidRPr="0087457E" w:rsidTr="009F3139">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7378FC"/>
        </w:tc>
        <w:tc>
          <w:tcPr>
            <w:tcW w:w="2043" w:type="dxa"/>
            <w:vMerge/>
            <w:tcBorders>
              <w:left w:val="single" w:sz="3" w:space="0" w:color="000000"/>
              <w:bottom w:val="single" w:sz="3" w:space="0" w:color="000000"/>
              <w:right w:val="single" w:sz="3" w:space="0" w:color="000000"/>
            </w:tcBorders>
            <w:vAlign w:val="center"/>
          </w:tcPr>
          <w:p w:rsidR="00DB319D" w:rsidRPr="0087457E" w:rsidRDefault="00DB319D" w:rsidP="009F3139"/>
        </w:tc>
        <w:tc>
          <w:tcPr>
            <w:tcW w:w="1746" w:type="dxa"/>
            <w:gridSpan w:val="2"/>
            <w:vMerge/>
            <w:tcBorders>
              <w:left w:val="single" w:sz="3" w:space="0" w:color="000000"/>
              <w:bottom w:val="single" w:sz="3" w:space="0" w:color="000000"/>
              <w:right w:val="single" w:sz="3" w:space="0" w:color="000000"/>
            </w:tcBorders>
            <w:vAlign w:val="center"/>
          </w:tcPr>
          <w:p w:rsidR="00DB319D" w:rsidRPr="0087457E" w:rsidRDefault="00DB319D" w:rsidP="009F3139"/>
        </w:tc>
        <w:tc>
          <w:tcPr>
            <w:tcW w:w="2385"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left="62"/>
              <w:rPr>
                <w:rFonts w:ascii="Times New Roman" w:eastAsia="Times New Roman" w:hAnsi="Times New Roman" w:cs="Times New Roman"/>
              </w:rPr>
            </w:pPr>
            <w:r w:rsidRPr="0087457E">
              <w:rPr>
                <w:rFonts w:ascii="Times New Roman" w:hAnsi="Times New Roman"/>
              </w:rPr>
              <w:t>including the disabled</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r>
      <w:tr w:rsidR="00DB319D" w:rsidRPr="0087457E" w:rsidTr="009F3139">
        <w:trPr>
          <w:trHeight w:hRule="exact" w:val="344"/>
        </w:trPr>
        <w:tc>
          <w:tcPr>
            <w:tcW w:w="2959" w:type="dxa"/>
            <w:vMerge/>
            <w:tcBorders>
              <w:left w:val="single" w:sz="3" w:space="0" w:color="000000"/>
              <w:right w:val="single" w:sz="3" w:space="0" w:color="000000"/>
            </w:tcBorders>
            <w:vAlign w:val="center"/>
          </w:tcPr>
          <w:p w:rsidR="00DB319D" w:rsidRPr="0087457E" w:rsidRDefault="00DB319D" w:rsidP="007378FC"/>
        </w:tc>
        <w:tc>
          <w:tcPr>
            <w:tcW w:w="6174" w:type="dxa"/>
            <w:gridSpan w:val="4"/>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left="60"/>
              <w:rPr>
                <w:rFonts w:ascii="Times New Roman" w:eastAsia="Times New Roman" w:hAnsi="Times New Roman" w:cs="Times New Roman"/>
              </w:rPr>
            </w:pPr>
            <w:r w:rsidRPr="0087457E">
              <w:rPr>
                <w:rFonts w:ascii="Times New Roman" w:hAnsi="Times New Roman"/>
              </w:rPr>
              <w:t>the number of crisis intervention centres</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7378FC"/>
        </w:tc>
        <w:tc>
          <w:tcPr>
            <w:tcW w:w="6174" w:type="dxa"/>
            <w:gridSpan w:val="4"/>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left="60"/>
              <w:rPr>
                <w:rFonts w:ascii="Times New Roman" w:eastAsia="Times New Roman" w:hAnsi="Times New Roman" w:cs="Times New Roman"/>
              </w:rPr>
            </w:pPr>
            <w:r w:rsidRPr="0087457E">
              <w:rPr>
                <w:rFonts w:ascii="Times New Roman" w:hAnsi="Times New Roman"/>
              </w:rPr>
              <w:t>the number of places in crisis intervention centres</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7378FC"/>
        </w:tc>
        <w:tc>
          <w:tcPr>
            <w:tcW w:w="6174" w:type="dxa"/>
            <w:gridSpan w:val="4"/>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left="60"/>
              <w:rPr>
                <w:rFonts w:ascii="Times New Roman" w:eastAsia="Times New Roman" w:hAnsi="Times New Roman" w:cs="Times New Roman"/>
              </w:rPr>
            </w:pPr>
            <w:r w:rsidRPr="0087457E">
              <w:rPr>
                <w:rFonts w:ascii="Times New Roman" w:hAnsi="Times New Roman"/>
              </w:rPr>
              <w:t>including with twenty-four-hour places</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054BF">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7378FC"/>
        </w:tc>
        <w:tc>
          <w:tcPr>
            <w:tcW w:w="2043" w:type="dxa"/>
            <w:vMerge w:val="restart"/>
            <w:tcBorders>
              <w:top w:val="single" w:sz="3" w:space="0" w:color="000000"/>
              <w:left w:val="single" w:sz="3" w:space="0" w:color="000000"/>
              <w:right w:val="single" w:sz="3" w:space="0" w:color="000000"/>
            </w:tcBorders>
            <w:vAlign w:val="bottom"/>
          </w:tcPr>
          <w:p w:rsidR="00DB319D" w:rsidRPr="0087457E" w:rsidRDefault="00CD12C3" w:rsidP="009054BF">
            <w:pPr>
              <w:pStyle w:val="TableParagraph"/>
              <w:spacing w:line="242" w:lineRule="auto"/>
              <w:ind w:left="60" w:right="43"/>
              <w:rPr>
                <w:rFonts w:ascii="Times New Roman" w:eastAsia="Times New Roman" w:hAnsi="Times New Roman" w:cs="Times New Roman"/>
              </w:rPr>
            </w:pPr>
            <w:r w:rsidRPr="0087457E">
              <w:rPr>
                <w:rFonts w:ascii="Times New Roman" w:hAnsi="Times New Roman"/>
              </w:rPr>
              <w:t>the number of people affected by domestic violence who</w:t>
            </w:r>
          </w:p>
        </w:tc>
        <w:tc>
          <w:tcPr>
            <w:tcW w:w="4131" w:type="dxa"/>
            <w:gridSpan w:val="3"/>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8"/>
              <w:ind w:left="62"/>
              <w:rPr>
                <w:rFonts w:ascii="Times New Roman" w:eastAsia="Times New Roman" w:hAnsi="Times New Roman" w:cs="Times New Roman"/>
              </w:rPr>
            </w:pPr>
            <w:r w:rsidRPr="0087457E">
              <w:rPr>
                <w:rFonts w:ascii="Times New Roman" w:hAnsi="Times New Roman"/>
              </w:rPr>
              <w:t>total</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8"/>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345"/>
        </w:trPr>
        <w:tc>
          <w:tcPr>
            <w:tcW w:w="2959" w:type="dxa"/>
            <w:vMerge/>
            <w:tcBorders>
              <w:left w:val="single" w:sz="3" w:space="0" w:color="000000"/>
              <w:right w:val="single" w:sz="3" w:space="0" w:color="000000"/>
            </w:tcBorders>
            <w:vAlign w:val="center"/>
          </w:tcPr>
          <w:p w:rsidR="00DB319D" w:rsidRPr="0087457E" w:rsidRDefault="00DB319D" w:rsidP="007378FC"/>
        </w:tc>
        <w:tc>
          <w:tcPr>
            <w:tcW w:w="2043" w:type="dxa"/>
            <w:vMerge/>
            <w:tcBorders>
              <w:left w:val="single" w:sz="3" w:space="0" w:color="000000"/>
              <w:right w:val="single" w:sz="3" w:space="0" w:color="000000"/>
            </w:tcBorders>
            <w:vAlign w:val="center"/>
          </w:tcPr>
          <w:p w:rsidR="00DB319D" w:rsidRPr="0087457E" w:rsidRDefault="00DB319D" w:rsidP="009F3139"/>
        </w:tc>
        <w:tc>
          <w:tcPr>
            <w:tcW w:w="1564" w:type="dxa"/>
            <w:vMerge w:val="restart"/>
            <w:tcBorders>
              <w:top w:val="single" w:sz="3" w:space="0" w:color="000000"/>
              <w:left w:val="single" w:sz="3" w:space="0" w:color="000000"/>
              <w:right w:val="single" w:sz="3" w:space="0" w:color="000000"/>
            </w:tcBorders>
            <w:vAlign w:val="center"/>
          </w:tcPr>
          <w:p w:rsidR="00DB319D" w:rsidRPr="0087457E" w:rsidRDefault="00CD12C3" w:rsidP="009F3139">
            <w:pPr>
              <w:pStyle w:val="TableParagraph"/>
              <w:ind w:left="62"/>
              <w:rPr>
                <w:rFonts w:ascii="Times New Roman" w:eastAsia="Times New Roman" w:hAnsi="Times New Roman" w:cs="Times New Roman"/>
              </w:rPr>
            </w:pPr>
            <w:r w:rsidRPr="0087457E">
              <w:rPr>
                <w:rFonts w:ascii="Times New Roman"/>
              </w:rPr>
              <w:t>including women</w:t>
            </w:r>
          </w:p>
        </w:tc>
        <w:tc>
          <w:tcPr>
            <w:tcW w:w="2567" w:type="dxa"/>
            <w:gridSpan w:val="2"/>
            <w:tcBorders>
              <w:top w:val="single" w:sz="3" w:space="0" w:color="000000"/>
              <w:left w:val="single" w:sz="3" w:space="0" w:color="000000"/>
              <w:bottom w:val="single" w:sz="2" w:space="0" w:color="000000"/>
              <w:right w:val="single" w:sz="3" w:space="0" w:color="000000"/>
            </w:tcBorders>
            <w:vAlign w:val="center"/>
          </w:tcPr>
          <w:p w:rsidR="00DB319D" w:rsidRPr="0087457E" w:rsidRDefault="00CD12C3" w:rsidP="009F3139">
            <w:pPr>
              <w:pStyle w:val="TableParagraph"/>
              <w:spacing w:before="35"/>
              <w:ind w:left="62"/>
              <w:rPr>
                <w:rFonts w:ascii="Times New Roman" w:eastAsia="Times New Roman" w:hAnsi="Times New Roman" w:cs="Times New Roman"/>
              </w:rPr>
            </w:pPr>
            <w:r w:rsidRPr="0087457E">
              <w:rPr>
                <w:rFonts w:ascii="Times New Roman" w:hAnsi="Times New Roman"/>
              </w:rPr>
              <w:t>total</w:t>
            </w:r>
          </w:p>
        </w:tc>
        <w:tc>
          <w:tcPr>
            <w:tcW w:w="1434" w:type="dxa"/>
            <w:tcBorders>
              <w:top w:val="single" w:sz="3" w:space="0" w:color="000000"/>
              <w:left w:val="single" w:sz="3" w:space="0" w:color="000000"/>
              <w:bottom w:val="single" w:sz="2"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2"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2"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345"/>
        </w:trPr>
        <w:tc>
          <w:tcPr>
            <w:tcW w:w="2959" w:type="dxa"/>
            <w:vMerge/>
            <w:tcBorders>
              <w:left w:val="single" w:sz="3" w:space="0" w:color="000000"/>
              <w:bottom w:val="single" w:sz="3" w:space="0" w:color="000000"/>
              <w:right w:val="single" w:sz="3" w:space="0" w:color="000000"/>
            </w:tcBorders>
            <w:vAlign w:val="center"/>
          </w:tcPr>
          <w:p w:rsidR="00DB319D" w:rsidRPr="0087457E" w:rsidRDefault="00DB319D" w:rsidP="007378FC"/>
        </w:tc>
        <w:tc>
          <w:tcPr>
            <w:tcW w:w="2043" w:type="dxa"/>
            <w:vMerge/>
            <w:tcBorders>
              <w:left w:val="single" w:sz="3" w:space="0" w:color="000000"/>
              <w:bottom w:val="single" w:sz="3" w:space="0" w:color="000000"/>
              <w:right w:val="single" w:sz="3" w:space="0" w:color="000000"/>
            </w:tcBorders>
            <w:vAlign w:val="center"/>
          </w:tcPr>
          <w:p w:rsidR="00DB319D" w:rsidRPr="0087457E" w:rsidRDefault="00DB319D" w:rsidP="009F3139"/>
        </w:tc>
        <w:tc>
          <w:tcPr>
            <w:tcW w:w="1564" w:type="dxa"/>
            <w:vMerge/>
            <w:tcBorders>
              <w:left w:val="single" w:sz="3" w:space="0" w:color="000000"/>
              <w:bottom w:val="single" w:sz="3" w:space="0" w:color="000000"/>
              <w:right w:val="single" w:sz="3" w:space="0" w:color="000000"/>
            </w:tcBorders>
            <w:vAlign w:val="center"/>
          </w:tcPr>
          <w:p w:rsidR="00DB319D" w:rsidRPr="0087457E" w:rsidRDefault="00DB319D" w:rsidP="009F3139"/>
        </w:tc>
        <w:tc>
          <w:tcPr>
            <w:tcW w:w="2567" w:type="dxa"/>
            <w:gridSpan w:val="2"/>
            <w:tcBorders>
              <w:top w:val="single" w:sz="2"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left="62"/>
              <w:rPr>
                <w:rFonts w:ascii="Times New Roman" w:eastAsia="Times New Roman" w:hAnsi="Times New Roman" w:cs="Times New Roman"/>
              </w:rPr>
            </w:pPr>
            <w:r w:rsidRPr="0087457E">
              <w:rPr>
                <w:rFonts w:ascii="Times New Roman" w:hAnsi="Times New Roman"/>
              </w:rPr>
              <w:t>including the disabled</w:t>
            </w:r>
          </w:p>
        </w:tc>
        <w:tc>
          <w:tcPr>
            <w:tcW w:w="1434" w:type="dxa"/>
            <w:tcBorders>
              <w:top w:val="single" w:sz="2"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jc w:val="center"/>
              <w:rPr>
                <w:rFonts w:ascii="Times New Roman" w:eastAsia="Times New Roman" w:hAnsi="Times New Roman" w:cs="Times New Roman"/>
              </w:rPr>
            </w:pPr>
            <w:r w:rsidRPr="0087457E">
              <w:rPr>
                <w:rFonts w:ascii="Times New Roman"/>
              </w:rPr>
              <w:t>X</w:t>
            </w:r>
          </w:p>
        </w:tc>
        <w:tc>
          <w:tcPr>
            <w:tcW w:w="1434" w:type="dxa"/>
            <w:tcBorders>
              <w:top w:val="single" w:sz="2"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2"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bl>
    <w:p w:rsidR="00DB319D" w:rsidRPr="0087457E" w:rsidRDefault="00DB319D">
      <w:pPr>
        <w:sectPr w:rsidR="00DB319D" w:rsidRPr="0087457E">
          <w:headerReference w:type="default" r:id="rId160"/>
          <w:footerReference w:type="default" r:id="rId161"/>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165" o:spid="_x0000_s1334" style="position:absolute;margin-left:782.15pt;margin-top:51pt;width:.1pt;height:493.25pt;z-index:6064;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">
            <v:shape id="Freeform 166" o:spid="_x0000_s1335"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Nz8QA&#10;AADcAAAADwAAAGRycy9kb3ducmV2LnhtbESPQWsCMRSE7wX/Q3iCt5p1KaWsRim2Qm9S24LHZ/Lc&#10;Xbt5WZKnrv++KRR6HGbmG2axGnynLhRTG9jAbFqAIrbBtVwb+PzY3D+BSoLssAtMBm6UYLUc3S2w&#10;cuHK73TZSa0yhFOFBhqRvtI62YY8pmnoibN3DNGjZBlr7SJeM9x3uiyKR+2x5bzQYE/rhuz37uwN&#10;0Nf+QeLLSQ7b9cG9+o093wprzGQ8PM9BCQ3yH/5rvzkDZTmD3zP5CO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ijc/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164" o:spid="_x0000_s1171" type="#_x0000_t202" style="position:absolute;margin-left:782.4pt;margin-top:50pt;width:12pt;height:62.3pt;z-index: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163" o:spid="_x0000_s1172" type="#_x0000_t202" style="position:absolute;margin-left:782.4pt;margin-top:284.5pt;width:12pt;height:27pt;z-index: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97 –</w:t>
                  </w:r>
                </w:p>
              </w:txbxContent>
            </v:textbox>
            <w10:wrap anchorx="page" anchory="page"/>
          </v:shape>
        </w:pict>
      </w:r>
      <w:r w:rsidRPr="00051556">
        <w:rPr>
          <w:noProof/>
          <w:lang w:val="pl-PL" w:eastAsia="pl-PL" w:bidi="ar-SA"/>
        </w:rPr>
        <w:pict>
          <v:shape id="Text Box 162" o:spid="_x0000_s1173" type="#_x0000_t202" style="position:absolute;margin-left:782.4pt;margin-top:508pt;width:12pt;height:37.25pt;z-index:6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3"/>
        <w:rPr>
          <w:rFonts w:ascii="Times New Roman" w:eastAsia="Times New Roman" w:hAnsi="Times New Roman" w:cs="Times New Roman"/>
          <w:sz w:val="16"/>
          <w:szCs w:val="16"/>
        </w:rPr>
      </w:pPr>
    </w:p>
    <w:tbl>
      <w:tblPr>
        <w:tblStyle w:val="TableNormal"/>
        <w:tblW w:w="0" w:type="auto"/>
        <w:tblInd w:w="546" w:type="dxa"/>
        <w:tblLayout w:type="fixed"/>
        <w:tblLook w:val="01E0"/>
      </w:tblPr>
      <w:tblGrid>
        <w:gridCol w:w="2959"/>
        <w:gridCol w:w="2043"/>
        <w:gridCol w:w="1564"/>
        <w:gridCol w:w="2567"/>
        <w:gridCol w:w="1434"/>
        <w:gridCol w:w="1434"/>
        <w:gridCol w:w="1434"/>
      </w:tblGrid>
      <w:tr w:rsidR="00DB319D" w:rsidRPr="0087457E" w:rsidTr="009054BF">
        <w:trPr>
          <w:trHeight w:hRule="exact" w:val="347"/>
        </w:trPr>
        <w:tc>
          <w:tcPr>
            <w:tcW w:w="2959" w:type="dxa"/>
            <w:vMerge w:val="restart"/>
            <w:tcBorders>
              <w:top w:val="single" w:sz="3" w:space="0" w:color="000000"/>
              <w:left w:val="single" w:sz="3" w:space="0" w:color="000000"/>
              <w:right w:val="single" w:sz="3" w:space="0" w:color="000000"/>
            </w:tcBorders>
            <w:vAlign w:val="center"/>
          </w:tcPr>
          <w:p w:rsidR="00DB319D" w:rsidRPr="0087457E" w:rsidRDefault="00DB319D" w:rsidP="009F3139"/>
        </w:tc>
        <w:tc>
          <w:tcPr>
            <w:tcW w:w="2043" w:type="dxa"/>
            <w:vMerge w:val="restart"/>
            <w:tcBorders>
              <w:top w:val="single" w:sz="3" w:space="0" w:color="000000"/>
              <w:left w:val="single" w:sz="3" w:space="0" w:color="000000"/>
              <w:right w:val="single" w:sz="3" w:space="0" w:color="000000"/>
            </w:tcBorders>
          </w:tcPr>
          <w:p w:rsidR="00DB319D" w:rsidRPr="0087457E" w:rsidRDefault="00CD12C3" w:rsidP="009054BF">
            <w:pPr>
              <w:pStyle w:val="TableParagraph"/>
              <w:spacing w:line="242" w:lineRule="auto"/>
              <w:ind w:left="60" w:right="173"/>
              <w:rPr>
                <w:rFonts w:ascii="Times New Roman" w:eastAsia="Times New Roman" w:hAnsi="Times New Roman" w:cs="Times New Roman"/>
              </w:rPr>
            </w:pPr>
            <w:r w:rsidRPr="0087457E">
              <w:rPr>
                <w:rFonts w:ascii="Times New Roman" w:hAnsi="Times New Roman"/>
              </w:rPr>
              <w:t>used the places in crisis intervention centres</w:t>
            </w:r>
          </w:p>
        </w:tc>
        <w:tc>
          <w:tcPr>
            <w:tcW w:w="156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tc>
        <w:tc>
          <w:tcPr>
            <w:tcW w:w="2567"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left="62"/>
              <w:rPr>
                <w:rFonts w:ascii="Times New Roman" w:eastAsia="Times New Roman" w:hAnsi="Times New Roman" w:cs="Times New Roman"/>
              </w:rPr>
            </w:pPr>
            <w:r w:rsidRPr="0087457E">
              <w:rPr>
                <w:rFonts w:ascii="Times New Roman"/>
              </w:rPr>
              <w:t>including the elderly</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344"/>
        </w:trPr>
        <w:tc>
          <w:tcPr>
            <w:tcW w:w="2959" w:type="dxa"/>
            <w:vMerge/>
            <w:tcBorders>
              <w:left w:val="single" w:sz="3" w:space="0" w:color="000000"/>
              <w:right w:val="single" w:sz="3" w:space="0" w:color="000000"/>
            </w:tcBorders>
            <w:vAlign w:val="center"/>
          </w:tcPr>
          <w:p w:rsidR="00DB319D" w:rsidRPr="0087457E" w:rsidRDefault="00DB319D" w:rsidP="009F3139"/>
        </w:tc>
        <w:tc>
          <w:tcPr>
            <w:tcW w:w="2043" w:type="dxa"/>
            <w:vMerge/>
            <w:tcBorders>
              <w:left w:val="single" w:sz="3" w:space="0" w:color="000000"/>
              <w:right w:val="single" w:sz="3" w:space="0" w:color="000000"/>
            </w:tcBorders>
            <w:vAlign w:val="center"/>
          </w:tcPr>
          <w:p w:rsidR="00DB319D" w:rsidRPr="0087457E" w:rsidRDefault="00DB319D" w:rsidP="009F3139"/>
        </w:tc>
        <w:tc>
          <w:tcPr>
            <w:tcW w:w="1564" w:type="dxa"/>
            <w:vMerge w:val="restart"/>
            <w:tcBorders>
              <w:top w:val="single" w:sz="3" w:space="0" w:color="000000"/>
              <w:left w:val="single" w:sz="3" w:space="0" w:color="000000"/>
              <w:right w:val="single" w:sz="3" w:space="0" w:color="000000"/>
            </w:tcBorders>
            <w:vAlign w:val="center"/>
          </w:tcPr>
          <w:p w:rsidR="00DB319D" w:rsidRPr="0087457E" w:rsidRDefault="00CD12C3" w:rsidP="009F3139">
            <w:pPr>
              <w:pStyle w:val="TableParagraph"/>
              <w:spacing w:line="242" w:lineRule="auto"/>
              <w:ind w:left="62" w:right="543"/>
              <w:rPr>
                <w:rFonts w:ascii="Times New Roman" w:eastAsia="Times New Roman" w:hAnsi="Times New Roman" w:cs="Times New Roman"/>
              </w:rPr>
            </w:pPr>
            <w:r w:rsidRPr="0087457E">
              <w:rPr>
                <w:rFonts w:ascii="Times New Roman" w:hAnsi="Times New Roman"/>
              </w:rPr>
              <w:t>including men</w:t>
            </w:r>
          </w:p>
        </w:tc>
        <w:tc>
          <w:tcPr>
            <w:tcW w:w="2567"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left="62"/>
              <w:rPr>
                <w:rFonts w:ascii="Times New Roman" w:eastAsia="Times New Roman" w:hAnsi="Times New Roman" w:cs="Times New Roman"/>
              </w:rPr>
            </w:pPr>
            <w:r w:rsidRPr="0087457E">
              <w:rPr>
                <w:rFonts w:ascii="Times New Roman" w:hAnsi="Times New Roman"/>
              </w:rPr>
              <w:t>total</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9F3139"/>
        </w:tc>
        <w:tc>
          <w:tcPr>
            <w:tcW w:w="2043" w:type="dxa"/>
            <w:vMerge/>
            <w:tcBorders>
              <w:left w:val="single" w:sz="3" w:space="0" w:color="000000"/>
              <w:right w:val="single" w:sz="3" w:space="0" w:color="000000"/>
            </w:tcBorders>
            <w:vAlign w:val="center"/>
          </w:tcPr>
          <w:p w:rsidR="00DB319D" w:rsidRPr="0087457E" w:rsidRDefault="00DB319D" w:rsidP="009F3139"/>
        </w:tc>
        <w:tc>
          <w:tcPr>
            <w:tcW w:w="1564" w:type="dxa"/>
            <w:vMerge/>
            <w:tcBorders>
              <w:left w:val="single" w:sz="3" w:space="0" w:color="000000"/>
              <w:right w:val="single" w:sz="3" w:space="0" w:color="000000"/>
            </w:tcBorders>
            <w:vAlign w:val="center"/>
          </w:tcPr>
          <w:p w:rsidR="00DB319D" w:rsidRPr="0087457E" w:rsidRDefault="00DB319D" w:rsidP="009F3139"/>
        </w:tc>
        <w:tc>
          <w:tcPr>
            <w:tcW w:w="2567"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left="62"/>
              <w:rPr>
                <w:rFonts w:ascii="Times New Roman" w:eastAsia="Times New Roman" w:hAnsi="Times New Roman" w:cs="Times New Roman"/>
              </w:rPr>
            </w:pPr>
            <w:r w:rsidRPr="0087457E">
              <w:rPr>
                <w:rFonts w:ascii="Times New Roman" w:hAnsi="Times New Roman"/>
              </w:rPr>
              <w:t>including the disabled</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9F3139"/>
        </w:tc>
        <w:tc>
          <w:tcPr>
            <w:tcW w:w="2043" w:type="dxa"/>
            <w:vMerge/>
            <w:tcBorders>
              <w:left w:val="single" w:sz="3" w:space="0" w:color="000000"/>
              <w:right w:val="single" w:sz="3" w:space="0" w:color="000000"/>
            </w:tcBorders>
            <w:vAlign w:val="center"/>
          </w:tcPr>
          <w:p w:rsidR="00DB319D" w:rsidRPr="0087457E" w:rsidRDefault="00DB319D" w:rsidP="009F3139"/>
        </w:tc>
        <w:tc>
          <w:tcPr>
            <w:tcW w:w="1564" w:type="dxa"/>
            <w:vMerge/>
            <w:tcBorders>
              <w:left w:val="single" w:sz="3" w:space="0" w:color="000000"/>
              <w:bottom w:val="single" w:sz="3" w:space="0" w:color="000000"/>
              <w:right w:val="single" w:sz="3" w:space="0" w:color="000000"/>
            </w:tcBorders>
            <w:vAlign w:val="center"/>
          </w:tcPr>
          <w:p w:rsidR="00DB319D" w:rsidRPr="0087457E" w:rsidRDefault="00DB319D" w:rsidP="009F3139"/>
        </w:tc>
        <w:tc>
          <w:tcPr>
            <w:tcW w:w="2567"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left="62"/>
              <w:rPr>
                <w:rFonts w:ascii="Times New Roman" w:eastAsia="Times New Roman" w:hAnsi="Times New Roman" w:cs="Times New Roman"/>
              </w:rPr>
            </w:pPr>
            <w:r w:rsidRPr="0087457E">
              <w:rPr>
                <w:rFonts w:ascii="Times New Roman"/>
              </w:rPr>
              <w:t>including the elderly</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344"/>
        </w:trPr>
        <w:tc>
          <w:tcPr>
            <w:tcW w:w="2959" w:type="dxa"/>
            <w:vMerge/>
            <w:tcBorders>
              <w:left w:val="single" w:sz="3" w:space="0" w:color="000000"/>
              <w:right w:val="single" w:sz="3" w:space="0" w:color="000000"/>
            </w:tcBorders>
            <w:vAlign w:val="center"/>
          </w:tcPr>
          <w:p w:rsidR="00DB319D" w:rsidRPr="0087457E" w:rsidRDefault="00DB319D" w:rsidP="009F3139"/>
        </w:tc>
        <w:tc>
          <w:tcPr>
            <w:tcW w:w="2043" w:type="dxa"/>
            <w:vMerge/>
            <w:tcBorders>
              <w:left w:val="single" w:sz="3" w:space="0" w:color="000000"/>
              <w:right w:val="single" w:sz="3" w:space="0" w:color="000000"/>
            </w:tcBorders>
            <w:vAlign w:val="center"/>
          </w:tcPr>
          <w:p w:rsidR="00DB319D" w:rsidRPr="0087457E" w:rsidRDefault="00DB319D" w:rsidP="009F3139"/>
        </w:tc>
        <w:tc>
          <w:tcPr>
            <w:tcW w:w="1564" w:type="dxa"/>
            <w:vMerge w:val="restart"/>
            <w:tcBorders>
              <w:top w:val="single" w:sz="3" w:space="0" w:color="000000"/>
              <w:left w:val="single" w:sz="3" w:space="0" w:color="000000"/>
              <w:right w:val="single" w:sz="3" w:space="0" w:color="000000"/>
            </w:tcBorders>
            <w:vAlign w:val="center"/>
          </w:tcPr>
          <w:p w:rsidR="00DB319D" w:rsidRPr="0087457E" w:rsidRDefault="00CD12C3" w:rsidP="009F3139">
            <w:pPr>
              <w:pStyle w:val="TableParagraph"/>
              <w:ind w:left="62"/>
              <w:rPr>
                <w:rFonts w:ascii="Times New Roman" w:eastAsia="Times New Roman" w:hAnsi="Times New Roman" w:cs="Times New Roman"/>
              </w:rPr>
            </w:pPr>
            <w:r w:rsidRPr="0087457E">
              <w:rPr>
                <w:rFonts w:ascii="Times New Roman"/>
              </w:rPr>
              <w:t>including children</w:t>
            </w:r>
          </w:p>
        </w:tc>
        <w:tc>
          <w:tcPr>
            <w:tcW w:w="2567"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left="62"/>
              <w:rPr>
                <w:rFonts w:ascii="Times New Roman" w:eastAsia="Times New Roman" w:hAnsi="Times New Roman" w:cs="Times New Roman"/>
              </w:rPr>
            </w:pPr>
            <w:r w:rsidRPr="0087457E">
              <w:rPr>
                <w:rFonts w:ascii="Times New Roman" w:hAnsi="Times New Roman"/>
              </w:rPr>
              <w:t>total</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347"/>
        </w:trPr>
        <w:tc>
          <w:tcPr>
            <w:tcW w:w="2959" w:type="dxa"/>
            <w:vMerge/>
            <w:tcBorders>
              <w:left w:val="single" w:sz="3" w:space="0" w:color="000000"/>
              <w:bottom w:val="single" w:sz="3" w:space="0" w:color="000000"/>
              <w:right w:val="single" w:sz="3" w:space="0" w:color="000000"/>
            </w:tcBorders>
            <w:vAlign w:val="center"/>
          </w:tcPr>
          <w:p w:rsidR="00DB319D" w:rsidRPr="0087457E" w:rsidRDefault="00DB319D" w:rsidP="009F3139"/>
        </w:tc>
        <w:tc>
          <w:tcPr>
            <w:tcW w:w="2043" w:type="dxa"/>
            <w:vMerge/>
            <w:tcBorders>
              <w:left w:val="single" w:sz="3" w:space="0" w:color="000000"/>
              <w:bottom w:val="single" w:sz="3" w:space="0" w:color="000000"/>
              <w:right w:val="single" w:sz="3" w:space="0" w:color="000000"/>
            </w:tcBorders>
            <w:vAlign w:val="center"/>
          </w:tcPr>
          <w:p w:rsidR="00DB319D" w:rsidRPr="0087457E" w:rsidRDefault="00DB319D" w:rsidP="009F3139"/>
        </w:tc>
        <w:tc>
          <w:tcPr>
            <w:tcW w:w="1564" w:type="dxa"/>
            <w:vMerge/>
            <w:tcBorders>
              <w:left w:val="single" w:sz="3" w:space="0" w:color="000000"/>
              <w:bottom w:val="single" w:sz="3" w:space="0" w:color="000000"/>
              <w:right w:val="single" w:sz="3" w:space="0" w:color="000000"/>
            </w:tcBorders>
            <w:vAlign w:val="center"/>
          </w:tcPr>
          <w:p w:rsidR="00DB319D" w:rsidRPr="0087457E" w:rsidRDefault="00DB319D" w:rsidP="009F3139"/>
        </w:tc>
        <w:tc>
          <w:tcPr>
            <w:tcW w:w="2567"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left="62"/>
              <w:rPr>
                <w:rFonts w:ascii="Times New Roman" w:eastAsia="Times New Roman" w:hAnsi="Times New Roman" w:cs="Times New Roman"/>
              </w:rPr>
            </w:pPr>
            <w:r w:rsidRPr="0087457E">
              <w:rPr>
                <w:rFonts w:ascii="Times New Roman" w:hAnsi="Times New Roman"/>
              </w:rPr>
              <w:t>including the disabled</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529"/>
        </w:trPr>
        <w:tc>
          <w:tcPr>
            <w:tcW w:w="2959" w:type="dxa"/>
            <w:vMerge w:val="restart"/>
            <w:tcBorders>
              <w:top w:val="single" w:sz="3" w:space="0" w:color="000000"/>
              <w:left w:val="single" w:sz="3" w:space="0" w:color="000000"/>
              <w:right w:val="single" w:sz="3" w:space="0" w:color="000000"/>
            </w:tcBorders>
            <w:vAlign w:val="center"/>
          </w:tcPr>
          <w:p w:rsidR="00DB319D" w:rsidRPr="0087457E" w:rsidRDefault="00CD12C3" w:rsidP="009F3139">
            <w:pPr>
              <w:pStyle w:val="TableParagraph"/>
              <w:spacing w:line="242" w:lineRule="auto"/>
              <w:ind w:left="62" w:right="430"/>
              <w:rPr>
                <w:rFonts w:ascii="Times New Roman" w:eastAsia="Times New Roman" w:hAnsi="Times New Roman" w:cs="Times New Roman"/>
              </w:rPr>
            </w:pPr>
            <w:r w:rsidRPr="0087457E">
              <w:rPr>
                <w:rFonts w:ascii="Times New Roman" w:hAnsi="Times New Roman"/>
              </w:rPr>
              <w:t>2.3.3. Providing people affected by domestic violence with twenty-four-hour places in specialist support centres for victims of domestic violence</w:t>
            </w:r>
          </w:p>
        </w:tc>
        <w:tc>
          <w:tcPr>
            <w:tcW w:w="6174" w:type="dxa"/>
            <w:gridSpan w:val="3"/>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line="242" w:lineRule="auto"/>
              <w:ind w:left="60" w:right="445"/>
              <w:rPr>
                <w:rFonts w:ascii="Times New Roman" w:eastAsia="Times New Roman" w:hAnsi="Times New Roman" w:cs="Times New Roman"/>
              </w:rPr>
            </w:pPr>
            <w:r w:rsidRPr="0087457E">
              <w:rPr>
                <w:rFonts w:ascii="Times New Roman" w:hAnsi="Times New Roman"/>
              </w:rPr>
              <w:t>the number of specialist support centres for victims of domestic violence</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129"/>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129"/>
              <w:ind w:right="1"/>
              <w:jc w:val="center"/>
              <w:rPr>
                <w:rFonts w:ascii="Times New Roman" w:eastAsia="Times New Roman" w:hAnsi="Times New Roman" w:cs="Times New Roman"/>
              </w:rPr>
            </w:pPr>
            <w:r w:rsidRPr="0087457E">
              <w:rPr>
                <w:rFonts w:ascii="Times New Roman"/>
              </w:rPr>
              <w:t>X</w:t>
            </w:r>
          </w:p>
        </w:tc>
      </w:tr>
      <w:tr w:rsidR="00DB319D" w:rsidRPr="0087457E" w:rsidTr="009F3139">
        <w:trPr>
          <w:trHeight w:hRule="exact" w:val="529"/>
        </w:trPr>
        <w:tc>
          <w:tcPr>
            <w:tcW w:w="2959" w:type="dxa"/>
            <w:vMerge/>
            <w:tcBorders>
              <w:left w:val="single" w:sz="3" w:space="0" w:color="000000"/>
              <w:right w:val="single" w:sz="3" w:space="0" w:color="000000"/>
            </w:tcBorders>
            <w:vAlign w:val="center"/>
          </w:tcPr>
          <w:p w:rsidR="00DB319D" w:rsidRPr="0087457E" w:rsidRDefault="00DB319D" w:rsidP="009F3139"/>
        </w:tc>
        <w:tc>
          <w:tcPr>
            <w:tcW w:w="6174" w:type="dxa"/>
            <w:gridSpan w:val="3"/>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1" w:line="242" w:lineRule="auto"/>
              <w:ind w:left="60" w:right="492"/>
              <w:rPr>
                <w:rFonts w:ascii="Times New Roman" w:eastAsia="Times New Roman" w:hAnsi="Times New Roman" w:cs="Times New Roman"/>
              </w:rPr>
            </w:pPr>
            <w:r w:rsidRPr="0087457E">
              <w:rPr>
                <w:rFonts w:ascii="Times New Roman" w:hAnsi="Times New Roman"/>
              </w:rPr>
              <w:t>the number of places in specialist support centres for victims of domestic violence</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126"/>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126"/>
              <w:ind w:right="1"/>
              <w:jc w:val="center"/>
              <w:rPr>
                <w:rFonts w:ascii="Times New Roman" w:eastAsia="Times New Roman" w:hAnsi="Times New Roman" w:cs="Times New Roman"/>
              </w:rPr>
            </w:pPr>
            <w:r w:rsidRPr="0087457E">
              <w:rPr>
                <w:rFonts w:ascii="Times New Roman"/>
              </w:rPr>
              <w:t>X</w:t>
            </w:r>
          </w:p>
        </w:tc>
      </w:tr>
      <w:tr w:rsidR="00DB319D" w:rsidRPr="0087457E" w:rsidTr="009F3139">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9F3139"/>
        </w:tc>
        <w:tc>
          <w:tcPr>
            <w:tcW w:w="6174" w:type="dxa"/>
            <w:gridSpan w:val="3"/>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left="60"/>
              <w:rPr>
                <w:rFonts w:ascii="Times New Roman" w:eastAsia="Times New Roman" w:hAnsi="Times New Roman" w:cs="Times New Roman"/>
              </w:rPr>
            </w:pPr>
            <w:r w:rsidRPr="0087457E">
              <w:rPr>
                <w:rFonts w:ascii="Times New Roman" w:hAnsi="Times New Roman"/>
              </w:rPr>
              <w:t>including with twenty-four-hour places</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r>
      <w:tr w:rsidR="00DB319D" w:rsidRPr="0087457E" w:rsidTr="009F3139">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9F3139"/>
        </w:tc>
        <w:tc>
          <w:tcPr>
            <w:tcW w:w="2043" w:type="dxa"/>
            <w:vMerge w:val="restart"/>
            <w:tcBorders>
              <w:top w:val="single" w:sz="3" w:space="0" w:color="000000"/>
              <w:left w:val="single" w:sz="3" w:space="0" w:color="000000"/>
              <w:right w:val="single" w:sz="3" w:space="0" w:color="000000"/>
            </w:tcBorders>
            <w:vAlign w:val="center"/>
          </w:tcPr>
          <w:p w:rsidR="00DB319D" w:rsidRPr="0087457E" w:rsidRDefault="00CD12C3" w:rsidP="009F3139">
            <w:pPr>
              <w:pStyle w:val="TableParagraph"/>
              <w:spacing w:before="147" w:line="241" w:lineRule="auto"/>
              <w:ind w:left="60" w:right="157"/>
              <w:rPr>
                <w:rFonts w:ascii="Times New Roman" w:eastAsia="Times New Roman" w:hAnsi="Times New Roman" w:cs="Times New Roman"/>
              </w:rPr>
            </w:pPr>
            <w:r w:rsidRPr="0087457E">
              <w:rPr>
                <w:rFonts w:ascii="Times New Roman" w:hAnsi="Times New Roman"/>
              </w:rPr>
              <w:t>the number people affected by domestic violence who used the places in specialist support centres for victims of domestic violence</w:t>
            </w:r>
          </w:p>
        </w:tc>
        <w:tc>
          <w:tcPr>
            <w:tcW w:w="4131" w:type="dxa"/>
            <w:gridSpan w:val="2"/>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left="62"/>
              <w:rPr>
                <w:rFonts w:ascii="Times New Roman" w:eastAsia="Times New Roman" w:hAnsi="Times New Roman" w:cs="Times New Roman"/>
              </w:rPr>
            </w:pPr>
            <w:r w:rsidRPr="0087457E">
              <w:rPr>
                <w:rFonts w:ascii="Times New Roman" w:hAnsi="Times New Roman"/>
              </w:rPr>
              <w:t>total</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r>
      <w:tr w:rsidR="00DB319D" w:rsidRPr="0087457E" w:rsidTr="009F3139">
        <w:trPr>
          <w:trHeight w:hRule="exact" w:val="344"/>
        </w:trPr>
        <w:tc>
          <w:tcPr>
            <w:tcW w:w="2959" w:type="dxa"/>
            <w:vMerge/>
            <w:tcBorders>
              <w:left w:val="single" w:sz="3" w:space="0" w:color="000000"/>
              <w:right w:val="single" w:sz="3" w:space="0" w:color="000000"/>
            </w:tcBorders>
            <w:vAlign w:val="center"/>
          </w:tcPr>
          <w:p w:rsidR="00DB319D" w:rsidRPr="0087457E" w:rsidRDefault="00DB319D" w:rsidP="009F3139"/>
        </w:tc>
        <w:tc>
          <w:tcPr>
            <w:tcW w:w="2043" w:type="dxa"/>
            <w:vMerge/>
            <w:tcBorders>
              <w:left w:val="single" w:sz="3" w:space="0" w:color="000000"/>
              <w:right w:val="single" w:sz="3" w:space="0" w:color="000000"/>
            </w:tcBorders>
            <w:vAlign w:val="center"/>
          </w:tcPr>
          <w:p w:rsidR="00DB319D" w:rsidRPr="0087457E" w:rsidRDefault="00DB319D" w:rsidP="009F3139"/>
        </w:tc>
        <w:tc>
          <w:tcPr>
            <w:tcW w:w="1564" w:type="dxa"/>
            <w:vMerge w:val="restart"/>
            <w:tcBorders>
              <w:top w:val="single" w:sz="3" w:space="0" w:color="000000"/>
              <w:left w:val="single" w:sz="3" w:space="0" w:color="000000"/>
              <w:right w:val="single" w:sz="3" w:space="0" w:color="000000"/>
            </w:tcBorders>
            <w:vAlign w:val="center"/>
          </w:tcPr>
          <w:p w:rsidR="00DB319D" w:rsidRPr="0087457E" w:rsidRDefault="00CD12C3" w:rsidP="009F3139">
            <w:pPr>
              <w:pStyle w:val="TableParagraph"/>
              <w:spacing w:before="129"/>
              <w:ind w:left="62"/>
              <w:rPr>
                <w:rFonts w:ascii="Times New Roman" w:eastAsia="Times New Roman" w:hAnsi="Times New Roman" w:cs="Times New Roman"/>
              </w:rPr>
            </w:pPr>
            <w:r w:rsidRPr="0087457E">
              <w:rPr>
                <w:rFonts w:ascii="Times New Roman"/>
              </w:rPr>
              <w:t>including women</w:t>
            </w:r>
          </w:p>
        </w:tc>
        <w:tc>
          <w:tcPr>
            <w:tcW w:w="2567"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left="62"/>
              <w:rPr>
                <w:rFonts w:ascii="Times New Roman" w:eastAsia="Times New Roman" w:hAnsi="Times New Roman" w:cs="Times New Roman"/>
              </w:rPr>
            </w:pPr>
            <w:r w:rsidRPr="0087457E">
              <w:rPr>
                <w:rFonts w:ascii="Times New Roman" w:hAnsi="Times New Roman"/>
              </w:rPr>
              <w:t>total</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r>
      <w:tr w:rsidR="00DB319D" w:rsidRPr="0087457E" w:rsidTr="009F3139">
        <w:trPr>
          <w:trHeight w:hRule="exact" w:val="344"/>
        </w:trPr>
        <w:tc>
          <w:tcPr>
            <w:tcW w:w="2959" w:type="dxa"/>
            <w:vMerge/>
            <w:tcBorders>
              <w:left w:val="single" w:sz="3" w:space="0" w:color="000000"/>
              <w:right w:val="single" w:sz="3" w:space="0" w:color="000000"/>
            </w:tcBorders>
            <w:vAlign w:val="center"/>
          </w:tcPr>
          <w:p w:rsidR="00DB319D" w:rsidRPr="0087457E" w:rsidRDefault="00DB319D" w:rsidP="009F3139"/>
        </w:tc>
        <w:tc>
          <w:tcPr>
            <w:tcW w:w="2043" w:type="dxa"/>
            <w:vMerge/>
            <w:tcBorders>
              <w:left w:val="single" w:sz="3" w:space="0" w:color="000000"/>
              <w:right w:val="single" w:sz="3" w:space="0" w:color="000000"/>
            </w:tcBorders>
            <w:vAlign w:val="center"/>
          </w:tcPr>
          <w:p w:rsidR="00DB319D" w:rsidRPr="0087457E" w:rsidRDefault="00DB319D" w:rsidP="009F3139"/>
        </w:tc>
        <w:tc>
          <w:tcPr>
            <w:tcW w:w="1564" w:type="dxa"/>
            <w:vMerge/>
            <w:tcBorders>
              <w:left w:val="single" w:sz="3" w:space="0" w:color="000000"/>
              <w:right w:val="single" w:sz="3" w:space="0" w:color="000000"/>
            </w:tcBorders>
            <w:vAlign w:val="center"/>
          </w:tcPr>
          <w:p w:rsidR="00DB319D" w:rsidRPr="0087457E" w:rsidRDefault="00DB319D" w:rsidP="009F3139"/>
        </w:tc>
        <w:tc>
          <w:tcPr>
            <w:tcW w:w="2567"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left="62"/>
              <w:rPr>
                <w:rFonts w:ascii="Times New Roman" w:eastAsia="Times New Roman" w:hAnsi="Times New Roman" w:cs="Times New Roman"/>
              </w:rPr>
            </w:pPr>
            <w:r w:rsidRPr="0087457E">
              <w:rPr>
                <w:rFonts w:ascii="Times New Roman" w:hAnsi="Times New Roman"/>
              </w:rPr>
              <w:t>including the disabled</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right="1"/>
              <w:jc w:val="center"/>
              <w:rPr>
                <w:rFonts w:ascii="Times New Roman" w:eastAsia="Times New Roman" w:hAnsi="Times New Roman" w:cs="Times New Roman"/>
              </w:rPr>
            </w:pPr>
            <w:r w:rsidRPr="0087457E">
              <w:rPr>
                <w:rFonts w:ascii="Times New Roman"/>
              </w:rPr>
              <w:t>X</w:t>
            </w:r>
          </w:p>
        </w:tc>
      </w:tr>
      <w:tr w:rsidR="00DB319D" w:rsidRPr="0087457E" w:rsidTr="009F3139">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9F3139"/>
        </w:tc>
        <w:tc>
          <w:tcPr>
            <w:tcW w:w="2043" w:type="dxa"/>
            <w:vMerge/>
            <w:tcBorders>
              <w:left w:val="single" w:sz="3" w:space="0" w:color="000000"/>
              <w:right w:val="single" w:sz="3" w:space="0" w:color="000000"/>
            </w:tcBorders>
            <w:vAlign w:val="center"/>
          </w:tcPr>
          <w:p w:rsidR="00DB319D" w:rsidRPr="0087457E" w:rsidRDefault="00DB319D" w:rsidP="009F3139"/>
        </w:tc>
        <w:tc>
          <w:tcPr>
            <w:tcW w:w="1564" w:type="dxa"/>
            <w:vMerge/>
            <w:tcBorders>
              <w:left w:val="single" w:sz="3" w:space="0" w:color="000000"/>
              <w:bottom w:val="single" w:sz="3" w:space="0" w:color="000000"/>
              <w:right w:val="single" w:sz="3" w:space="0" w:color="000000"/>
            </w:tcBorders>
            <w:vAlign w:val="center"/>
          </w:tcPr>
          <w:p w:rsidR="00DB319D" w:rsidRPr="0087457E" w:rsidRDefault="00DB319D" w:rsidP="009F3139"/>
        </w:tc>
        <w:tc>
          <w:tcPr>
            <w:tcW w:w="2567"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left="62"/>
              <w:rPr>
                <w:rFonts w:ascii="Times New Roman" w:eastAsia="Times New Roman" w:hAnsi="Times New Roman" w:cs="Times New Roman"/>
              </w:rPr>
            </w:pPr>
            <w:r w:rsidRPr="0087457E">
              <w:rPr>
                <w:rFonts w:ascii="Times New Roman"/>
              </w:rPr>
              <w:t>including the elderly</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right="1"/>
              <w:jc w:val="center"/>
              <w:rPr>
                <w:rFonts w:ascii="Times New Roman" w:eastAsia="Times New Roman" w:hAnsi="Times New Roman" w:cs="Times New Roman"/>
              </w:rPr>
            </w:pPr>
            <w:r w:rsidRPr="0087457E">
              <w:rPr>
                <w:rFonts w:ascii="Times New Roman"/>
              </w:rPr>
              <w:t>X</w:t>
            </w:r>
          </w:p>
        </w:tc>
      </w:tr>
      <w:tr w:rsidR="00DB319D" w:rsidRPr="0087457E" w:rsidTr="009F3139">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9F3139"/>
        </w:tc>
        <w:tc>
          <w:tcPr>
            <w:tcW w:w="2043" w:type="dxa"/>
            <w:vMerge/>
            <w:tcBorders>
              <w:left w:val="single" w:sz="3" w:space="0" w:color="000000"/>
              <w:right w:val="single" w:sz="3" w:space="0" w:color="000000"/>
            </w:tcBorders>
            <w:vAlign w:val="center"/>
          </w:tcPr>
          <w:p w:rsidR="00DB319D" w:rsidRPr="0087457E" w:rsidRDefault="00DB319D" w:rsidP="009F3139"/>
        </w:tc>
        <w:tc>
          <w:tcPr>
            <w:tcW w:w="1564" w:type="dxa"/>
            <w:vMerge w:val="restart"/>
            <w:tcBorders>
              <w:top w:val="single" w:sz="3" w:space="0" w:color="000000"/>
              <w:left w:val="single" w:sz="3" w:space="0" w:color="000000"/>
              <w:right w:val="single" w:sz="3" w:space="0" w:color="000000"/>
            </w:tcBorders>
            <w:vAlign w:val="center"/>
          </w:tcPr>
          <w:p w:rsidR="00DB319D" w:rsidRPr="0087457E" w:rsidRDefault="00CD12C3" w:rsidP="009F3139">
            <w:pPr>
              <w:pStyle w:val="TableParagraph"/>
              <w:spacing w:line="242" w:lineRule="auto"/>
              <w:ind w:left="62" w:right="543"/>
              <w:rPr>
                <w:rFonts w:ascii="Times New Roman" w:eastAsia="Times New Roman" w:hAnsi="Times New Roman" w:cs="Times New Roman"/>
              </w:rPr>
            </w:pPr>
            <w:r w:rsidRPr="0087457E">
              <w:rPr>
                <w:rFonts w:ascii="Times New Roman" w:hAnsi="Times New Roman"/>
              </w:rPr>
              <w:t>including men</w:t>
            </w:r>
          </w:p>
        </w:tc>
        <w:tc>
          <w:tcPr>
            <w:tcW w:w="2567"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left="62"/>
              <w:rPr>
                <w:rFonts w:ascii="Times New Roman" w:eastAsia="Times New Roman" w:hAnsi="Times New Roman" w:cs="Times New Roman"/>
              </w:rPr>
            </w:pPr>
            <w:r w:rsidRPr="0087457E">
              <w:rPr>
                <w:rFonts w:ascii="Times New Roman" w:hAnsi="Times New Roman"/>
              </w:rPr>
              <w:t>total</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7"/>
              <w:ind w:right="1"/>
              <w:jc w:val="center"/>
              <w:rPr>
                <w:rFonts w:ascii="Times New Roman" w:eastAsia="Times New Roman" w:hAnsi="Times New Roman" w:cs="Times New Roman"/>
              </w:rPr>
            </w:pPr>
            <w:r w:rsidRPr="0087457E">
              <w:rPr>
                <w:rFonts w:ascii="Times New Roman"/>
              </w:rPr>
              <w:t>X</w:t>
            </w:r>
          </w:p>
        </w:tc>
      </w:tr>
      <w:tr w:rsidR="00DB319D" w:rsidRPr="0087457E" w:rsidTr="009F3139">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9F3139"/>
        </w:tc>
        <w:tc>
          <w:tcPr>
            <w:tcW w:w="2043" w:type="dxa"/>
            <w:vMerge/>
            <w:tcBorders>
              <w:left w:val="single" w:sz="3" w:space="0" w:color="000000"/>
              <w:right w:val="single" w:sz="3" w:space="0" w:color="000000"/>
            </w:tcBorders>
            <w:vAlign w:val="center"/>
          </w:tcPr>
          <w:p w:rsidR="00DB319D" w:rsidRPr="0087457E" w:rsidRDefault="00DB319D" w:rsidP="009F3139"/>
        </w:tc>
        <w:tc>
          <w:tcPr>
            <w:tcW w:w="1564" w:type="dxa"/>
            <w:vMerge/>
            <w:tcBorders>
              <w:left w:val="single" w:sz="3" w:space="0" w:color="000000"/>
              <w:right w:val="single" w:sz="3" w:space="0" w:color="000000"/>
            </w:tcBorders>
            <w:vAlign w:val="center"/>
          </w:tcPr>
          <w:p w:rsidR="00DB319D" w:rsidRPr="0087457E" w:rsidRDefault="00DB319D" w:rsidP="009F3139"/>
        </w:tc>
        <w:tc>
          <w:tcPr>
            <w:tcW w:w="2567"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left="62"/>
              <w:rPr>
                <w:rFonts w:ascii="Times New Roman" w:eastAsia="Times New Roman" w:hAnsi="Times New Roman" w:cs="Times New Roman"/>
              </w:rPr>
            </w:pPr>
            <w:r w:rsidRPr="0087457E">
              <w:rPr>
                <w:rFonts w:ascii="Times New Roman" w:hAnsi="Times New Roman"/>
              </w:rPr>
              <w:t>including the disabled</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r>
      <w:tr w:rsidR="00DB319D" w:rsidRPr="0087457E" w:rsidTr="009F3139">
        <w:trPr>
          <w:trHeight w:hRule="exact" w:val="347"/>
        </w:trPr>
        <w:tc>
          <w:tcPr>
            <w:tcW w:w="2959" w:type="dxa"/>
            <w:vMerge/>
            <w:tcBorders>
              <w:left w:val="single" w:sz="3" w:space="0" w:color="000000"/>
              <w:right w:val="single" w:sz="3" w:space="0" w:color="000000"/>
            </w:tcBorders>
            <w:vAlign w:val="center"/>
          </w:tcPr>
          <w:p w:rsidR="00DB319D" w:rsidRPr="0087457E" w:rsidRDefault="00DB319D" w:rsidP="009F3139"/>
        </w:tc>
        <w:tc>
          <w:tcPr>
            <w:tcW w:w="2043" w:type="dxa"/>
            <w:vMerge/>
            <w:tcBorders>
              <w:left w:val="single" w:sz="3" w:space="0" w:color="000000"/>
              <w:right w:val="single" w:sz="3" w:space="0" w:color="000000"/>
            </w:tcBorders>
            <w:vAlign w:val="center"/>
          </w:tcPr>
          <w:p w:rsidR="00DB319D" w:rsidRPr="0087457E" w:rsidRDefault="00DB319D" w:rsidP="009F3139"/>
        </w:tc>
        <w:tc>
          <w:tcPr>
            <w:tcW w:w="1564" w:type="dxa"/>
            <w:vMerge/>
            <w:tcBorders>
              <w:left w:val="single" w:sz="3" w:space="0" w:color="000000"/>
              <w:bottom w:val="single" w:sz="3" w:space="0" w:color="000000"/>
              <w:right w:val="single" w:sz="3" w:space="0" w:color="000000"/>
            </w:tcBorders>
            <w:vAlign w:val="center"/>
          </w:tcPr>
          <w:p w:rsidR="00DB319D" w:rsidRPr="0087457E" w:rsidRDefault="00DB319D" w:rsidP="009F3139"/>
        </w:tc>
        <w:tc>
          <w:tcPr>
            <w:tcW w:w="2567"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left="62"/>
              <w:rPr>
                <w:rFonts w:ascii="Times New Roman" w:eastAsia="Times New Roman" w:hAnsi="Times New Roman" w:cs="Times New Roman"/>
              </w:rPr>
            </w:pPr>
            <w:r w:rsidRPr="0087457E">
              <w:rPr>
                <w:rFonts w:ascii="Times New Roman"/>
              </w:rPr>
              <w:t>including the elderly</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r>
      <w:tr w:rsidR="00DB319D" w:rsidRPr="0087457E" w:rsidTr="009F3139">
        <w:trPr>
          <w:trHeight w:hRule="exact" w:val="344"/>
        </w:trPr>
        <w:tc>
          <w:tcPr>
            <w:tcW w:w="2959" w:type="dxa"/>
            <w:vMerge/>
            <w:tcBorders>
              <w:left w:val="single" w:sz="3" w:space="0" w:color="000000"/>
              <w:right w:val="single" w:sz="3" w:space="0" w:color="000000"/>
            </w:tcBorders>
            <w:vAlign w:val="center"/>
          </w:tcPr>
          <w:p w:rsidR="00DB319D" w:rsidRPr="0087457E" w:rsidRDefault="00DB319D" w:rsidP="009F3139"/>
        </w:tc>
        <w:tc>
          <w:tcPr>
            <w:tcW w:w="2043" w:type="dxa"/>
            <w:vMerge/>
            <w:tcBorders>
              <w:left w:val="single" w:sz="3" w:space="0" w:color="000000"/>
              <w:right w:val="single" w:sz="3" w:space="0" w:color="000000"/>
            </w:tcBorders>
            <w:vAlign w:val="center"/>
          </w:tcPr>
          <w:p w:rsidR="00DB319D" w:rsidRPr="0087457E" w:rsidRDefault="00DB319D" w:rsidP="009F3139"/>
        </w:tc>
        <w:tc>
          <w:tcPr>
            <w:tcW w:w="1564" w:type="dxa"/>
            <w:vMerge w:val="restart"/>
            <w:tcBorders>
              <w:top w:val="single" w:sz="3" w:space="0" w:color="000000"/>
              <w:left w:val="single" w:sz="3" w:space="0" w:color="000000"/>
              <w:right w:val="single" w:sz="3" w:space="0" w:color="000000"/>
            </w:tcBorders>
            <w:vAlign w:val="center"/>
          </w:tcPr>
          <w:p w:rsidR="00DB319D" w:rsidRPr="0087457E" w:rsidRDefault="00CD12C3" w:rsidP="009F3139">
            <w:pPr>
              <w:pStyle w:val="TableParagraph"/>
              <w:ind w:left="62"/>
              <w:rPr>
                <w:rFonts w:ascii="Times New Roman" w:eastAsia="Times New Roman" w:hAnsi="Times New Roman" w:cs="Times New Roman"/>
              </w:rPr>
            </w:pPr>
            <w:r w:rsidRPr="0087457E">
              <w:rPr>
                <w:rFonts w:ascii="Times New Roman"/>
              </w:rPr>
              <w:t>including children</w:t>
            </w:r>
          </w:p>
        </w:tc>
        <w:tc>
          <w:tcPr>
            <w:tcW w:w="2567"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left="62"/>
              <w:rPr>
                <w:rFonts w:ascii="Times New Roman" w:eastAsia="Times New Roman" w:hAnsi="Times New Roman" w:cs="Times New Roman"/>
              </w:rPr>
            </w:pPr>
            <w:r w:rsidRPr="0087457E">
              <w:rPr>
                <w:rFonts w:ascii="Times New Roman" w:hAnsi="Times New Roman"/>
              </w:rPr>
              <w:t>total</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35"/>
              <w:ind w:right="1"/>
              <w:jc w:val="center"/>
              <w:rPr>
                <w:rFonts w:ascii="Times New Roman" w:eastAsia="Times New Roman" w:hAnsi="Times New Roman" w:cs="Times New Roman"/>
              </w:rPr>
            </w:pPr>
            <w:r w:rsidRPr="0087457E">
              <w:rPr>
                <w:rFonts w:ascii="Times New Roman"/>
              </w:rPr>
              <w:t>X</w:t>
            </w:r>
          </w:p>
        </w:tc>
      </w:tr>
      <w:tr w:rsidR="00DB319D" w:rsidRPr="0087457E" w:rsidTr="009F3139">
        <w:trPr>
          <w:trHeight w:hRule="exact" w:val="345"/>
        </w:trPr>
        <w:tc>
          <w:tcPr>
            <w:tcW w:w="2959" w:type="dxa"/>
            <w:vMerge/>
            <w:tcBorders>
              <w:left w:val="single" w:sz="3" w:space="0" w:color="000000"/>
              <w:bottom w:val="single" w:sz="2" w:space="0" w:color="000000"/>
              <w:right w:val="single" w:sz="3" w:space="0" w:color="000000"/>
            </w:tcBorders>
            <w:vAlign w:val="center"/>
          </w:tcPr>
          <w:p w:rsidR="00DB319D" w:rsidRPr="0087457E" w:rsidRDefault="00DB319D" w:rsidP="009F3139"/>
        </w:tc>
        <w:tc>
          <w:tcPr>
            <w:tcW w:w="2043" w:type="dxa"/>
            <w:vMerge/>
            <w:tcBorders>
              <w:left w:val="single" w:sz="3" w:space="0" w:color="000000"/>
              <w:bottom w:val="single" w:sz="2" w:space="0" w:color="000000"/>
              <w:right w:val="single" w:sz="3" w:space="0" w:color="000000"/>
            </w:tcBorders>
            <w:vAlign w:val="center"/>
          </w:tcPr>
          <w:p w:rsidR="00DB319D" w:rsidRPr="0087457E" w:rsidRDefault="00DB319D" w:rsidP="009F3139"/>
        </w:tc>
        <w:tc>
          <w:tcPr>
            <w:tcW w:w="1564" w:type="dxa"/>
            <w:vMerge/>
            <w:tcBorders>
              <w:left w:val="single" w:sz="3" w:space="0" w:color="000000"/>
              <w:bottom w:val="single" w:sz="2" w:space="0" w:color="000000"/>
              <w:right w:val="single" w:sz="3" w:space="0" w:color="000000"/>
            </w:tcBorders>
            <w:vAlign w:val="center"/>
          </w:tcPr>
          <w:p w:rsidR="00DB319D" w:rsidRPr="0087457E" w:rsidRDefault="00DB319D" w:rsidP="009F3139"/>
        </w:tc>
        <w:tc>
          <w:tcPr>
            <w:tcW w:w="2567" w:type="dxa"/>
            <w:tcBorders>
              <w:top w:val="single" w:sz="3" w:space="0" w:color="000000"/>
              <w:left w:val="single" w:sz="3" w:space="0" w:color="000000"/>
              <w:bottom w:val="single" w:sz="2" w:space="0" w:color="000000"/>
              <w:right w:val="single" w:sz="3" w:space="0" w:color="000000"/>
            </w:tcBorders>
            <w:vAlign w:val="center"/>
          </w:tcPr>
          <w:p w:rsidR="00DB319D" w:rsidRPr="0087457E" w:rsidRDefault="00CD12C3" w:rsidP="009F3139">
            <w:pPr>
              <w:pStyle w:val="TableParagraph"/>
              <w:spacing w:before="37"/>
              <w:ind w:left="62"/>
              <w:rPr>
                <w:rFonts w:ascii="Times New Roman" w:eastAsia="Times New Roman" w:hAnsi="Times New Roman" w:cs="Times New Roman"/>
              </w:rPr>
            </w:pPr>
            <w:r w:rsidRPr="0087457E">
              <w:rPr>
                <w:rFonts w:ascii="Times New Roman" w:hAnsi="Times New Roman"/>
              </w:rPr>
              <w:t>including the disabled</w:t>
            </w:r>
          </w:p>
        </w:tc>
        <w:tc>
          <w:tcPr>
            <w:tcW w:w="1434" w:type="dxa"/>
            <w:tcBorders>
              <w:top w:val="single" w:sz="3" w:space="0" w:color="000000"/>
              <w:left w:val="single" w:sz="3" w:space="0" w:color="000000"/>
              <w:bottom w:val="single" w:sz="2" w:space="0" w:color="000000"/>
              <w:right w:val="single" w:sz="3" w:space="0" w:color="000000"/>
            </w:tcBorders>
            <w:vAlign w:val="center"/>
          </w:tcPr>
          <w:p w:rsidR="00DB319D" w:rsidRPr="0087457E" w:rsidRDefault="00CD12C3" w:rsidP="009F3139">
            <w:pPr>
              <w:pStyle w:val="TableParagraph"/>
              <w:spacing w:before="37"/>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3" w:space="0" w:color="000000"/>
              <w:bottom w:val="single" w:sz="2"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2" w:space="0" w:color="000000"/>
              <w:right w:val="single" w:sz="3" w:space="0" w:color="000000"/>
            </w:tcBorders>
            <w:vAlign w:val="center"/>
          </w:tcPr>
          <w:p w:rsidR="00DB319D" w:rsidRPr="0087457E" w:rsidRDefault="00CD12C3" w:rsidP="009F3139">
            <w:pPr>
              <w:pStyle w:val="TableParagraph"/>
              <w:spacing w:before="37"/>
              <w:ind w:right="1"/>
              <w:jc w:val="center"/>
              <w:rPr>
                <w:rFonts w:ascii="Times New Roman" w:eastAsia="Times New Roman" w:hAnsi="Times New Roman" w:cs="Times New Roman"/>
              </w:rPr>
            </w:pPr>
            <w:r w:rsidRPr="0087457E">
              <w:rPr>
                <w:rFonts w:ascii="Times New Roman"/>
              </w:rPr>
              <w:t>X</w:t>
            </w:r>
          </w:p>
        </w:tc>
      </w:tr>
      <w:tr w:rsidR="00DB319D" w:rsidRPr="0087457E" w:rsidTr="009054BF">
        <w:trPr>
          <w:trHeight w:hRule="exact" w:val="314"/>
        </w:trPr>
        <w:tc>
          <w:tcPr>
            <w:tcW w:w="2959" w:type="dxa"/>
            <w:vMerge w:val="restart"/>
            <w:tcBorders>
              <w:top w:val="single" w:sz="2" w:space="0" w:color="000000"/>
              <w:left w:val="single" w:sz="3" w:space="0" w:color="000000"/>
              <w:right w:val="single" w:sz="3" w:space="0" w:color="000000"/>
            </w:tcBorders>
            <w:vAlign w:val="center"/>
          </w:tcPr>
          <w:p w:rsidR="00DB319D" w:rsidRPr="0087457E" w:rsidRDefault="00CD12C3" w:rsidP="009F3139">
            <w:pPr>
              <w:pStyle w:val="TableParagraph"/>
              <w:spacing w:line="242" w:lineRule="auto"/>
              <w:ind w:left="62" w:right="127"/>
              <w:rPr>
                <w:rFonts w:ascii="Times New Roman" w:eastAsia="Times New Roman" w:hAnsi="Times New Roman" w:cs="Times New Roman"/>
              </w:rPr>
            </w:pPr>
            <w:r w:rsidRPr="0087457E">
              <w:rPr>
                <w:rFonts w:ascii="Times New Roman" w:hAnsi="Times New Roman"/>
              </w:rPr>
              <w:t>2.3.5. Creating and increasing the scope of activities and the availability of local helplines, intervention or information lines for people affected by domestic violence</w:t>
            </w:r>
          </w:p>
        </w:tc>
        <w:tc>
          <w:tcPr>
            <w:tcW w:w="6174" w:type="dxa"/>
            <w:gridSpan w:val="3"/>
            <w:tcBorders>
              <w:top w:val="single" w:sz="2" w:space="0" w:color="000000"/>
              <w:left w:val="single" w:sz="3" w:space="0" w:color="000000"/>
              <w:bottom w:val="single" w:sz="3" w:space="0" w:color="000000"/>
              <w:right w:val="single" w:sz="3" w:space="0" w:color="000000"/>
            </w:tcBorders>
            <w:vAlign w:val="center"/>
          </w:tcPr>
          <w:p w:rsidR="00DB319D" w:rsidRPr="0087457E" w:rsidRDefault="00CD12C3" w:rsidP="009054BF">
            <w:pPr>
              <w:pStyle w:val="TableParagraph"/>
              <w:ind w:left="62" w:right="176"/>
              <w:rPr>
                <w:rFonts w:ascii="Times New Roman" w:eastAsia="Times New Roman" w:hAnsi="Times New Roman" w:cs="Times New Roman"/>
              </w:rPr>
            </w:pPr>
            <w:r w:rsidRPr="0087457E">
              <w:rPr>
                <w:rFonts w:ascii="Times New Roman" w:hAnsi="Times New Roman"/>
              </w:rPr>
              <w:t>the number of local helplines, intervention or information lines</w:t>
            </w:r>
          </w:p>
        </w:tc>
        <w:tc>
          <w:tcPr>
            <w:tcW w:w="1434" w:type="dxa"/>
            <w:tcBorders>
              <w:top w:val="single" w:sz="2"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2"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2"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372"/>
        </w:trPr>
        <w:tc>
          <w:tcPr>
            <w:tcW w:w="2959" w:type="dxa"/>
            <w:vMerge/>
            <w:tcBorders>
              <w:left w:val="single" w:sz="3" w:space="0" w:color="000000"/>
              <w:right w:val="single" w:sz="3" w:space="0" w:color="000000"/>
            </w:tcBorders>
            <w:vAlign w:val="center"/>
          </w:tcPr>
          <w:p w:rsidR="00DB319D" w:rsidRPr="0087457E" w:rsidRDefault="00DB319D" w:rsidP="009F3139"/>
        </w:tc>
        <w:tc>
          <w:tcPr>
            <w:tcW w:w="3607" w:type="dxa"/>
            <w:gridSpan w:val="2"/>
            <w:vMerge w:val="restart"/>
            <w:tcBorders>
              <w:top w:val="single" w:sz="3" w:space="0" w:color="000000"/>
              <w:left w:val="single" w:sz="3" w:space="0" w:color="000000"/>
              <w:right w:val="single" w:sz="3" w:space="0" w:color="000000"/>
            </w:tcBorders>
            <w:vAlign w:val="center"/>
          </w:tcPr>
          <w:p w:rsidR="00DB319D" w:rsidRPr="0087457E" w:rsidRDefault="00CD12C3" w:rsidP="009F3139">
            <w:pPr>
              <w:pStyle w:val="TableParagraph"/>
              <w:ind w:left="60"/>
              <w:rPr>
                <w:rFonts w:ascii="Times New Roman" w:eastAsia="Times New Roman" w:hAnsi="Times New Roman" w:cs="Times New Roman"/>
              </w:rPr>
            </w:pPr>
            <w:r w:rsidRPr="0087457E">
              <w:rPr>
                <w:rFonts w:ascii="Times New Roman" w:hAnsi="Times New Roman"/>
              </w:rPr>
              <w:t>time of availability of the line</w:t>
            </w:r>
          </w:p>
        </w:tc>
        <w:tc>
          <w:tcPr>
            <w:tcW w:w="2567"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49"/>
              <w:ind w:left="62"/>
              <w:rPr>
                <w:rFonts w:ascii="Times New Roman" w:eastAsia="Times New Roman" w:hAnsi="Times New Roman" w:cs="Times New Roman"/>
              </w:rPr>
            </w:pPr>
            <w:r w:rsidRPr="0087457E">
              <w:rPr>
                <w:rFonts w:ascii="Times New Roman" w:hAnsi="Times New Roman"/>
              </w:rPr>
              <w:t>twenty-four-hour</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372"/>
        </w:trPr>
        <w:tc>
          <w:tcPr>
            <w:tcW w:w="2959" w:type="dxa"/>
            <w:vMerge/>
            <w:tcBorders>
              <w:left w:val="single" w:sz="3" w:space="0" w:color="000000"/>
              <w:right w:val="single" w:sz="3" w:space="0" w:color="000000"/>
            </w:tcBorders>
            <w:vAlign w:val="center"/>
          </w:tcPr>
          <w:p w:rsidR="00DB319D" w:rsidRPr="0087457E" w:rsidRDefault="00DB319D" w:rsidP="009F3139"/>
        </w:tc>
        <w:tc>
          <w:tcPr>
            <w:tcW w:w="3607" w:type="dxa"/>
            <w:gridSpan w:val="2"/>
            <w:vMerge/>
            <w:tcBorders>
              <w:left w:val="single" w:sz="3" w:space="0" w:color="000000"/>
              <w:bottom w:val="single" w:sz="3" w:space="0" w:color="000000"/>
              <w:right w:val="single" w:sz="3" w:space="0" w:color="000000"/>
            </w:tcBorders>
            <w:vAlign w:val="center"/>
          </w:tcPr>
          <w:p w:rsidR="00DB319D" w:rsidRPr="0087457E" w:rsidRDefault="00DB319D" w:rsidP="009F3139"/>
        </w:tc>
        <w:tc>
          <w:tcPr>
            <w:tcW w:w="2567"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49"/>
              <w:ind w:left="62"/>
              <w:rPr>
                <w:rFonts w:ascii="Times New Roman" w:eastAsia="Times New Roman" w:hAnsi="Times New Roman" w:cs="Times New Roman"/>
              </w:rPr>
            </w:pPr>
            <w:r w:rsidRPr="0087457E">
              <w:rPr>
                <w:rFonts w:ascii="Times New Roman"/>
              </w:rPr>
              <w:t>other</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372"/>
        </w:trPr>
        <w:tc>
          <w:tcPr>
            <w:tcW w:w="2959" w:type="dxa"/>
            <w:vMerge/>
            <w:tcBorders>
              <w:left w:val="single" w:sz="3" w:space="0" w:color="000000"/>
              <w:right w:val="single" w:sz="3" w:space="0" w:color="000000"/>
            </w:tcBorders>
            <w:vAlign w:val="center"/>
          </w:tcPr>
          <w:p w:rsidR="00DB319D" w:rsidRPr="0087457E" w:rsidRDefault="00DB319D" w:rsidP="009F3139"/>
        </w:tc>
        <w:tc>
          <w:tcPr>
            <w:tcW w:w="6174" w:type="dxa"/>
            <w:gridSpan w:val="3"/>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49"/>
              <w:ind w:left="60"/>
              <w:rPr>
                <w:rFonts w:ascii="Times New Roman" w:eastAsia="Times New Roman" w:hAnsi="Times New Roman" w:cs="Times New Roman"/>
              </w:rPr>
            </w:pPr>
            <w:r w:rsidRPr="0087457E">
              <w:rPr>
                <w:rFonts w:ascii="Times New Roman" w:hAnsi="Times New Roman"/>
              </w:rPr>
              <w:t>the number of conversations</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r w:rsidR="00DB319D" w:rsidRPr="0087457E" w:rsidTr="009F3139">
        <w:trPr>
          <w:trHeight w:hRule="exact" w:val="401"/>
        </w:trPr>
        <w:tc>
          <w:tcPr>
            <w:tcW w:w="2959" w:type="dxa"/>
            <w:vMerge/>
            <w:tcBorders>
              <w:left w:val="single" w:sz="3" w:space="0" w:color="000000"/>
              <w:bottom w:val="single" w:sz="3" w:space="0" w:color="000000"/>
              <w:right w:val="single" w:sz="3" w:space="0" w:color="000000"/>
            </w:tcBorders>
            <w:vAlign w:val="center"/>
          </w:tcPr>
          <w:p w:rsidR="00DB319D" w:rsidRPr="0087457E" w:rsidRDefault="00DB319D" w:rsidP="009F3139"/>
        </w:tc>
        <w:tc>
          <w:tcPr>
            <w:tcW w:w="6174" w:type="dxa"/>
            <w:gridSpan w:val="3"/>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spacing w:before="62"/>
              <w:ind w:left="60"/>
              <w:rPr>
                <w:rFonts w:ascii="Times New Roman" w:eastAsia="Times New Roman" w:hAnsi="Times New Roman" w:cs="Times New Roman"/>
              </w:rPr>
            </w:pPr>
            <w:r w:rsidRPr="0087457E">
              <w:rPr>
                <w:rFonts w:ascii="Times New Roman"/>
              </w:rPr>
              <w:t>the number of interventions</w:t>
            </w: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bl>
    <w:p w:rsidR="00DB319D" w:rsidRPr="0087457E" w:rsidRDefault="00DB319D">
      <w:pPr>
        <w:sectPr w:rsidR="00DB319D" w:rsidRPr="0087457E">
          <w:headerReference w:type="default" r:id="rId162"/>
          <w:footerReference w:type="default" r:id="rId163"/>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160" o:spid="_x0000_s1332" style="position:absolute;margin-left:782.15pt;margin-top:51pt;width:.1pt;height:493.25pt;z-index:6160;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">
            <v:shape id="Freeform 161" o:spid="_x0000_s1333"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fBsQA&#10;AADcAAAADwAAAGRycy9kb3ducmV2LnhtbESPS2vDMBCE74X8B7GF3ho5oYTgRgklD8itNA/IcSNt&#10;bbfWykibxPn3VaHQ4zAz3zCzRe9bdaWYmsAGRsMCFLENruHKwGG/eZ6CSoLssA1MBu6UYDEfPMyw&#10;dOHGH3TdSaUyhFOJBmqRrtQ62Zo8pmHoiLP3GaJHyTJW2kW8Zbhv9bgoJtpjw3mhxo6WNdnv3cUb&#10;oOPpReLqS87vy7Nb+4293AtrzNNj//YKSqiX//Bfe+sMjEcT+D2Tj4C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n3wbEAAAA3AAAAA8AAAAAAAAAAAAAAAAAmAIAAGRycy9k&#10;b3ducmV2LnhtbFBLBQYAAAAABAAEAPUAAACJ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159" o:spid="_x0000_s1174" type="#_x0000_t202" style="position:absolute;margin-left:782.4pt;margin-top:50pt;width:12pt;height:61.75pt;z-index: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Monitor Polski</w:t>
                  </w:r>
                </w:p>
              </w:txbxContent>
            </v:textbox>
            <w10:wrap anchorx="page" anchory="page"/>
          </v:shape>
        </w:pict>
      </w:r>
      <w:r w:rsidRPr="00051556">
        <w:rPr>
          <w:noProof/>
          <w:lang w:val="pl-PL" w:eastAsia="pl-PL" w:bidi="ar-SA"/>
        </w:rPr>
        <w:pict>
          <v:shape id="Text Box 158" o:spid="_x0000_s1175" type="#_x0000_t202" style="position:absolute;margin-left:782.4pt;margin-top:284.5pt;width:12pt;height:26.8pt;z-index: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98 –</w:t>
                  </w:r>
                </w:p>
              </w:txbxContent>
            </v:textbox>
            <w10:wrap anchorx="page" anchory="page"/>
          </v:shape>
        </w:pict>
      </w:r>
      <w:r w:rsidRPr="00051556">
        <w:rPr>
          <w:noProof/>
          <w:lang w:val="pl-PL" w:eastAsia="pl-PL" w:bidi="ar-SA"/>
        </w:rPr>
        <w:pict>
          <v:shape id="Text Box 157" o:spid="_x0000_s1176" type="#_x0000_t202" style="position:absolute;margin-left:782.4pt;margin-top:508pt;width:12pt;height:36.95pt;z-index: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11"/>
        <w:rPr>
          <w:rFonts w:ascii="Times New Roman" w:eastAsia="Times New Roman" w:hAnsi="Times New Roman" w:cs="Times New Roman"/>
          <w:sz w:val="14"/>
          <w:szCs w:val="14"/>
        </w:rPr>
      </w:pPr>
    </w:p>
    <w:tbl>
      <w:tblPr>
        <w:tblStyle w:val="TableNormal"/>
        <w:tblW w:w="0" w:type="auto"/>
        <w:tblInd w:w="1274" w:type="dxa"/>
        <w:tblLayout w:type="fixed"/>
        <w:tblLook w:val="01E0"/>
      </w:tblPr>
      <w:tblGrid>
        <w:gridCol w:w="2962"/>
        <w:gridCol w:w="3589"/>
        <w:gridCol w:w="2600"/>
        <w:gridCol w:w="1419"/>
        <w:gridCol w:w="1453"/>
      </w:tblGrid>
      <w:tr w:rsidR="00DB319D" w:rsidRPr="0087457E" w:rsidTr="009F3139">
        <w:trPr>
          <w:trHeight w:hRule="exact" w:val="343"/>
        </w:trPr>
        <w:tc>
          <w:tcPr>
            <w:tcW w:w="2962" w:type="dxa"/>
            <w:vMerge w:val="restart"/>
            <w:tcBorders>
              <w:top w:val="single" w:sz="12" w:space="0" w:color="000000"/>
              <w:left w:val="single" w:sz="12" w:space="0" w:color="000000"/>
              <w:right w:val="single" w:sz="6" w:space="0" w:color="000000"/>
            </w:tcBorders>
            <w:vAlign w:val="center"/>
          </w:tcPr>
          <w:p w:rsidR="00DB319D" w:rsidRPr="0087457E" w:rsidRDefault="00CD12C3" w:rsidP="009F3139">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6189" w:type="dxa"/>
            <w:gridSpan w:val="2"/>
            <w:vMerge w:val="restart"/>
            <w:tcBorders>
              <w:top w:val="single" w:sz="12" w:space="0" w:color="000000"/>
              <w:left w:val="single" w:sz="6" w:space="0" w:color="000000"/>
              <w:right w:val="single" w:sz="5" w:space="0" w:color="000000"/>
            </w:tcBorders>
            <w:vAlign w:val="center"/>
          </w:tcPr>
          <w:p w:rsidR="00DB319D" w:rsidRPr="0087457E" w:rsidRDefault="00CD12C3" w:rsidP="009F3139">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2872" w:type="dxa"/>
            <w:gridSpan w:val="2"/>
            <w:tcBorders>
              <w:top w:val="single" w:sz="12" w:space="0" w:color="000000"/>
              <w:left w:val="single" w:sz="5" w:space="0" w:color="000000"/>
              <w:bottom w:val="single" w:sz="5" w:space="0" w:color="000000"/>
              <w:right w:val="single" w:sz="12" w:space="0" w:color="000000"/>
            </w:tcBorders>
            <w:vAlign w:val="center"/>
          </w:tcPr>
          <w:p w:rsidR="00DB319D" w:rsidRPr="0087457E" w:rsidRDefault="00CD12C3" w:rsidP="009F3139">
            <w:pPr>
              <w:pStyle w:val="TableParagraph"/>
              <w:spacing w:before="33"/>
              <w:jc w:val="center"/>
              <w:rPr>
                <w:rFonts w:ascii="Times New Roman" w:eastAsia="Times New Roman" w:hAnsi="Times New Roman" w:cs="Times New Roman"/>
              </w:rPr>
            </w:pPr>
            <w:r w:rsidRPr="0087457E">
              <w:rPr>
                <w:rFonts w:ascii="Times New Roman"/>
                <w:b/>
              </w:rPr>
              <w:t>Entity responsible</w:t>
            </w:r>
          </w:p>
        </w:tc>
      </w:tr>
      <w:tr w:rsidR="00DB319D" w:rsidRPr="0087457E" w:rsidTr="009F3139">
        <w:trPr>
          <w:trHeight w:hRule="exact" w:val="343"/>
        </w:trPr>
        <w:tc>
          <w:tcPr>
            <w:tcW w:w="2962" w:type="dxa"/>
            <w:vMerge/>
            <w:tcBorders>
              <w:left w:val="single" w:sz="12" w:space="0" w:color="000000"/>
              <w:bottom w:val="single" w:sz="12" w:space="0" w:color="000000"/>
              <w:right w:val="single" w:sz="6" w:space="0" w:color="000000"/>
            </w:tcBorders>
            <w:vAlign w:val="center"/>
          </w:tcPr>
          <w:p w:rsidR="00DB319D" w:rsidRPr="0087457E" w:rsidRDefault="00DB319D" w:rsidP="009F3139">
            <w:pPr>
              <w:jc w:val="center"/>
            </w:pPr>
          </w:p>
        </w:tc>
        <w:tc>
          <w:tcPr>
            <w:tcW w:w="6189" w:type="dxa"/>
            <w:gridSpan w:val="2"/>
            <w:vMerge/>
            <w:tcBorders>
              <w:left w:val="single" w:sz="6" w:space="0" w:color="000000"/>
              <w:bottom w:val="single" w:sz="12" w:space="0" w:color="000000"/>
              <w:right w:val="single" w:sz="5" w:space="0" w:color="000000"/>
            </w:tcBorders>
            <w:vAlign w:val="center"/>
          </w:tcPr>
          <w:p w:rsidR="00DB319D" w:rsidRPr="0087457E" w:rsidRDefault="00DB319D" w:rsidP="009F3139">
            <w:pPr>
              <w:jc w:val="center"/>
            </w:pPr>
          </w:p>
        </w:tc>
        <w:tc>
          <w:tcPr>
            <w:tcW w:w="1419" w:type="dxa"/>
            <w:tcBorders>
              <w:top w:val="single" w:sz="5" w:space="0" w:color="000000"/>
              <w:left w:val="single" w:sz="5" w:space="0" w:color="000000"/>
              <w:bottom w:val="single" w:sz="12" w:space="0" w:color="000000"/>
              <w:right w:val="single" w:sz="6" w:space="0" w:color="000000"/>
            </w:tcBorders>
            <w:vAlign w:val="center"/>
          </w:tcPr>
          <w:p w:rsidR="00DB319D" w:rsidRPr="0087457E" w:rsidRDefault="00CD12C3" w:rsidP="009F3139">
            <w:pPr>
              <w:pStyle w:val="TableParagraph"/>
              <w:spacing w:before="33"/>
              <w:jc w:val="center"/>
              <w:rPr>
                <w:rFonts w:ascii="Times New Roman" w:eastAsia="Times New Roman" w:hAnsi="Times New Roman" w:cs="Times New Roman"/>
              </w:rPr>
            </w:pPr>
            <w:r w:rsidRPr="0087457E">
              <w:rPr>
                <w:rFonts w:ascii="Times New Roman"/>
                <w:b/>
              </w:rPr>
              <w:t>District</w:t>
            </w:r>
          </w:p>
        </w:tc>
        <w:tc>
          <w:tcPr>
            <w:tcW w:w="1452" w:type="dxa"/>
            <w:tcBorders>
              <w:top w:val="single" w:sz="5" w:space="0" w:color="000000"/>
              <w:left w:val="single" w:sz="6" w:space="0" w:color="000000"/>
              <w:bottom w:val="single" w:sz="12" w:space="0" w:color="000000"/>
              <w:right w:val="single" w:sz="12" w:space="0" w:color="000000"/>
            </w:tcBorders>
            <w:vAlign w:val="center"/>
          </w:tcPr>
          <w:p w:rsidR="00DB319D" w:rsidRPr="0087457E" w:rsidRDefault="00CD12C3" w:rsidP="009F3139">
            <w:pPr>
              <w:pStyle w:val="TableParagraph"/>
              <w:spacing w:before="33"/>
              <w:jc w:val="center"/>
              <w:rPr>
                <w:rFonts w:ascii="Times New Roman" w:eastAsia="Times New Roman" w:hAnsi="Times New Roman" w:cs="Times New Roman"/>
              </w:rPr>
            </w:pPr>
            <w:r w:rsidRPr="0087457E">
              <w:rPr>
                <w:rFonts w:ascii="Times New Roman"/>
                <w:b/>
              </w:rPr>
              <w:t>Commune</w:t>
            </w:r>
          </w:p>
        </w:tc>
      </w:tr>
      <w:tr w:rsidR="00DB319D" w:rsidRPr="0087457E" w:rsidTr="007D256D">
        <w:trPr>
          <w:trHeight w:hRule="exact" w:val="2508"/>
        </w:trPr>
        <w:tc>
          <w:tcPr>
            <w:tcW w:w="2962" w:type="dxa"/>
            <w:tcBorders>
              <w:top w:val="single" w:sz="12" w:space="0" w:color="000000"/>
              <w:left w:val="single" w:sz="3" w:space="0" w:color="000000"/>
              <w:bottom w:val="single" w:sz="3" w:space="0" w:color="000000"/>
              <w:right w:val="single" w:sz="6" w:space="0" w:color="000000"/>
            </w:tcBorders>
            <w:vAlign w:val="center"/>
          </w:tcPr>
          <w:p w:rsidR="00DB319D" w:rsidRPr="0087457E" w:rsidRDefault="00CD12C3" w:rsidP="009F3139">
            <w:pPr>
              <w:pStyle w:val="TableParagraph"/>
              <w:spacing w:before="3" w:line="242" w:lineRule="auto"/>
              <w:ind w:left="62" w:right="110"/>
              <w:rPr>
                <w:rFonts w:ascii="Times New Roman" w:eastAsia="Times New Roman" w:hAnsi="Times New Roman" w:cs="Times New Roman"/>
              </w:rPr>
            </w:pPr>
            <w:r w:rsidRPr="0087457E">
              <w:rPr>
                <w:rFonts w:ascii="Times New Roman" w:hAnsi="Times New Roman"/>
              </w:rPr>
              <w:t>2.3.6. Enhancing the protection of people affected by domestic violence in the course of criminal proceedings by examining children in friendly examination rooms and creating appropriate conditions for the examination of adults affected by domestic violence</w:t>
            </w:r>
          </w:p>
        </w:tc>
        <w:tc>
          <w:tcPr>
            <w:tcW w:w="6189" w:type="dxa"/>
            <w:gridSpan w:val="2"/>
            <w:tcBorders>
              <w:top w:val="single" w:sz="12" w:space="0" w:color="000000"/>
              <w:left w:val="single" w:sz="6" w:space="0" w:color="000000"/>
              <w:bottom w:val="single" w:sz="3" w:space="0" w:color="000000"/>
              <w:right w:val="single" w:sz="5" w:space="0" w:color="000000"/>
            </w:tcBorders>
            <w:vAlign w:val="center"/>
          </w:tcPr>
          <w:p w:rsidR="00DB319D" w:rsidRPr="0087457E" w:rsidRDefault="00CD12C3" w:rsidP="009F3139">
            <w:pPr>
              <w:pStyle w:val="TableParagraph"/>
              <w:ind w:left="58"/>
              <w:rPr>
                <w:rFonts w:ascii="Times New Roman" w:eastAsia="Times New Roman" w:hAnsi="Times New Roman" w:cs="Times New Roman"/>
              </w:rPr>
            </w:pPr>
            <w:r w:rsidRPr="0087457E">
              <w:rPr>
                <w:rFonts w:ascii="Times New Roman" w:hAnsi="Times New Roman"/>
              </w:rPr>
              <w:t>the number of friendly examination rooms</w:t>
            </w:r>
          </w:p>
        </w:tc>
        <w:tc>
          <w:tcPr>
            <w:tcW w:w="1419" w:type="dxa"/>
            <w:tcBorders>
              <w:top w:val="single" w:sz="12" w:space="0" w:color="000000"/>
              <w:left w:val="single" w:sz="5" w:space="0" w:color="000000"/>
              <w:bottom w:val="single" w:sz="3" w:space="0" w:color="000000"/>
              <w:right w:val="single" w:sz="6" w:space="0" w:color="000000"/>
            </w:tcBorders>
            <w:vAlign w:val="center"/>
          </w:tcPr>
          <w:p w:rsidR="00DB319D" w:rsidRPr="0087457E" w:rsidRDefault="00DB319D" w:rsidP="007378FC">
            <w:pPr>
              <w:jc w:val="center"/>
            </w:pPr>
          </w:p>
        </w:tc>
        <w:tc>
          <w:tcPr>
            <w:tcW w:w="1452" w:type="dxa"/>
            <w:tcBorders>
              <w:top w:val="single" w:sz="12" w:space="0" w:color="000000"/>
              <w:left w:val="single" w:sz="6" w:space="0" w:color="000000"/>
              <w:bottom w:val="single" w:sz="3" w:space="0" w:color="000000"/>
              <w:right w:val="single" w:sz="3" w:space="0" w:color="000000"/>
            </w:tcBorders>
            <w:vAlign w:val="center"/>
          </w:tcPr>
          <w:p w:rsidR="00DB319D" w:rsidRPr="0087457E" w:rsidRDefault="00DB319D" w:rsidP="007378FC">
            <w:pPr>
              <w:jc w:val="center"/>
            </w:pPr>
          </w:p>
        </w:tc>
      </w:tr>
      <w:tr w:rsidR="00DB319D" w:rsidRPr="0087457E" w:rsidTr="009F3139">
        <w:trPr>
          <w:trHeight w:hRule="exact" w:val="347"/>
        </w:trPr>
        <w:tc>
          <w:tcPr>
            <w:tcW w:w="2962" w:type="dxa"/>
            <w:vMerge w:val="restart"/>
            <w:tcBorders>
              <w:top w:val="single" w:sz="3" w:space="0" w:color="000000"/>
              <w:left w:val="single" w:sz="3" w:space="0" w:color="000000"/>
              <w:right w:val="single" w:sz="6" w:space="0" w:color="000000"/>
            </w:tcBorders>
            <w:vAlign w:val="center"/>
          </w:tcPr>
          <w:p w:rsidR="00DB319D" w:rsidRPr="0087457E" w:rsidRDefault="00CD12C3" w:rsidP="009F3139">
            <w:pPr>
              <w:pStyle w:val="TableParagraph"/>
              <w:spacing w:before="1" w:line="241" w:lineRule="auto"/>
              <w:ind w:left="62" w:right="170"/>
              <w:rPr>
                <w:rFonts w:ascii="Times New Roman" w:eastAsia="Times New Roman" w:hAnsi="Times New Roman" w:cs="Times New Roman"/>
              </w:rPr>
            </w:pPr>
            <w:r w:rsidRPr="0087457E">
              <w:rPr>
                <w:rFonts w:ascii="Times New Roman" w:hAnsi="Times New Roman"/>
              </w:rPr>
              <w:t>2.3.7. Ensuring safety of abused children under Article 12a of the Act</w:t>
            </w:r>
          </w:p>
        </w:tc>
        <w:tc>
          <w:tcPr>
            <w:tcW w:w="3589" w:type="dxa"/>
            <w:vMerge w:val="restart"/>
            <w:tcBorders>
              <w:top w:val="single" w:sz="3" w:space="0" w:color="000000"/>
              <w:left w:val="single" w:sz="6" w:space="0" w:color="000000"/>
              <w:right w:val="single" w:sz="3" w:space="0" w:color="000000"/>
            </w:tcBorders>
            <w:vAlign w:val="center"/>
          </w:tcPr>
          <w:p w:rsidR="00DB319D" w:rsidRPr="0087457E" w:rsidRDefault="00CD12C3" w:rsidP="00E10F51">
            <w:pPr>
              <w:pStyle w:val="TableParagraph"/>
              <w:spacing w:before="1" w:line="242" w:lineRule="auto"/>
              <w:ind w:left="58" w:right="13"/>
              <w:rPr>
                <w:rFonts w:ascii="Times New Roman" w:eastAsia="Times New Roman" w:hAnsi="Times New Roman" w:cs="Times New Roman"/>
              </w:rPr>
            </w:pPr>
            <w:r w:rsidRPr="0087457E">
              <w:rPr>
                <w:rFonts w:ascii="Times New Roman" w:hAnsi="Times New Roman"/>
              </w:rPr>
              <w:t>the number of children who were taken away form from the family in the event of direct threat to life or health in relation to domestic violence</w:t>
            </w:r>
          </w:p>
        </w:tc>
        <w:tc>
          <w:tcPr>
            <w:tcW w:w="2600"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9F3139">
            <w:pPr>
              <w:pStyle w:val="TableParagraph"/>
              <w:spacing w:before="37"/>
              <w:ind w:left="62"/>
              <w:rPr>
                <w:rFonts w:ascii="Times New Roman" w:eastAsia="Times New Roman" w:hAnsi="Times New Roman" w:cs="Times New Roman"/>
              </w:rPr>
            </w:pPr>
            <w:r w:rsidRPr="0087457E">
              <w:rPr>
                <w:rFonts w:ascii="Times New Roman" w:hAnsi="Times New Roman"/>
              </w:rPr>
              <w:t>total</w:t>
            </w:r>
          </w:p>
        </w:tc>
        <w:tc>
          <w:tcPr>
            <w:tcW w:w="1419"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DB319D" w:rsidP="007378FC">
            <w:pPr>
              <w:jc w:val="center"/>
            </w:pPr>
          </w:p>
        </w:tc>
        <w:tc>
          <w:tcPr>
            <w:tcW w:w="145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7378FC">
            <w:pPr>
              <w:jc w:val="center"/>
            </w:pPr>
          </w:p>
        </w:tc>
      </w:tr>
      <w:tr w:rsidR="00DB319D" w:rsidRPr="0087457E" w:rsidTr="009F3139">
        <w:trPr>
          <w:trHeight w:hRule="exact" w:val="347"/>
        </w:trPr>
        <w:tc>
          <w:tcPr>
            <w:tcW w:w="2962" w:type="dxa"/>
            <w:vMerge/>
            <w:tcBorders>
              <w:left w:val="single" w:sz="3" w:space="0" w:color="000000"/>
              <w:right w:val="single" w:sz="6" w:space="0" w:color="000000"/>
            </w:tcBorders>
            <w:vAlign w:val="center"/>
          </w:tcPr>
          <w:p w:rsidR="00DB319D" w:rsidRPr="0087457E" w:rsidRDefault="00DB319D" w:rsidP="009F3139"/>
        </w:tc>
        <w:tc>
          <w:tcPr>
            <w:tcW w:w="3589" w:type="dxa"/>
            <w:vMerge/>
            <w:tcBorders>
              <w:left w:val="single" w:sz="6" w:space="0" w:color="000000"/>
              <w:right w:val="single" w:sz="3" w:space="0" w:color="000000"/>
            </w:tcBorders>
            <w:vAlign w:val="center"/>
          </w:tcPr>
          <w:p w:rsidR="00DB319D" w:rsidRPr="0087457E" w:rsidRDefault="00DB319D" w:rsidP="009F3139"/>
        </w:tc>
        <w:tc>
          <w:tcPr>
            <w:tcW w:w="2600"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9F3139">
            <w:pPr>
              <w:pStyle w:val="TableParagraph"/>
              <w:spacing w:before="37"/>
              <w:ind w:left="62"/>
              <w:rPr>
                <w:rFonts w:ascii="Times New Roman" w:eastAsia="Times New Roman" w:hAnsi="Times New Roman" w:cs="Times New Roman"/>
              </w:rPr>
            </w:pPr>
            <w:r w:rsidRPr="0087457E">
              <w:rPr>
                <w:rFonts w:ascii="Times New Roman" w:hAnsi="Times New Roman"/>
              </w:rPr>
              <w:t>boys</w:t>
            </w:r>
          </w:p>
        </w:tc>
        <w:tc>
          <w:tcPr>
            <w:tcW w:w="1419"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DB319D" w:rsidP="007378FC">
            <w:pPr>
              <w:jc w:val="center"/>
            </w:pPr>
          </w:p>
        </w:tc>
        <w:tc>
          <w:tcPr>
            <w:tcW w:w="145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7378FC">
            <w:pPr>
              <w:jc w:val="center"/>
            </w:pPr>
          </w:p>
        </w:tc>
      </w:tr>
      <w:tr w:rsidR="00DB319D" w:rsidRPr="0087457E" w:rsidTr="00E10F51">
        <w:trPr>
          <w:trHeight w:hRule="exact" w:val="366"/>
        </w:trPr>
        <w:tc>
          <w:tcPr>
            <w:tcW w:w="2962" w:type="dxa"/>
            <w:vMerge/>
            <w:tcBorders>
              <w:left w:val="single" w:sz="3" w:space="0" w:color="000000"/>
              <w:bottom w:val="single" w:sz="3" w:space="0" w:color="000000"/>
              <w:right w:val="single" w:sz="6" w:space="0" w:color="000000"/>
            </w:tcBorders>
            <w:vAlign w:val="center"/>
          </w:tcPr>
          <w:p w:rsidR="00DB319D" w:rsidRPr="0087457E" w:rsidRDefault="00DB319D" w:rsidP="009F3139"/>
        </w:tc>
        <w:tc>
          <w:tcPr>
            <w:tcW w:w="3589" w:type="dxa"/>
            <w:vMerge/>
            <w:tcBorders>
              <w:left w:val="single" w:sz="6" w:space="0" w:color="000000"/>
              <w:bottom w:val="single" w:sz="3" w:space="0" w:color="000000"/>
              <w:right w:val="single" w:sz="3" w:space="0" w:color="000000"/>
            </w:tcBorders>
            <w:vAlign w:val="center"/>
          </w:tcPr>
          <w:p w:rsidR="00DB319D" w:rsidRPr="0087457E" w:rsidRDefault="00DB319D" w:rsidP="009F3139"/>
        </w:tc>
        <w:tc>
          <w:tcPr>
            <w:tcW w:w="2600"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9F3139">
            <w:pPr>
              <w:pStyle w:val="TableParagraph"/>
              <w:spacing w:before="37"/>
              <w:ind w:left="62"/>
              <w:rPr>
                <w:rFonts w:ascii="Times New Roman" w:eastAsia="Times New Roman" w:hAnsi="Times New Roman" w:cs="Times New Roman"/>
              </w:rPr>
            </w:pPr>
            <w:r w:rsidRPr="0087457E">
              <w:rPr>
                <w:rFonts w:ascii="Times New Roman"/>
              </w:rPr>
              <w:t>girls</w:t>
            </w:r>
          </w:p>
        </w:tc>
        <w:tc>
          <w:tcPr>
            <w:tcW w:w="1419"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DB319D" w:rsidP="007378FC">
            <w:pPr>
              <w:jc w:val="center"/>
            </w:pPr>
          </w:p>
        </w:tc>
        <w:tc>
          <w:tcPr>
            <w:tcW w:w="145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7378FC">
            <w:pPr>
              <w:jc w:val="center"/>
            </w:pPr>
          </w:p>
        </w:tc>
      </w:tr>
      <w:tr w:rsidR="00DB319D" w:rsidRPr="0087457E" w:rsidTr="009F3139">
        <w:trPr>
          <w:trHeight w:hRule="exact" w:val="527"/>
        </w:trPr>
        <w:tc>
          <w:tcPr>
            <w:tcW w:w="2962" w:type="dxa"/>
            <w:vMerge w:val="restart"/>
            <w:tcBorders>
              <w:top w:val="single" w:sz="3" w:space="0" w:color="000000"/>
              <w:left w:val="single" w:sz="3" w:space="0" w:color="000000"/>
              <w:right w:val="single" w:sz="6" w:space="0" w:color="000000"/>
            </w:tcBorders>
            <w:vAlign w:val="center"/>
          </w:tcPr>
          <w:p w:rsidR="00DB319D" w:rsidRPr="0087457E" w:rsidRDefault="00CD12C3" w:rsidP="009F3139">
            <w:pPr>
              <w:pStyle w:val="TableParagraph"/>
              <w:spacing w:line="242" w:lineRule="auto"/>
              <w:ind w:left="62" w:right="127"/>
              <w:rPr>
                <w:rFonts w:ascii="Times New Roman" w:eastAsia="Times New Roman" w:hAnsi="Times New Roman" w:cs="Times New Roman"/>
              </w:rPr>
            </w:pPr>
            <w:r w:rsidRPr="0087457E">
              <w:rPr>
                <w:rFonts w:ascii="Times New Roman" w:hAnsi="Times New Roman"/>
              </w:rPr>
              <w:t>2.3.8. Development and implementation of therapeutic programmes and psychological assistance for people affected by domestic violence</w:t>
            </w:r>
          </w:p>
        </w:tc>
        <w:tc>
          <w:tcPr>
            <w:tcW w:w="6189" w:type="dxa"/>
            <w:gridSpan w:val="2"/>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9F3139">
            <w:pPr>
              <w:pStyle w:val="TableParagraph"/>
              <w:spacing w:line="242" w:lineRule="auto"/>
              <w:ind w:left="58" w:right="174"/>
              <w:rPr>
                <w:rFonts w:ascii="Times New Roman" w:eastAsia="Times New Roman" w:hAnsi="Times New Roman" w:cs="Times New Roman"/>
              </w:rPr>
            </w:pPr>
            <w:r w:rsidRPr="0087457E">
              <w:rPr>
                <w:rFonts w:ascii="Times New Roman" w:hAnsi="Times New Roman"/>
              </w:rPr>
              <w:t>the number of therapeutic programmes for people affected by domestic violence</w:t>
            </w:r>
          </w:p>
        </w:tc>
        <w:tc>
          <w:tcPr>
            <w:tcW w:w="1419"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DB319D" w:rsidP="007378FC">
            <w:pPr>
              <w:jc w:val="center"/>
            </w:pPr>
          </w:p>
        </w:tc>
        <w:tc>
          <w:tcPr>
            <w:tcW w:w="145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7378FC">
            <w:pPr>
              <w:jc w:val="center"/>
            </w:pPr>
          </w:p>
        </w:tc>
      </w:tr>
      <w:tr w:rsidR="00DB319D" w:rsidRPr="0087457E" w:rsidTr="009F3139">
        <w:trPr>
          <w:trHeight w:hRule="exact" w:val="347"/>
        </w:trPr>
        <w:tc>
          <w:tcPr>
            <w:tcW w:w="2962" w:type="dxa"/>
            <w:vMerge/>
            <w:tcBorders>
              <w:left w:val="single" w:sz="3" w:space="0" w:color="000000"/>
              <w:right w:val="single" w:sz="6" w:space="0" w:color="000000"/>
            </w:tcBorders>
            <w:vAlign w:val="center"/>
          </w:tcPr>
          <w:p w:rsidR="00DB319D" w:rsidRPr="0087457E" w:rsidRDefault="00DB319D" w:rsidP="009F3139"/>
        </w:tc>
        <w:tc>
          <w:tcPr>
            <w:tcW w:w="3589" w:type="dxa"/>
            <w:vMerge w:val="restart"/>
            <w:tcBorders>
              <w:top w:val="single" w:sz="3" w:space="0" w:color="000000"/>
              <w:left w:val="single" w:sz="6" w:space="0" w:color="000000"/>
              <w:right w:val="single" w:sz="3" w:space="0" w:color="000000"/>
            </w:tcBorders>
            <w:vAlign w:val="center"/>
          </w:tcPr>
          <w:p w:rsidR="00DB319D" w:rsidRPr="0087457E" w:rsidRDefault="00CD12C3" w:rsidP="009F3139">
            <w:pPr>
              <w:pStyle w:val="TableParagraph"/>
              <w:spacing w:line="242" w:lineRule="auto"/>
              <w:ind w:left="58" w:right="305"/>
              <w:rPr>
                <w:rFonts w:ascii="Times New Roman" w:eastAsia="Times New Roman" w:hAnsi="Times New Roman" w:cs="Times New Roman"/>
              </w:rPr>
            </w:pPr>
            <w:r w:rsidRPr="0087457E">
              <w:rPr>
                <w:rFonts w:ascii="Times New Roman" w:hAnsi="Times New Roman"/>
              </w:rPr>
              <w:t>the number of people participating in a therapeutic programme affected by domestic violence</w:t>
            </w:r>
          </w:p>
        </w:tc>
        <w:tc>
          <w:tcPr>
            <w:tcW w:w="2600"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9F3139">
            <w:pPr>
              <w:pStyle w:val="TableParagraph"/>
              <w:spacing w:before="37"/>
              <w:ind w:left="60"/>
              <w:rPr>
                <w:rFonts w:ascii="Times New Roman" w:eastAsia="Times New Roman" w:hAnsi="Times New Roman" w:cs="Times New Roman"/>
              </w:rPr>
            </w:pPr>
            <w:r w:rsidRPr="0087457E">
              <w:rPr>
                <w:rFonts w:ascii="Times New Roman" w:hAnsi="Times New Roman"/>
              </w:rPr>
              <w:t>total</w:t>
            </w:r>
          </w:p>
        </w:tc>
        <w:tc>
          <w:tcPr>
            <w:tcW w:w="1419"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DB319D" w:rsidP="007378FC">
            <w:pPr>
              <w:jc w:val="center"/>
            </w:pPr>
          </w:p>
        </w:tc>
        <w:tc>
          <w:tcPr>
            <w:tcW w:w="145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7378FC">
            <w:pPr>
              <w:jc w:val="center"/>
            </w:pPr>
          </w:p>
        </w:tc>
      </w:tr>
      <w:tr w:rsidR="00DB319D" w:rsidRPr="0087457E" w:rsidTr="009F3139">
        <w:trPr>
          <w:trHeight w:hRule="exact" w:val="347"/>
        </w:trPr>
        <w:tc>
          <w:tcPr>
            <w:tcW w:w="2962" w:type="dxa"/>
            <w:vMerge/>
            <w:tcBorders>
              <w:left w:val="single" w:sz="3" w:space="0" w:color="000000"/>
              <w:right w:val="single" w:sz="6" w:space="0" w:color="000000"/>
            </w:tcBorders>
            <w:vAlign w:val="center"/>
          </w:tcPr>
          <w:p w:rsidR="00DB319D" w:rsidRPr="0087457E" w:rsidRDefault="00DB319D" w:rsidP="009F3139"/>
        </w:tc>
        <w:tc>
          <w:tcPr>
            <w:tcW w:w="3589" w:type="dxa"/>
            <w:vMerge/>
            <w:tcBorders>
              <w:left w:val="single" w:sz="6" w:space="0" w:color="000000"/>
              <w:right w:val="single" w:sz="3" w:space="0" w:color="000000"/>
            </w:tcBorders>
            <w:vAlign w:val="center"/>
          </w:tcPr>
          <w:p w:rsidR="00DB319D" w:rsidRPr="0087457E" w:rsidRDefault="00DB319D" w:rsidP="009F3139"/>
        </w:tc>
        <w:tc>
          <w:tcPr>
            <w:tcW w:w="2600"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9F3139">
            <w:pPr>
              <w:pStyle w:val="TableParagraph"/>
              <w:spacing w:before="37"/>
              <w:ind w:left="60"/>
              <w:rPr>
                <w:rFonts w:ascii="Times New Roman" w:eastAsia="Times New Roman" w:hAnsi="Times New Roman" w:cs="Times New Roman"/>
              </w:rPr>
            </w:pPr>
            <w:r w:rsidRPr="0087457E">
              <w:rPr>
                <w:rFonts w:ascii="Times New Roman"/>
              </w:rPr>
              <w:t>women</w:t>
            </w:r>
          </w:p>
        </w:tc>
        <w:tc>
          <w:tcPr>
            <w:tcW w:w="1419"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DB319D" w:rsidP="007378FC">
            <w:pPr>
              <w:jc w:val="center"/>
            </w:pPr>
          </w:p>
        </w:tc>
        <w:tc>
          <w:tcPr>
            <w:tcW w:w="145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7378FC">
            <w:pPr>
              <w:jc w:val="center"/>
            </w:pPr>
          </w:p>
        </w:tc>
      </w:tr>
      <w:tr w:rsidR="00DB319D" w:rsidRPr="0087457E" w:rsidTr="009F3139">
        <w:trPr>
          <w:trHeight w:hRule="exact" w:val="347"/>
        </w:trPr>
        <w:tc>
          <w:tcPr>
            <w:tcW w:w="2962" w:type="dxa"/>
            <w:vMerge/>
            <w:tcBorders>
              <w:left w:val="single" w:sz="3" w:space="0" w:color="000000"/>
              <w:right w:val="single" w:sz="6" w:space="0" w:color="000000"/>
            </w:tcBorders>
            <w:vAlign w:val="center"/>
          </w:tcPr>
          <w:p w:rsidR="00DB319D" w:rsidRPr="0087457E" w:rsidRDefault="00DB319D" w:rsidP="009F3139"/>
        </w:tc>
        <w:tc>
          <w:tcPr>
            <w:tcW w:w="3589" w:type="dxa"/>
            <w:vMerge/>
            <w:tcBorders>
              <w:left w:val="single" w:sz="6" w:space="0" w:color="000000"/>
              <w:right w:val="single" w:sz="3" w:space="0" w:color="000000"/>
            </w:tcBorders>
            <w:vAlign w:val="center"/>
          </w:tcPr>
          <w:p w:rsidR="00DB319D" w:rsidRPr="0087457E" w:rsidRDefault="00DB319D" w:rsidP="009F3139"/>
        </w:tc>
        <w:tc>
          <w:tcPr>
            <w:tcW w:w="2600"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9F3139">
            <w:pPr>
              <w:pStyle w:val="TableParagraph"/>
              <w:spacing w:before="35"/>
              <w:ind w:left="60"/>
              <w:rPr>
                <w:rFonts w:ascii="Times New Roman" w:eastAsia="Times New Roman" w:hAnsi="Times New Roman" w:cs="Times New Roman"/>
              </w:rPr>
            </w:pPr>
            <w:r w:rsidRPr="0087457E">
              <w:rPr>
                <w:rFonts w:ascii="Times New Roman" w:hAnsi="Times New Roman"/>
              </w:rPr>
              <w:t>men</w:t>
            </w:r>
          </w:p>
        </w:tc>
        <w:tc>
          <w:tcPr>
            <w:tcW w:w="1419"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DB319D" w:rsidP="007378FC">
            <w:pPr>
              <w:jc w:val="center"/>
            </w:pPr>
          </w:p>
        </w:tc>
        <w:tc>
          <w:tcPr>
            <w:tcW w:w="145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7378FC">
            <w:pPr>
              <w:jc w:val="center"/>
            </w:pPr>
          </w:p>
        </w:tc>
      </w:tr>
      <w:tr w:rsidR="00DB319D" w:rsidRPr="0087457E" w:rsidTr="009F3139">
        <w:trPr>
          <w:trHeight w:hRule="exact" w:val="347"/>
        </w:trPr>
        <w:tc>
          <w:tcPr>
            <w:tcW w:w="2962" w:type="dxa"/>
            <w:vMerge/>
            <w:tcBorders>
              <w:left w:val="single" w:sz="3" w:space="0" w:color="000000"/>
              <w:right w:val="single" w:sz="6" w:space="0" w:color="000000"/>
            </w:tcBorders>
            <w:vAlign w:val="center"/>
          </w:tcPr>
          <w:p w:rsidR="00DB319D" w:rsidRPr="0087457E" w:rsidRDefault="00DB319D" w:rsidP="009F3139"/>
        </w:tc>
        <w:tc>
          <w:tcPr>
            <w:tcW w:w="3589" w:type="dxa"/>
            <w:vMerge/>
            <w:tcBorders>
              <w:left w:val="single" w:sz="6" w:space="0" w:color="000000"/>
              <w:bottom w:val="single" w:sz="3" w:space="0" w:color="000000"/>
              <w:right w:val="single" w:sz="3" w:space="0" w:color="000000"/>
            </w:tcBorders>
            <w:vAlign w:val="center"/>
          </w:tcPr>
          <w:p w:rsidR="00DB319D" w:rsidRPr="0087457E" w:rsidRDefault="00DB319D" w:rsidP="009F3139"/>
        </w:tc>
        <w:tc>
          <w:tcPr>
            <w:tcW w:w="2600"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9F3139">
            <w:pPr>
              <w:pStyle w:val="TableParagraph"/>
              <w:spacing w:before="35"/>
              <w:ind w:left="60"/>
              <w:rPr>
                <w:rFonts w:ascii="Times New Roman" w:eastAsia="Times New Roman" w:hAnsi="Times New Roman" w:cs="Times New Roman"/>
              </w:rPr>
            </w:pPr>
            <w:r w:rsidRPr="0087457E">
              <w:rPr>
                <w:rFonts w:ascii="Times New Roman"/>
              </w:rPr>
              <w:t>children</w:t>
            </w:r>
          </w:p>
        </w:tc>
        <w:tc>
          <w:tcPr>
            <w:tcW w:w="1419"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DB319D" w:rsidP="007378FC">
            <w:pPr>
              <w:jc w:val="center"/>
            </w:pPr>
          </w:p>
        </w:tc>
        <w:tc>
          <w:tcPr>
            <w:tcW w:w="145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7378FC">
            <w:pPr>
              <w:jc w:val="center"/>
            </w:pPr>
          </w:p>
        </w:tc>
      </w:tr>
      <w:tr w:rsidR="00DB319D" w:rsidRPr="0087457E" w:rsidTr="009F3139">
        <w:trPr>
          <w:trHeight w:hRule="exact" w:val="344"/>
        </w:trPr>
        <w:tc>
          <w:tcPr>
            <w:tcW w:w="2962" w:type="dxa"/>
            <w:vMerge/>
            <w:tcBorders>
              <w:left w:val="single" w:sz="3" w:space="0" w:color="000000"/>
              <w:right w:val="single" w:sz="6" w:space="0" w:color="000000"/>
            </w:tcBorders>
            <w:vAlign w:val="center"/>
          </w:tcPr>
          <w:p w:rsidR="00DB319D" w:rsidRPr="0087457E" w:rsidRDefault="00DB319D" w:rsidP="009F3139"/>
        </w:tc>
        <w:tc>
          <w:tcPr>
            <w:tcW w:w="3589" w:type="dxa"/>
            <w:vMerge w:val="restart"/>
            <w:tcBorders>
              <w:top w:val="single" w:sz="3" w:space="0" w:color="000000"/>
              <w:left w:val="single" w:sz="6" w:space="0" w:color="000000"/>
              <w:right w:val="single" w:sz="3" w:space="0" w:color="000000"/>
            </w:tcBorders>
            <w:vAlign w:val="center"/>
          </w:tcPr>
          <w:p w:rsidR="00DB319D" w:rsidRPr="0087457E" w:rsidRDefault="00CD12C3" w:rsidP="009F3139">
            <w:pPr>
              <w:pStyle w:val="TableParagraph"/>
              <w:spacing w:before="172" w:line="242" w:lineRule="auto"/>
              <w:ind w:left="58" w:right="964"/>
              <w:rPr>
                <w:rFonts w:ascii="Times New Roman" w:eastAsia="Times New Roman" w:hAnsi="Times New Roman" w:cs="Times New Roman"/>
              </w:rPr>
            </w:pPr>
            <w:r w:rsidRPr="0087457E">
              <w:rPr>
                <w:rFonts w:ascii="Times New Roman" w:hAnsi="Times New Roman"/>
              </w:rPr>
              <w:t>the number of people who completed therapeutic programmes</w:t>
            </w:r>
          </w:p>
        </w:tc>
        <w:tc>
          <w:tcPr>
            <w:tcW w:w="2600"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9F3139">
            <w:pPr>
              <w:pStyle w:val="TableParagraph"/>
              <w:spacing w:before="35"/>
              <w:ind w:left="60"/>
              <w:rPr>
                <w:rFonts w:ascii="Times New Roman" w:eastAsia="Times New Roman" w:hAnsi="Times New Roman" w:cs="Times New Roman"/>
              </w:rPr>
            </w:pPr>
            <w:r w:rsidRPr="0087457E">
              <w:rPr>
                <w:rFonts w:ascii="Times New Roman" w:hAnsi="Times New Roman"/>
              </w:rPr>
              <w:t>total</w:t>
            </w:r>
          </w:p>
        </w:tc>
        <w:tc>
          <w:tcPr>
            <w:tcW w:w="1419"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DB319D" w:rsidP="007378FC">
            <w:pPr>
              <w:jc w:val="center"/>
            </w:pPr>
          </w:p>
        </w:tc>
        <w:tc>
          <w:tcPr>
            <w:tcW w:w="145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7378FC">
            <w:pPr>
              <w:jc w:val="center"/>
            </w:pPr>
          </w:p>
        </w:tc>
      </w:tr>
      <w:tr w:rsidR="00DB319D" w:rsidRPr="0087457E" w:rsidTr="009F3139">
        <w:trPr>
          <w:trHeight w:hRule="exact" w:val="344"/>
        </w:trPr>
        <w:tc>
          <w:tcPr>
            <w:tcW w:w="2962" w:type="dxa"/>
            <w:vMerge/>
            <w:tcBorders>
              <w:left w:val="single" w:sz="3" w:space="0" w:color="000000"/>
              <w:right w:val="single" w:sz="6" w:space="0" w:color="000000"/>
            </w:tcBorders>
            <w:vAlign w:val="center"/>
          </w:tcPr>
          <w:p w:rsidR="00DB319D" w:rsidRPr="0087457E" w:rsidRDefault="00DB319D" w:rsidP="009F3139"/>
        </w:tc>
        <w:tc>
          <w:tcPr>
            <w:tcW w:w="3589" w:type="dxa"/>
            <w:vMerge/>
            <w:tcBorders>
              <w:left w:val="single" w:sz="6" w:space="0" w:color="000000"/>
              <w:right w:val="single" w:sz="3" w:space="0" w:color="000000"/>
            </w:tcBorders>
            <w:vAlign w:val="center"/>
          </w:tcPr>
          <w:p w:rsidR="00DB319D" w:rsidRPr="0087457E" w:rsidRDefault="00DB319D" w:rsidP="009F3139"/>
        </w:tc>
        <w:tc>
          <w:tcPr>
            <w:tcW w:w="2600"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9F3139">
            <w:pPr>
              <w:pStyle w:val="TableParagraph"/>
              <w:spacing w:before="37"/>
              <w:ind w:left="60"/>
              <w:rPr>
                <w:rFonts w:ascii="Times New Roman" w:eastAsia="Times New Roman" w:hAnsi="Times New Roman" w:cs="Times New Roman"/>
              </w:rPr>
            </w:pPr>
            <w:r w:rsidRPr="0087457E">
              <w:rPr>
                <w:rFonts w:ascii="Times New Roman"/>
              </w:rPr>
              <w:t>women</w:t>
            </w:r>
          </w:p>
        </w:tc>
        <w:tc>
          <w:tcPr>
            <w:tcW w:w="1419"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DB319D" w:rsidP="007378FC">
            <w:pPr>
              <w:jc w:val="center"/>
            </w:pPr>
          </w:p>
        </w:tc>
        <w:tc>
          <w:tcPr>
            <w:tcW w:w="145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7378FC">
            <w:pPr>
              <w:jc w:val="center"/>
            </w:pPr>
          </w:p>
        </w:tc>
      </w:tr>
      <w:tr w:rsidR="00DB319D" w:rsidRPr="0087457E" w:rsidTr="009F3139">
        <w:trPr>
          <w:trHeight w:hRule="exact" w:val="347"/>
        </w:trPr>
        <w:tc>
          <w:tcPr>
            <w:tcW w:w="2962" w:type="dxa"/>
            <w:vMerge/>
            <w:tcBorders>
              <w:left w:val="single" w:sz="3" w:space="0" w:color="000000"/>
              <w:right w:val="single" w:sz="6" w:space="0" w:color="000000"/>
            </w:tcBorders>
            <w:vAlign w:val="center"/>
          </w:tcPr>
          <w:p w:rsidR="00DB319D" w:rsidRPr="0087457E" w:rsidRDefault="00DB319D" w:rsidP="009F3139"/>
        </w:tc>
        <w:tc>
          <w:tcPr>
            <w:tcW w:w="3589" w:type="dxa"/>
            <w:vMerge/>
            <w:tcBorders>
              <w:left w:val="single" w:sz="6" w:space="0" w:color="000000"/>
              <w:right w:val="single" w:sz="3" w:space="0" w:color="000000"/>
            </w:tcBorders>
            <w:vAlign w:val="center"/>
          </w:tcPr>
          <w:p w:rsidR="00DB319D" w:rsidRPr="0087457E" w:rsidRDefault="00DB319D" w:rsidP="009F3139"/>
        </w:tc>
        <w:tc>
          <w:tcPr>
            <w:tcW w:w="2600"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9F3139">
            <w:pPr>
              <w:pStyle w:val="TableParagraph"/>
              <w:spacing w:before="37"/>
              <w:ind w:left="60"/>
              <w:rPr>
                <w:rFonts w:ascii="Times New Roman" w:eastAsia="Times New Roman" w:hAnsi="Times New Roman" w:cs="Times New Roman"/>
              </w:rPr>
            </w:pPr>
            <w:r w:rsidRPr="0087457E">
              <w:rPr>
                <w:rFonts w:ascii="Times New Roman" w:hAnsi="Times New Roman"/>
              </w:rPr>
              <w:t>men</w:t>
            </w:r>
          </w:p>
        </w:tc>
        <w:tc>
          <w:tcPr>
            <w:tcW w:w="1419"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DB319D" w:rsidP="007378FC">
            <w:pPr>
              <w:jc w:val="center"/>
            </w:pPr>
          </w:p>
        </w:tc>
        <w:tc>
          <w:tcPr>
            <w:tcW w:w="145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7378FC">
            <w:pPr>
              <w:jc w:val="center"/>
            </w:pPr>
          </w:p>
        </w:tc>
      </w:tr>
      <w:tr w:rsidR="00DB319D" w:rsidRPr="0087457E" w:rsidTr="009F3139">
        <w:trPr>
          <w:trHeight w:hRule="exact" w:val="347"/>
        </w:trPr>
        <w:tc>
          <w:tcPr>
            <w:tcW w:w="2962" w:type="dxa"/>
            <w:vMerge/>
            <w:tcBorders>
              <w:left w:val="single" w:sz="3" w:space="0" w:color="000000"/>
              <w:right w:val="single" w:sz="6" w:space="0" w:color="000000"/>
            </w:tcBorders>
            <w:vAlign w:val="center"/>
          </w:tcPr>
          <w:p w:rsidR="00DB319D" w:rsidRPr="0087457E" w:rsidRDefault="00DB319D" w:rsidP="009F3139"/>
        </w:tc>
        <w:tc>
          <w:tcPr>
            <w:tcW w:w="3589" w:type="dxa"/>
            <w:vMerge/>
            <w:tcBorders>
              <w:left w:val="single" w:sz="6" w:space="0" w:color="000000"/>
              <w:bottom w:val="single" w:sz="3" w:space="0" w:color="000000"/>
              <w:right w:val="single" w:sz="3" w:space="0" w:color="000000"/>
            </w:tcBorders>
            <w:vAlign w:val="center"/>
          </w:tcPr>
          <w:p w:rsidR="00DB319D" w:rsidRPr="0087457E" w:rsidRDefault="00DB319D" w:rsidP="009F3139"/>
        </w:tc>
        <w:tc>
          <w:tcPr>
            <w:tcW w:w="2600"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9F3139">
            <w:pPr>
              <w:pStyle w:val="TableParagraph"/>
              <w:spacing w:before="37"/>
              <w:ind w:left="60"/>
              <w:rPr>
                <w:rFonts w:ascii="Times New Roman" w:eastAsia="Times New Roman" w:hAnsi="Times New Roman" w:cs="Times New Roman"/>
              </w:rPr>
            </w:pPr>
            <w:r w:rsidRPr="0087457E">
              <w:rPr>
                <w:rFonts w:ascii="Times New Roman"/>
              </w:rPr>
              <w:t>children</w:t>
            </w:r>
          </w:p>
        </w:tc>
        <w:tc>
          <w:tcPr>
            <w:tcW w:w="1419"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DB319D" w:rsidP="007378FC">
            <w:pPr>
              <w:jc w:val="center"/>
            </w:pPr>
          </w:p>
        </w:tc>
        <w:tc>
          <w:tcPr>
            <w:tcW w:w="145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7378FC">
            <w:pPr>
              <w:jc w:val="center"/>
            </w:pPr>
          </w:p>
        </w:tc>
      </w:tr>
      <w:tr w:rsidR="00DB319D" w:rsidRPr="0087457E" w:rsidTr="009F3139">
        <w:trPr>
          <w:trHeight w:hRule="exact" w:val="347"/>
        </w:trPr>
        <w:tc>
          <w:tcPr>
            <w:tcW w:w="2962" w:type="dxa"/>
            <w:vMerge/>
            <w:tcBorders>
              <w:left w:val="single" w:sz="3" w:space="0" w:color="000000"/>
              <w:right w:val="single" w:sz="6" w:space="0" w:color="000000"/>
            </w:tcBorders>
            <w:vAlign w:val="center"/>
          </w:tcPr>
          <w:p w:rsidR="00DB319D" w:rsidRPr="0087457E" w:rsidRDefault="00DB319D" w:rsidP="009F3139"/>
        </w:tc>
        <w:tc>
          <w:tcPr>
            <w:tcW w:w="6189" w:type="dxa"/>
            <w:gridSpan w:val="2"/>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9F3139">
            <w:pPr>
              <w:pStyle w:val="TableParagraph"/>
              <w:spacing w:before="35"/>
              <w:ind w:left="58"/>
              <w:rPr>
                <w:rFonts w:ascii="Times New Roman" w:eastAsia="Times New Roman" w:hAnsi="Times New Roman" w:cs="Times New Roman"/>
              </w:rPr>
            </w:pPr>
            <w:r w:rsidRPr="0087457E">
              <w:rPr>
                <w:rFonts w:ascii="Times New Roman"/>
              </w:rPr>
              <w:t>the number of therapeutic groups</w:t>
            </w:r>
          </w:p>
        </w:tc>
        <w:tc>
          <w:tcPr>
            <w:tcW w:w="1419"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DB319D" w:rsidP="007378FC">
            <w:pPr>
              <w:jc w:val="center"/>
            </w:pPr>
          </w:p>
        </w:tc>
        <w:tc>
          <w:tcPr>
            <w:tcW w:w="145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7378FC">
            <w:pPr>
              <w:jc w:val="center"/>
            </w:pPr>
          </w:p>
        </w:tc>
      </w:tr>
      <w:tr w:rsidR="00DB319D" w:rsidRPr="0087457E" w:rsidTr="009F3139">
        <w:trPr>
          <w:trHeight w:hRule="exact" w:val="347"/>
        </w:trPr>
        <w:tc>
          <w:tcPr>
            <w:tcW w:w="2962" w:type="dxa"/>
            <w:vMerge/>
            <w:tcBorders>
              <w:left w:val="single" w:sz="3" w:space="0" w:color="000000"/>
              <w:bottom w:val="single" w:sz="3" w:space="0" w:color="000000"/>
              <w:right w:val="single" w:sz="6" w:space="0" w:color="000000"/>
            </w:tcBorders>
            <w:vAlign w:val="center"/>
          </w:tcPr>
          <w:p w:rsidR="00DB319D" w:rsidRPr="0087457E" w:rsidRDefault="00DB319D" w:rsidP="009F3139"/>
        </w:tc>
        <w:tc>
          <w:tcPr>
            <w:tcW w:w="6189" w:type="dxa"/>
            <w:gridSpan w:val="2"/>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9F3139">
            <w:pPr>
              <w:pStyle w:val="TableParagraph"/>
              <w:spacing w:before="35"/>
              <w:ind w:left="58"/>
              <w:rPr>
                <w:rFonts w:ascii="Times New Roman" w:eastAsia="Times New Roman" w:hAnsi="Times New Roman" w:cs="Times New Roman"/>
              </w:rPr>
            </w:pPr>
            <w:r w:rsidRPr="0087457E">
              <w:rPr>
                <w:rFonts w:ascii="Times New Roman"/>
              </w:rPr>
              <w:t>the number of support groups</w:t>
            </w:r>
          </w:p>
        </w:tc>
        <w:tc>
          <w:tcPr>
            <w:tcW w:w="1419"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DB319D" w:rsidP="007378FC">
            <w:pPr>
              <w:jc w:val="center"/>
            </w:pPr>
          </w:p>
        </w:tc>
        <w:tc>
          <w:tcPr>
            <w:tcW w:w="145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7378FC">
            <w:pPr>
              <w:jc w:val="center"/>
            </w:pPr>
          </w:p>
        </w:tc>
      </w:tr>
      <w:tr w:rsidR="00DB319D" w:rsidRPr="0087457E" w:rsidTr="007D256D">
        <w:trPr>
          <w:trHeight w:hRule="exact" w:val="789"/>
        </w:trPr>
        <w:tc>
          <w:tcPr>
            <w:tcW w:w="2962" w:type="dxa"/>
            <w:tcBorders>
              <w:top w:val="single" w:sz="3" w:space="0" w:color="000000"/>
              <w:left w:val="single" w:sz="3" w:space="0" w:color="000000"/>
              <w:bottom w:val="single" w:sz="3" w:space="0" w:color="000000"/>
              <w:right w:val="single" w:sz="6" w:space="0" w:color="000000"/>
            </w:tcBorders>
            <w:vAlign w:val="bottom"/>
          </w:tcPr>
          <w:p w:rsidR="00DB319D" w:rsidRPr="0087457E" w:rsidRDefault="00CD12C3" w:rsidP="007D256D">
            <w:pPr>
              <w:pStyle w:val="TableParagraph"/>
              <w:spacing w:before="1" w:line="242" w:lineRule="auto"/>
              <w:ind w:left="62" w:right="535"/>
              <w:rPr>
                <w:rFonts w:ascii="Times New Roman" w:eastAsia="Times New Roman" w:hAnsi="Times New Roman" w:cs="Times New Roman"/>
              </w:rPr>
            </w:pPr>
            <w:r w:rsidRPr="0087457E">
              <w:rPr>
                <w:rFonts w:ascii="Times New Roman" w:hAnsi="Times New Roman"/>
              </w:rPr>
              <w:t xml:space="preserve">2.3.9. Creating conditions facilitating people affected by domestic </w:t>
            </w:r>
          </w:p>
        </w:tc>
        <w:tc>
          <w:tcPr>
            <w:tcW w:w="6189" w:type="dxa"/>
            <w:gridSpan w:val="2"/>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9F3139">
            <w:pPr>
              <w:pStyle w:val="TableParagraph"/>
              <w:spacing w:before="1" w:line="242" w:lineRule="auto"/>
              <w:ind w:left="58" w:right="173"/>
              <w:rPr>
                <w:rFonts w:ascii="Times New Roman" w:eastAsia="Times New Roman" w:hAnsi="Times New Roman" w:cs="Times New Roman"/>
              </w:rPr>
            </w:pPr>
            <w:r w:rsidRPr="0087457E">
              <w:rPr>
                <w:rFonts w:ascii="Times New Roman" w:hAnsi="Times New Roman"/>
              </w:rPr>
              <w:t>the number of developed regulations (local law, rules, etc.) facilitating people affected by violence obtaining housing</w:t>
            </w:r>
          </w:p>
        </w:tc>
        <w:tc>
          <w:tcPr>
            <w:tcW w:w="1419"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7378FC">
            <w:pPr>
              <w:pStyle w:val="TableParagraph"/>
              <w:ind w:left="7"/>
              <w:jc w:val="center"/>
              <w:rPr>
                <w:rFonts w:ascii="Times New Roman" w:eastAsia="Times New Roman" w:hAnsi="Times New Roman" w:cs="Times New Roman"/>
              </w:rPr>
            </w:pPr>
            <w:r w:rsidRPr="0087457E">
              <w:rPr>
                <w:rFonts w:ascii="Times New Roman"/>
              </w:rPr>
              <w:t>X</w:t>
            </w:r>
          </w:p>
        </w:tc>
        <w:tc>
          <w:tcPr>
            <w:tcW w:w="145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7378FC">
            <w:pPr>
              <w:jc w:val="center"/>
            </w:pPr>
          </w:p>
        </w:tc>
      </w:tr>
    </w:tbl>
    <w:p w:rsidR="00DB319D" w:rsidRPr="0087457E" w:rsidRDefault="00DB319D">
      <w:pPr>
        <w:sectPr w:rsidR="00DB319D" w:rsidRPr="0087457E">
          <w:headerReference w:type="default" r:id="rId164"/>
          <w:footerReference w:type="default" r:id="rId165"/>
          <w:pgSz w:w="16840" w:h="11910" w:orient="landscape"/>
          <w:pgMar w:top="0" w:right="1080" w:bottom="280" w:left="900" w:header="0" w:footer="0" w:gutter="0"/>
          <w:cols w:space="708"/>
        </w:sect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6"/>
        <w:rPr>
          <w:rFonts w:ascii="Times New Roman" w:eastAsia="Times New Roman" w:hAnsi="Times New Roman" w:cs="Times New Roman"/>
          <w:sz w:val="17"/>
          <w:szCs w:val="17"/>
        </w:rPr>
      </w:pPr>
    </w:p>
    <w:tbl>
      <w:tblPr>
        <w:tblStyle w:val="TableNormal"/>
        <w:tblW w:w="0" w:type="auto"/>
        <w:tblInd w:w="530" w:type="dxa"/>
        <w:tblLayout w:type="fixed"/>
        <w:tblLook w:val="01E0"/>
      </w:tblPr>
      <w:tblGrid>
        <w:gridCol w:w="2962"/>
        <w:gridCol w:w="6179"/>
        <w:gridCol w:w="1420"/>
        <w:gridCol w:w="1452"/>
      </w:tblGrid>
      <w:tr w:rsidR="00DB319D" w:rsidRPr="0087457E" w:rsidTr="007D256D">
        <w:trPr>
          <w:trHeight w:hRule="exact" w:val="576"/>
        </w:trPr>
        <w:tc>
          <w:tcPr>
            <w:tcW w:w="2962" w:type="dxa"/>
            <w:tcBorders>
              <w:top w:val="single" w:sz="3" w:space="0" w:color="000000"/>
              <w:left w:val="single" w:sz="3" w:space="0" w:color="000000"/>
              <w:bottom w:val="single" w:sz="3" w:space="0" w:color="000000"/>
              <w:right w:val="single" w:sz="3" w:space="0" w:color="000000"/>
            </w:tcBorders>
          </w:tcPr>
          <w:p w:rsidR="00DB319D" w:rsidRPr="0087457E" w:rsidRDefault="00CD12C3" w:rsidP="007D256D">
            <w:pPr>
              <w:pStyle w:val="TableParagraph"/>
              <w:spacing w:line="242" w:lineRule="auto"/>
              <w:ind w:left="62" w:right="653"/>
              <w:rPr>
                <w:rFonts w:ascii="Times New Roman" w:eastAsia="Times New Roman" w:hAnsi="Times New Roman" w:cs="Times New Roman"/>
              </w:rPr>
            </w:pPr>
            <w:r w:rsidRPr="0087457E">
              <w:rPr>
                <w:rFonts w:ascii="Times New Roman" w:hAnsi="Times New Roman"/>
              </w:rPr>
              <w:t>violence to obtain social housing as the first</w:t>
            </w:r>
          </w:p>
        </w:tc>
        <w:tc>
          <w:tcPr>
            <w:tcW w:w="6179"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7D256D">
            <w:pPr>
              <w:pStyle w:val="TableParagraph"/>
              <w:spacing w:line="242" w:lineRule="auto"/>
              <w:ind w:left="62" w:right="669"/>
              <w:rPr>
                <w:rFonts w:ascii="Times New Roman" w:eastAsia="Times New Roman" w:hAnsi="Times New Roman" w:cs="Times New Roman"/>
              </w:rPr>
            </w:pPr>
            <w:r w:rsidRPr="0087457E">
              <w:rPr>
                <w:rFonts w:ascii="Times New Roman" w:hAnsi="Times New Roman"/>
              </w:rPr>
              <w:t>the number of social housing allocated to people affected by domestic violence as the first</w:t>
            </w:r>
          </w:p>
        </w:tc>
        <w:tc>
          <w:tcPr>
            <w:tcW w:w="1420"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9F3139">
            <w:pPr>
              <w:pStyle w:val="TableParagraph"/>
              <w:ind w:left="7"/>
              <w:jc w:val="center"/>
              <w:rPr>
                <w:rFonts w:ascii="Times New Roman" w:eastAsia="Times New Roman" w:hAnsi="Times New Roman" w:cs="Times New Roman"/>
              </w:rPr>
            </w:pPr>
            <w:r w:rsidRPr="0087457E">
              <w:rPr>
                <w:rFonts w:ascii="Times New Roman"/>
              </w:rPr>
              <w:t>X</w:t>
            </w:r>
          </w:p>
        </w:tc>
        <w:tc>
          <w:tcPr>
            <w:tcW w:w="1452"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9F3139">
            <w:pPr>
              <w:jc w:val="center"/>
            </w:pPr>
          </w:p>
        </w:tc>
      </w:tr>
    </w:tbl>
    <w:p w:rsidR="00DB319D" w:rsidRPr="0087457E" w:rsidRDefault="00DB319D">
      <w:pPr>
        <w:spacing w:before="6"/>
        <w:rPr>
          <w:rFonts w:ascii="Times New Roman" w:eastAsia="Times New Roman" w:hAnsi="Times New Roman" w:cs="Times New Roman"/>
          <w:sz w:val="21"/>
          <w:szCs w:val="21"/>
        </w:rPr>
      </w:pPr>
    </w:p>
    <w:p w:rsidR="00DB319D" w:rsidRPr="0087457E" w:rsidRDefault="00051556">
      <w:pPr>
        <w:spacing w:before="73"/>
        <w:ind w:left="600"/>
        <w:rPr>
          <w:rFonts w:ascii="Times New Roman" w:eastAsia="Times New Roman" w:hAnsi="Times New Roman" w:cs="Times New Roman"/>
        </w:rPr>
      </w:pPr>
      <w:r w:rsidRPr="00051556">
        <w:rPr>
          <w:noProof/>
          <w:lang w:val="pl-PL" w:eastAsia="pl-PL" w:bidi="ar-SA"/>
        </w:rPr>
        <w:pict>
          <v:group id="Group 155" o:spid="_x0000_s1330" style="position:absolute;left:0;text-align:left;margin-left:782.15pt;margin-top:-57.55pt;width:.1pt;height:493.25pt;z-index:6256;mso-position-horizontal-relative:page" coordorigin="15643,-1151"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">
            <v:shape id="Freeform 156" o:spid="_x0000_s1331" style="position:absolute;left:15643;top:-1151;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HcsQA&#10;AADcAAAADwAAAGRycy9kb3ducmV2LnhtbESPQWsCMRSE7wX/Q3hCbzW7UkpZjVJshd6KtgWPz+S5&#10;u3bzsiRPXf+9KRR6HGbmG2a+HHynzhRTG9hAOSlAEdvgWq4NfH2uH55BJUF22AUmA1dKsFyM7uZY&#10;uXDhDZ23UqsM4VShgUakr7ROtiGPaRJ64uwdQvQoWcZau4iXDPednhbFk/bYcl5osKdVQ/Zne/IG&#10;6Hv3KPH1KPuP1d69+bU9XQtrzP14eJmBEhrkP/zXfncGpmUJv2fyEd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OR3LEAAAA3AAAAA8AAAAAAAAAAAAAAAAAmAIAAGRycy9k&#10;b3ducmV2LnhtbFBLBQYAAAAABAAEAPUAAACJAwAAAAA=&#10;" path="m,l,9864e" filled="f" strokecolor="#231f20">
              <v:path arrowok="t" o:connecttype="custom" o:connectlocs="0,-1151;0,8713" o:connectangles="0,0"/>
            </v:shape>
            <w10:wrap anchorx="page"/>
          </v:group>
        </w:pict>
      </w:r>
      <w:r w:rsidRPr="00051556">
        <w:rPr>
          <w:noProof/>
          <w:lang w:val="pl-PL" w:eastAsia="pl-PL" w:bidi="ar-SA"/>
        </w:rPr>
        <w:pict>
          <v:shape id="Text Box 154" o:spid="_x0000_s1177" type="#_x0000_t202" style="position:absolute;left:0;text-align:left;margin-left:782.4pt;margin-top:-58.55pt;width:12pt;height:61.75pt;z-index:6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Monitor Polski</w:t>
                  </w:r>
                </w:p>
              </w:txbxContent>
            </v:textbox>
            <w10:wrap anchorx="page"/>
          </v:shape>
        </w:pict>
      </w:r>
      <w:r w:rsidR="00246468" w:rsidRPr="0087457E">
        <w:rPr>
          <w:rFonts w:ascii="Times New Roman" w:hAnsi="Times New Roman"/>
          <w:b/>
        </w:rPr>
        <w:t>2.4. Monitoring the effectiveness of assistance activities</w:t>
      </w:r>
    </w:p>
    <w:p w:rsidR="00DB319D" w:rsidRPr="0087457E" w:rsidRDefault="00DB319D">
      <w:pPr>
        <w:spacing w:before="6"/>
        <w:rPr>
          <w:rFonts w:ascii="Times New Roman" w:eastAsia="Times New Roman" w:hAnsi="Times New Roman" w:cs="Times New Roman"/>
          <w:b/>
          <w:bCs/>
          <w:sz w:val="3"/>
          <w:szCs w:val="3"/>
        </w:rPr>
      </w:pPr>
    </w:p>
    <w:tbl>
      <w:tblPr>
        <w:tblStyle w:val="TableNormal"/>
        <w:tblW w:w="0" w:type="auto"/>
        <w:tblInd w:w="519" w:type="dxa"/>
        <w:tblLayout w:type="fixed"/>
        <w:tblLook w:val="01E0"/>
      </w:tblPr>
      <w:tblGrid>
        <w:gridCol w:w="2966"/>
        <w:gridCol w:w="1947"/>
        <w:gridCol w:w="1621"/>
        <w:gridCol w:w="2603"/>
        <w:gridCol w:w="1433"/>
        <w:gridCol w:w="1432"/>
        <w:gridCol w:w="1434"/>
      </w:tblGrid>
      <w:tr w:rsidR="00DB319D" w:rsidRPr="0087457E" w:rsidTr="007D256D">
        <w:trPr>
          <w:trHeight w:hRule="exact" w:val="545"/>
        </w:trPr>
        <w:tc>
          <w:tcPr>
            <w:tcW w:w="2966" w:type="dxa"/>
            <w:tcBorders>
              <w:top w:val="single" w:sz="12" w:space="0" w:color="000000"/>
              <w:left w:val="single" w:sz="12" w:space="0" w:color="000000"/>
              <w:bottom w:val="single" w:sz="11" w:space="0" w:color="000000"/>
              <w:right w:val="single" w:sz="6" w:space="0" w:color="000000"/>
            </w:tcBorders>
            <w:vAlign w:val="center"/>
          </w:tcPr>
          <w:p w:rsidR="00DB319D" w:rsidRPr="0087457E" w:rsidRDefault="00CD12C3" w:rsidP="009F3139">
            <w:pPr>
              <w:pStyle w:val="TableParagraph"/>
              <w:spacing w:before="33"/>
              <w:jc w:val="center"/>
              <w:rPr>
                <w:rFonts w:ascii="Times New Roman" w:eastAsia="Times New Roman" w:hAnsi="Times New Roman" w:cs="Times New Roman"/>
              </w:rPr>
            </w:pPr>
            <w:r w:rsidRPr="0087457E">
              <w:rPr>
                <w:rFonts w:ascii="Times New Roman" w:hAnsi="Times New Roman"/>
                <w:b/>
              </w:rPr>
              <w:t>Type of action</w:t>
            </w:r>
          </w:p>
        </w:tc>
        <w:tc>
          <w:tcPr>
            <w:tcW w:w="6171" w:type="dxa"/>
            <w:gridSpan w:val="3"/>
            <w:tcBorders>
              <w:top w:val="single" w:sz="12" w:space="0" w:color="000000"/>
              <w:left w:val="single" w:sz="6" w:space="0" w:color="000000"/>
              <w:bottom w:val="single" w:sz="11" w:space="0" w:color="000000"/>
              <w:right w:val="single" w:sz="5" w:space="0" w:color="000000"/>
            </w:tcBorders>
            <w:vAlign w:val="center"/>
          </w:tcPr>
          <w:p w:rsidR="00DB319D" w:rsidRPr="0087457E" w:rsidRDefault="00CD12C3" w:rsidP="009F3139">
            <w:pPr>
              <w:pStyle w:val="TableParagraph"/>
              <w:spacing w:before="33"/>
              <w:jc w:val="center"/>
              <w:rPr>
                <w:rFonts w:ascii="Times New Roman" w:eastAsia="Times New Roman" w:hAnsi="Times New Roman" w:cs="Times New Roman"/>
              </w:rPr>
            </w:pPr>
            <w:r w:rsidRPr="0087457E">
              <w:rPr>
                <w:rFonts w:ascii="Times New Roman" w:hAnsi="Times New Roman"/>
                <w:b/>
              </w:rPr>
              <w:t>Indicator</w:t>
            </w:r>
          </w:p>
        </w:tc>
        <w:tc>
          <w:tcPr>
            <w:tcW w:w="1433" w:type="dxa"/>
            <w:tcBorders>
              <w:top w:val="single" w:sz="12" w:space="0" w:color="000000"/>
              <w:left w:val="single" w:sz="5" w:space="0" w:color="000000"/>
              <w:bottom w:val="single" w:sz="11" w:space="0" w:color="000000"/>
              <w:right w:val="single" w:sz="6" w:space="0" w:color="000000"/>
            </w:tcBorders>
            <w:vAlign w:val="center"/>
          </w:tcPr>
          <w:p w:rsidR="00DB319D" w:rsidRPr="0087457E" w:rsidRDefault="00CD12C3" w:rsidP="009F3139">
            <w:pPr>
              <w:pStyle w:val="TableParagraph"/>
              <w:spacing w:before="33"/>
              <w:jc w:val="center"/>
              <w:rPr>
                <w:rFonts w:ascii="Times New Roman" w:eastAsia="Times New Roman" w:hAnsi="Times New Roman" w:cs="Times New Roman"/>
              </w:rPr>
            </w:pPr>
            <w:r w:rsidRPr="0087457E">
              <w:rPr>
                <w:rFonts w:ascii="Times New Roman"/>
                <w:b/>
              </w:rPr>
              <w:t>MLSP</w:t>
            </w:r>
          </w:p>
        </w:tc>
        <w:tc>
          <w:tcPr>
            <w:tcW w:w="1432" w:type="dxa"/>
            <w:tcBorders>
              <w:top w:val="single" w:sz="12" w:space="0" w:color="000000"/>
              <w:left w:val="single" w:sz="6" w:space="0" w:color="000000"/>
              <w:bottom w:val="single" w:sz="11" w:space="0" w:color="000000"/>
              <w:right w:val="single" w:sz="6" w:space="0" w:color="000000"/>
            </w:tcBorders>
            <w:vAlign w:val="center"/>
          </w:tcPr>
          <w:p w:rsidR="00DB319D" w:rsidRPr="0087457E" w:rsidRDefault="00CD12C3" w:rsidP="007D256D">
            <w:pPr>
              <w:pStyle w:val="TableParagraph"/>
              <w:jc w:val="center"/>
              <w:rPr>
                <w:rFonts w:ascii="Times New Roman" w:eastAsia="Times New Roman" w:hAnsi="Times New Roman" w:cs="Times New Roman"/>
              </w:rPr>
            </w:pPr>
            <w:r w:rsidRPr="0087457E">
              <w:rPr>
                <w:rFonts w:ascii="Times New Roman"/>
                <w:b/>
              </w:rPr>
              <w:t>Province Governor</w:t>
            </w:r>
          </w:p>
        </w:tc>
        <w:tc>
          <w:tcPr>
            <w:tcW w:w="1434" w:type="dxa"/>
            <w:tcBorders>
              <w:top w:val="single" w:sz="12" w:space="0" w:color="000000"/>
              <w:left w:val="single" w:sz="6" w:space="0" w:color="000000"/>
              <w:bottom w:val="single" w:sz="11" w:space="0" w:color="000000"/>
              <w:right w:val="single" w:sz="12" w:space="0" w:color="000000"/>
            </w:tcBorders>
            <w:vAlign w:val="center"/>
          </w:tcPr>
          <w:p w:rsidR="00DB319D" w:rsidRPr="0087457E" w:rsidRDefault="00CD12C3" w:rsidP="009F3139">
            <w:pPr>
              <w:pStyle w:val="TableParagraph"/>
              <w:spacing w:before="33"/>
              <w:jc w:val="center"/>
              <w:rPr>
                <w:rFonts w:ascii="Times New Roman" w:eastAsia="Times New Roman" w:hAnsi="Times New Roman" w:cs="Times New Roman"/>
              </w:rPr>
            </w:pPr>
            <w:r w:rsidRPr="0087457E">
              <w:rPr>
                <w:rFonts w:ascii="Times New Roman"/>
                <w:b/>
              </w:rPr>
              <w:t>District</w:t>
            </w:r>
          </w:p>
        </w:tc>
      </w:tr>
      <w:tr w:rsidR="00DB319D" w:rsidRPr="0087457E" w:rsidTr="00AF6AC8">
        <w:trPr>
          <w:trHeight w:hRule="exact" w:val="541"/>
        </w:trPr>
        <w:tc>
          <w:tcPr>
            <w:tcW w:w="2966" w:type="dxa"/>
            <w:vMerge w:val="restart"/>
            <w:tcBorders>
              <w:top w:val="single" w:sz="11" w:space="0" w:color="000000"/>
              <w:left w:val="single" w:sz="3" w:space="0" w:color="000000"/>
              <w:right w:val="single" w:sz="6" w:space="0" w:color="000000"/>
            </w:tcBorders>
            <w:vAlign w:val="center"/>
          </w:tcPr>
          <w:p w:rsidR="00DB319D" w:rsidRPr="0087457E" w:rsidRDefault="00CD12C3" w:rsidP="00AF6AC8">
            <w:pPr>
              <w:pStyle w:val="TableParagraph"/>
              <w:spacing w:line="242" w:lineRule="auto"/>
              <w:ind w:left="62" w:right="304"/>
              <w:rPr>
                <w:rFonts w:ascii="Times New Roman" w:eastAsia="Times New Roman" w:hAnsi="Times New Roman" w:cs="Times New Roman"/>
              </w:rPr>
            </w:pPr>
            <w:r w:rsidRPr="0087457E">
              <w:rPr>
                <w:rFonts w:ascii="Times New Roman" w:hAnsi="Times New Roman"/>
              </w:rPr>
              <w:t>2.4.1. Examining the effectiveness of assistance provided to families affected by violence</w:t>
            </w:r>
          </w:p>
        </w:tc>
        <w:tc>
          <w:tcPr>
            <w:tcW w:w="6171" w:type="dxa"/>
            <w:gridSpan w:val="3"/>
            <w:tcBorders>
              <w:top w:val="single" w:sz="11" w:space="0" w:color="000000"/>
              <w:left w:val="single" w:sz="6" w:space="0" w:color="000000"/>
              <w:bottom w:val="single" w:sz="3" w:space="0" w:color="000000"/>
              <w:right w:val="single" w:sz="5" w:space="0" w:color="000000"/>
            </w:tcBorders>
            <w:vAlign w:val="center"/>
          </w:tcPr>
          <w:p w:rsidR="00DB319D" w:rsidRPr="0087457E" w:rsidRDefault="00CD12C3" w:rsidP="00AF6AC8">
            <w:pPr>
              <w:pStyle w:val="TableParagraph"/>
              <w:spacing w:before="3" w:line="242" w:lineRule="auto"/>
              <w:ind w:left="58" w:right="622"/>
              <w:rPr>
                <w:rFonts w:ascii="Times New Roman" w:eastAsia="Times New Roman" w:hAnsi="Times New Roman" w:cs="Times New Roman"/>
              </w:rPr>
            </w:pPr>
            <w:r w:rsidRPr="0087457E">
              <w:rPr>
                <w:rFonts w:ascii="Times New Roman" w:hAnsi="Times New Roman"/>
              </w:rPr>
              <w:t>the number of completed procedures of “Blue Cards” due to the cessation of domestic violence</w:t>
            </w:r>
          </w:p>
        </w:tc>
        <w:tc>
          <w:tcPr>
            <w:tcW w:w="1433" w:type="dxa"/>
            <w:tcBorders>
              <w:top w:val="single" w:sz="11" w:space="0" w:color="000000"/>
              <w:left w:val="single" w:sz="5" w:space="0" w:color="000000"/>
              <w:bottom w:val="single" w:sz="3" w:space="0" w:color="000000"/>
              <w:right w:val="single" w:sz="6" w:space="0" w:color="000000"/>
            </w:tcBorders>
            <w:vAlign w:val="center"/>
          </w:tcPr>
          <w:p w:rsidR="00DB319D" w:rsidRPr="0087457E" w:rsidRDefault="00CD12C3" w:rsidP="00AF6AC8">
            <w:pPr>
              <w:pStyle w:val="TableParagraph"/>
              <w:spacing w:before="129"/>
              <w:ind w:left="3"/>
              <w:jc w:val="center"/>
              <w:rPr>
                <w:rFonts w:ascii="Times New Roman" w:eastAsia="Times New Roman" w:hAnsi="Times New Roman" w:cs="Times New Roman"/>
              </w:rPr>
            </w:pPr>
            <w:r w:rsidRPr="0087457E">
              <w:rPr>
                <w:rFonts w:ascii="Times New Roman"/>
              </w:rPr>
              <w:t>X</w:t>
            </w:r>
          </w:p>
        </w:tc>
        <w:tc>
          <w:tcPr>
            <w:tcW w:w="1432" w:type="dxa"/>
            <w:tcBorders>
              <w:top w:val="single" w:sz="11" w:space="0" w:color="000000"/>
              <w:left w:val="single" w:sz="6" w:space="0" w:color="000000"/>
              <w:bottom w:val="single" w:sz="3" w:space="0" w:color="000000"/>
              <w:right w:val="single" w:sz="6" w:space="0" w:color="000000"/>
            </w:tcBorders>
            <w:vAlign w:val="center"/>
          </w:tcPr>
          <w:p w:rsidR="00DB319D" w:rsidRPr="0087457E" w:rsidRDefault="00CD12C3" w:rsidP="00AF6AC8">
            <w:pPr>
              <w:pStyle w:val="TableParagraph"/>
              <w:spacing w:before="129"/>
              <w:jc w:val="center"/>
              <w:rPr>
                <w:rFonts w:ascii="Times New Roman" w:eastAsia="Times New Roman" w:hAnsi="Times New Roman" w:cs="Times New Roman"/>
              </w:rPr>
            </w:pPr>
            <w:r w:rsidRPr="0087457E">
              <w:rPr>
                <w:rFonts w:ascii="Times New Roman"/>
              </w:rPr>
              <w:t>X</w:t>
            </w:r>
          </w:p>
        </w:tc>
        <w:tc>
          <w:tcPr>
            <w:tcW w:w="1434" w:type="dxa"/>
            <w:tcBorders>
              <w:top w:val="single" w:sz="11" w:space="0" w:color="000000"/>
              <w:left w:val="single" w:sz="6" w:space="0" w:color="000000"/>
              <w:bottom w:val="single" w:sz="3" w:space="0" w:color="000000"/>
              <w:right w:val="single" w:sz="3" w:space="0" w:color="000000"/>
            </w:tcBorders>
            <w:vAlign w:val="center"/>
          </w:tcPr>
          <w:p w:rsidR="00DB319D" w:rsidRPr="0087457E" w:rsidRDefault="00CD12C3" w:rsidP="00AF6AC8">
            <w:pPr>
              <w:pStyle w:val="TableParagraph"/>
              <w:spacing w:before="129"/>
              <w:ind w:right="4"/>
              <w:jc w:val="center"/>
              <w:rPr>
                <w:rFonts w:ascii="Times New Roman" w:eastAsia="Times New Roman" w:hAnsi="Times New Roman" w:cs="Times New Roman"/>
              </w:rPr>
            </w:pPr>
            <w:r w:rsidRPr="0087457E">
              <w:rPr>
                <w:rFonts w:ascii="Times New Roman"/>
              </w:rPr>
              <w:t>X</w:t>
            </w:r>
          </w:p>
        </w:tc>
      </w:tr>
      <w:tr w:rsidR="00DB319D" w:rsidRPr="0087457E" w:rsidTr="00AF6AC8">
        <w:trPr>
          <w:trHeight w:hRule="exact" w:val="347"/>
        </w:trPr>
        <w:tc>
          <w:tcPr>
            <w:tcW w:w="2966" w:type="dxa"/>
            <w:vMerge/>
            <w:tcBorders>
              <w:left w:val="single" w:sz="3" w:space="0" w:color="000000"/>
              <w:right w:val="single" w:sz="6" w:space="0" w:color="000000"/>
            </w:tcBorders>
            <w:vAlign w:val="center"/>
          </w:tcPr>
          <w:p w:rsidR="00DB319D" w:rsidRPr="0087457E" w:rsidRDefault="00DB319D" w:rsidP="00AF6AC8"/>
        </w:tc>
        <w:tc>
          <w:tcPr>
            <w:tcW w:w="1947" w:type="dxa"/>
            <w:vMerge w:val="restart"/>
            <w:tcBorders>
              <w:top w:val="single" w:sz="3" w:space="0" w:color="000000"/>
              <w:left w:val="single" w:sz="6" w:space="0" w:color="000000"/>
              <w:right w:val="single" w:sz="3" w:space="0" w:color="000000"/>
            </w:tcBorders>
            <w:vAlign w:val="center"/>
          </w:tcPr>
          <w:p w:rsidR="00DB319D" w:rsidRPr="0087457E" w:rsidRDefault="00CD12C3" w:rsidP="00AF6AC8">
            <w:pPr>
              <w:pStyle w:val="TableParagraph"/>
              <w:spacing w:before="147" w:line="241" w:lineRule="auto"/>
              <w:ind w:left="58" w:right="95"/>
              <w:rPr>
                <w:rFonts w:ascii="Times New Roman" w:eastAsia="Times New Roman" w:hAnsi="Times New Roman" w:cs="Times New Roman"/>
              </w:rPr>
            </w:pPr>
            <w:r w:rsidRPr="0087457E">
              <w:rPr>
                <w:rFonts w:ascii="Times New Roman" w:hAnsi="Times New Roman"/>
              </w:rPr>
              <w:t>the number of people monitored after leaving specialized support centres for victims of domestic violence, where domestic violence has ceased</w:t>
            </w:r>
          </w:p>
        </w:tc>
        <w:tc>
          <w:tcPr>
            <w:tcW w:w="4224" w:type="dxa"/>
            <w:gridSpan w:val="2"/>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AF6AC8">
            <w:pPr>
              <w:pStyle w:val="TableParagraph"/>
              <w:spacing w:before="35"/>
              <w:ind w:left="60"/>
              <w:rPr>
                <w:rFonts w:ascii="Times New Roman" w:eastAsia="Times New Roman" w:hAnsi="Times New Roman" w:cs="Times New Roman"/>
              </w:rPr>
            </w:pPr>
            <w:r w:rsidRPr="0087457E">
              <w:rPr>
                <w:rFonts w:ascii="Times New Roman" w:hAnsi="Times New Roman"/>
              </w:rPr>
              <w:t>total</w:t>
            </w:r>
          </w:p>
        </w:tc>
        <w:tc>
          <w:tcPr>
            <w:tcW w:w="1433"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AF6AC8">
            <w:pPr>
              <w:pStyle w:val="TableParagraph"/>
              <w:spacing w:before="35"/>
              <w:ind w:left="3"/>
              <w:jc w:val="center"/>
              <w:rPr>
                <w:rFonts w:ascii="Times New Roman" w:eastAsia="Times New Roman" w:hAnsi="Times New Roman" w:cs="Times New Roman"/>
              </w:rPr>
            </w:pPr>
            <w:r w:rsidRPr="0087457E">
              <w:rPr>
                <w:rFonts w:ascii="Times New Roman"/>
              </w:rPr>
              <w:t>X</w:t>
            </w:r>
          </w:p>
        </w:tc>
        <w:tc>
          <w:tcPr>
            <w:tcW w:w="1432"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AF6AC8">
            <w:pPr>
              <w:pStyle w:val="TableParagraph"/>
              <w:spacing w:before="35"/>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AF6AC8">
            <w:pPr>
              <w:jc w:val="center"/>
            </w:pPr>
          </w:p>
        </w:tc>
      </w:tr>
      <w:tr w:rsidR="00DB319D" w:rsidRPr="0087457E" w:rsidTr="00AF6AC8">
        <w:trPr>
          <w:trHeight w:hRule="exact" w:val="344"/>
        </w:trPr>
        <w:tc>
          <w:tcPr>
            <w:tcW w:w="2966" w:type="dxa"/>
            <w:vMerge/>
            <w:tcBorders>
              <w:left w:val="single" w:sz="3" w:space="0" w:color="000000"/>
              <w:right w:val="single" w:sz="6" w:space="0" w:color="000000"/>
            </w:tcBorders>
            <w:vAlign w:val="center"/>
          </w:tcPr>
          <w:p w:rsidR="00DB319D" w:rsidRPr="0087457E" w:rsidRDefault="00DB319D" w:rsidP="00AF6AC8"/>
        </w:tc>
        <w:tc>
          <w:tcPr>
            <w:tcW w:w="1947" w:type="dxa"/>
            <w:vMerge/>
            <w:tcBorders>
              <w:left w:val="single" w:sz="6" w:space="0" w:color="000000"/>
              <w:right w:val="single" w:sz="3" w:space="0" w:color="000000"/>
            </w:tcBorders>
            <w:vAlign w:val="center"/>
          </w:tcPr>
          <w:p w:rsidR="00DB319D" w:rsidRPr="0087457E" w:rsidRDefault="00DB319D" w:rsidP="00AF6AC8"/>
        </w:tc>
        <w:tc>
          <w:tcPr>
            <w:tcW w:w="1621" w:type="dxa"/>
            <w:vMerge w:val="restart"/>
            <w:tcBorders>
              <w:top w:val="single" w:sz="3" w:space="0" w:color="000000"/>
              <w:left w:val="single" w:sz="3" w:space="0" w:color="000000"/>
              <w:right w:val="single" w:sz="3" w:space="0" w:color="000000"/>
            </w:tcBorders>
            <w:vAlign w:val="center"/>
          </w:tcPr>
          <w:p w:rsidR="00DB319D" w:rsidRPr="0087457E" w:rsidRDefault="00CD12C3" w:rsidP="007D256D">
            <w:pPr>
              <w:pStyle w:val="TableParagraph"/>
              <w:spacing w:before="129"/>
              <w:ind w:left="60" w:right="92"/>
              <w:rPr>
                <w:rFonts w:ascii="Times New Roman" w:eastAsia="Times New Roman" w:hAnsi="Times New Roman" w:cs="Times New Roman"/>
              </w:rPr>
            </w:pPr>
            <w:r w:rsidRPr="0087457E">
              <w:rPr>
                <w:rFonts w:ascii="Times New Roman"/>
              </w:rPr>
              <w:t>including women</w:t>
            </w:r>
          </w:p>
        </w:tc>
        <w:tc>
          <w:tcPr>
            <w:tcW w:w="2603"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AF6AC8">
            <w:pPr>
              <w:pStyle w:val="TableParagraph"/>
              <w:spacing w:before="35"/>
              <w:ind w:left="62"/>
              <w:rPr>
                <w:rFonts w:ascii="Times New Roman" w:eastAsia="Times New Roman" w:hAnsi="Times New Roman" w:cs="Times New Roman"/>
              </w:rPr>
            </w:pPr>
            <w:r w:rsidRPr="0087457E">
              <w:rPr>
                <w:rFonts w:ascii="Times New Roman" w:hAnsi="Times New Roman"/>
              </w:rPr>
              <w:t>total</w:t>
            </w:r>
          </w:p>
        </w:tc>
        <w:tc>
          <w:tcPr>
            <w:tcW w:w="1433"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AF6AC8">
            <w:pPr>
              <w:pStyle w:val="TableParagraph"/>
              <w:spacing w:before="35"/>
              <w:ind w:left="3"/>
              <w:jc w:val="center"/>
              <w:rPr>
                <w:rFonts w:ascii="Times New Roman" w:eastAsia="Times New Roman" w:hAnsi="Times New Roman" w:cs="Times New Roman"/>
              </w:rPr>
            </w:pPr>
            <w:r w:rsidRPr="0087457E">
              <w:rPr>
                <w:rFonts w:ascii="Times New Roman"/>
              </w:rPr>
              <w:t>X</w:t>
            </w:r>
          </w:p>
        </w:tc>
        <w:tc>
          <w:tcPr>
            <w:tcW w:w="1432"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AF6AC8">
            <w:pPr>
              <w:pStyle w:val="TableParagraph"/>
              <w:spacing w:before="35"/>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AF6AC8">
            <w:pPr>
              <w:jc w:val="center"/>
            </w:pPr>
          </w:p>
        </w:tc>
      </w:tr>
      <w:tr w:rsidR="00DB319D" w:rsidRPr="0087457E" w:rsidTr="00AF6AC8">
        <w:trPr>
          <w:trHeight w:hRule="exact" w:val="344"/>
        </w:trPr>
        <w:tc>
          <w:tcPr>
            <w:tcW w:w="2966" w:type="dxa"/>
            <w:vMerge/>
            <w:tcBorders>
              <w:left w:val="single" w:sz="3" w:space="0" w:color="000000"/>
              <w:right w:val="single" w:sz="6" w:space="0" w:color="000000"/>
            </w:tcBorders>
            <w:vAlign w:val="center"/>
          </w:tcPr>
          <w:p w:rsidR="00DB319D" w:rsidRPr="0087457E" w:rsidRDefault="00DB319D" w:rsidP="00AF6AC8"/>
        </w:tc>
        <w:tc>
          <w:tcPr>
            <w:tcW w:w="1947" w:type="dxa"/>
            <w:vMerge/>
            <w:tcBorders>
              <w:left w:val="single" w:sz="6" w:space="0" w:color="000000"/>
              <w:right w:val="single" w:sz="3" w:space="0" w:color="000000"/>
            </w:tcBorders>
            <w:vAlign w:val="center"/>
          </w:tcPr>
          <w:p w:rsidR="00DB319D" w:rsidRPr="0087457E" w:rsidRDefault="00DB319D" w:rsidP="00AF6AC8"/>
        </w:tc>
        <w:tc>
          <w:tcPr>
            <w:tcW w:w="1621" w:type="dxa"/>
            <w:vMerge/>
            <w:tcBorders>
              <w:left w:val="single" w:sz="3" w:space="0" w:color="000000"/>
              <w:right w:val="single" w:sz="3" w:space="0" w:color="000000"/>
            </w:tcBorders>
            <w:vAlign w:val="center"/>
          </w:tcPr>
          <w:p w:rsidR="00DB319D" w:rsidRPr="0087457E" w:rsidRDefault="00DB319D" w:rsidP="007D256D">
            <w:pPr>
              <w:ind w:right="92"/>
            </w:pPr>
          </w:p>
        </w:tc>
        <w:tc>
          <w:tcPr>
            <w:tcW w:w="2603"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AF6AC8">
            <w:pPr>
              <w:pStyle w:val="TableParagraph"/>
              <w:spacing w:before="37"/>
              <w:ind w:left="62"/>
              <w:rPr>
                <w:rFonts w:ascii="Times New Roman" w:eastAsia="Times New Roman" w:hAnsi="Times New Roman" w:cs="Times New Roman"/>
              </w:rPr>
            </w:pPr>
            <w:r w:rsidRPr="0087457E">
              <w:rPr>
                <w:rFonts w:ascii="Times New Roman" w:hAnsi="Times New Roman"/>
              </w:rPr>
              <w:t>including the disabled</w:t>
            </w:r>
          </w:p>
        </w:tc>
        <w:tc>
          <w:tcPr>
            <w:tcW w:w="1433"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AF6AC8">
            <w:pPr>
              <w:pStyle w:val="TableParagraph"/>
              <w:spacing w:before="37"/>
              <w:ind w:left="4"/>
              <w:jc w:val="center"/>
              <w:rPr>
                <w:rFonts w:ascii="Times New Roman" w:eastAsia="Times New Roman" w:hAnsi="Times New Roman" w:cs="Times New Roman"/>
              </w:rPr>
            </w:pPr>
            <w:r w:rsidRPr="0087457E">
              <w:rPr>
                <w:rFonts w:ascii="Times New Roman"/>
              </w:rPr>
              <w:t>X</w:t>
            </w:r>
          </w:p>
        </w:tc>
        <w:tc>
          <w:tcPr>
            <w:tcW w:w="1432"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AF6AC8">
            <w:pPr>
              <w:pStyle w:val="TableParagraph"/>
              <w:spacing w:before="37"/>
              <w:ind w:lef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AF6AC8">
            <w:pPr>
              <w:jc w:val="center"/>
            </w:pPr>
          </w:p>
        </w:tc>
      </w:tr>
      <w:tr w:rsidR="00DB319D" w:rsidRPr="0087457E" w:rsidTr="00AF6AC8">
        <w:trPr>
          <w:trHeight w:hRule="exact" w:val="347"/>
        </w:trPr>
        <w:tc>
          <w:tcPr>
            <w:tcW w:w="2966" w:type="dxa"/>
            <w:vMerge/>
            <w:tcBorders>
              <w:left w:val="single" w:sz="3" w:space="0" w:color="000000"/>
              <w:right w:val="single" w:sz="6" w:space="0" w:color="000000"/>
            </w:tcBorders>
            <w:vAlign w:val="center"/>
          </w:tcPr>
          <w:p w:rsidR="00DB319D" w:rsidRPr="0087457E" w:rsidRDefault="00DB319D" w:rsidP="00AF6AC8"/>
        </w:tc>
        <w:tc>
          <w:tcPr>
            <w:tcW w:w="1947" w:type="dxa"/>
            <w:vMerge/>
            <w:tcBorders>
              <w:left w:val="single" w:sz="6" w:space="0" w:color="000000"/>
              <w:right w:val="single" w:sz="3" w:space="0" w:color="000000"/>
            </w:tcBorders>
            <w:vAlign w:val="center"/>
          </w:tcPr>
          <w:p w:rsidR="00DB319D" w:rsidRPr="0087457E" w:rsidRDefault="00DB319D" w:rsidP="00AF6AC8"/>
        </w:tc>
        <w:tc>
          <w:tcPr>
            <w:tcW w:w="1621" w:type="dxa"/>
            <w:vMerge/>
            <w:tcBorders>
              <w:left w:val="single" w:sz="3" w:space="0" w:color="000000"/>
              <w:bottom w:val="single" w:sz="3" w:space="0" w:color="000000"/>
              <w:right w:val="single" w:sz="3" w:space="0" w:color="000000"/>
            </w:tcBorders>
            <w:vAlign w:val="center"/>
          </w:tcPr>
          <w:p w:rsidR="00DB319D" w:rsidRPr="0087457E" w:rsidRDefault="00DB319D" w:rsidP="007D256D">
            <w:pPr>
              <w:ind w:right="92"/>
            </w:pPr>
          </w:p>
        </w:tc>
        <w:tc>
          <w:tcPr>
            <w:tcW w:w="2603"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AF6AC8">
            <w:pPr>
              <w:pStyle w:val="TableParagraph"/>
              <w:spacing w:before="37"/>
              <w:ind w:left="62"/>
              <w:rPr>
                <w:rFonts w:ascii="Times New Roman" w:eastAsia="Times New Roman" w:hAnsi="Times New Roman" w:cs="Times New Roman"/>
              </w:rPr>
            </w:pPr>
            <w:r w:rsidRPr="0087457E">
              <w:rPr>
                <w:rFonts w:ascii="Times New Roman"/>
              </w:rPr>
              <w:t>including the elderly</w:t>
            </w:r>
          </w:p>
        </w:tc>
        <w:tc>
          <w:tcPr>
            <w:tcW w:w="1433"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AF6AC8">
            <w:pPr>
              <w:pStyle w:val="TableParagraph"/>
              <w:spacing w:before="37"/>
              <w:ind w:left="3"/>
              <w:jc w:val="center"/>
              <w:rPr>
                <w:rFonts w:ascii="Times New Roman" w:eastAsia="Times New Roman" w:hAnsi="Times New Roman" w:cs="Times New Roman"/>
              </w:rPr>
            </w:pPr>
            <w:r w:rsidRPr="0087457E">
              <w:rPr>
                <w:rFonts w:ascii="Times New Roman"/>
              </w:rPr>
              <w:t>X</w:t>
            </w:r>
          </w:p>
        </w:tc>
        <w:tc>
          <w:tcPr>
            <w:tcW w:w="1432"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AF6AC8">
            <w:pPr>
              <w:pStyle w:val="TableParagraph"/>
              <w:spacing w:before="37"/>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AF6AC8">
            <w:pPr>
              <w:jc w:val="center"/>
            </w:pPr>
          </w:p>
        </w:tc>
      </w:tr>
      <w:tr w:rsidR="00DB319D" w:rsidRPr="0087457E" w:rsidTr="00AF6AC8">
        <w:trPr>
          <w:trHeight w:hRule="exact" w:val="347"/>
        </w:trPr>
        <w:tc>
          <w:tcPr>
            <w:tcW w:w="2966" w:type="dxa"/>
            <w:vMerge/>
            <w:tcBorders>
              <w:left w:val="single" w:sz="3" w:space="0" w:color="000000"/>
              <w:right w:val="single" w:sz="6" w:space="0" w:color="000000"/>
            </w:tcBorders>
            <w:vAlign w:val="center"/>
          </w:tcPr>
          <w:p w:rsidR="00DB319D" w:rsidRPr="0087457E" w:rsidRDefault="00DB319D" w:rsidP="00AF6AC8"/>
        </w:tc>
        <w:tc>
          <w:tcPr>
            <w:tcW w:w="1947" w:type="dxa"/>
            <w:vMerge/>
            <w:tcBorders>
              <w:left w:val="single" w:sz="6" w:space="0" w:color="000000"/>
              <w:right w:val="single" w:sz="3" w:space="0" w:color="000000"/>
            </w:tcBorders>
            <w:vAlign w:val="center"/>
          </w:tcPr>
          <w:p w:rsidR="00DB319D" w:rsidRPr="0087457E" w:rsidRDefault="00DB319D" w:rsidP="00AF6AC8"/>
        </w:tc>
        <w:tc>
          <w:tcPr>
            <w:tcW w:w="1621" w:type="dxa"/>
            <w:vMerge w:val="restart"/>
            <w:tcBorders>
              <w:top w:val="single" w:sz="3" w:space="0" w:color="000000"/>
              <w:left w:val="single" w:sz="3" w:space="0" w:color="000000"/>
              <w:right w:val="single" w:sz="3" w:space="0" w:color="000000"/>
            </w:tcBorders>
            <w:vAlign w:val="center"/>
          </w:tcPr>
          <w:p w:rsidR="00DB319D" w:rsidRPr="0087457E" w:rsidRDefault="00CD12C3" w:rsidP="007D256D">
            <w:pPr>
              <w:pStyle w:val="TableParagraph"/>
              <w:spacing w:line="242" w:lineRule="auto"/>
              <w:ind w:left="60" w:right="92"/>
              <w:rPr>
                <w:rFonts w:ascii="Times New Roman" w:eastAsia="Times New Roman" w:hAnsi="Times New Roman" w:cs="Times New Roman"/>
              </w:rPr>
            </w:pPr>
            <w:r w:rsidRPr="0087457E">
              <w:rPr>
                <w:rFonts w:ascii="Times New Roman" w:hAnsi="Times New Roman"/>
              </w:rPr>
              <w:t>including men</w:t>
            </w:r>
          </w:p>
        </w:tc>
        <w:tc>
          <w:tcPr>
            <w:tcW w:w="2603"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AF6AC8">
            <w:pPr>
              <w:pStyle w:val="TableParagraph"/>
              <w:spacing w:before="37"/>
              <w:ind w:left="62"/>
              <w:rPr>
                <w:rFonts w:ascii="Times New Roman" w:eastAsia="Times New Roman" w:hAnsi="Times New Roman" w:cs="Times New Roman"/>
              </w:rPr>
            </w:pPr>
            <w:r w:rsidRPr="0087457E">
              <w:rPr>
                <w:rFonts w:ascii="Times New Roman" w:hAnsi="Times New Roman"/>
              </w:rPr>
              <w:t>total</w:t>
            </w:r>
          </w:p>
        </w:tc>
        <w:tc>
          <w:tcPr>
            <w:tcW w:w="1433"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AF6AC8">
            <w:pPr>
              <w:pStyle w:val="TableParagraph"/>
              <w:spacing w:before="37"/>
              <w:ind w:left="3"/>
              <w:jc w:val="center"/>
              <w:rPr>
                <w:rFonts w:ascii="Times New Roman" w:eastAsia="Times New Roman" w:hAnsi="Times New Roman" w:cs="Times New Roman"/>
              </w:rPr>
            </w:pPr>
            <w:r w:rsidRPr="0087457E">
              <w:rPr>
                <w:rFonts w:ascii="Times New Roman"/>
              </w:rPr>
              <w:t>X</w:t>
            </w:r>
          </w:p>
        </w:tc>
        <w:tc>
          <w:tcPr>
            <w:tcW w:w="1432"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AF6AC8">
            <w:pPr>
              <w:pStyle w:val="TableParagraph"/>
              <w:spacing w:before="37"/>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AF6AC8">
            <w:pPr>
              <w:jc w:val="center"/>
            </w:pPr>
          </w:p>
        </w:tc>
      </w:tr>
      <w:tr w:rsidR="00DB319D" w:rsidRPr="0087457E" w:rsidTr="00AF6AC8">
        <w:trPr>
          <w:trHeight w:hRule="exact" w:val="347"/>
        </w:trPr>
        <w:tc>
          <w:tcPr>
            <w:tcW w:w="2966" w:type="dxa"/>
            <w:vMerge/>
            <w:tcBorders>
              <w:left w:val="single" w:sz="3" w:space="0" w:color="000000"/>
              <w:right w:val="single" w:sz="6" w:space="0" w:color="000000"/>
            </w:tcBorders>
            <w:vAlign w:val="center"/>
          </w:tcPr>
          <w:p w:rsidR="00DB319D" w:rsidRPr="0087457E" w:rsidRDefault="00DB319D" w:rsidP="00AF6AC8"/>
        </w:tc>
        <w:tc>
          <w:tcPr>
            <w:tcW w:w="1947" w:type="dxa"/>
            <w:vMerge/>
            <w:tcBorders>
              <w:left w:val="single" w:sz="6" w:space="0" w:color="000000"/>
              <w:right w:val="single" w:sz="3" w:space="0" w:color="000000"/>
            </w:tcBorders>
            <w:vAlign w:val="center"/>
          </w:tcPr>
          <w:p w:rsidR="00DB319D" w:rsidRPr="0087457E" w:rsidRDefault="00DB319D" w:rsidP="00AF6AC8"/>
        </w:tc>
        <w:tc>
          <w:tcPr>
            <w:tcW w:w="1621" w:type="dxa"/>
            <w:vMerge/>
            <w:tcBorders>
              <w:left w:val="single" w:sz="3" w:space="0" w:color="000000"/>
              <w:right w:val="single" w:sz="3" w:space="0" w:color="000000"/>
            </w:tcBorders>
            <w:vAlign w:val="center"/>
          </w:tcPr>
          <w:p w:rsidR="00DB319D" w:rsidRPr="0087457E" w:rsidRDefault="00DB319D" w:rsidP="007D256D">
            <w:pPr>
              <w:ind w:right="92"/>
            </w:pPr>
          </w:p>
        </w:tc>
        <w:tc>
          <w:tcPr>
            <w:tcW w:w="2603"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AF6AC8">
            <w:pPr>
              <w:pStyle w:val="TableParagraph"/>
              <w:spacing w:before="35"/>
              <w:ind w:left="62"/>
              <w:rPr>
                <w:rFonts w:ascii="Times New Roman" w:eastAsia="Times New Roman" w:hAnsi="Times New Roman" w:cs="Times New Roman"/>
              </w:rPr>
            </w:pPr>
            <w:r w:rsidRPr="0087457E">
              <w:rPr>
                <w:rFonts w:ascii="Times New Roman" w:hAnsi="Times New Roman"/>
              </w:rPr>
              <w:t>including the disabled</w:t>
            </w:r>
          </w:p>
        </w:tc>
        <w:tc>
          <w:tcPr>
            <w:tcW w:w="1433"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AF6AC8">
            <w:pPr>
              <w:pStyle w:val="TableParagraph"/>
              <w:spacing w:before="35"/>
              <w:ind w:left="4"/>
              <w:jc w:val="center"/>
              <w:rPr>
                <w:rFonts w:ascii="Times New Roman" w:eastAsia="Times New Roman" w:hAnsi="Times New Roman" w:cs="Times New Roman"/>
              </w:rPr>
            </w:pPr>
            <w:r w:rsidRPr="0087457E">
              <w:rPr>
                <w:rFonts w:ascii="Times New Roman"/>
              </w:rPr>
              <w:t>X</w:t>
            </w:r>
          </w:p>
        </w:tc>
        <w:tc>
          <w:tcPr>
            <w:tcW w:w="1432"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AF6AC8">
            <w:pPr>
              <w:pStyle w:val="TableParagraph"/>
              <w:spacing w:before="35"/>
              <w:ind w:lef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AF6AC8">
            <w:pPr>
              <w:jc w:val="center"/>
            </w:pPr>
          </w:p>
        </w:tc>
      </w:tr>
      <w:tr w:rsidR="00DB319D" w:rsidRPr="0087457E" w:rsidTr="00AF6AC8">
        <w:trPr>
          <w:trHeight w:hRule="exact" w:val="347"/>
        </w:trPr>
        <w:tc>
          <w:tcPr>
            <w:tcW w:w="2966" w:type="dxa"/>
            <w:vMerge/>
            <w:tcBorders>
              <w:left w:val="single" w:sz="3" w:space="0" w:color="000000"/>
              <w:right w:val="single" w:sz="6" w:space="0" w:color="000000"/>
            </w:tcBorders>
            <w:vAlign w:val="center"/>
          </w:tcPr>
          <w:p w:rsidR="00DB319D" w:rsidRPr="0087457E" w:rsidRDefault="00DB319D" w:rsidP="00AF6AC8"/>
        </w:tc>
        <w:tc>
          <w:tcPr>
            <w:tcW w:w="1947" w:type="dxa"/>
            <w:vMerge/>
            <w:tcBorders>
              <w:left w:val="single" w:sz="6" w:space="0" w:color="000000"/>
              <w:right w:val="single" w:sz="3" w:space="0" w:color="000000"/>
            </w:tcBorders>
            <w:vAlign w:val="center"/>
          </w:tcPr>
          <w:p w:rsidR="00DB319D" w:rsidRPr="0087457E" w:rsidRDefault="00DB319D" w:rsidP="00AF6AC8"/>
        </w:tc>
        <w:tc>
          <w:tcPr>
            <w:tcW w:w="1621" w:type="dxa"/>
            <w:vMerge/>
            <w:tcBorders>
              <w:left w:val="single" w:sz="3" w:space="0" w:color="000000"/>
              <w:bottom w:val="single" w:sz="3" w:space="0" w:color="000000"/>
              <w:right w:val="single" w:sz="3" w:space="0" w:color="000000"/>
            </w:tcBorders>
            <w:vAlign w:val="center"/>
          </w:tcPr>
          <w:p w:rsidR="00DB319D" w:rsidRPr="0087457E" w:rsidRDefault="00DB319D" w:rsidP="007D256D">
            <w:pPr>
              <w:ind w:right="92"/>
            </w:pPr>
          </w:p>
        </w:tc>
        <w:tc>
          <w:tcPr>
            <w:tcW w:w="2603"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AF6AC8">
            <w:pPr>
              <w:pStyle w:val="TableParagraph"/>
              <w:spacing w:before="35"/>
              <w:ind w:left="62"/>
              <w:rPr>
                <w:rFonts w:ascii="Times New Roman" w:eastAsia="Times New Roman" w:hAnsi="Times New Roman" w:cs="Times New Roman"/>
              </w:rPr>
            </w:pPr>
            <w:r w:rsidRPr="0087457E">
              <w:rPr>
                <w:rFonts w:ascii="Times New Roman"/>
              </w:rPr>
              <w:t>including the elderly</w:t>
            </w:r>
          </w:p>
        </w:tc>
        <w:tc>
          <w:tcPr>
            <w:tcW w:w="1433"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AF6AC8">
            <w:pPr>
              <w:pStyle w:val="TableParagraph"/>
              <w:spacing w:before="35"/>
              <w:ind w:left="3"/>
              <w:jc w:val="center"/>
              <w:rPr>
                <w:rFonts w:ascii="Times New Roman" w:eastAsia="Times New Roman" w:hAnsi="Times New Roman" w:cs="Times New Roman"/>
              </w:rPr>
            </w:pPr>
            <w:r w:rsidRPr="0087457E">
              <w:rPr>
                <w:rFonts w:ascii="Times New Roman"/>
              </w:rPr>
              <w:t>X</w:t>
            </w:r>
          </w:p>
        </w:tc>
        <w:tc>
          <w:tcPr>
            <w:tcW w:w="1432"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AF6AC8">
            <w:pPr>
              <w:pStyle w:val="TableParagraph"/>
              <w:spacing w:before="35"/>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AF6AC8">
            <w:pPr>
              <w:jc w:val="center"/>
            </w:pPr>
          </w:p>
        </w:tc>
      </w:tr>
      <w:tr w:rsidR="00DB319D" w:rsidRPr="0087457E" w:rsidTr="00AF6AC8">
        <w:trPr>
          <w:trHeight w:hRule="exact" w:val="344"/>
        </w:trPr>
        <w:tc>
          <w:tcPr>
            <w:tcW w:w="2966" w:type="dxa"/>
            <w:vMerge/>
            <w:tcBorders>
              <w:left w:val="single" w:sz="3" w:space="0" w:color="000000"/>
              <w:right w:val="single" w:sz="6" w:space="0" w:color="000000"/>
            </w:tcBorders>
            <w:vAlign w:val="center"/>
          </w:tcPr>
          <w:p w:rsidR="00DB319D" w:rsidRPr="0087457E" w:rsidRDefault="00DB319D" w:rsidP="00AF6AC8"/>
        </w:tc>
        <w:tc>
          <w:tcPr>
            <w:tcW w:w="1947" w:type="dxa"/>
            <w:vMerge/>
            <w:tcBorders>
              <w:left w:val="single" w:sz="6" w:space="0" w:color="000000"/>
              <w:right w:val="single" w:sz="3" w:space="0" w:color="000000"/>
            </w:tcBorders>
            <w:vAlign w:val="center"/>
          </w:tcPr>
          <w:p w:rsidR="00DB319D" w:rsidRPr="0087457E" w:rsidRDefault="00DB319D" w:rsidP="00AF6AC8"/>
        </w:tc>
        <w:tc>
          <w:tcPr>
            <w:tcW w:w="1621" w:type="dxa"/>
            <w:vMerge w:val="restart"/>
            <w:tcBorders>
              <w:top w:val="single" w:sz="3" w:space="0" w:color="000000"/>
              <w:left w:val="single" w:sz="3" w:space="0" w:color="000000"/>
              <w:right w:val="single" w:sz="3" w:space="0" w:color="000000"/>
            </w:tcBorders>
            <w:vAlign w:val="center"/>
          </w:tcPr>
          <w:p w:rsidR="00DB319D" w:rsidRPr="0087457E" w:rsidRDefault="00CD12C3" w:rsidP="007D256D">
            <w:pPr>
              <w:pStyle w:val="TableParagraph"/>
              <w:ind w:left="60" w:right="92"/>
              <w:rPr>
                <w:rFonts w:ascii="Times New Roman" w:eastAsia="Times New Roman" w:hAnsi="Times New Roman" w:cs="Times New Roman"/>
              </w:rPr>
            </w:pPr>
            <w:r w:rsidRPr="0087457E">
              <w:rPr>
                <w:rFonts w:ascii="Times New Roman"/>
              </w:rPr>
              <w:t>including children</w:t>
            </w:r>
          </w:p>
        </w:tc>
        <w:tc>
          <w:tcPr>
            <w:tcW w:w="2603"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AF6AC8">
            <w:pPr>
              <w:pStyle w:val="TableParagraph"/>
              <w:spacing w:before="35"/>
              <w:ind w:left="62"/>
              <w:rPr>
                <w:rFonts w:ascii="Times New Roman" w:eastAsia="Times New Roman" w:hAnsi="Times New Roman" w:cs="Times New Roman"/>
              </w:rPr>
            </w:pPr>
            <w:r w:rsidRPr="0087457E">
              <w:rPr>
                <w:rFonts w:ascii="Times New Roman" w:hAnsi="Times New Roman"/>
              </w:rPr>
              <w:t>total</w:t>
            </w:r>
          </w:p>
        </w:tc>
        <w:tc>
          <w:tcPr>
            <w:tcW w:w="1433"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AF6AC8">
            <w:pPr>
              <w:pStyle w:val="TableParagraph"/>
              <w:spacing w:before="35"/>
              <w:ind w:left="3"/>
              <w:jc w:val="center"/>
              <w:rPr>
                <w:rFonts w:ascii="Times New Roman" w:eastAsia="Times New Roman" w:hAnsi="Times New Roman" w:cs="Times New Roman"/>
              </w:rPr>
            </w:pPr>
            <w:r w:rsidRPr="0087457E">
              <w:rPr>
                <w:rFonts w:ascii="Times New Roman"/>
              </w:rPr>
              <w:t>X</w:t>
            </w:r>
          </w:p>
        </w:tc>
        <w:tc>
          <w:tcPr>
            <w:tcW w:w="1432"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AF6AC8">
            <w:pPr>
              <w:pStyle w:val="TableParagraph"/>
              <w:spacing w:before="35"/>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AF6AC8">
            <w:pPr>
              <w:jc w:val="center"/>
            </w:pPr>
          </w:p>
        </w:tc>
      </w:tr>
      <w:tr w:rsidR="00DB319D" w:rsidRPr="0087457E" w:rsidTr="00AF6AC8">
        <w:trPr>
          <w:trHeight w:hRule="exact" w:val="345"/>
        </w:trPr>
        <w:tc>
          <w:tcPr>
            <w:tcW w:w="2966" w:type="dxa"/>
            <w:vMerge/>
            <w:tcBorders>
              <w:left w:val="single" w:sz="3" w:space="0" w:color="000000"/>
              <w:right w:val="single" w:sz="6" w:space="0" w:color="000000"/>
            </w:tcBorders>
            <w:vAlign w:val="center"/>
          </w:tcPr>
          <w:p w:rsidR="00DB319D" w:rsidRPr="0087457E" w:rsidRDefault="00DB319D" w:rsidP="00AF6AC8"/>
        </w:tc>
        <w:tc>
          <w:tcPr>
            <w:tcW w:w="1947" w:type="dxa"/>
            <w:vMerge/>
            <w:tcBorders>
              <w:left w:val="single" w:sz="6" w:space="0" w:color="000000"/>
              <w:bottom w:val="single" w:sz="2" w:space="0" w:color="000000"/>
              <w:right w:val="single" w:sz="3" w:space="0" w:color="000000"/>
            </w:tcBorders>
            <w:vAlign w:val="center"/>
          </w:tcPr>
          <w:p w:rsidR="00DB319D" w:rsidRPr="0087457E" w:rsidRDefault="00DB319D" w:rsidP="00AF6AC8"/>
        </w:tc>
        <w:tc>
          <w:tcPr>
            <w:tcW w:w="1621" w:type="dxa"/>
            <w:vMerge/>
            <w:tcBorders>
              <w:left w:val="single" w:sz="3" w:space="0" w:color="000000"/>
              <w:bottom w:val="single" w:sz="2" w:space="0" w:color="000000"/>
              <w:right w:val="single" w:sz="3" w:space="0" w:color="000000"/>
            </w:tcBorders>
            <w:vAlign w:val="center"/>
          </w:tcPr>
          <w:p w:rsidR="00DB319D" w:rsidRPr="0087457E" w:rsidRDefault="00DB319D" w:rsidP="00AF6AC8"/>
        </w:tc>
        <w:tc>
          <w:tcPr>
            <w:tcW w:w="2603" w:type="dxa"/>
            <w:tcBorders>
              <w:top w:val="single" w:sz="3" w:space="0" w:color="000000"/>
              <w:left w:val="single" w:sz="3" w:space="0" w:color="000000"/>
              <w:bottom w:val="single" w:sz="2" w:space="0" w:color="000000"/>
              <w:right w:val="single" w:sz="5" w:space="0" w:color="000000"/>
            </w:tcBorders>
            <w:vAlign w:val="center"/>
          </w:tcPr>
          <w:p w:rsidR="00DB319D" w:rsidRPr="0087457E" w:rsidRDefault="00CD12C3" w:rsidP="00AF6AC8">
            <w:pPr>
              <w:pStyle w:val="TableParagraph"/>
              <w:spacing w:before="37"/>
              <w:ind w:left="62"/>
              <w:rPr>
                <w:rFonts w:ascii="Times New Roman" w:eastAsia="Times New Roman" w:hAnsi="Times New Roman" w:cs="Times New Roman"/>
              </w:rPr>
            </w:pPr>
            <w:r w:rsidRPr="0087457E">
              <w:rPr>
                <w:rFonts w:ascii="Times New Roman" w:hAnsi="Times New Roman"/>
              </w:rPr>
              <w:t>including the disabled</w:t>
            </w:r>
          </w:p>
        </w:tc>
        <w:tc>
          <w:tcPr>
            <w:tcW w:w="1433" w:type="dxa"/>
            <w:tcBorders>
              <w:top w:val="single" w:sz="3" w:space="0" w:color="000000"/>
              <w:left w:val="single" w:sz="5" w:space="0" w:color="000000"/>
              <w:bottom w:val="single" w:sz="2" w:space="0" w:color="000000"/>
              <w:right w:val="single" w:sz="6" w:space="0" w:color="000000"/>
            </w:tcBorders>
            <w:vAlign w:val="center"/>
          </w:tcPr>
          <w:p w:rsidR="00DB319D" w:rsidRPr="0087457E" w:rsidRDefault="00CD12C3" w:rsidP="00AF6AC8">
            <w:pPr>
              <w:pStyle w:val="TableParagraph"/>
              <w:spacing w:before="37"/>
              <w:ind w:left="4"/>
              <w:jc w:val="center"/>
              <w:rPr>
                <w:rFonts w:ascii="Times New Roman" w:eastAsia="Times New Roman" w:hAnsi="Times New Roman" w:cs="Times New Roman"/>
              </w:rPr>
            </w:pPr>
            <w:r w:rsidRPr="0087457E">
              <w:rPr>
                <w:rFonts w:ascii="Times New Roman"/>
              </w:rPr>
              <w:t>X</w:t>
            </w:r>
          </w:p>
        </w:tc>
        <w:tc>
          <w:tcPr>
            <w:tcW w:w="1432" w:type="dxa"/>
            <w:tcBorders>
              <w:top w:val="single" w:sz="3" w:space="0" w:color="000000"/>
              <w:left w:val="single" w:sz="6" w:space="0" w:color="000000"/>
              <w:bottom w:val="single" w:sz="2" w:space="0" w:color="000000"/>
              <w:right w:val="single" w:sz="6" w:space="0" w:color="000000"/>
            </w:tcBorders>
            <w:vAlign w:val="center"/>
          </w:tcPr>
          <w:p w:rsidR="00DB319D" w:rsidRPr="0087457E" w:rsidRDefault="00CD12C3" w:rsidP="00AF6AC8">
            <w:pPr>
              <w:pStyle w:val="TableParagraph"/>
              <w:spacing w:before="37"/>
              <w:ind w:left="1"/>
              <w:jc w:val="center"/>
              <w:rPr>
                <w:rFonts w:ascii="Times New Roman" w:eastAsia="Times New Roman" w:hAnsi="Times New Roman" w:cs="Times New Roman"/>
              </w:rPr>
            </w:pPr>
            <w:r w:rsidRPr="0087457E">
              <w:rPr>
                <w:rFonts w:ascii="Times New Roman"/>
              </w:rPr>
              <w:t>X</w:t>
            </w:r>
          </w:p>
        </w:tc>
        <w:tc>
          <w:tcPr>
            <w:tcW w:w="1434" w:type="dxa"/>
            <w:tcBorders>
              <w:top w:val="single" w:sz="3" w:space="0" w:color="000000"/>
              <w:left w:val="single" w:sz="6" w:space="0" w:color="000000"/>
              <w:bottom w:val="single" w:sz="2" w:space="0" w:color="000000"/>
              <w:right w:val="single" w:sz="3" w:space="0" w:color="000000"/>
            </w:tcBorders>
            <w:vAlign w:val="center"/>
          </w:tcPr>
          <w:p w:rsidR="00DB319D" w:rsidRPr="0087457E" w:rsidRDefault="00DB319D" w:rsidP="00AF6AC8">
            <w:pPr>
              <w:jc w:val="center"/>
            </w:pPr>
          </w:p>
        </w:tc>
      </w:tr>
      <w:tr w:rsidR="00DB319D" w:rsidRPr="0087457E" w:rsidTr="00AF6AC8">
        <w:trPr>
          <w:trHeight w:hRule="exact" w:val="792"/>
        </w:trPr>
        <w:tc>
          <w:tcPr>
            <w:tcW w:w="2966" w:type="dxa"/>
            <w:vMerge/>
            <w:tcBorders>
              <w:left w:val="single" w:sz="3" w:space="0" w:color="000000"/>
              <w:bottom w:val="single" w:sz="3" w:space="0" w:color="000000"/>
              <w:right w:val="single" w:sz="6" w:space="0" w:color="000000"/>
            </w:tcBorders>
            <w:vAlign w:val="center"/>
          </w:tcPr>
          <w:p w:rsidR="00DB319D" w:rsidRPr="0087457E" w:rsidRDefault="00DB319D" w:rsidP="00AF6AC8"/>
        </w:tc>
        <w:tc>
          <w:tcPr>
            <w:tcW w:w="6171" w:type="dxa"/>
            <w:gridSpan w:val="3"/>
            <w:tcBorders>
              <w:top w:val="single" w:sz="2" w:space="0" w:color="000000"/>
              <w:left w:val="single" w:sz="6" w:space="0" w:color="000000"/>
              <w:bottom w:val="single" w:sz="3" w:space="0" w:color="000000"/>
              <w:right w:val="single" w:sz="5" w:space="0" w:color="000000"/>
            </w:tcBorders>
            <w:vAlign w:val="center"/>
          </w:tcPr>
          <w:p w:rsidR="00DB319D" w:rsidRPr="0087457E" w:rsidRDefault="00CD12C3" w:rsidP="00AF6AC8">
            <w:pPr>
              <w:pStyle w:val="TableParagraph"/>
              <w:spacing w:before="5"/>
              <w:ind w:left="58"/>
              <w:rPr>
                <w:rFonts w:ascii="Times New Roman" w:eastAsia="Times New Roman" w:hAnsi="Times New Roman" w:cs="Times New Roman"/>
              </w:rPr>
            </w:pPr>
            <w:r w:rsidRPr="0087457E">
              <w:rPr>
                <w:rFonts w:ascii="Times New Roman" w:hAnsi="Times New Roman"/>
              </w:rPr>
              <w:t>the number of annual reports and analyses of the factors conductive to and hindering effective assistance to those affected by domestic violence</w:t>
            </w:r>
          </w:p>
        </w:tc>
        <w:tc>
          <w:tcPr>
            <w:tcW w:w="1433" w:type="dxa"/>
            <w:tcBorders>
              <w:top w:val="single" w:sz="2" w:space="0" w:color="000000"/>
              <w:left w:val="single" w:sz="5" w:space="0" w:color="000000"/>
              <w:bottom w:val="single" w:sz="3" w:space="0" w:color="000000"/>
              <w:right w:val="single" w:sz="6" w:space="0" w:color="000000"/>
            </w:tcBorders>
            <w:vAlign w:val="center"/>
          </w:tcPr>
          <w:p w:rsidR="00DB319D" w:rsidRPr="0087457E" w:rsidRDefault="00DB319D" w:rsidP="00AF6AC8">
            <w:pPr>
              <w:jc w:val="center"/>
            </w:pPr>
          </w:p>
        </w:tc>
        <w:tc>
          <w:tcPr>
            <w:tcW w:w="1432" w:type="dxa"/>
            <w:tcBorders>
              <w:top w:val="single" w:sz="2" w:space="0" w:color="000000"/>
              <w:left w:val="single" w:sz="6" w:space="0" w:color="000000"/>
              <w:bottom w:val="single" w:sz="3" w:space="0" w:color="000000"/>
              <w:right w:val="single" w:sz="6" w:space="0" w:color="000000"/>
            </w:tcBorders>
            <w:vAlign w:val="center"/>
          </w:tcPr>
          <w:p w:rsidR="00DB319D" w:rsidRPr="0087457E" w:rsidRDefault="00DB319D" w:rsidP="00AF6AC8">
            <w:pPr>
              <w:jc w:val="center"/>
            </w:pPr>
          </w:p>
        </w:tc>
        <w:tc>
          <w:tcPr>
            <w:tcW w:w="1434" w:type="dxa"/>
            <w:tcBorders>
              <w:top w:val="single" w:sz="2" w:space="0" w:color="000000"/>
              <w:left w:val="single" w:sz="6" w:space="0" w:color="000000"/>
              <w:bottom w:val="single" w:sz="3" w:space="0" w:color="000000"/>
              <w:right w:val="single" w:sz="3" w:space="0" w:color="000000"/>
            </w:tcBorders>
            <w:vAlign w:val="center"/>
          </w:tcPr>
          <w:p w:rsidR="00DB319D" w:rsidRPr="0087457E" w:rsidRDefault="00DB319D" w:rsidP="00AF6AC8">
            <w:pPr>
              <w:jc w:val="center"/>
            </w:pPr>
          </w:p>
        </w:tc>
      </w:tr>
    </w:tbl>
    <w:p w:rsidR="00DB319D" w:rsidRPr="0087457E" w:rsidRDefault="00DB319D">
      <w:pPr>
        <w:spacing w:before="3"/>
        <w:rPr>
          <w:rFonts w:ascii="Times New Roman" w:eastAsia="Times New Roman" w:hAnsi="Times New Roman" w:cs="Times New Roman"/>
          <w:b/>
          <w:bCs/>
          <w:sz w:val="25"/>
          <w:szCs w:val="25"/>
        </w:rPr>
      </w:pPr>
    </w:p>
    <w:p w:rsidR="00DB319D" w:rsidRPr="0087457E" w:rsidRDefault="00051556" w:rsidP="00AF6AC8">
      <w:pPr>
        <w:numPr>
          <w:ilvl w:val="0"/>
          <w:numId w:val="24"/>
        </w:numPr>
        <w:tabs>
          <w:tab w:val="left" w:pos="822"/>
        </w:tabs>
        <w:spacing w:before="73"/>
        <w:ind w:hanging="221"/>
        <w:rPr>
          <w:rFonts w:ascii="Times New Roman" w:eastAsia="Times New Roman" w:hAnsi="Times New Roman" w:cs="Times New Roman"/>
        </w:rPr>
      </w:pPr>
      <w:r w:rsidRPr="00051556">
        <w:rPr>
          <w:noProof/>
          <w:lang w:val="pl-PL" w:eastAsia="pl-PL" w:bidi="ar-SA"/>
        </w:rPr>
        <w:pict>
          <v:shape id="Text Box 153" o:spid="_x0000_s1178" type="#_x0000_t202" style="position:absolute;left:0;text-align:left;margin-left:782.4pt;margin-top:-97.55pt;width:12pt;height:26.8pt;z-index: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99 –</w:t>
                  </w:r>
                </w:p>
              </w:txbxContent>
            </v:textbox>
            <w10:wrap anchorx="page"/>
          </v:shape>
        </w:pict>
      </w:r>
      <w:r w:rsidR="007D256D">
        <w:rPr>
          <w:rFonts w:ascii="Times New Roman" w:hAnsi="Times New Roman"/>
          <w:b/>
        </w:rPr>
        <w:t>I</w:t>
      </w:r>
      <w:r w:rsidR="00246468" w:rsidRPr="0087457E">
        <w:rPr>
          <w:rFonts w:ascii="Times New Roman" w:hAnsi="Times New Roman"/>
          <w:b/>
        </w:rPr>
        <w:t>nfluenc</w:t>
      </w:r>
      <w:r w:rsidR="007D256D">
        <w:rPr>
          <w:rFonts w:ascii="Times New Roman" w:hAnsi="Times New Roman"/>
          <w:b/>
        </w:rPr>
        <w:t xml:space="preserve">ing </w:t>
      </w:r>
      <w:r w:rsidR="00246468" w:rsidRPr="0087457E">
        <w:rPr>
          <w:rFonts w:ascii="Times New Roman" w:hAnsi="Times New Roman"/>
          <w:b/>
        </w:rPr>
        <w:t>people using domestic violence</w:t>
      </w:r>
    </w:p>
    <w:p w:rsidR="00DB319D" w:rsidRPr="0087457E" w:rsidRDefault="00CD12C3" w:rsidP="00E10F51">
      <w:pPr>
        <w:numPr>
          <w:ilvl w:val="1"/>
          <w:numId w:val="24"/>
        </w:numPr>
        <w:tabs>
          <w:tab w:val="left" w:pos="993"/>
        </w:tabs>
        <w:spacing w:before="2" w:line="242" w:lineRule="auto"/>
        <w:ind w:left="567" w:right="968" w:firstLine="0"/>
        <w:jc w:val="both"/>
        <w:rPr>
          <w:rFonts w:ascii="Times New Roman" w:eastAsia="Times New Roman" w:hAnsi="Times New Roman" w:cs="Times New Roman"/>
        </w:rPr>
      </w:pPr>
      <w:r w:rsidRPr="0087457E">
        <w:rPr>
          <w:rFonts w:ascii="Times New Roman" w:hAnsi="Times New Roman"/>
          <w:b/>
        </w:rPr>
        <w:t xml:space="preserve">Creating and extending offers influencing people using domestic violence, implemented by government </w:t>
      </w:r>
      <w:r w:rsidR="00051556" w:rsidRPr="00051556">
        <w:rPr>
          <w:noProof/>
          <w:lang w:val="pl-PL" w:eastAsia="pl-PL" w:bidi="ar-SA"/>
        </w:rPr>
        <w:pict>
          <v:shape id="Text Box 152" o:spid="_x0000_s1179" type="#_x0000_t202" style="position:absolute;left:0;text-align:left;margin-left:782.4pt;margin-top:96.85pt;width:12pt;height:36.95pt;z-index:6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Item 445</w:t>
                  </w:r>
                </w:p>
              </w:txbxContent>
            </v:textbox>
            <w10:wrap anchorx="page"/>
          </v:shape>
        </w:pict>
      </w:r>
      <w:r w:rsidRPr="0087457E">
        <w:rPr>
          <w:rFonts w:ascii="Times New Roman" w:hAnsi="Times New Roman"/>
          <w:b/>
        </w:rPr>
        <w:t xml:space="preserve">and self-government institutions, as well as non-governmental entities and organizations, as well as developing the principles of </w:t>
      </w:r>
      <w:r w:rsidR="00535D9C" w:rsidRPr="0087457E">
        <w:rPr>
          <w:rFonts w:ascii="Times New Roman" w:hAnsi="Times New Roman"/>
          <w:b/>
        </w:rPr>
        <w:t>cooperat</w:t>
      </w:r>
      <w:r w:rsidRPr="0087457E">
        <w:rPr>
          <w:rFonts w:ascii="Times New Roman" w:hAnsi="Times New Roman"/>
          <w:b/>
        </w:rPr>
        <w:t>ion between these institutions and entities and NGOs</w:t>
      </w:r>
    </w:p>
    <w:p w:rsidR="00DB319D" w:rsidRPr="0087457E" w:rsidRDefault="00DB319D">
      <w:pPr>
        <w:spacing w:before="1"/>
        <w:rPr>
          <w:rFonts w:ascii="Times New Roman" w:eastAsia="Times New Roman" w:hAnsi="Times New Roman" w:cs="Times New Roman"/>
          <w:b/>
          <w:bCs/>
          <w:sz w:val="3"/>
          <w:szCs w:val="3"/>
        </w:rPr>
      </w:pPr>
    </w:p>
    <w:tbl>
      <w:tblPr>
        <w:tblStyle w:val="TableNormal"/>
        <w:tblW w:w="0" w:type="auto"/>
        <w:tblInd w:w="519" w:type="dxa"/>
        <w:tblLayout w:type="fixed"/>
        <w:tblLook w:val="01E0"/>
      </w:tblPr>
      <w:tblGrid>
        <w:gridCol w:w="2962"/>
        <w:gridCol w:w="6180"/>
        <w:gridCol w:w="1431"/>
        <w:gridCol w:w="1432"/>
        <w:gridCol w:w="1432"/>
      </w:tblGrid>
      <w:tr w:rsidR="00DB319D" w:rsidRPr="0087457E" w:rsidTr="00AF6AC8">
        <w:trPr>
          <w:trHeight w:hRule="exact" w:val="342"/>
        </w:trPr>
        <w:tc>
          <w:tcPr>
            <w:tcW w:w="2962" w:type="dxa"/>
            <w:vMerge w:val="restart"/>
            <w:tcBorders>
              <w:top w:val="single" w:sz="13" w:space="0" w:color="000000"/>
              <w:left w:val="single" w:sz="12" w:space="0" w:color="000000"/>
              <w:right w:val="single" w:sz="6" w:space="0" w:color="000000"/>
            </w:tcBorders>
            <w:vAlign w:val="center"/>
          </w:tcPr>
          <w:p w:rsidR="00DB319D" w:rsidRPr="0087457E" w:rsidRDefault="00CD12C3" w:rsidP="00AF6AC8">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6180" w:type="dxa"/>
            <w:vMerge w:val="restart"/>
            <w:tcBorders>
              <w:top w:val="single" w:sz="13" w:space="0" w:color="000000"/>
              <w:left w:val="single" w:sz="6" w:space="0" w:color="000000"/>
              <w:right w:val="single" w:sz="5" w:space="0" w:color="000000"/>
            </w:tcBorders>
            <w:vAlign w:val="center"/>
          </w:tcPr>
          <w:p w:rsidR="00DB319D" w:rsidRPr="0087457E" w:rsidRDefault="00CD12C3" w:rsidP="00AF6AC8">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4294" w:type="dxa"/>
            <w:gridSpan w:val="3"/>
            <w:tcBorders>
              <w:top w:val="single" w:sz="13" w:space="0" w:color="000000"/>
              <w:left w:val="single" w:sz="5" w:space="0" w:color="000000"/>
              <w:bottom w:val="single" w:sz="5" w:space="0" w:color="000000"/>
              <w:right w:val="single" w:sz="12" w:space="0" w:color="000000"/>
            </w:tcBorders>
            <w:vAlign w:val="center"/>
          </w:tcPr>
          <w:p w:rsidR="00DB319D" w:rsidRPr="0087457E" w:rsidRDefault="00CD12C3" w:rsidP="00AF6AC8">
            <w:pPr>
              <w:pStyle w:val="TableParagraph"/>
              <w:spacing w:before="30"/>
              <w:jc w:val="center"/>
              <w:rPr>
                <w:rFonts w:ascii="Times New Roman" w:eastAsia="Times New Roman" w:hAnsi="Times New Roman" w:cs="Times New Roman"/>
              </w:rPr>
            </w:pPr>
            <w:r w:rsidRPr="0087457E">
              <w:rPr>
                <w:rFonts w:ascii="Times New Roman"/>
                <w:b/>
              </w:rPr>
              <w:t>Entity responsible</w:t>
            </w:r>
          </w:p>
        </w:tc>
      </w:tr>
      <w:tr w:rsidR="00DB319D" w:rsidRPr="0087457E" w:rsidTr="00AF6AC8">
        <w:trPr>
          <w:trHeight w:hRule="exact" w:val="344"/>
        </w:trPr>
        <w:tc>
          <w:tcPr>
            <w:tcW w:w="2962" w:type="dxa"/>
            <w:vMerge/>
            <w:tcBorders>
              <w:left w:val="single" w:sz="12" w:space="0" w:color="000000"/>
              <w:bottom w:val="single" w:sz="11" w:space="0" w:color="000000"/>
              <w:right w:val="single" w:sz="6" w:space="0" w:color="000000"/>
            </w:tcBorders>
            <w:vAlign w:val="center"/>
          </w:tcPr>
          <w:p w:rsidR="00DB319D" w:rsidRPr="0087457E" w:rsidRDefault="00DB319D" w:rsidP="00AF6AC8">
            <w:pPr>
              <w:jc w:val="center"/>
            </w:pPr>
          </w:p>
        </w:tc>
        <w:tc>
          <w:tcPr>
            <w:tcW w:w="6180" w:type="dxa"/>
            <w:vMerge/>
            <w:tcBorders>
              <w:left w:val="single" w:sz="6" w:space="0" w:color="000000"/>
              <w:bottom w:val="single" w:sz="11" w:space="0" w:color="000000"/>
              <w:right w:val="single" w:sz="5" w:space="0" w:color="000000"/>
            </w:tcBorders>
            <w:vAlign w:val="center"/>
          </w:tcPr>
          <w:p w:rsidR="00DB319D" w:rsidRPr="0087457E" w:rsidRDefault="00DB319D" w:rsidP="00AF6AC8">
            <w:pPr>
              <w:jc w:val="center"/>
            </w:pPr>
          </w:p>
        </w:tc>
        <w:tc>
          <w:tcPr>
            <w:tcW w:w="1431" w:type="dxa"/>
            <w:tcBorders>
              <w:top w:val="single" w:sz="5" w:space="0" w:color="000000"/>
              <w:left w:val="single" w:sz="5" w:space="0" w:color="000000"/>
              <w:bottom w:val="single" w:sz="11" w:space="0" w:color="000000"/>
              <w:right w:val="single" w:sz="6" w:space="0" w:color="000000"/>
            </w:tcBorders>
            <w:vAlign w:val="center"/>
          </w:tcPr>
          <w:p w:rsidR="00DB319D" w:rsidRPr="0087457E" w:rsidRDefault="00CD12C3" w:rsidP="00AF6AC8">
            <w:pPr>
              <w:pStyle w:val="TableParagraph"/>
              <w:spacing w:before="35"/>
              <w:jc w:val="center"/>
              <w:rPr>
                <w:rFonts w:ascii="Times New Roman" w:eastAsia="Times New Roman" w:hAnsi="Times New Roman" w:cs="Times New Roman"/>
              </w:rPr>
            </w:pPr>
            <w:r w:rsidRPr="0087457E">
              <w:rPr>
                <w:rFonts w:ascii="Times New Roman"/>
                <w:b/>
              </w:rPr>
              <w:t>MLSP</w:t>
            </w:r>
          </w:p>
        </w:tc>
        <w:tc>
          <w:tcPr>
            <w:tcW w:w="1432" w:type="dxa"/>
            <w:tcBorders>
              <w:top w:val="single" w:sz="5" w:space="0" w:color="000000"/>
              <w:left w:val="single" w:sz="6" w:space="0" w:color="000000"/>
              <w:bottom w:val="single" w:sz="11" w:space="0" w:color="000000"/>
              <w:right w:val="single" w:sz="6" w:space="0" w:color="000000"/>
            </w:tcBorders>
            <w:vAlign w:val="center"/>
          </w:tcPr>
          <w:p w:rsidR="00DB319D" w:rsidRPr="0087457E" w:rsidRDefault="00CD12C3" w:rsidP="00AF6AC8">
            <w:pPr>
              <w:pStyle w:val="TableParagraph"/>
              <w:spacing w:before="35"/>
              <w:jc w:val="center"/>
              <w:rPr>
                <w:rFonts w:ascii="Times New Roman" w:eastAsia="Times New Roman" w:hAnsi="Times New Roman" w:cs="Times New Roman"/>
              </w:rPr>
            </w:pPr>
            <w:r w:rsidRPr="0087457E">
              <w:rPr>
                <w:rFonts w:ascii="Times New Roman"/>
                <w:b/>
              </w:rPr>
              <w:t>District</w:t>
            </w:r>
          </w:p>
        </w:tc>
        <w:tc>
          <w:tcPr>
            <w:tcW w:w="1432" w:type="dxa"/>
            <w:tcBorders>
              <w:top w:val="single" w:sz="5" w:space="0" w:color="000000"/>
              <w:left w:val="single" w:sz="6" w:space="0" w:color="000000"/>
              <w:bottom w:val="single" w:sz="11" w:space="0" w:color="000000"/>
              <w:right w:val="single" w:sz="12" w:space="0" w:color="000000"/>
            </w:tcBorders>
            <w:vAlign w:val="center"/>
          </w:tcPr>
          <w:p w:rsidR="00DB319D" w:rsidRPr="0087457E" w:rsidRDefault="00CD12C3" w:rsidP="00AF6AC8">
            <w:pPr>
              <w:pStyle w:val="TableParagraph"/>
              <w:spacing w:before="35"/>
              <w:jc w:val="center"/>
              <w:rPr>
                <w:rFonts w:ascii="Times New Roman" w:eastAsia="Times New Roman" w:hAnsi="Times New Roman" w:cs="Times New Roman"/>
              </w:rPr>
            </w:pPr>
            <w:r w:rsidRPr="0087457E">
              <w:rPr>
                <w:rFonts w:ascii="Times New Roman"/>
                <w:b/>
              </w:rPr>
              <w:t>Commune</w:t>
            </w:r>
          </w:p>
        </w:tc>
      </w:tr>
      <w:tr w:rsidR="00DB319D" w:rsidRPr="0087457E" w:rsidTr="00AF6AC8">
        <w:trPr>
          <w:trHeight w:hRule="exact" w:val="1098"/>
        </w:trPr>
        <w:tc>
          <w:tcPr>
            <w:tcW w:w="2962" w:type="dxa"/>
            <w:tcBorders>
              <w:top w:val="single" w:sz="11" w:space="0" w:color="000000"/>
              <w:left w:val="single" w:sz="3" w:space="0" w:color="000000"/>
              <w:bottom w:val="single" w:sz="3" w:space="0" w:color="000000"/>
              <w:right w:val="single" w:sz="6" w:space="0" w:color="000000"/>
            </w:tcBorders>
            <w:vAlign w:val="center"/>
          </w:tcPr>
          <w:p w:rsidR="00DB319D" w:rsidRPr="0087457E" w:rsidRDefault="00CD12C3" w:rsidP="007D256D">
            <w:pPr>
              <w:pStyle w:val="TableParagraph"/>
              <w:spacing w:before="26"/>
              <w:ind w:left="62" w:right="205"/>
              <w:rPr>
                <w:rFonts w:ascii="Times New Roman" w:eastAsia="Times New Roman" w:hAnsi="Times New Roman" w:cs="Times New Roman"/>
              </w:rPr>
            </w:pPr>
            <w:r w:rsidRPr="0087457E">
              <w:rPr>
                <w:rFonts w:ascii="Times New Roman" w:hAnsi="Times New Roman"/>
              </w:rPr>
              <w:t>3.1.1. Recording government and self-government institutions, entities and non-governmental</w:t>
            </w:r>
          </w:p>
        </w:tc>
        <w:tc>
          <w:tcPr>
            <w:tcW w:w="6180" w:type="dxa"/>
            <w:tcBorders>
              <w:top w:val="single" w:sz="11" w:space="0" w:color="000000"/>
              <w:left w:val="single" w:sz="6" w:space="0" w:color="000000"/>
              <w:bottom w:val="single" w:sz="3" w:space="0" w:color="000000"/>
              <w:right w:val="single" w:sz="5" w:space="0" w:color="000000"/>
            </w:tcBorders>
            <w:vAlign w:val="center"/>
          </w:tcPr>
          <w:p w:rsidR="00DB319D" w:rsidRPr="0087457E" w:rsidRDefault="00CD12C3" w:rsidP="007378FC">
            <w:pPr>
              <w:pStyle w:val="TableParagraph"/>
              <w:spacing w:before="26" w:line="241" w:lineRule="auto"/>
              <w:ind w:left="58" w:right="128"/>
              <w:rPr>
                <w:rFonts w:ascii="Times New Roman" w:eastAsia="Times New Roman" w:hAnsi="Times New Roman" w:cs="Times New Roman"/>
              </w:rPr>
            </w:pPr>
            <w:r w:rsidRPr="0087457E">
              <w:rPr>
                <w:rFonts w:ascii="Times New Roman" w:hAnsi="Times New Roman"/>
              </w:rPr>
              <w:t>teleaddress databases of entities implementing programmes of corrective and educational actions for people using domestic violence updated annually on the websites of the Ministry of Labour and Social Policy</w:t>
            </w:r>
          </w:p>
        </w:tc>
        <w:tc>
          <w:tcPr>
            <w:tcW w:w="1431" w:type="dxa"/>
            <w:tcBorders>
              <w:top w:val="single" w:sz="11" w:space="0" w:color="000000"/>
              <w:left w:val="single" w:sz="5" w:space="0" w:color="000000"/>
              <w:bottom w:val="single" w:sz="3" w:space="0" w:color="000000"/>
              <w:right w:val="single" w:sz="6" w:space="0" w:color="000000"/>
            </w:tcBorders>
            <w:vAlign w:val="center"/>
          </w:tcPr>
          <w:p w:rsidR="00DB319D" w:rsidRPr="0087457E" w:rsidRDefault="00DB319D" w:rsidP="00AF6AC8"/>
        </w:tc>
        <w:tc>
          <w:tcPr>
            <w:tcW w:w="1432" w:type="dxa"/>
            <w:tcBorders>
              <w:top w:val="single" w:sz="11" w:space="0" w:color="000000"/>
              <w:left w:val="single" w:sz="6" w:space="0" w:color="000000"/>
              <w:bottom w:val="single" w:sz="3" w:space="0" w:color="000000"/>
              <w:right w:val="single" w:sz="6" w:space="0" w:color="000000"/>
            </w:tcBorders>
            <w:vAlign w:val="center"/>
          </w:tcPr>
          <w:p w:rsidR="00DB319D" w:rsidRPr="0087457E" w:rsidRDefault="00CD12C3" w:rsidP="00AF6AC8">
            <w:pPr>
              <w:pStyle w:val="TableParagraph"/>
              <w:spacing w:before="156"/>
              <w:ind w:left="1"/>
              <w:rPr>
                <w:rFonts w:ascii="Times New Roman" w:eastAsia="Times New Roman" w:hAnsi="Times New Roman" w:cs="Times New Roman"/>
              </w:rPr>
            </w:pPr>
            <w:r w:rsidRPr="0087457E">
              <w:rPr>
                <w:rFonts w:ascii="Times New Roman"/>
              </w:rPr>
              <w:t>X</w:t>
            </w:r>
          </w:p>
        </w:tc>
        <w:tc>
          <w:tcPr>
            <w:tcW w:w="1432" w:type="dxa"/>
            <w:tcBorders>
              <w:top w:val="single" w:sz="11" w:space="0" w:color="000000"/>
              <w:left w:val="single" w:sz="6" w:space="0" w:color="000000"/>
              <w:bottom w:val="single" w:sz="3" w:space="0" w:color="000000"/>
              <w:right w:val="single" w:sz="3" w:space="0" w:color="000000"/>
            </w:tcBorders>
            <w:vAlign w:val="center"/>
          </w:tcPr>
          <w:p w:rsidR="00DB319D" w:rsidRPr="0087457E" w:rsidRDefault="00CD12C3" w:rsidP="00AF6AC8">
            <w:pPr>
              <w:pStyle w:val="TableParagraph"/>
              <w:spacing w:before="156"/>
              <w:ind w:right="1"/>
              <w:rPr>
                <w:rFonts w:ascii="Times New Roman" w:eastAsia="Times New Roman" w:hAnsi="Times New Roman" w:cs="Times New Roman"/>
              </w:rPr>
            </w:pPr>
            <w:r w:rsidRPr="0087457E">
              <w:rPr>
                <w:rFonts w:ascii="Times New Roman"/>
              </w:rPr>
              <w:t>X</w:t>
            </w:r>
          </w:p>
        </w:tc>
      </w:tr>
    </w:tbl>
    <w:p w:rsidR="00DB319D" w:rsidRPr="0087457E" w:rsidRDefault="00DB319D">
      <w:pPr>
        <w:jc w:val="center"/>
        <w:rPr>
          <w:rFonts w:ascii="Times New Roman" w:eastAsia="Times New Roman" w:hAnsi="Times New Roman" w:cs="Times New Roman"/>
        </w:rPr>
        <w:sectPr w:rsidR="00DB319D" w:rsidRPr="0087457E">
          <w:headerReference w:type="default" r:id="rId166"/>
          <w:footerReference w:type="default" r:id="rId167"/>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lastRenderedPageBreak/>
        <w:pict>
          <v:shape id="Text Box 151" o:spid="_x0000_s1180" type="#_x0000_t202" style="position:absolute;margin-left:782.4pt;margin-top:50pt;width:12pt;height:62.05pt;z-index: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Monitor Polski</w:t>
                  </w:r>
                </w:p>
              </w:txbxContent>
            </v:textbox>
            <w10:wrap anchorx="page" anchory="page"/>
          </v:shape>
        </w:pict>
      </w:r>
      <w:r w:rsidRPr="00051556">
        <w:rPr>
          <w:noProof/>
          <w:lang w:val="pl-PL" w:eastAsia="pl-PL" w:bidi="ar-SA"/>
        </w:rPr>
        <w:pict>
          <v:shape id="Text Box 150" o:spid="_x0000_s1181" type="#_x0000_t202" style="position:absolute;margin-left:782.4pt;margin-top:282pt;width:12pt;height:31.9pt;z-index: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100 –</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9"/>
        <w:rPr>
          <w:rFonts w:ascii="Times New Roman" w:eastAsia="Times New Roman" w:hAnsi="Times New Roman" w:cs="Times New Roman"/>
          <w:b/>
          <w:bCs/>
          <w:sz w:val="13"/>
          <w:szCs w:val="13"/>
        </w:rPr>
      </w:pPr>
    </w:p>
    <w:tbl>
      <w:tblPr>
        <w:tblStyle w:val="TableNormal"/>
        <w:tblW w:w="0" w:type="auto"/>
        <w:tblInd w:w="617" w:type="dxa"/>
        <w:tblLayout w:type="fixed"/>
        <w:tblLook w:val="01E0"/>
      </w:tblPr>
      <w:tblGrid>
        <w:gridCol w:w="2962"/>
        <w:gridCol w:w="6179"/>
        <w:gridCol w:w="1432"/>
        <w:gridCol w:w="1432"/>
        <w:gridCol w:w="1432"/>
      </w:tblGrid>
      <w:tr w:rsidR="00DB319D" w:rsidRPr="0087457E" w:rsidTr="00AF6AC8">
        <w:trPr>
          <w:trHeight w:hRule="exact" w:val="1088"/>
        </w:trPr>
        <w:tc>
          <w:tcPr>
            <w:tcW w:w="2962" w:type="dxa"/>
            <w:vMerge w:val="restart"/>
            <w:tcBorders>
              <w:top w:val="single" w:sz="3" w:space="0" w:color="000000"/>
              <w:left w:val="single" w:sz="3" w:space="0" w:color="000000"/>
              <w:right w:val="single" w:sz="3" w:space="0" w:color="000000"/>
            </w:tcBorders>
          </w:tcPr>
          <w:p w:rsidR="00DB319D" w:rsidRPr="0087457E" w:rsidRDefault="00CD12C3" w:rsidP="00AF6AC8">
            <w:pPr>
              <w:pStyle w:val="TableParagraph"/>
              <w:spacing w:line="242" w:lineRule="auto"/>
              <w:ind w:left="62" w:right="112"/>
              <w:rPr>
                <w:rFonts w:ascii="Times New Roman" w:eastAsia="Times New Roman" w:hAnsi="Times New Roman" w:cs="Times New Roman"/>
              </w:rPr>
            </w:pPr>
            <w:r w:rsidRPr="0087457E">
              <w:rPr>
                <w:rFonts w:ascii="Times New Roman" w:hAnsi="Times New Roman"/>
              </w:rPr>
              <w:t>organizations which implement offers for people using domestic violence, in particular implementing corrective and educational programmes</w:t>
            </w:r>
          </w:p>
        </w:tc>
        <w:tc>
          <w:tcPr>
            <w:tcW w:w="6179"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AF6AC8">
            <w:pPr>
              <w:pStyle w:val="TableParagraph"/>
              <w:spacing w:before="24" w:line="242" w:lineRule="auto"/>
              <w:ind w:left="62" w:right="144"/>
              <w:rPr>
                <w:rFonts w:ascii="Times New Roman" w:eastAsia="Times New Roman" w:hAnsi="Times New Roman" w:cs="Times New Roman"/>
              </w:rPr>
            </w:pPr>
            <w:r w:rsidRPr="0087457E">
              <w:rPr>
                <w:rFonts w:ascii="Times New Roman" w:hAnsi="Times New Roman"/>
              </w:rPr>
              <w:t>teleaddress databases of entities and non-governmental organizations implementing actions for people using domestic violence updated annually on the websites of districts and communes</w:t>
            </w:r>
          </w:p>
        </w:tc>
        <w:tc>
          <w:tcPr>
            <w:tcW w:w="1432"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AF6AC8">
            <w:pPr>
              <w:pStyle w:val="TableParagraph"/>
              <w:spacing w:before="154"/>
              <w:ind w:left="1"/>
              <w:jc w:val="center"/>
              <w:rPr>
                <w:rFonts w:ascii="Times New Roman" w:eastAsia="Times New Roman" w:hAnsi="Times New Roman" w:cs="Times New Roman"/>
              </w:rPr>
            </w:pPr>
            <w:r w:rsidRPr="0087457E">
              <w:rPr>
                <w:rFonts w:ascii="Times New Roman"/>
              </w:rPr>
              <w:t>X</w:t>
            </w:r>
          </w:p>
        </w:tc>
        <w:tc>
          <w:tcPr>
            <w:tcW w:w="1432"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AF6AC8">
            <w:pPr>
              <w:jc w:val="center"/>
            </w:pPr>
          </w:p>
        </w:tc>
        <w:tc>
          <w:tcPr>
            <w:tcW w:w="1432"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AF6AC8">
            <w:pPr>
              <w:jc w:val="center"/>
            </w:pPr>
          </w:p>
        </w:tc>
      </w:tr>
      <w:tr w:rsidR="00DB319D" w:rsidRPr="0087457E" w:rsidTr="00AF6AC8">
        <w:trPr>
          <w:trHeight w:hRule="exact" w:val="1085"/>
        </w:trPr>
        <w:tc>
          <w:tcPr>
            <w:tcW w:w="2962" w:type="dxa"/>
            <w:vMerge/>
            <w:tcBorders>
              <w:left w:val="single" w:sz="3" w:space="0" w:color="000000"/>
              <w:bottom w:val="single" w:sz="3" w:space="0" w:color="000000"/>
              <w:right w:val="single" w:sz="3" w:space="0" w:color="000000"/>
            </w:tcBorders>
          </w:tcPr>
          <w:p w:rsidR="00DB319D" w:rsidRPr="0087457E" w:rsidRDefault="00DB319D" w:rsidP="00AF6AC8"/>
        </w:tc>
        <w:tc>
          <w:tcPr>
            <w:tcW w:w="6179"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AF6AC8">
            <w:pPr>
              <w:pStyle w:val="TableParagraph"/>
              <w:spacing w:before="24" w:line="242" w:lineRule="auto"/>
              <w:ind w:left="62" w:right="347"/>
              <w:rPr>
                <w:rFonts w:ascii="Times New Roman" w:eastAsia="Times New Roman" w:hAnsi="Times New Roman" w:cs="Times New Roman"/>
              </w:rPr>
            </w:pPr>
            <w:r w:rsidRPr="0087457E">
              <w:rPr>
                <w:rFonts w:ascii="Times New Roman" w:hAnsi="Times New Roman"/>
              </w:rPr>
              <w:t>the number of guides developed by local government units containing teleaddress data of entities and non-governmental organizations, as well as the scope of actions conducted for the people using domestic violence</w:t>
            </w:r>
          </w:p>
        </w:tc>
        <w:tc>
          <w:tcPr>
            <w:tcW w:w="1432"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AF6AC8">
            <w:pPr>
              <w:pStyle w:val="TableParagraph"/>
              <w:spacing w:before="152"/>
              <w:jc w:val="center"/>
              <w:rPr>
                <w:rFonts w:ascii="Times New Roman" w:eastAsia="Times New Roman" w:hAnsi="Times New Roman" w:cs="Times New Roman"/>
              </w:rPr>
            </w:pPr>
            <w:r w:rsidRPr="0087457E">
              <w:rPr>
                <w:rFonts w:ascii="Times New Roman"/>
              </w:rPr>
              <w:t>X</w:t>
            </w:r>
          </w:p>
        </w:tc>
        <w:tc>
          <w:tcPr>
            <w:tcW w:w="1432"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AF6AC8">
            <w:pPr>
              <w:jc w:val="center"/>
            </w:pPr>
          </w:p>
        </w:tc>
        <w:tc>
          <w:tcPr>
            <w:tcW w:w="1432"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AF6AC8">
            <w:pPr>
              <w:jc w:val="center"/>
            </w:pPr>
          </w:p>
        </w:tc>
      </w:tr>
      <w:tr w:rsidR="00DB319D" w:rsidRPr="0087457E" w:rsidTr="00476937">
        <w:trPr>
          <w:trHeight w:hRule="exact" w:val="2562"/>
        </w:trPr>
        <w:tc>
          <w:tcPr>
            <w:tcW w:w="2962" w:type="dxa"/>
            <w:tcBorders>
              <w:top w:val="single" w:sz="3" w:space="0" w:color="000000"/>
              <w:left w:val="single" w:sz="3" w:space="0" w:color="000000"/>
              <w:bottom w:val="single" w:sz="3" w:space="0" w:color="000000"/>
              <w:right w:val="single" w:sz="3" w:space="0" w:color="000000"/>
            </w:tcBorders>
          </w:tcPr>
          <w:p w:rsidR="00DB319D" w:rsidRPr="0087457E" w:rsidRDefault="00CD12C3" w:rsidP="00AF6AC8">
            <w:pPr>
              <w:pStyle w:val="TableParagraph"/>
              <w:spacing w:line="241" w:lineRule="auto"/>
              <w:ind w:left="62" w:right="173"/>
              <w:rPr>
                <w:rFonts w:ascii="Times New Roman" w:eastAsia="Times New Roman" w:hAnsi="Times New Roman" w:cs="Times New Roman"/>
              </w:rPr>
            </w:pPr>
            <w:r w:rsidRPr="0087457E">
              <w:rPr>
                <w:rFonts w:ascii="Times New Roman" w:hAnsi="Times New Roman"/>
              </w:rPr>
              <w:t>3.1.2. Sending updated guides from a given district, referred to in point 3.1.1., to the locally competent presidents of district courts, district public prosecutors, district/municipal chiefs of the Police and communes within the area of the district by 15 July each subsequent year</w:t>
            </w:r>
          </w:p>
        </w:tc>
        <w:tc>
          <w:tcPr>
            <w:tcW w:w="6179"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AF6AC8">
            <w:pPr>
              <w:pStyle w:val="TableParagraph"/>
              <w:spacing w:before="129" w:line="242" w:lineRule="auto"/>
              <w:ind w:left="62" w:right="266"/>
              <w:rPr>
                <w:rFonts w:ascii="Times New Roman" w:eastAsia="Times New Roman" w:hAnsi="Times New Roman" w:cs="Times New Roman"/>
              </w:rPr>
            </w:pPr>
            <w:r w:rsidRPr="0087457E">
              <w:rPr>
                <w:rFonts w:ascii="Times New Roman" w:hAnsi="Times New Roman"/>
              </w:rPr>
              <w:t>providing the locally competent presidents of district courts, district public prosecutors, district/municipal chiefs of the Police and communes within the area of the district with a current guide in the electronic form</w:t>
            </w:r>
          </w:p>
        </w:tc>
        <w:tc>
          <w:tcPr>
            <w:tcW w:w="1432"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AF6AC8">
            <w:pPr>
              <w:pStyle w:val="TableParagraph"/>
              <w:jc w:val="center"/>
              <w:rPr>
                <w:rFonts w:ascii="Times New Roman" w:eastAsia="Times New Roman" w:hAnsi="Times New Roman" w:cs="Times New Roman"/>
              </w:rPr>
            </w:pPr>
            <w:r w:rsidRPr="0087457E">
              <w:rPr>
                <w:rFonts w:ascii="Times New Roman"/>
              </w:rPr>
              <w:t>X</w:t>
            </w:r>
          </w:p>
        </w:tc>
        <w:tc>
          <w:tcPr>
            <w:tcW w:w="1432"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AF6AC8">
            <w:pPr>
              <w:jc w:val="center"/>
            </w:pPr>
          </w:p>
        </w:tc>
        <w:tc>
          <w:tcPr>
            <w:tcW w:w="1432"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AF6AC8">
            <w:pPr>
              <w:pStyle w:val="TableParagraph"/>
              <w:jc w:val="center"/>
              <w:rPr>
                <w:rFonts w:ascii="Times New Roman" w:eastAsia="Times New Roman" w:hAnsi="Times New Roman" w:cs="Times New Roman"/>
              </w:rPr>
            </w:pPr>
            <w:r w:rsidRPr="0087457E">
              <w:rPr>
                <w:rFonts w:ascii="Times New Roman"/>
              </w:rPr>
              <w:t>X</w:t>
            </w:r>
          </w:p>
        </w:tc>
      </w:tr>
      <w:tr w:rsidR="00DB319D" w:rsidRPr="0087457E" w:rsidTr="00476937">
        <w:trPr>
          <w:trHeight w:hRule="exact" w:val="1410"/>
        </w:trPr>
        <w:tc>
          <w:tcPr>
            <w:tcW w:w="2962" w:type="dxa"/>
            <w:tcBorders>
              <w:top w:val="single" w:sz="3" w:space="0" w:color="000000"/>
              <w:left w:val="single" w:sz="3" w:space="0" w:color="000000"/>
              <w:bottom w:val="single" w:sz="3" w:space="0" w:color="000000"/>
              <w:right w:val="single" w:sz="3" w:space="0" w:color="000000"/>
            </w:tcBorders>
          </w:tcPr>
          <w:p w:rsidR="00DB319D" w:rsidRPr="0087457E" w:rsidRDefault="00CD12C3" w:rsidP="00476937">
            <w:pPr>
              <w:pStyle w:val="TableParagraph"/>
              <w:spacing w:before="120" w:line="242" w:lineRule="auto"/>
              <w:ind w:left="62" w:right="198"/>
              <w:rPr>
                <w:rFonts w:ascii="Times New Roman" w:eastAsia="Times New Roman" w:hAnsi="Times New Roman" w:cs="Times New Roman"/>
              </w:rPr>
            </w:pPr>
            <w:r w:rsidRPr="0087457E">
              <w:rPr>
                <w:rFonts w:ascii="Times New Roman" w:hAnsi="Times New Roman"/>
              </w:rPr>
              <w:t>3.1.3. Dissemination of databases and guides by the entities referred to in point 3.1.2. in subordinate organizational divisions</w:t>
            </w:r>
          </w:p>
        </w:tc>
        <w:tc>
          <w:tcPr>
            <w:tcW w:w="6179"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AF6AC8">
            <w:pPr>
              <w:pStyle w:val="TableParagraph"/>
              <w:spacing w:line="242" w:lineRule="auto"/>
              <w:ind w:left="62" w:right="454"/>
              <w:rPr>
                <w:rFonts w:ascii="Times New Roman" w:eastAsia="Times New Roman" w:hAnsi="Times New Roman" w:cs="Times New Roman"/>
              </w:rPr>
            </w:pPr>
            <w:r w:rsidRPr="0087457E">
              <w:rPr>
                <w:rFonts w:ascii="Times New Roman" w:hAnsi="Times New Roman"/>
              </w:rPr>
              <w:t>placing guides on the websites of communes by 15 August each subsequent year</w:t>
            </w:r>
          </w:p>
        </w:tc>
        <w:tc>
          <w:tcPr>
            <w:tcW w:w="1432"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AF6AC8">
            <w:pPr>
              <w:pStyle w:val="TableParagraph"/>
              <w:spacing w:before="127"/>
              <w:jc w:val="center"/>
              <w:rPr>
                <w:rFonts w:ascii="Times New Roman" w:eastAsia="Times New Roman" w:hAnsi="Times New Roman" w:cs="Times New Roman"/>
              </w:rPr>
            </w:pPr>
            <w:r w:rsidRPr="0087457E">
              <w:rPr>
                <w:rFonts w:ascii="Times New Roman"/>
              </w:rPr>
              <w:t>X</w:t>
            </w:r>
          </w:p>
        </w:tc>
        <w:tc>
          <w:tcPr>
            <w:tcW w:w="1432"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AF6AC8">
            <w:pPr>
              <w:pStyle w:val="TableParagraph"/>
              <w:spacing w:before="127"/>
              <w:jc w:val="center"/>
              <w:rPr>
                <w:rFonts w:ascii="Times New Roman" w:eastAsia="Times New Roman" w:hAnsi="Times New Roman" w:cs="Times New Roman"/>
              </w:rPr>
            </w:pPr>
            <w:r w:rsidRPr="0087457E">
              <w:rPr>
                <w:rFonts w:ascii="Times New Roman"/>
              </w:rPr>
              <w:t>X</w:t>
            </w:r>
          </w:p>
        </w:tc>
        <w:tc>
          <w:tcPr>
            <w:tcW w:w="1432"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AF6AC8">
            <w:pPr>
              <w:jc w:val="center"/>
            </w:pPr>
          </w:p>
        </w:tc>
      </w:tr>
    </w:tbl>
    <w:p w:rsidR="00DB319D" w:rsidRPr="0087457E" w:rsidRDefault="00DB319D">
      <w:pPr>
        <w:spacing w:before="2"/>
        <w:rPr>
          <w:rFonts w:ascii="Times New Roman" w:eastAsia="Times New Roman" w:hAnsi="Times New Roman" w:cs="Times New Roman"/>
          <w:b/>
          <w:bCs/>
          <w:sz w:val="12"/>
          <w:szCs w:val="12"/>
        </w:rPr>
      </w:pPr>
    </w:p>
    <w:p w:rsidR="00DB319D" w:rsidRPr="0087457E" w:rsidRDefault="00051556">
      <w:pPr>
        <w:numPr>
          <w:ilvl w:val="1"/>
          <w:numId w:val="24"/>
        </w:numPr>
        <w:tabs>
          <w:tab w:val="left" w:pos="1075"/>
        </w:tabs>
        <w:spacing w:before="73"/>
        <w:ind w:left="1074"/>
        <w:jc w:val="left"/>
        <w:rPr>
          <w:rFonts w:ascii="Times New Roman" w:eastAsia="Times New Roman" w:hAnsi="Times New Roman" w:cs="Times New Roman"/>
        </w:rPr>
      </w:pPr>
      <w:r w:rsidRPr="00051556">
        <w:rPr>
          <w:noProof/>
          <w:lang w:val="pl-PL" w:eastAsia="pl-PL" w:bidi="ar-SA"/>
        </w:rPr>
        <w:pict>
          <v:group id="Group 148" o:spid="_x0000_s1328" style="position:absolute;left:0;text-align:left;margin-left:782.15pt;margin-top:-362pt;width:.1pt;height:493.25pt;z-index:6352;mso-position-horizontal-relative:page" coordorigin="15643,-724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">
            <v:shape id="Freeform 149" o:spid="_x0000_s1329" style="position:absolute;left:15643;top:-724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yN8MA&#10;AADcAAAADwAAAGRycy9kb3ducmV2LnhtbESPQUsDMRSE74L/IbyCN5u0FJG1aSnVgjexKnh8TV53&#10;t928LMlru/33RhA8DjPzDTNfDqFTZ0q5jWxhMjagiF30LdcWPj8294+gsiB77CKThStlWC5ub+ZY&#10;+XjhdzpvpVYFwrlCC41IX2mdXUMB8zj2xMXbxxRQiky19gkvBR46PTXmQQdsuSw02NO6IXfcnoIF&#10;+vqeSXo+yO5tvfMvYeNOV+OsvRsNqydQQoP8h//ar97C1Mzg90w5An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ByN8MAAADcAAAADwAAAAAAAAAAAAAAAACYAgAAZHJzL2Rv&#10;d25yZXYueG1sUEsFBgAAAAAEAAQA9QAAAIgDAAAAAA==&#10;" path="m,l,9865e" filled="f" strokecolor="#231f20">
              <v:path arrowok="t" o:connecttype="custom" o:connectlocs="0,-7240;0,2625" o:connectangles="0,0"/>
            </v:shape>
            <w10:wrap anchorx="page"/>
          </v:group>
        </w:pict>
      </w:r>
      <w:r w:rsidRPr="00051556">
        <w:rPr>
          <w:noProof/>
          <w:lang w:val="pl-PL" w:eastAsia="pl-PL" w:bidi="ar-SA"/>
        </w:rPr>
        <w:pict>
          <v:shape id="Text Box 147" o:spid="_x0000_s1182" type="#_x0000_t202" style="position:absolute;left:0;text-align:left;margin-left:782.4pt;margin-top:95pt;width:12pt;height:37.1pt;z-index:6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Item 445</w:t>
                  </w:r>
                </w:p>
              </w:txbxContent>
            </v:textbox>
            <w10:wrap anchorx="page"/>
          </v:shape>
        </w:pict>
      </w:r>
      <w:r w:rsidR="00246468" w:rsidRPr="0087457E">
        <w:rPr>
          <w:rFonts w:ascii="Times New Roman" w:hAnsi="Times New Roman"/>
          <w:b/>
        </w:rPr>
        <w:t>Interventions and responses of the competent services to the use of domestic violence</w:t>
      </w:r>
    </w:p>
    <w:tbl>
      <w:tblPr>
        <w:tblStyle w:val="TableNormal"/>
        <w:tblW w:w="0" w:type="auto"/>
        <w:tblInd w:w="606" w:type="dxa"/>
        <w:tblLayout w:type="fixed"/>
        <w:tblLook w:val="01E0"/>
      </w:tblPr>
      <w:tblGrid>
        <w:gridCol w:w="2907"/>
        <w:gridCol w:w="6232"/>
        <w:gridCol w:w="2874"/>
      </w:tblGrid>
      <w:tr w:rsidR="00DB319D" w:rsidRPr="0087457E" w:rsidTr="00AF6AC8">
        <w:trPr>
          <w:trHeight w:hRule="exact" w:val="388"/>
        </w:trPr>
        <w:tc>
          <w:tcPr>
            <w:tcW w:w="2907" w:type="dxa"/>
            <w:vMerge w:val="restart"/>
            <w:tcBorders>
              <w:top w:val="single" w:sz="13" w:space="0" w:color="000000"/>
              <w:left w:val="single" w:sz="12" w:space="0" w:color="000000"/>
              <w:right w:val="single" w:sz="6" w:space="0" w:color="000000"/>
            </w:tcBorders>
            <w:vAlign w:val="center"/>
          </w:tcPr>
          <w:p w:rsidR="00DB319D" w:rsidRPr="0087457E" w:rsidRDefault="00CD12C3" w:rsidP="00AF6AC8">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6232" w:type="dxa"/>
            <w:vMerge w:val="restart"/>
            <w:tcBorders>
              <w:top w:val="single" w:sz="13" w:space="0" w:color="000000"/>
              <w:left w:val="single" w:sz="6" w:space="0" w:color="000000"/>
              <w:right w:val="single" w:sz="5" w:space="0" w:color="000000"/>
            </w:tcBorders>
            <w:vAlign w:val="center"/>
          </w:tcPr>
          <w:p w:rsidR="00DB319D" w:rsidRPr="0087457E" w:rsidRDefault="00CD12C3" w:rsidP="00AF6AC8">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2874" w:type="dxa"/>
            <w:tcBorders>
              <w:top w:val="single" w:sz="13" w:space="0" w:color="000000"/>
              <w:left w:val="single" w:sz="5" w:space="0" w:color="000000"/>
              <w:bottom w:val="single" w:sz="5" w:space="0" w:color="000000"/>
              <w:right w:val="single" w:sz="12" w:space="0" w:color="000000"/>
            </w:tcBorders>
            <w:vAlign w:val="center"/>
          </w:tcPr>
          <w:p w:rsidR="00DB319D" w:rsidRPr="0087457E" w:rsidRDefault="00CD12C3" w:rsidP="00AF6AC8">
            <w:pPr>
              <w:pStyle w:val="TableParagraph"/>
              <w:spacing w:before="51"/>
              <w:jc w:val="center"/>
              <w:rPr>
                <w:rFonts w:ascii="Times New Roman" w:eastAsia="Times New Roman" w:hAnsi="Times New Roman" w:cs="Times New Roman"/>
              </w:rPr>
            </w:pPr>
            <w:r w:rsidRPr="0087457E">
              <w:rPr>
                <w:rFonts w:ascii="Times New Roman"/>
                <w:b/>
              </w:rPr>
              <w:t>Entity responsible</w:t>
            </w:r>
          </w:p>
        </w:tc>
      </w:tr>
      <w:tr w:rsidR="00DB319D" w:rsidRPr="0087457E" w:rsidTr="00AF6AC8">
        <w:trPr>
          <w:trHeight w:hRule="exact" w:val="806"/>
        </w:trPr>
        <w:tc>
          <w:tcPr>
            <w:tcW w:w="2907" w:type="dxa"/>
            <w:vMerge/>
            <w:tcBorders>
              <w:left w:val="single" w:sz="12" w:space="0" w:color="000000"/>
              <w:bottom w:val="single" w:sz="12" w:space="0" w:color="000000"/>
              <w:right w:val="single" w:sz="6" w:space="0" w:color="000000"/>
            </w:tcBorders>
            <w:vAlign w:val="center"/>
          </w:tcPr>
          <w:p w:rsidR="00DB319D" w:rsidRPr="0087457E" w:rsidRDefault="00DB319D" w:rsidP="00AF6AC8">
            <w:pPr>
              <w:jc w:val="center"/>
            </w:pPr>
          </w:p>
        </w:tc>
        <w:tc>
          <w:tcPr>
            <w:tcW w:w="6232" w:type="dxa"/>
            <w:vMerge/>
            <w:tcBorders>
              <w:left w:val="single" w:sz="6" w:space="0" w:color="000000"/>
              <w:bottom w:val="single" w:sz="12" w:space="0" w:color="000000"/>
              <w:right w:val="single" w:sz="5" w:space="0" w:color="000000"/>
            </w:tcBorders>
            <w:vAlign w:val="center"/>
          </w:tcPr>
          <w:p w:rsidR="00DB319D" w:rsidRPr="0087457E" w:rsidRDefault="00DB319D" w:rsidP="00AF6AC8">
            <w:pPr>
              <w:jc w:val="center"/>
            </w:pPr>
          </w:p>
        </w:tc>
        <w:tc>
          <w:tcPr>
            <w:tcW w:w="2874" w:type="dxa"/>
            <w:tcBorders>
              <w:top w:val="single" w:sz="5" w:space="0" w:color="000000"/>
              <w:left w:val="single" w:sz="5" w:space="0" w:color="000000"/>
              <w:bottom w:val="single" w:sz="12" w:space="0" w:color="000000"/>
              <w:right w:val="single" w:sz="12" w:space="0" w:color="000000"/>
            </w:tcBorders>
            <w:vAlign w:val="center"/>
          </w:tcPr>
          <w:p w:rsidR="00DB319D" w:rsidRPr="0087457E" w:rsidRDefault="00CD12C3" w:rsidP="00AF6AC8">
            <w:pPr>
              <w:pStyle w:val="TableParagraph"/>
              <w:spacing w:before="8" w:line="242" w:lineRule="auto"/>
              <w:ind w:hanging="2"/>
              <w:jc w:val="center"/>
              <w:rPr>
                <w:rFonts w:ascii="Times New Roman" w:eastAsia="Times New Roman" w:hAnsi="Times New Roman" w:cs="Times New Roman"/>
              </w:rPr>
            </w:pPr>
            <w:r w:rsidRPr="0087457E">
              <w:rPr>
                <w:rFonts w:ascii="Times New Roman" w:hAnsi="Times New Roman"/>
                <w:b/>
              </w:rPr>
              <w:t>Commune/Organizational unit of social assistance</w:t>
            </w:r>
          </w:p>
        </w:tc>
      </w:tr>
      <w:tr w:rsidR="00DB319D" w:rsidRPr="0087457E" w:rsidTr="007378FC">
        <w:trPr>
          <w:trHeight w:hRule="exact" w:val="593"/>
        </w:trPr>
        <w:tc>
          <w:tcPr>
            <w:tcW w:w="2907" w:type="dxa"/>
            <w:vMerge w:val="restart"/>
            <w:tcBorders>
              <w:top w:val="single" w:sz="12" w:space="0" w:color="000000"/>
              <w:left w:val="single" w:sz="3" w:space="0" w:color="000000"/>
              <w:right w:val="single" w:sz="6" w:space="0" w:color="000000"/>
            </w:tcBorders>
            <w:vAlign w:val="center"/>
          </w:tcPr>
          <w:p w:rsidR="00DB319D" w:rsidRPr="0087457E" w:rsidRDefault="00CD12C3" w:rsidP="00476937">
            <w:pPr>
              <w:pStyle w:val="TableParagraph"/>
              <w:spacing w:before="71"/>
              <w:ind w:left="62" w:right="96"/>
              <w:rPr>
                <w:rFonts w:ascii="Times New Roman" w:eastAsia="Times New Roman" w:hAnsi="Times New Roman" w:cs="Times New Roman"/>
              </w:rPr>
            </w:pPr>
            <w:r w:rsidRPr="0087457E">
              <w:rPr>
                <w:rFonts w:ascii="Times New Roman"/>
              </w:rPr>
              <w:t xml:space="preserve">3.2.1. The use of the procedure of </w:t>
            </w:r>
            <w:r w:rsidRPr="0087457E">
              <w:rPr>
                <w:rFonts w:ascii="Times New Roman"/>
              </w:rPr>
              <w:t>“</w:t>
            </w:r>
            <w:r w:rsidRPr="0087457E">
              <w:rPr>
                <w:rFonts w:ascii="Times New Roman"/>
              </w:rPr>
              <w:t>Blue Cards</w:t>
            </w:r>
            <w:r w:rsidRPr="0087457E">
              <w:rPr>
                <w:rFonts w:ascii="Times New Roman"/>
              </w:rPr>
              <w:t>”</w:t>
            </w:r>
            <w:r w:rsidRPr="0087457E">
              <w:rPr>
                <w:rFonts w:ascii="Times New Roman"/>
              </w:rPr>
              <w:t xml:space="preserve"> by the authorized services</w:t>
            </w:r>
          </w:p>
        </w:tc>
        <w:tc>
          <w:tcPr>
            <w:tcW w:w="6232" w:type="dxa"/>
            <w:tcBorders>
              <w:top w:val="single" w:sz="12" w:space="0" w:color="000000"/>
              <w:left w:val="single" w:sz="6" w:space="0" w:color="000000"/>
              <w:bottom w:val="single" w:sz="3" w:space="0" w:color="000000"/>
              <w:right w:val="single" w:sz="5" w:space="0" w:color="000000"/>
            </w:tcBorders>
            <w:vAlign w:val="center"/>
          </w:tcPr>
          <w:p w:rsidR="00DB319D" w:rsidRPr="0087457E" w:rsidRDefault="00CD12C3" w:rsidP="00476937">
            <w:pPr>
              <w:pStyle w:val="TableParagraph"/>
              <w:spacing w:before="26" w:line="242" w:lineRule="auto"/>
              <w:ind w:left="58" w:right="232"/>
              <w:rPr>
                <w:rFonts w:ascii="Times New Roman" w:eastAsia="Times New Roman" w:hAnsi="Times New Roman" w:cs="Times New Roman"/>
              </w:rPr>
            </w:pPr>
            <w:r w:rsidRPr="0087457E">
              <w:rPr>
                <w:rFonts w:ascii="Times New Roman" w:hAnsi="Times New Roman"/>
              </w:rPr>
              <w:t xml:space="preserve">the number of forms of “Blue Cards </w:t>
            </w:r>
            <w:r w:rsidR="009671D1" w:rsidRPr="0087457E">
              <w:rPr>
                <w:rFonts w:ascii="Times New Roman" w:hAnsi="Times New Roman"/>
              </w:rPr>
              <w:t xml:space="preserve">– </w:t>
            </w:r>
            <w:r w:rsidRPr="0087457E">
              <w:rPr>
                <w:rFonts w:ascii="Times New Roman" w:hAnsi="Times New Roman"/>
              </w:rPr>
              <w:t>A” prepared by social workers initiating the procedure</w:t>
            </w:r>
          </w:p>
        </w:tc>
        <w:tc>
          <w:tcPr>
            <w:tcW w:w="2874" w:type="dxa"/>
            <w:tcBorders>
              <w:top w:val="single" w:sz="12" w:space="0" w:color="000000"/>
              <w:left w:val="single" w:sz="5" w:space="0" w:color="000000"/>
              <w:bottom w:val="single" w:sz="3" w:space="0" w:color="000000"/>
              <w:right w:val="single" w:sz="3" w:space="0" w:color="000000"/>
            </w:tcBorders>
          </w:tcPr>
          <w:p w:rsidR="00DB319D" w:rsidRPr="0087457E" w:rsidRDefault="00DB319D"/>
        </w:tc>
      </w:tr>
      <w:tr w:rsidR="00DB319D" w:rsidRPr="0087457E" w:rsidTr="007378FC">
        <w:trPr>
          <w:trHeight w:hRule="exact" w:val="347"/>
        </w:trPr>
        <w:tc>
          <w:tcPr>
            <w:tcW w:w="2907" w:type="dxa"/>
            <w:vMerge/>
            <w:tcBorders>
              <w:left w:val="single" w:sz="3" w:space="0" w:color="000000"/>
              <w:bottom w:val="single" w:sz="3" w:space="0" w:color="000000"/>
              <w:right w:val="single" w:sz="6" w:space="0" w:color="000000"/>
            </w:tcBorders>
            <w:vAlign w:val="center"/>
          </w:tcPr>
          <w:p w:rsidR="00DB319D" w:rsidRPr="0087457E" w:rsidRDefault="00DB319D" w:rsidP="007378FC"/>
        </w:tc>
        <w:tc>
          <w:tcPr>
            <w:tcW w:w="6232"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476937">
            <w:pPr>
              <w:pStyle w:val="TableParagraph"/>
              <w:spacing w:before="37"/>
              <w:ind w:left="58" w:right="232"/>
              <w:rPr>
                <w:rFonts w:ascii="Times New Roman" w:eastAsia="Times New Roman" w:hAnsi="Times New Roman" w:cs="Times New Roman"/>
              </w:rPr>
            </w:pPr>
            <w:r w:rsidRPr="0087457E">
              <w:rPr>
                <w:rFonts w:ascii="Times New Roman" w:hAnsi="Times New Roman"/>
              </w:rPr>
              <w:t>the number of families covered by the procedure of “Blue Cards”</w:t>
            </w:r>
          </w:p>
        </w:tc>
        <w:tc>
          <w:tcPr>
            <w:tcW w:w="2874" w:type="dxa"/>
            <w:tcBorders>
              <w:top w:val="single" w:sz="3" w:space="0" w:color="000000"/>
              <w:left w:val="single" w:sz="5" w:space="0" w:color="000000"/>
              <w:bottom w:val="single" w:sz="3" w:space="0" w:color="000000"/>
              <w:right w:val="single" w:sz="3" w:space="0" w:color="000000"/>
            </w:tcBorders>
          </w:tcPr>
          <w:p w:rsidR="00DB319D" w:rsidRPr="0087457E" w:rsidRDefault="00DB319D"/>
        </w:tc>
      </w:tr>
    </w:tbl>
    <w:p w:rsidR="00DB319D" w:rsidRPr="0087457E" w:rsidRDefault="00DB319D">
      <w:pPr>
        <w:sectPr w:rsidR="00DB319D" w:rsidRPr="0087457E">
          <w:headerReference w:type="default" r:id="rId168"/>
          <w:footerReference w:type="default" r:id="rId169"/>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lastRenderedPageBreak/>
        <w:pict>
          <v:shape id="Text Box 146" o:spid="_x0000_s1183" type="#_x0000_t202" style="position:absolute;margin-left:782.4pt;margin-top:50pt;width:12pt;height:62.3pt;z-index: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145" o:spid="_x0000_s1184" type="#_x0000_t202" style="position:absolute;margin-left:782.4pt;margin-top:508pt;width:12pt;height:37.25pt;z-index: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9"/>
        <w:rPr>
          <w:rFonts w:ascii="Times New Roman" w:eastAsia="Times New Roman" w:hAnsi="Times New Roman" w:cs="Times New Roman"/>
          <w:b/>
          <w:bCs/>
          <w:sz w:val="16"/>
          <w:szCs w:val="16"/>
        </w:rPr>
      </w:pPr>
    </w:p>
    <w:tbl>
      <w:tblPr>
        <w:tblStyle w:val="TableNormal"/>
        <w:tblW w:w="0" w:type="auto"/>
        <w:tblInd w:w="454" w:type="dxa"/>
        <w:tblLayout w:type="fixed"/>
        <w:tblLook w:val="01E0"/>
      </w:tblPr>
      <w:tblGrid>
        <w:gridCol w:w="2907"/>
        <w:gridCol w:w="2402"/>
        <w:gridCol w:w="3829"/>
        <w:gridCol w:w="2875"/>
      </w:tblGrid>
      <w:tr w:rsidR="00DB319D" w:rsidRPr="0087457E" w:rsidTr="007378FC">
        <w:trPr>
          <w:trHeight w:hRule="exact" w:val="347"/>
        </w:trPr>
        <w:tc>
          <w:tcPr>
            <w:tcW w:w="2907" w:type="dxa"/>
            <w:vMerge w:val="restart"/>
            <w:tcBorders>
              <w:top w:val="single" w:sz="3" w:space="0" w:color="000000"/>
              <w:left w:val="single" w:sz="3" w:space="0" w:color="000000"/>
              <w:right w:val="single" w:sz="3" w:space="0" w:color="000000"/>
            </w:tcBorders>
            <w:vAlign w:val="center"/>
          </w:tcPr>
          <w:p w:rsidR="00DB319D" w:rsidRPr="0087457E" w:rsidRDefault="00DB319D" w:rsidP="007378FC"/>
        </w:tc>
        <w:tc>
          <w:tcPr>
            <w:tcW w:w="2402" w:type="dxa"/>
            <w:vMerge w:val="restart"/>
            <w:tcBorders>
              <w:top w:val="single" w:sz="3" w:space="0" w:color="000000"/>
              <w:left w:val="single" w:sz="3" w:space="0" w:color="000000"/>
              <w:right w:val="single" w:sz="2" w:space="0" w:color="000000"/>
            </w:tcBorders>
            <w:vAlign w:val="center"/>
          </w:tcPr>
          <w:p w:rsidR="00DB319D" w:rsidRPr="0087457E" w:rsidRDefault="00CD12C3" w:rsidP="007378FC">
            <w:pPr>
              <w:pStyle w:val="TableParagraph"/>
              <w:spacing w:before="81" w:line="242" w:lineRule="auto"/>
              <w:ind w:left="62" w:right="66"/>
              <w:rPr>
                <w:rFonts w:ascii="Times New Roman" w:eastAsia="Times New Roman" w:hAnsi="Times New Roman" w:cs="Times New Roman"/>
              </w:rPr>
            </w:pPr>
            <w:r w:rsidRPr="0087457E">
              <w:rPr>
                <w:rFonts w:ascii="Times New Roman" w:hAnsi="Times New Roman"/>
              </w:rPr>
              <w:t>the number of cases completed as a result of:</w:t>
            </w:r>
          </w:p>
        </w:tc>
        <w:tc>
          <w:tcPr>
            <w:tcW w:w="3829" w:type="dxa"/>
            <w:tcBorders>
              <w:top w:val="single" w:sz="3" w:space="0" w:color="000000"/>
              <w:left w:val="single" w:sz="2" w:space="0" w:color="000000"/>
              <w:bottom w:val="single" w:sz="3" w:space="0" w:color="000000"/>
              <w:right w:val="single" w:sz="3" w:space="0" w:color="000000"/>
            </w:tcBorders>
            <w:vAlign w:val="center"/>
          </w:tcPr>
          <w:p w:rsidR="00DB319D" w:rsidRPr="0087457E" w:rsidRDefault="00CD12C3" w:rsidP="007378FC">
            <w:pPr>
              <w:pStyle w:val="TableParagraph"/>
              <w:spacing w:before="37"/>
              <w:ind w:left="62"/>
              <w:rPr>
                <w:rFonts w:ascii="Times New Roman" w:eastAsia="Times New Roman" w:hAnsi="Times New Roman" w:cs="Times New Roman"/>
              </w:rPr>
            </w:pPr>
            <w:r w:rsidRPr="0087457E">
              <w:rPr>
                <w:rFonts w:ascii="Times New Roman"/>
              </w:rPr>
              <w:t>cessation of domestic violence</w:t>
            </w:r>
          </w:p>
        </w:tc>
        <w:tc>
          <w:tcPr>
            <w:tcW w:w="2875"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7378FC">
        <w:trPr>
          <w:trHeight w:hRule="exact" w:val="344"/>
        </w:trPr>
        <w:tc>
          <w:tcPr>
            <w:tcW w:w="2907" w:type="dxa"/>
            <w:vMerge/>
            <w:tcBorders>
              <w:left w:val="single" w:sz="3" w:space="0" w:color="000000"/>
              <w:right w:val="single" w:sz="3" w:space="0" w:color="000000"/>
            </w:tcBorders>
            <w:vAlign w:val="center"/>
          </w:tcPr>
          <w:p w:rsidR="00DB319D" w:rsidRPr="0087457E" w:rsidRDefault="00DB319D" w:rsidP="007378FC"/>
        </w:tc>
        <w:tc>
          <w:tcPr>
            <w:tcW w:w="2402" w:type="dxa"/>
            <w:vMerge/>
            <w:tcBorders>
              <w:left w:val="single" w:sz="3" w:space="0" w:color="000000"/>
              <w:bottom w:val="single" w:sz="3" w:space="0" w:color="000000"/>
              <w:right w:val="single" w:sz="2" w:space="0" w:color="000000"/>
            </w:tcBorders>
            <w:vAlign w:val="center"/>
          </w:tcPr>
          <w:p w:rsidR="00DB319D" w:rsidRPr="0087457E" w:rsidRDefault="00DB319D" w:rsidP="007378FC"/>
        </w:tc>
        <w:tc>
          <w:tcPr>
            <w:tcW w:w="3829" w:type="dxa"/>
            <w:tcBorders>
              <w:top w:val="single" w:sz="3" w:space="0" w:color="000000"/>
              <w:left w:val="single" w:sz="2" w:space="0" w:color="000000"/>
              <w:bottom w:val="single" w:sz="3" w:space="0" w:color="000000"/>
              <w:right w:val="single" w:sz="3" w:space="0" w:color="000000"/>
            </w:tcBorders>
            <w:vAlign w:val="center"/>
          </w:tcPr>
          <w:p w:rsidR="00DB319D" w:rsidRPr="0087457E" w:rsidRDefault="00CD12C3" w:rsidP="007378FC">
            <w:pPr>
              <w:pStyle w:val="TableParagraph"/>
              <w:spacing w:before="37"/>
              <w:ind w:left="62"/>
              <w:rPr>
                <w:rFonts w:ascii="Times New Roman" w:eastAsia="Times New Roman" w:hAnsi="Times New Roman" w:cs="Times New Roman"/>
              </w:rPr>
            </w:pPr>
            <w:r w:rsidRPr="0087457E">
              <w:rPr>
                <w:rFonts w:ascii="Times New Roman" w:hAnsi="Times New Roman"/>
              </w:rPr>
              <w:t>the lack of legitimacy of taking actions</w:t>
            </w:r>
          </w:p>
        </w:tc>
        <w:tc>
          <w:tcPr>
            <w:tcW w:w="2875" w:type="dxa"/>
            <w:tcBorders>
              <w:top w:val="single" w:sz="3" w:space="0" w:color="000000"/>
              <w:left w:val="single" w:sz="3" w:space="0" w:color="000000"/>
              <w:bottom w:val="single" w:sz="3" w:space="0" w:color="000000"/>
              <w:right w:val="single" w:sz="3" w:space="0" w:color="000000"/>
            </w:tcBorders>
          </w:tcPr>
          <w:p w:rsidR="00DB319D" w:rsidRPr="0087457E" w:rsidRDefault="00DB319D"/>
        </w:tc>
      </w:tr>
      <w:tr w:rsidR="00DB319D" w:rsidRPr="0087457E" w:rsidTr="007378FC">
        <w:trPr>
          <w:trHeight w:hRule="exact" w:val="1026"/>
        </w:trPr>
        <w:tc>
          <w:tcPr>
            <w:tcW w:w="2907" w:type="dxa"/>
            <w:vMerge/>
            <w:tcBorders>
              <w:left w:val="single" w:sz="3" w:space="0" w:color="000000"/>
              <w:bottom w:val="single" w:sz="3" w:space="0" w:color="000000"/>
              <w:right w:val="single" w:sz="3" w:space="0" w:color="000000"/>
            </w:tcBorders>
            <w:vAlign w:val="center"/>
          </w:tcPr>
          <w:p w:rsidR="00DB319D" w:rsidRPr="0087457E" w:rsidRDefault="00DB319D" w:rsidP="007378FC"/>
        </w:tc>
        <w:tc>
          <w:tcPr>
            <w:tcW w:w="6231" w:type="dxa"/>
            <w:gridSpan w:val="2"/>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476937">
            <w:pPr>
              <w:pStyle w:val="TableParagraph"/>
              <w:spacing w:line="242" w:lineRule="auto"/>
              <w:ind w:left="62" w:right="62"/>
              <w:rPr>
                <w:rFonts w:ascii="Times New Roman" w:eastAsia="Times New Roman" w:hAnsi="Times New Roman" w:cs="Times New Roman"/>
              </w:rPr>
            </w:pPr>
            <w:r w:rsidRPr="0087457E">
              <w:rPr>
                <w:rFonts w:ascii="Times New Roman" w:hAnsi="Times New Roman"/>
              </w:rPr>
              <w:t>the number of procedures of “Blue Cards” completed as a result of the cessation of domestic violence and a justified suspicion of cessation further use of domestic violence and after the completion of an individual assistance plan</w:t>
            </w:r>
          </w:p>
        </w:tc>
        <w:tc>
          <w:tcPr>
            <w:tcW w:w="2875" w:type="dxa"/>
            <w:tcBorders>
              <w:top w:val="single" w:sz="3" w:space="0" w:color="000000"/>
              <w:left w:val="single" w:sz="3" w:space="0" w:color="000000"/>
              <w:bottom w:val="single" w:sz="3" w:space="0" w:color="000000"/>
              <w:right w:val="single" w:sz="3" w:space="0" w:color="000000"/>
            </w:tcBorders>
          </w:tcPr>
          <w:p w:rsidR="00DB319D" w:rsidRPr="0087457E" w:rsidRDefault="00DB319D"/>
        </w:tc>
      </w:tr>
    </w:tbl>
    <w:p w:rsidR="00DB319D" w:rsidRPr="0087457E" w:rsidRDefault="00DB319D">
      <w:pPr>
        <w:spacing w:before="11"/>
        <w:rPr>
          <w:rFonts w:ascii="Times New Roman" w:eastAsia="Times New Roman" w:hAnsi="Times New Roman" w:cs="Times New Roman"/>
          <w:b/>
          <w:bCs/>
          <w:sz w:val="27"/>
          <w:szCs w:val="27"/>
        </w:rPr>
      </w:pPr>
    </w:p>
    <w:tbl>
      <w:tblPr>
        <w:tblStyle w:val="TableNormal"/>
        <w:tblW w:w="0" w:type="auto"/>
        <w:tblInd w:w="442" w:type="dxa"/>
        <w:tblLayout w:type="fixed"/>
        <w:tblLook w:val="01E0"/>
      </w:tblPr>
      <w:tblGrid>
        <w:gridCol w:w="2905"/>
        <w:gridCol w:w="6235"/>
        <w:gridCol w:w="1435"/>
        <w:gridCol w:w="1439"/>
      </w:tblGrid>
      <w:tr w:rsidR="00DB319D" w:rsidRPr="0087457E" w:rsidTr="00AF6AC8">
        <w:trPr>
          <w:trHeight w:hRule="exact" w:val="386"/>
        </w:trPr>
        <w:tc>
          <w:tcPr>
            <w:tcW w:w="2905" w:type="dxa"/>
            <w:vMerge w:val="restart"/>
            <w:tcBorders>
              <w:top w:val="single" w:sz="13" w:space="0" w:color="000000"/>
              <w:left w:val="single" w:sz="12" w:space="0" w:color="000000"/>
              <w:right w:val="single" w:sz="6" w:space="0" w:color="000000"/>
            </w:tcBorders>
            <w:vAlign w:val="center"/>
          </w:tcPr>
          <w:p w:rsidR="00DB319D" w:rsidRPr="0087457E" w:rsidRDefault="00CD12C3" w:rsidP="00AF6AC8">
            <w:pPr>
              <w:pStyle w:val="TableParagraph"/>
              <w:ind w:left="-1"/>
              <w:jc w:val="center"/>
              <w:rPr>
                <w:rFonts w:ascii="Times New Roman" w:eastAsia="Times New Roman" w:hAnsi="Times New Roman" w:cs="Times New Roman"/>
              </w:rPr>
            </w:pPr>
            <w:r w:rsidRPr="0087457E">
              <w:rPr>
                <w:rFonts w:ascii="Times New Roman" w:hAnsi="Times New Roman"/>
                <w:b/>
              </w:rPr>
              <w:t>Type of action</w:t>
            </w:r>
          </w:p>
        </w:tc>
        <w:tc>
          <w:tcPr>
            <w:tcW w:w="6235" w:type="dxa"/>
            <w:vMerge w:val="restart"/>
            <w:tcBorders>
              <w:top w:val="single" w:sz="13" w:space="0" w:color="000000"/>
              <w:left w:val="single" w:sz="6" w:space="0" w:color="000000"/>
              <w:right w:val="single" w:sz="5" w:space="0" w:color="000000"/>
            </w:tcBorders>
            <w:vAlign w:val="center"/>
          </w:tcPr>
          <w:p w:rsidR="00DB319D" w:rsidRPr="0087457E" w:rsidRDefault="00CD12C3" w:rsidP="00AF6AC8">
            <w:pPr>
              <w:pStyle w:val="TableParagraph"/>
              <w:ind w:left="-1"/>
              <w:jc w:val="center"/>
              <w:rPr>
                <w:rFonts w:ascii="Times New Roman" w:eastAsia="Times New Roman" w:hAnsi="Times New Roman" w:cs="Times New Roman"/>
              </w:rPr>
            </w:pPr>
            <w:r w:rsidRPr="0087457E">
              <w:rPr>
                <w:rFonts w:ascii="Times New Roman" w:hAnsi="Times New Roman"/>
                <w:b/>
              </w:rPr>
              <w:t>Indicator</w:t>
            </w:r>
          </w:p>
        </w:tc>
        <w:tc>
          <w:tcPr>
            <w:tcW w:w="2874" w:type="dxa"/>
            <w:gridSpan w:val="2"/>
            <w:tcBorders>
              <w:top w:val="single" w:sz="13" w:space="0" w:color="000000"/>
              <w:left w:val="single" w:sz="5" w:space="0" w:color="000000"/>
              <w:bottom w:val="single" w:sz="6" w:space="0" w:color="000000"/>
              <w:right w:val="single" w:sz="12" w:space="0" w:color="000000"/>
            </w:tcBorders>
            <w:vAlign w:val="center"/>
          </w:tcPr>
          <w:p w:rsidR="00DB319D" w:rsidRPr="0087457E" w:rsidRDefault="00CD12C3" w:rsidP="00AF6AC8">
            <w:pPr>
              <w:pStyle w:val="TableParagraph"/>
              <w:spacing w:before="53"/>
              <w:ind w:left="-1"/>
              <w:jc w:val="center"/>
              <w:rPr>
                <w:rFonts w:ascii="Times New Roman" w:eastAsia="Times New Roman" w:hAnsi="Times New Roman" w:cs="Times New Roman"/>
              </w:rPr>
            </w:pPr>
            <w:r w:rsidRPr="0087457E">
              <w:rPr>
                <w:rFonts w:ascii="Times New Roman"/>
                <w:b/>
              </w:rPr>
              <w:t>Entity responsible</w:t>
            </w:r>
          </w:p>
        </w:tc>
      </w:tr>
      <w:tr w:rsidR="00DB319D" w:rsidRPr="0087457E" w:rsidTr="00AF6AC8">
        <w:trPr>
          <w:trHeight w:hRule="exact" w:val="388"/>
        </w:trPr>
        <w:tc>
          <w:tcPr>
            <w:tcW w:w="2905" w:type="dxa"/>
            <w:vMerge/>
            <w:tcBorders>
              <w:left w:val="single" w:sz="12" w:space="0" w:color="000000"/>
              <w:bottom w:val="single" w:sz="12" w:space="0" w:color="000000"/>
              <w:right w:val="single" w:sz="6" w:space="0" w:color="000000"/>
            </w:tcBorders>
            <w:vAlign w:val="center"/>
          </w:tcPr>
          <w:p w:rsidR="00DB319D" w:rsidRPr="0087457E" w:rsidRDefault="00DB319D" w:rsidP="00AF6AC8">
            <w:pPr>
              <w:ind w:left="-1"/>
              <w:jc w:val="center"/>
            </w:pPr>
          </w:p>
        </w:tc>
        <w:tc>
          <w:tcPr>
            <w:tcW w:w="6235" w:type="dxa"/>
            <w:vMerge/>
            <w:tcBorders>
              <w:left w:val="single" w:sz="6" w:space="0" w:color="000000"/>
              <w:bottom w:val="single" w:sz="12" w:space="0" w:color="000000"/>
              <w:right w:val="single" w:sz="5" w:space="0" w:color="000000"/>
            </w:tcBorders>
            <w:vAlign w:val="center"/>
          </w:tcPr>
          <w:p w:rsidR="00DB319D" w:rsidRPr="0087457E" w:rsidRDefault="00DB319D" w:rsidP="00AF6AC8">
            <w:pPr>
              <w:ind w:left="-1"/>
              <w:jc w:val="center"/>
            </w:pPr>
          </w:p>
        </w:tc>
        <w:tc>
          <w:tcPr>
            <w:tcW w:w="1435" w:type="dxa"/>
            <w:tcBorders>
              <w:top w:val="single" w:sz="6" w:space="0" w:color="000000"/>
              <w:left w:val="single" w:sz="5" w:space="0" w:color="000000"/>
              <w:bottom w:val="single" w:sz="12" w:space="0" w:color="000000"/>
              <w:right w:val="single" w:sz="6" w:space="0" w:color="000000"/>
            </w:tcBorders>
            <w:vAlign w:val="center"/>
          </w:tcPr>
          <w:p w:rsidR="00DB319D" w:rsidRPr="0087457E" w:rsidRDefault="00CD12C3" w:rsidP="00AF6AC8">
            <w:pPr>
              <w:pStyle w:val="TableParagraph"/>
              <w:spacing w:before="53"/>
              <w:ind w:left="-1"/>
              <w:jc w:val="center"/>
              <w:rPr>
                <w:rFonts w:ascii="Times New Roman" w:eastAsia="Times New Roman" w:hAnsi="Times New Roman" w:cs="Times New Roman"/>
              </w:rPr>
            </w:pPr>
            <w:r w:rsidRPr="0087457E">
              <w:rPr>
                <w:rFonts w:ascii="Times New Roman"/>
                <w:b/>
              </w:rPr>
              <w:t>District</w:t>
            </w:r>
          </w:p>
        </w:tc>
        <w:tc>
          <w:tcPr>
            <w:tcW w:w="1439" w:type="dxa"/>
            <w:tcBorders>
              <w:top w:val="single" w:sz="6" w:space="0" w:color="000000"/>
              <w:left w:val="single" w:sz="6" w:space="0" w:color="000000"/>
              <w:bottom w:val="single" w:sz="12" w:space="0" w:color="000000"/>
              <w:right w:val="single" w:sz="12" w:space="0" w:color="000000"/>
            </w:tcBorders>
            <w:vAlign w:val="center"/>
          </w:tcPr>
          <w:p w:rsidR="00DB319D" w:rsidRPr="0087457E" w:rsidRDefault="00CD12C3" w:rsidP="00AF6AC8">
            <w:pPr>
              <w:pStyle w:val="TableParagraph"/>
              <w:spacing w:before="53"/>
              <w:ind w:left="-1"/>
              <w:jc w:val="center"/>
              <w:rPr>
                <w:rFonts w:ascii="Times New Roman" w:eastAsia="Times New Roman" w:hAnsi="Times New Roman" w:cs="Times New Roman"/>
              </w:rPr>
            </w:pPr>
            <w:r w:rsidRPr="0087457E">
              <w:rPr>
                <w:rFonts w:ascii="Times New Roman"/>
                <w:b/>
              </w:rPr>
              <w:t>Commune</w:t>
            </w:r>
          </w:p>
        </w:tc>
      </w:tr>
      <w:tr w:rsidR="00DB319D" w:rsidRPr="0087457E" w:rsidTr="007378FC">
        <w:trPr>
          <w:trHeight w:hRule="exact" w:val="2346"/>
        </w:trPr>
        <w:tc>
          <w:tcPr>
            <w:tcW w:w="2905" w:type="dxa"/>
            <w:tcBorders>
              <w:top w:val="single" w:sz="12" w:space="0" w:color="000000"/>
              <w:left w:val="single" w:sz="3" w:space="0" w:color="000000"/>
              <w:bottom w:val="single" w:sz="3" w:space="0" w:color="000000"/>
              <w:right w:val="single" w:sz="6" w:space="0" w:color="000000"/>
            </w:tcBorders>
            <w:vAlign w:val="center"/>
          </w:tcPr>
          <w:p w:rsidR="00DB319D" w:rsidRPr="0087457E" w:rsidRDefault="00CD12C3" w:rsidP="00E10F51">
            <w:pPr>
              <w:pStyle w:val="TableParagraph"/>
              <w:spacing w:before="12"/>
              <w:ind w:left="62" w:right="71"/>
              <w:rPr>
                <w:rFonts w:ascii="Times New Roman" w:eastAsia="Times New Roman" w:hAnsi="Times New Roman" w:cs="Times New Roman"/>
              </w:rPr>
            </w:pPr>
            <w:r w:rsidRPr="0087457E">
              <w:rPr>
                <w:rFonts w:ascii="Times New Roman" w:hAnsi="Times New Roman"/>
              </w:rPr>
              <w:t xml:space="preserve">3.2.4. Activity and </w:t>
            </w:r>
            <w:r w:rsidR="00535D9C" w:rsidRPr="0087457E">
              <w:rPr>
                <w:rFonts w:ascii="Times New Roman" w:hAnsi="Times New Roman"/>
              </w:rPr>
              <w:t>cooperat</w:t>
            </w:r>
            <w:r w:rsidRPr="0087457E">
              <w:rPr>
                <w:rFonts w:ascii="Times New Roman" w:hAnsi="Times New Roman"/>
              </w:rPr>
              <w:t>ion and exchange of information between the Police, the probation court service and other services in monitoring the behaviour of persons previously convicted of using domestic violence</w:t>
            </w:r>
          </w:p>
        </w:tc>
        <w:tc>
          <w:tcPr>
            <w:tcW w:w="6235" w:type="dxa"/>
            <w:tcBorders>
              <w:top w:val="single" w:sz="12" w:space="0" w:color="000000"/>
              <w:left w:val="single" w:sz="6" w:space="0" w:color="000000"/>
              <w:bottom w:val="single" w:sz="3" w:space="0" w:color="000000"/>
              <w:right w:val="single" w:sz="5" w:space="0" w:color="000000"/>
            </w:tcBorders>
            <w:vAlign w:val="center"/>
          </w:tcPr>
          <w:p w:rsidR="00DB319D" w:rsidRPr="0087457E" w:rsidRDefault="00CD12C3" w:rsidP="007378FC">
            <w:pPr>
              <w:pStyle w:val="TableParagraph"/>
              <w:spacing w:line="242" w:lineRule="auto"/>
              <w:ind w:left="60" w:right="164"/>
              <w:rPr>
                <w:rFonts w:ascii="Times New Roman" w:eastAsia="Times New Roman" w:hAnsi="Times New Roman" w:cs="Times New Roman"/>
              </w:rPr>
            </w:pPr>
            <w:r w:rsidRPr="0087457E">
              <w:rPr>
                <w:rFonts w:ascii="Times New Roman" w:hAnsi="Times New Roman"/>
              </w:rPr>
              <w:t>the number of information provided to the Police or probation officers by social workers about repeated use of domestic violence by persons previously convicted of this kind of violence</w:t>
            </w:r>
          </w:p>
        </w:tc>
        <w:tc>
          <w:tcPr>
            <w:tcW w:w="1435" w:type="dxa"/>
            <w:tcBorders>
              <w:top w:val="single" w:sz="12" w:space="0" w:color="000000"/>
              <w:left w:val="single" w:sz="5" w:space="0" w:color="000000"/>
              <w:bottom w:val="single" w:sz="3" w:space="0" w:color="000000"/>
              <w:right w:val="single" w:sz="6" w:space="0" w:color="000000"/>
            </w:tcBorders>
          </w:tcPr>
          <w:p w:rsidR="00DB319D" w:rsidRPr="0087457E" w:rsidRDefault="00DB319D"/>
        </w:tc>
        <w:tc>
          <w:tcPr>
            <w:tcW w:w="1439" w:type="dxa"/>
            <w:tcBorders>
              <w:top w:val="single" w:sz="12" w:space="0" w:color="000000"/>
              <w:left w:val="single" w:sz="6" w:space="0" w:color="000000"/>
              <w:bottom w:val="single" w:sz="3" w:space="0" w:color="000000"/>
              <w:right w:val="single" w:sz="3" w:space="0" w:color="000000"/>
            </w:tcBorders>
          </w:tcPr>
          <w:p w:rsidR="00DB319D" w:rsidRPr="0087457E" w:rsidRDefault="00DB319D"/>
        </w:tc>
      </w:tr>
    </w:tbl>
    <w:p w:rsidR="00DB319D" w:rsidRPr="0087457E" w:rsidRDefault="00DB319D">
      <w:pPr>
        <w:spacing w:before="8"/>
        <w:rPr>
          <w:rFonts w:ascii="Times New Roman" w:eastAsia="Times New Roman" w:hAnsi="Times New Roman" w:cs="Times New Roman"/>
          <w:b/>
          <w:bCs/>
          <w:sz w:val="21"/>
          <w:szCs w:val="21"/>
        </w:rPr>
      </w:pPr>
    </w:p>
    <w:p w:rsidR="00DB319D" w:rsidRPr="0087457E" w:rsidRDefault="00051556">
      <w:pPr>
        <w:numPr>
          <w:ilvl w:val="1"/>
          <w:numId w:val="23"/>
        </w:numPr>
        <w:tabs>
          <w:tab w:val="left" w:pos="912"/>
        </w:tabs>
        <w:spacing w:before="73" w:line="242" w:lineRule="auto"/>
        <w:ind w:right="1151" w:firstLine="0"/>
        <w:jc w:val="left"/>
        <w:rPr>
          <w:rFonts w:ascii="Times New Roman" w:eastAsia="Times New Roman" w:hAnsi="Times New Roman" w:cs="Times New Roman"/>
        </w:rPr>
      </w:pPr>
      <w:r w:rsidRPr="00051556">
        <w:rPr>
          <w:noProof/>
          <w:lang w:val="pl-PL" w:eastAsia="pl-PL" w:bidi="ar-SA"/>
        </w:rPr>
        <w:pict>
          <v:group id="Group 143" o:spid="_x0000_s1326" style="position:absolute;left:0;text-align:left;margin-left:782.15pt;margin-top:-276.6pt;width:.1pt;height:493.25pt;z-index:6448;mso-position-horizontal-relative:page" coordorigin="15643,-5532"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">
            <v:shape id="Freeform 144" o:spid="_x0000_s1327" style="position:absolute;left:15643;top:-5532;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4pUsEA&#10;AADcAAAADwAAAGRycy9kb3ducmV2LnhtbERPTWsCMRC9F/ofwhS81WxLkboapdgK3qS2gscxGXdX&#10;N5MlGXX9902h0Ns83udM571v1YViagIbeBoWoIhtcA1XBr6/lo+voJIgO2wDk4EbJZjP7u+mWLpw&#10;5U+6bKRSOYRTiQZqka7UOtmaPKZh6IgzdwjRo2QYK+0iXnO4b/VzUYy0x4ZzQ40dLWqyp83ZG6Dt&#10;7kXi+1H268XeffilPd8Ka8zgoX+bgBLq5V/85165PH88ht9n8gV6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OKVLBAAAA3AAAAA8AAAAAAAAAAAAAAAAAmAIAAGRycy9kb3du&#10;cmV2LnhtbFBLBQYAAAAABAAEAPUAAACGAwAAAAA=&#10;" path="m,l,9865e" filled="f" strokecolor="#231f20">
              <v:path arrowok="t" o:connecttype="custom" o:connectlocs="0,-5532;0,4333" o:connectangles="0,0"/>
            </v:shape>
            <w10:wrap anchorx="page"/>
          </v:group>
        </w:pict>
      </w:r>
      <w:r w:rsidRPr="00051556">
        <w:rPr>
          <w:noProof/>
          <w:lang w:val="pl-PL" w:eastAsia="pl-PL" w:bidi="ar-SA"/>
        </w:rPr>
        <w:pict>
          <v:shape id="Text Box 142" o:spid="_x0000_s1185" type="#_x0000_t202" style="position:absolute;left:0;text-align:left;margin-left:782.4pt;margin-top:-45.6pt;width:12pt;height:32pt;z-index: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101 –</w:t>
                  </w:r>
                </w:p>
              </w:txbxContent>
            </v:textbox>
            <w10:wrap anchorx="page"/>
          </v:shape>
        </w:pict>
      </w:r>
      <w:r w:rsidR="00246468" w:rsidRPr="0087457E">
        <w:rPr>
          <w:rFonts w:ascii="Times New Roman" w:hAnsi="Times New Roman"/>
          <w:b/>
        </w:rPr>
        <w:t>Implementation of programmes of corrective and educational actions to stop domestic violence towards the people using domestic violence (Article 10(1)(2) of the Act of 29 July 2005 on the prevention of domestic violence (Journal of Laws No. 180, item 1493, as amended )</w:t>
      </w:r>
    </w:p>
    <w:p w:rsidR="00DB319D" w:rsidRPr="0087457E" w:rsidRDefault="00DB319D">
      <w:pPr>
        <w:spacing w:before="3"/>
        <w:rPr>
          <w:rFonts w:ascii="Times New Roman" w:eastAsia="Times New Roman" w:hAnsi="Times New Roman" w:cs="Times New Roman"/>
          <w:b/>
          <w:bCs/>
          <w:sz w:val="3"/>
          <w:szCs w:val="3"/>
        </w:rPr>
      </w:pPr>
    </w:p>
    <w:tbl>
      <w:tblPr>
        <w:tblStyle w:val="TableNormal"/>
        <w:tblW w:w="0" w:type="auto"/>
        <w:tblInd w:w="442" w:type="dxa"/>
        <w:tblLayout w:type="fixed"/>
        <w:tblLook w:val="01E0"/>
      </w:tblPr>
      <w:tblGrid>
        <w:gridCol w:w="2907"/>
        <w:gridCol w:w="6232"/>
        <w:gridCol w:w="2874"/>
      </w:tblGrid>
      <w:tr w:rsidR="00DB319D" w:rsidRPr="0087457E" w:rsidTr="00AF6AC8">
        <w:trPr>
          <w:trHeight w:hRule="exact" w:val="386"/>
        </w:trPr>
        <w:tc>
          <w:tcPr>
            <w:tcW w:w="2907" w:type="dxa"/>
            <w:vMerge w:val="restart"/>
            <w:tcBorders>
              <w:top w:val="single" w:sz="13" w:space="0" w:color="000000"/>
              <w:left w:val="single" w:sz="12" w:space="0" w:color="000000"/>
              <w:right w:val="single" w:sz="6" w:space="0" w:color="000000"/>
            </w:tcBorders>
            <w:vAlign w:val="center"/>
          </w:tcPr>
          <w:p w:rsidR="00DB319D" w:rsidRPr="0087457E" w:rsidRDefault="00CD12C3" w:rsidP="00AF6AC8">
            <w:pPr>
              <w:pStyle w:val="TableParagraph"/>
              <w:ind w:left="-1"/>
              <w:jc w:val="center"/>
              <w:rPr>
                <w:rFonts w:ascii="Times New Roman" w:eastAsia="Times New Roman" w:hAnsi="Times New Roman" w:cs="Times New Roman"/>
              </w:rPr>
            </w:pPr>
            <w:r w:rsidRPr="0087457E">
              <w:rPr>
                <w:rFonts w:ascii="Times New Roman" w:hAnsi="Times New Roman"/>
                <w:b/>
              </w:rPr>
              <w:t>Type of action</w:t>
            </w:r>
          </w:p>
        </w:tc>
        <w:tc>
          <w:tcPr>
            <w:tcW w:w="6232" w:type="dxa"/>
            <w:vMerge w:val="restart"/>
            <w:tcBorders>
              <w:top w:val="single" w:sz="13" w:space="0" w:color="000000"/>
              <w:left w:val="single" w:sz="6" w:space="0" w:color="000000"/>
              <w:right w:val="single" w:sz="5" w:space="0" w:color="000000"/>
            </w:tcBorders>
            <w:vAlign w:val="center"/>
          </w:tcPr>
          <w:p w:rsidR="00DB319D" w:rsidRPr="0087457E" w:rsidRDefault="00CD12C3" w:rsidP="00AF6AC8">
            <w:pPr>
              <w:pStyle w:val="TableParagraph"/>
              <w:ind w:left="-1"/>
              <w:jc w:val="center"/>
              <w:rPr>
                <w:rFonts w:ascii="Times New Roman" w:eastAsia="Times New Roman" w:hAnsi="Times New Roman" w:cs="Times New Roman"/>
              </w:rPr>
            </w:pPr>
            <w:r w:rsidRPr="0087457E">
              <w:rPr>
                <w:rFonts w:ascii="Times New Roman" w:hAnsi="Times New Roman"/>
                <w:b/>
              </w:rPr>
              <w:t>Indicator</w:t>
            </w:r>
          </w:p>
        </w:tc>
        <w:tc>
          <w:tcPr>
            <w:tcW w:w="2874" w:type="dxa"/>
            <w:tcBorders>
              <w:top w:val="single" w:sz="13" w:space="0" w:color="000000"/>
              <w:left w:val="single" w:sz="5" w:space="0" w:color="000000"/>
              <w:bottom w:val="single" w:sz="6" w:space="0" w:color="000000"/>
              <w:right w:val="single" w:sz="12" w:space="0" w:color="000000"/>
            </w:tcBorders>
            <w:vAlign w:val="center"/>
          </w:tcPr>
          <w:p w:rsidR="00DB319D" w:rsidRPr="0087457E" w:rsidRDefault="00CD12C3" w:rsidP="00AF6AC8">
            <w:pPr>
              <w:pStyle w:val="TableParagraph"/>
              <w:spacing w:before="51"/>
              <w:ind w:left="-1"/>
              <w:jc w:val="center"/>
              <w:rPr>
                <w:rFonts w:ascii="Times New Roman" w:eastAsia="Times New Roman" w:hAnsi="Times New Roman" w:cs="Times New Roman"/>
              </w:rPr>
            </w:pPr>
            <w:r w:rsidRPr="0087457E">
              <w:rPr>
                <w:rFonts w:ascii="Times New Roman"/>
                <w:b/>
              </w:rPr>
              <w:t>Entity responsible</w:t>
            </w:r>
          </w:p>
        </w:tc>
      </w:tr>
      <w:tr w:rsidR="00DB319D" w:rsidRPr="0087457E" w:rsidTr="00AF6AC8">
        <w:trPr>
          <w:trHeight w:hRule="exact" w:val="389"/>
        </w:trPr>
        <w:tc>
          <w:tcPr>
            <w:tcW w:w="2907" w:type="dxa"/>
            <w:vMerge/>
            <w:tcBorders>
              <w:left w:val="single" w:sz="12" w:space="0" w:color="000000"/>
              <w:bottom w:val="single" w:sz="11" w:space="0" w:color="000000"/>
              <w:right w:val="single" w:sz="6" w:space="0" w:color="000000"/>
            </w:tcBorders>
            <w:vAlign w:val="center"/>
          </w:tcPr>
          <w:p w:rsidR="00DB319D" w:rsidRPr="0087457E" w:rsidRDefault="00DB319D" w:rsidP="00AF6AC8">
            <w:pPr>
              <w:ind w:left="-1"/>
              <w:jc w:val="center"/>
            </w:pPr>
          </w:p>
        </w:tc>
        <w:tc>
          <w:tcPr>
            <w:tcW w:w="6232" w:type="dxa"/>
            <w:vMerge/>
            <w:tcBorders>
              <w:left w:val="single" w:sz="6" w:space="0" w:color="000000"/>
              <w:bottom w:val="single" w:sz="11" w:space="0" w:color="000000"/>
              <w:right w:val="single" w:sz="5" w:space="0" w:color="000000"/>
            </w:tcBorders>
            <w:vAlign w:val="center"/>
          </w:tcPr>
          <w:p w:rsidR="00DB319D" w:rsidRPr="0087457E" w:rsidRDefault="00DB319D" w:rsidP="00AF6AC8">
            <w:pPr>
              <w:ind w:left="-1"/>
              <w:jc w:val="center"/>
            </w:pPr>
          </w:p>
        </w:tc>
        <w:tc>
          <w:tcPr>
            <w:tcW w:w="2874" w:type="dxa"/>
            <w:tcBorders>
              <w:top w:val="single" w:sz="6" w:space="0" w:color="000000"/>
              <w:left w:val="single" w:sz="5" w:space="0" w:color="000000"/>
              <w:bottom w:val="single" w:sz="11" w:space="0" w:color="000000"/>
              <w:right w:val="single" w:sz="12" w:space="0" w:color="000000"/>
            </w:tcBorders>
            <w:vAlign w:val="center"/>
          </w:tcPr>
          <w:p w:rsidR="00DB319D" w:rsidRPr="0087457E" w:rsidRDefault="00CD12C3" w:rsidP="00AF6AC8">
            <w:pPr>
              <w:pStyle w:val="TableParagraph"/>
              <w:spacing w:before="53"/>
              <w:ind w:left="-1"/>
              <w:jc w:val="center"/>
              <w:rPr>
                <w:rFonts w:ascii="Times New Roman" w:eastAsia="Times New Roman" w:hAnsi="Times New Roman" w:cs="Times New Roman"/>
              </w:rPr>
            </w:pPr>
            <w:r w:rsidRPr="0087457E">
              <w:rPr>
                <w:rFonts w:ascii="Times New Roman" w:hAnsi="Times New Roman"/>
                <w:b/>
              </w:rPr>
              <w:t>Provincial Government</w:t>
            </w:r>
          </w:p>
        </w:tc>
      </w:tr>
      <w:tr w:rsidR="00DB319D" w:rsidRPr="0087457E" w:rsidTr="007378FC">
        <w:trPr>
          <w:trHeight w:hRule="exact" w:val="1326"/>
        </w:trPr>
        <w:tc>
          <w:tcPr>
            <w:tcW w:w="2907" w:type="dxa"/>
            <w:tcBorders>
              <w:top w:val="single" w:sz="11" w:space="0" w:color="000000"/>
              <w:left w:val="single" w:sz="3" w:space="0" w:color="000000"/>
              <w:bottom w:val="single" w:sz="3" w:space="0" w:color="000000"/>
              <w:right w:val="single" w:sz="6" w:space="0" w:color="000000"/>
            </w:tcBorders>
            <w:vAlign w:val="center"/>
          </w:tcPr>
          <w:p w:rsidR="00DB319D" w:rsidRPr="0087457E" w:rsidRDefault="00CD12C3" w:rsidP="00AF6AC8">
            <w:pPr>
              <w:pStyle w:val="TableParagraph"/>
              <w:spacing w:before="12" w:line="241" w:lineRule="auto"/>
              <w:ind w:left="62" w:right="102"/>
              <w:rPr>
                <w:rFonts w:ascii="Times New Roman" w:eastAsia="Times New Roman" w:hAnsi="Times New Roman" w:cs="Times New Roman"/>
              </w:rPr>
            </w:pPr>
            <w:r w:rsidRPr="0087457E">
              <w:rPr>
                <w:rFonts w:ascii="Times New Roman" w:hAnsi="Times New Roman"/>
              </w:rPr>
              <w:t>3.3.1. Development of framework programmes of corrective and educational actions for people using domestic violence</w:t>
            </w:r>
          </w:p>
        </w:tc>
        <w:tc>
          <w:tcPr>
            <w:tcW w:w="6232" w:type="dxa"/>
            <w:tcBorders>
              <w:top w:val="single" w:sz="11" w:space="0" w:color="000000"/>
              <w:left w:val="single" w:sz="6" w:space="0" w:color="000000"/>
              <w:bottom w:val="single" w:sz="3" w:space="0" w:color="000000"/>
              <w:right w:val="single" w:sz="5" w:space="0" w:color="000000"/>
            </w:tcBorders>
            <w:vAlign w:val="center"/>
          </w:tcPr>
          <w:p w:rsidR="00DB319D" w:rsidRPr="0087457E" w:rsidRDefault="00CD12C3" w:rsidP="00AF6AC8">
            <w:pPr>
              <w:pStyle w:val="TableParagraph"/>
              <w:spacing w:before="140"/>
              <w:ind w:left="58" w:right="210"/>
              <w:rPr>
                <w:rFonts w:ascii="Times New Roman" w:eastAsia="Times New Roman" w:hAnsi="Times New Roman" w:cs="Times New Roman"/>
              </w:rPr>
            </w:pPr>
            <w:r w:rsidRPr="0087457E">
              <w:rPr>
                <w:rFonts w:ascii="Times New Roman" w:hAnsi="Times New Roman"/>
              </w:rPr>
              <w:t>the number of framework programmes of corrective and educational actions for people using domestic violence</w:t>
            </w:r>
          </w:p>
        </w:tc>
        <w:tc>
          <w:tcPr>
            <w:tcW w:w="2874" w:type="dxa"/>
            <w:tcBorders>
              <w:top w:val="single" w:sz="11" w:space="0" w:color="000000"/>
              <w:left w:val="single" w:sz="5" w:space="0" w:color="000000"/>
              <w:bottom w:val="single" w:sz="3" w:space="0" w:color="000000"/>
              <w:right w:val="single" w:sz="3" w:space="0" w:color="000000"/>
            </w:tcBorders>
          </w:tcPr>
          <w:p w:rsidR="00DB319D" w:rsidRPr="0087457E" w:rsidRDefault="00DB319D"/>
        </w:tc>
      </w:tr>
    </w:tbl>
    <w:p w:rsidR="00DB319D" w:rsidRPr="0087457E" w:rsidRDefault="00DB319D">
      <w:pPr>
        <w:sectPr w:rsidR="00DB319D" w:rsidRPr="0087457E">
          <w:headerReference w:type="default" r:id="rId170"/>
          <w:footerReference w:type="default" r:id="rId171"/>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140" o:spid="_x0000_s1324" style="position:absolute;margin-left:782.15pt;margin-top:51pt;width:.1pt;height:493.25pt;z-index:6544;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">
            <v:shape id="Freeform 141" o:spid="_x0000_s1325"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9IMEA&#10;AADcAAAADwAAAGRycy9kb3ducmV2LnhtbERPTWsCMRC9C/0PYQrearZFpK5GKbZCb6W2gscxGXfX&#10;biZLMur675tCwds83ufMl71v1ZliagIbeBwVoIhtcA1XBr6/1g/PoJIgO2wDk4ErJVgu7gZzLF24&#10;8CedN1KpHMKpRAO1SFdqnWxNHtModMSZO4ToUTKMlXYRLznct/qpKCbaY8O5ocaOVjXZn83JG6Dt&#10;bizx9Sj7j9Xevfm1PV0La8zwvn+ZgRLq5Sb+d7+7PH86gb9n8gV6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vSDBAAAA3AAAAA8AAAAAAAAAAAAAAAAAmAIAAGRycy9kb3du&#10;cmV2LnhtbFBLBQYAAAAABAAEAPUAAACG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139" o:spid="_x0000_s1186" type="#_x0000_t202" style="position:absolute;margin-left:782.4pt;margin-top:50pt;width:12pt;height:61.35pt;z-index: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2"/>
                      <w:sz w:val="20"/>
                    </w:rPr>
                    <w:t>Monitor Polski</w:t>
                  </w:r>
                </w:p>
              </w:txbxContent>
            </v:textbox>
            <w10:wrap anchorx="page" anchory="page"/>
          </v:shape>
        </w:pict>
      </w:r>
      <w:r w:rsidRPr="00051556">
        <w:rPr>
          <w:noProof/>
          <w:lang w:val="pl-PL" w:eastAsia="pl-PL" w:bidi="ar-SA"/>
        </w:rPr>
        <w:pict>
          <v:shape id="Text Box 138" o:spid="_x0000_s1187" type="#_x0000_t202" style="position:absolute;margin-left:782.4pt;margin-top:282pt;width:12pt;height:31.6pt;z-index: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102 –</w:t>
                  </w:r>
                </w:p>
              </w:txbxContent>
            </v:textbox>
            <w10:wrap anchorx="page" anchory="page"/>
          </v:shape>
        </w:pict>
      </w:r>
      <w:r w:rsidRPr="00051556">
        <w:rPr>
          <w:noProof/>
          <w:lang w:val="pl-PL" w:eastAsia="pl-PL" w:bidi="ar-SA"/>
        </w:rPr>
        <w:pict>
          <v:shape id="Text Box 137" o:spid="_x0000_s1188" type="#_x0000_t202" style="position:absolute;margin-left:782.4pt;margin-top:508pt;width:12pt;height:36.7pt;z-index:6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2"/>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3"/>
        <w:rPr>
          <w:rFonts w:ascii="Times New Roman" w:eastAsia="Times New Roman" w:hAnsi="Times New Roman" w:cs="Times New Roman"/>
          <w:sz w:val="12"/>
          <w:szCs w:val="12"/>
        </w:rPr>
      </w:pPr>
    </w:p>
    <w:tbl>
      <w:tblPr>
        <w:tblStyle w:val="TableNormal"/>
        <w:tblW w:w="0" w:type="auto"/>
        <w:tblInd w:w="809" w:type="dxa"/>
        <w:tblLayout w:type="fixed"/>
        <w:tblLook w:val="01E0"/>
      </w:tblPr>
      <w:tblGrid>
        <w:gridCol w:w="2907"/>
        <w:gridCol w:w="6232"/>
        <w:gridCol w:w="2874"/>
      </w:tblGrid>
      <w:tr w:rsidR="00DB319D" w:rsidRPr="0087457E" w:rsidTr="00AF6AC8">
        <w:trPr>
          <w:trHeight w:hRule="exact" w:val="388"/>
        </w:trPr>
        <w:tc>
          <w:tcPr>
            <w:tcW w:w="2907" w:type="dxa"/>
            <w:vMerge w:val="restart"/>
            <w:tcBorders>
              <w:top w:val="single" w:sz="12" w:space="0" w:color="000000"/>
              <w:left w:val="single" w:sz="12" w:space="0" w:color="000000"/>
              <w:right w:val="single" w:sz="6" w:space="0" w:color="000000"/>
            </w:tcBorders>
            <w:vAlign w:val="center"/>
          </w:tcPr>
          <w:p w:rsidR="00DB319D" w:rsidRPr="0087457E" w:rsidRDefault="00CD12C3" w:rsidP="00AF6AC8">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6232" w:type="dxa"/>
            <w:vMerge w:val="restart"/>
            <w:tcBorders>
              <w:top w:val="single" w:sz="12" w:space="0" w:color="000000"/>
              <w:left w:val="single" w:sz="6" w:space="0" w:color="000000"/>
              <w:right w:val="single" w:sz="5" w:space="0" w:color="000000"/>
            </w:tcBorders>
            <w:vAlign w:val="center"/>
          </w:tcPr>
          <w:p w:rsidR="00DB319D" w:rsidRPr="0087457E" w:rsidRDefault="00CD12C3" w:rsidP="00AF6AC8">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2874" w:type="dxa"/>
            <w:tcBorders>
              <w:top w:val="single" w:sz="12" w:space="0" w:color="000000"/>
              <w:left w:val="single" w:sz="5" w:space="0" w:color="000000"/>
              <w:bottom w:val="single" w:sz="6" w:space="0" w:color="000000"/>
              <w:right w:val="single" w:sz="12" w:space="0" w:color="000000"/>
            </w:tcBorders>
            <w:vAlign w:val="center"/>
          </w:tcPr>
          <w:p w:rsidR="00DB319D" w:rsidRPr="0087457E" w:rsidRDefault="00CD12C3" w:rsidP="00AF6AC8">
            <w:pPr>
              <w:pStyle w:val="TableParagraph"/>
              <w:spacing w:before="53"/>
              <w:jc w:val="center"/>
              <w:rPr>
                <w:rFonts w:ascii="Times New Roman" w:eastAsia="Times New Roman" w:hAnsi="Times New Roman" w:cs="Times New Roman"/>
              </w:rPr>
            </w:pPr>
            <w:r w:rsidRPr="0087457E">
              <w:rPr>
                <w:rFonts w:ascii="Times New Roman"/>
                <w:b/>
              </w:rPr>
              <w:t>Entity responsible</w:t>
            </w:r>
          </w:p>
        </w:tc>
      </w:tr>
      <w:tr w:rsidR="00DB319D" w:rsidRPr="0087457E" w:rsidTr="00AF6AC8">
        <w:trPr>
          <w:trHeight w:hRule="exact" w:val="388"/>
        </w:trPr>
        <w:tc>
          <w:tcPr>
            <w:tcW w:w="2907" w:type="dxa"/>
            <w:vMerge/>
            <w:tcBorders>
              <w:left w:val="single" w:sz="12" w:space="0" w:color="000000"/>
              <w:bottom w:val="single" w:sz="12" w:space="0" w:color="000000"/>
              <w:right w:val="single" w:sz="6" w:space="0" w:color="000000"/>
            </w:tcBorders>
            <w:vAlign w:val="center"/>
          </w:tcPr>
          <w:p w:rsidR="00DB319D" w:rsidRPr="0087457E" w:rsidRDefault="00DB319D" w:rsidP="00AF6AC8">
            <w:pPr>
              <w:jc w:val="center"/>
            </w:pPr>
          </w:p>
        </w:tc>
        <w:tc>
          <w:tcPr>
            <w:tcW w:w="6232" w:type="dxa"/>
            <w:vMerge/>
            <w:tcBorders>
              <w:left w:val="single" w:sz="6" w:space="0" w:color="000000"/>
              <w:bottom w:val="single" w:sz="12" w:space="0" w:color="000000"/>
              <w:right w:val="single" w:sz="5" w:space="0" w:color="000000"/>
            </w:tcBorders>
            <w:vAlign w:val="center"/>
          </w:tcPr>
          <w:p w:rsidR="00DB319D" w:rsidRPr="0087457E" w:rsidRDefault="00DB319D" w:rsidP="00AF6AC8">
            <w:pPr>
              <w:jc w:val="center"/>
            </w:pPr>
          </w:p>
        </w:tc>
        <w:tc>
          <w:tcPr>
            <w:tcW w:w="2874" w:type="dxa"/>
            <w:tcBorders>
              <w:top w:val="single" w:sz="6" w:space="0" w:color="000000"/>
              <w:left w:val="single" w:sz="5" w:space="0" w:color="000000"/>
              <w:bottom w:val="single" w:sz="12" w:space="0" w:color="000000"/>
              <w:right w:val="single" w:sz="12" w:space="0" w:color="000000"/>
            </w:tcBorders>
            <w:vAlign w:val="center"/>
          </w:tcPr>
          <w:p w:rsidR="00DB319D" w:rsidRPr="0087457E" w:rsidRDefault="00CD12C3" w:rsidP="00AF6AC8">
            <w:pPr>
              <w:pStyle w:val="TableParagraph"/>
              <w:spacing w:before="55"/>
              <w:jc w:val="center"/>
              <w:rPr>
                <w:rFonts w:ascii="Times New Roman" w:eastAsia="Times New Roman" w:hAnsi="Times New Roman" w:cs="Times New Roman"/>
              </w:rPr>
            </w:pPr>
            <w:r w:rsidRPr="0087457E">
              <w:rPr>
                <w:rFonts w:ascii="Times New Roman"/>
                <w:b/>
              </w:rPr>
              <w:t>Districts</w:t>
            </w:r>
          </w:p>
        </w:tc>
      </w:tr>
      <w:tr w:rsidR="00DB319D" w:rsidRPr="0087457E" w:rsidTr="00AF6AC8">
        <w:trPr>
          <w:trHeight w:hRule="exact" w:val="1783"/>
        </w:trPr>
        <w:tc>
          <w:tcPr>
            <w:tcW w:w="2907" w:type="dxa"/>
            <w:tcBorders>
              <w:top w:val="single" w:sz="12" w:space="0" w:color="000000"/>
              <w:left w:val="single" w:sz="3" w:space="0" w:color="000000"/>
              <w:bottom w:val="single" w:sz="3" w:space="0" w:color="000000"/>
              <w:right w:val="single" w:sz="6" w:space="0" w:color="000000"/>
            </w:tcBorders>
            <w:vAlign w:val="center"/>
          </w:tcPr>
          <w:p w:rsidR="00DB319D" w:rsidRPr="0087457E" w:rsidRDefault="00CD12C3" w:rsidP="00AF6AC8">
            <w:pPr>
              <w:pStyle w:val="TableParagraph"/>
              <w:spacing w:before="110" w:line="242" w:lineRule="auto"/>
              <w:ind w:left="62" w:right="71"/>
              <w:rPr>
                <w:rFonts w:ascii="Times New Roman" w:eastAsia="Times New Roman" w:hAnsi="Times New Roman" w:cs="Times New Roman"/>
              </w:rPr>
            </w:pPr>
            <w:r w:rsidRPr="0087457E">
              <w:rPr>
                <w:rFonts w:ascii="Times New Roman" w:hAnsi="Times New Roman"/>
              </w:rPr>
              <w:t>3.3.2. Development and implementation of programmes of corrective and educational actions for people using domestic violence in freedom conditions</w:t>
            </w:r>
          </w:p>
        </w:tc>
        <w:tc>
          <w:tcPr>
            <w:tcW w:w="6232" w:type="dxa"/>
            <w:tcBorders>
              <w:top w:val="single" w:sz="12" w:space="0" w:color="000000"/>
              <w:left w:val="single" w:sz="6" w:space="0" w:color="000000"/>
              <w:bottom w:val="single" w:sz="3" w:space="0" w:color="000000"/>
              <w:right w:val="single" w:sz="5" w:space="0" w:color="000000"/>
            </w:tcBorders>
            <w:vAlign w:val="center"/>
          </w:tcPr>
          <w:p w:rsidR="00DB319D" w:rsidRPr="0087457E" w:rsidRDefault="00CD12C3" w:rsidP="00AF6AC8">
            <w:pPr>
              <w:pStyle w:val="TableParagraph"/>
              <w:ind w:left="58"/>
              <w:rPr>
                <w:rFonts w:ascii="Times New Roman" w:eastAsia="Times New Roman" w:hAnsi="Times New Roman" w:cs="Times New Roman"/>
              </w:rPr>
            </w:pPr>
            <w:r w:rsidRPr="0087457E">
              <w:rPr>
                <w:rFonts w:ascii="Times New Roman" w:hAnsi="Times New Roman"/>
              </w:rPr>
              <w:t>the number of editions of programmes of corrective and educational actions</w:t>
            </w:r>
          </w:p>
        </w:tc>
        <w:tc>
          <w:tcPr>
            <w:tcW w:w="2874" w:type="dxa"/>
            <w:tcBorders>
              <w:top w:val="single" w:sz="12" w:space="0" w:color="000000"/>
              <w:left w:val="single" w:sz="5" w:space="0" w:color="000000"/>
              <w:bottom w:val="single" w:sz="3" w:space="0" w:color="000000"/>
              <w:right w:val="single" w:sz="3" w:space="0" w:color="000000"/>
            </w:tcBorders>
          </w:tcPr>
          <w:p w:rsidR="00DB319D" w:rsidRPr="0087457E" w:rsidRDefault="00DB319D"/>
        </w:tc>
      </w:tr>
    </w:tbl>
    <w:p w:rsidR="00DB319D" w:rsidRPr="0087457E" w:rsidRDefault="00DB319D">
      <w:pPr>
        <w:spacing w:before="3"/>
        <w:rPr>
          <w:rFonts w:ascii="Times New Roman" w:eastAsia="Times New Roman" w:hAnsi="Times New Roman" w:cs="Times New Roman"/>
          <w:sz w:val="18"/>
          <w:szCs w:val="18"/>
        </w:rPr>
      </w:pPr>
    </w:p>
    <w:tbl>
      <w:tblPr>
        <w:tblStyle w:val="TableNormal"/>
        <w:tblW w:w="0" w:type="auto"/>
        <w:tblInd w:w="809" w:type="dxa"/>
        <w:tblLayout w:type="fixed"/>
        <w:tblLook w:val="01E0"/>
      </w:tblPr>
      <w:tblGrid>
        <w:gridCol w:w="2912"/>
        <w:gridCol w:w="3534"/>
        <w:gridCol w:w="2694"/>
        <w:gridCol w:w="1542"/>
        <w:gridCol w:w="1332"/>
      </w:tblGrid>
      <w:tr w:rsidR="00DB319D" w:rsidRPr="0087457E" w:rsidTr="00AF6AC8">
        <w:trPr>
          <w:trHeight w:hRule="exact" w:val="343"/>
        </w:trPr>
        <w:tc>
          <w:tcPr>
            <w:tcW w:w="2912" w:type="dxa"/>
            <w:vMerge w:val="restart"/>
            <w:tcBorders>
              <w:top w:val="single" w:sz="13" w:space="0" w:color="000000"/>
              <w:left w:val="single" w:sz="12" w:space="0" w:color="000000"/>
              <w:right w:val="single" w:sz="6" w:space="0" w:color="000000"/>
            </w:tcBorders>
            <w:vAlign w:val="center"/>
          </w:tcPr>
          <w:p w:rsidR="00DB319D" w:rsidRPr="0087457E" w:rsidRDefault="00CD12C3" w:rsidP="00AF6AC8">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6228" w:type="dxa"/>
            <w:gridSpan w:val="2"/>
            <w:vMerge w:val="restart"/>
            <w:tcBorders>
              <w:top w:val="single" w:sz="13" w:space="0" w:color="000000"/>
              <w:left w:val="single" w:sz="6" w:space="0" w:color="000000"/>
              <w:right w:val="single" w:sz="5" w:space="0" w:color="000000"/>
            </w:tcBorders>
            <w:vAlign w:val="center"/>
          </w:tcPr>
          <w:p w:rsidR="00DB319D" w:rsidRPr="0087457E" w:rsidRDefault="00CD12C3" w:rsidP="00AF6AC8">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2874" w:type="dxa"/>
            <w:gridSpan w:val="2"/>
            <w:tcBorders>
              <w:top w:val="single" w:sz="13" w:space="0" w:color="000000"/>
              <w:left w:val="single" w:sz="5" w:space="0" w:color="000000"/>
              <w:bottom w:val="single" w:sz="6" w:space="0" w:color="000000"/>
              <w:right w:val="single" w:sz="12" w:space="0" w:color="000000"/>
            </w:tcBorders>
            <w:vAlign w:val="center"/>
          </w:tcPr>
          <w:p w:rsidR="00DB319D" w:rsidRPr="0087457E" w:rsidRDefault="00CD12C3" w:rsidP="00AF6AC8">
            <w:pPr>
              <w:pStyle w:val="TableParagraph"/>
              <w:spacing w:before="30"/>
              <w:jc w:val="center"/>
              <w:rPr>
                <w:rFonts w:ascii="Times New Roman" w:eastAsia="Times New Roman" w:hAnsi="Times New Roman" w:cs="Times New Roman"/>
              </w:rPr>
            </w:pPr>
            <w:r w:rsidRPr="0087457E">
              <w:rPr>
                <w:rFonts w:ascii="Times New Roman"/>
                <w:b/>
              </w:rPr>
              <w:t>Entity responsible</w:t>
            </w:r>
          </w:p>
        </w:tc>
      </w:tr>
      <w:tr w:rsidR="00DB319D" w:rsidRPr="0087457E" w:rsidTr="00AF6AC8">
        <w:trPr>
          <w:trHeight w:hRule="exact" w:val="344"/>
        </w:trPr>
        <w:tc>
          <w:tcPr>
            <w:tcW w:w="2912" w:type="dxa"/>
            <w:vMerge/>
            <w:tcBorders>
              <w:left w:val="single" w:sz="12" w:space="0" w:color="000000"/>
              <w:bottom w:val="single" w:sz="12" w:space="0" w:color="000000"/>
              <w:right w:val="single" w:sz="6" w:space="0" w:color="000000"/>
            </w:tcBorders>
            <w:vAlign w:val="center"/>
          </w:tcPr>
          <w:p w:rsidR="00DB319D" w:rsidRPr="0087457E" w:rsidRDefault="00DB319D" w:rsidP="00AF6AC8">
            <w:pPr>
              <w:jc w:val="center"/>
            </w:pPr>
          </w:p>
        </w:tc>
        <w:tc>
          <w:tcPr>
            <w:tcW w:w="6228" w:type="dxa"/>
            <w:gridSpan w:val="2"/>
            <w:vMerge/>
            <w:tcBorders>
              <w:left w:val="single" w:sz="6" w:space="0" w:color="000000"/>
              <w:bottom w:val="single" w:sz="12" w:space="0" w:color="000000"/>
              <w:right w:val="single" w:sz="5" w:space="0" w:color="000000"/>
            </w:tcBorders>
            <w:vAlign w:val="center"/>
          </w:tcPr>
          <w:p w:rsidR="00DB319D" w:rsidRPr="0087457E" w:rsidRDefault="00DB319D" w:rsidP="00AF6AC8">
            <w:pPr>
              <w:jc w:val="center"/>
            </w:pPr>
          </w:p>
        </w:tc>
        <w:tc>
          <w:tcPr>
            <w:tcW w:w="1542" w:type="dxa"/>
            <w:tcBorders>
              <w:top w:val="single" w:sz="6" w:space="0" w:color="000000"/>
              <w:left w:val="single" w:sz="5" w:space="0" w:color="000000"/>
              <w:bottom w:val="single" w:sz="12" w:space="0" w:color="000000"/>
              <w:right w:val="single" w:sz="6" w:space="0" w:color="000000"/>
            </w:tcBorders>
            <w:vAlign w:val="center"/>
          </w:tcPr>
          <w:p w:rsidR="00DB319D" w:rsidRPr="0087457E" w:rsidRDefault="00CD12C3" w:rsidP="00AF6AC8">
            <w:pPr>
              <w:pStyle w:val="TableParagraph"/>
              <w:spacing w:before="30"/>
              <w:jc w:val="center"/>
              <w:rPr>
                <w:rFonts w:ascii="Times New Roman" w:eastAsia="Times New Roman" w:hAnsi="Times New Roman" w:cs="Times New Roman"/>
              </w:rPr>
            </w:pPr>
            <w:r w:rsidRPr="0087457E">
              <w:rPr>
                <w:rFonts w:ascii="Times New Roman"/>
                <w:b/>
              </w:rPr>
              <w:t>MLSP</w:t>
            </w:r>
          </w:p>
        </w:tc>
        <w:tc>
          <w:tcPr>
            <w:tcW w:w="1332" w:type="dxa"/>
            <w:tcBorders>
              <w:top w:val="single" w:sz="6" w:space="0" w:color="000000"/>
              <w:left w:val="single" w:sz="6" w:space="0" w:color="000000"/>
              <w:bottom w:val="single" w:sz="12" w:space="0" w:color="000000"/>
              <w:right w:val="single" w:sz="12" w:space="0" w:color="000000"/>
            </w:tcBorders>
            <w:vAlign w:val="center"/>
          </w:tcPr>
          <w:p w:rsidR="00DB319D" w:rsidRPr="0087457E" w:rsidRDefault="00CD12C3" w:rsidP="00AF6AC8">
            <w:pPr>
              <w:pStyle w:val="TableParagraph"/>
              <w:spacing w:before="30"/>
              <w:jc w:val="center"/>
              <w:rPr>
                <w:rFonts w:ascii="Times New Roman" w:eastAsia="Times New Roman" w:hAnsi="Times New Roman" w:cs="Times New Roman"/>
              </w:rPr>
            </w:pPr>
            <w:r w:rsidRPr="0087457E">
              <w:rPr>
                <w:rFonts w:ascii="Times New Roman"/>
                <w:b/>
              </w:rPr>
              <w:t>Districts</w:t>
            </w:r>
          </w:p>
        </w:tc>
      </w:tr>
      <w:tr w:rsidR="00DB319D" w:rsidRPr="0087457E" w:rsidTr="00AF6AC8">
        <w:trPr>
          <w:trHeight w:hRule="exact" w:val="538"/>
        </w:trPr>
        <w:tc>
          <w:tcPr>
            <w:tcW w:w="2912" w:type="dxa"/>
            <w:vMerge w:val="restart"/>
            <w:tcBorders>
              <w:top w:val="single" w:sz="12" w:space="0" w:color="000000"/>
              <w:left w:val="single" w:sz="3" w:space="0" w:color="000000"/>
              <w:right w:val="single" w:sz="6" w:space="0" w:color="000000"/>
            </w:tcBorders>
            <w:vAlign w:val="center"/>
          </w:tcPr>
          <w:p w:rsidR="00DB319D" w:rsidRPr="0087457E" w:rsidRDefault="00CD12C3" w:rsidP="00AF6AC8">
            <w:pPr>
              <w:pStyle w:val="TableParagraph"/>
              <w:spacing w:line="242" w:lineRule="auto"/>
              <w:ind w:left="62" w:right="205"/>
              <w:rPr>
                <w:rFonts w:ascii="Times New Roman" w:eastAsia="Times New Roman" w:hAnsi="Times New Roman" w:cs="Times New Roman"/>
              </w:rPr>
            </w:pPr>
            <w:r w:rsidRPr="0087457E">
              <w:rPr>
                <w:rFonts w:ascii="Times New Roman" w:hAnsi="Times New Roman"/>
              </w:rPr>
              <w:t>3.3.5. Monitoring the participation of people using domestic violence in corrective and educational actions for those using domestic violence</w:t>
            </w:r>
          </w:p>
        </w:tc>
        <w:tc>
          <w:tcPr>
            <w:tcW w:w="6228" w:type="dxa"/>
            <w:gridSpan w:val="2"/>
            <w:tcBorders>
              <w:top w:val="single" w:sz="12" w:space="0" w:color="000000"/>
              <w:left w:val="single" w:sz="6" w:space="0" w:color="000000"/>
              <w:bottom w:val="single" w:sz="3" w:space="0" w:color="000000"/>
              <w:right w:val="single" w:sz="5" w:space="0" w:color="000000"/>
            </w:tcBorders>
            <w:vAlign w:val="center"/>
          </w:tcPr>
          <w:p w:rsidR="00DB319D" w:rsidRPr="0087457E" w:rsidRDefault="00CD12C3" w:rsidP="00476937">
            <w:pPr>
              <w:pStyle w:val="TableParagraph"/>
              <w:spacing w:line="242" w:lineRule="auto"/>
              <w:ind w:left="58" w:right="295"/>
              <w:rPr>
                <w:rFonts w:ascii="Times New Roman" w:eastAsia="Times New Roman" w:hAnsi="Times New Roman" w:cs="Times New Roman"/>
              </w:rPr>
            </w:pPr>
            <w:r w:rsidRPr="0087457E">
              <w:rPr>
                <w:rFonts w:ascii="Times New Roman" w:hAnsi="Times New Roman"/>
              </w:rPr>
              <w:t>annual report on the implementation of programmes of corrective and educational actions</w:t>
            </w:r>
          </w:p>
        </w:tc>
        <w:tc>
          <w:tcPr>
            <w:tcW w:w="1542" w:type="dxa"/>
            <w:tcBorders>
              <w:top w:val="single" w:sz="12" w:space="0" w:color="000000"/>
              <w:left w:val="single" w:sz="5" w:space="0" w:color="000000"/>
              <w:bottom w:val="single" w:sz="3" w:space="0" w:color="000000"/>
              <w:right w:val="single" w:sz="6" w:space="0" w:color="000000"/>
            </w:tcBorders>
            <w:vAlign w:val="center"/>
          </w:tcPr>
          <w:p w:rsidR="00DB319D" w:rsidRPr="0087457E" w:rsidRDefault="00DB319D" w:rsidP="00AF6AC8">
            <w:pPr>
              <w:jc w:val="center"/>
            </w:pPr>
          </w:p>
        </w:tc>
        <w:tc>
          <w:tcPr>
            <w:tcW w:w="1332" w:type="dxa"/>
            <w:tcBorders>
              <w:top w:val="single" w:sz="12" w:space="0" w:color="000000"/>
              <w:left w:val="single" w:sz="6" w:space="0" w:color="000000"/>
              <w:bottom w:val="single" w:sz="3" w:space="0" w:color="000000"/>
              <w:right w:val="single" w:sz="3" w:space="0" w:color="000000"/>
            </w:tcBorders>
            <w:vAlign w:val="center"/>
          </w:tcPr>
          <w:p w:rsidR="00DB319D" w:rsidRPr="0087457E" w:rsidRDefault="00CD12C3" w:rsidP="00AF6AC8">
            <w:pPr>
              <w:pStyle w:val="TableParagraph"/>
              <w:spacing w:before="129"/>
              <w:ind w:right="1"/>
              <w:jc w:val="center"/>
              <w:rPr>
                <w:rFonts w:ascii="Times New Roman" w:eastAsia="Times New Roman" w:hAnsi="Times New Roman" w:cs="Times New Roman"/>
              </w:rPr>
            </w:pPr>
            <w:r w:rsidRPr="0087457E">
              <w:rPr>
                <w:rFonts w:ascii="Times New Roman"/>
              </w:rPr>
              <w:t>X</w:t>
            </w:r>
          </w:p>
        </w:tc>
      </w:tr>
      <w:tr w:rsidR="00DB319D" w:rsidRPr="0087457E" w:rsidTr="00AF6AC8">
        <w:trPr>
          <w:trHeight w:hRule="exact" w:val="531"/>
        </w:trPr>
        <w:tc>
          <w:tcPr>
            <w:tcW w:w="2912" w:type="dxa"/>
            <w:vMerge/>
            <w:tcBorders>
              <w:left w:val="single" w:sz="3" w:space="0" w:color="000000"/>
              <w:right w:val="single" w:sz="6" w:space="0" w:color="000000"/>
            </w:tcBorders>
            <w:vAlign w:val="center"/>
          </w:tcPr>
          <w:p w:rsidR="00DB319D" w:rsidRPr="0087457E" w:rsidRDefault="00DB319D" w:rsidP="00AF6AC8"/>
        </w:tc>
        <w:tc>
          <w:tcPr>
            <w:tcW w:w="6228" w:type="dxa"/>
            <w:gridSpan w:val="2"/>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476937">
            <w:pPr>
              <w:pStyle w:val="TableParagraph"/>
              <w:spacing w:before="3"/>
              <w:ind w:left="58" w:right="295"/>
              <w:rPr>
                <w:rFonts w:ascii="Times New Roman" w:eastAsia="Times New Roman" w:hAnsi="Times New Roman" w:cs="Times New Roman"/>
              </w:rPr>
            </w:pPr>
            <w:r w:rsidRPr="0087457E">
              <w:rPr>
                <w:rFonts w:ascii="Times New Roman" w:hAnsi="Times New Roman"/>
              </w:rPr>
              <w:t>the number of entities implementing programmes of corrective and educational actions</w:t>
            </w:r>
          </w:p>
        </w:tc>
        <w:tc>
          <w:tcPr>
            <w:tcW w:w="154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AF6AC8">
            <w:pPr>
              <w:pStyle w:val="TableParagraph"/>
              <w:spacing w:before="128"/>
              <w:ind w:left="3"/>
              <w:jc w:val="center"/>
              <w:rPr>
                <w:rFonts w:ascii="Times New Roman" w:eastAsia="Times New Roman" w:hAnsi="Times New Roman" w:cs="Times New Roman"/>
              </w:rPr>
            </w:pPr>
            <w:r w:rsidRPr="0087457E">
              <w:rPr>
                <w:rFonts w:ascii="Times New Roman"/>
              </w:rPr>
              <w:t>X</w:t>
            </w:r>
          </w:p>
        </w:tc>
        <w:tc>
          <w:tcPr>
            <w:tcW w:w="133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AF6AC8">
            <w:pPr>
              <w:jc w:val="center"/>
            </w:pPr>
          </w:p>
        </w:tc>
      </w:tr>
      <w:tr w:rsidR="00DB319D" w:rsidRPr="0087457E" w:rsidTr="00AF6AC8">
        <w:trPr>
          <w:trHeight w:hRule="exact" w:val="347"/>
        </w:trPr>
        <w:tc>
          <w:tcPr>
            <w:tcW w:w="2912" w:type="dxa"/>
            <w:vMerge/>
            <w:tcBorders>
              <w:left w:val="single" w:sz="3" w:space="0" w:color="000000"/>
              <w:right w:val="single" w:sz="6" w:space="0" w:color="000000"/>
            </w:tcBorders>
            <w:vAlign w:val="center"/>
          </w:tcPr>
          <w:p w:rsidR="00DB319D" w:rsidRPr="0087457E" w:rsidRDefault="00DB319D" w:rsidP="00AF6AC8"/>
        </w:tc>
        <w:tc>
          <w:tcPr>
            <w:tcW w:w="3534" w:type="dxa"/>
            <w:vMerge w:val="restart"/>
            <w:tcBorders>
              <w:top w:val="single" w:sz="3" w:space="0" w:color="000000"/>
              <w:left w:val="single" w:sz="6" w:space="0" w:color="000000"/>
              <w:right w:val="single" w:sz="3" w:space="0" w:color="000000"/>
            </w:tcBorders>
            <w:vAlign w:val="center"/>
          </w:tcPr>
          <w:p w:rsidR="00DB319D" w:rsidRPr="0087457E" w:rsidRDefault="00CD12C3" w:rsidP="00476937">
            <w:pPr>
              <w:pStyle w:val="TableParagraph"/>
              <w:spacing w:line="242" w:lineRule="auto"/>
              <w:ind w:left="57" w:right="125"/>
              <w:rPr>
                <w:rFonts w:ascii="Times New Roman" w:eastAsia="Times New Roman" w:hAnsi="Times New Roman" w:cs="Times New Roman"/>
              </w:rPr>
            </w:pPr>
            <w:r w:rsidRPr="0087457E">
              <w:rPr>
                <w:rFonts w:ascii="Times New Roman"/>
              </w:rPr>
              <w:t>the number of people who joined programmes of corrective and educational actions</w:t>
            </w:r>
          </w:p>
        </w:tc>
        <w:tc>
          <w:tcPr>
            <w:tcW w:w="2694"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AF6AC8">
            <w:pPr>
              <w:pStyle w:val="TableParagraph"/>
              <w:spacing w:before="35"/>
              <w:ind w:left="62"/>
              <w:rPr>
                <w:rFonts w:ascii="Times New Roman" w:eastAsia="Times New Roman" w:hAnsi="Times New Roman" w:cs="Times New Roman"/>
              </w:rPr>
            </w:pPr>
            <w:r w:rsidRPr="0087457E">
              <w:rPr>
                <w:rFonts w:ascii="Times New Roman" w:hAnsi="Times New Roman"/>
              </w:rPr>
              <w:t>total</w:t>
            </w:r>
          </w:p>
        </w:tc>
        <w:tc>
          <w:tcPr>
            <w:tcW w:w="154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AF6AC8">
            <w:pPr>
              <w:pStyle w:val="TableParagraph"/>
              <w:spacing w:before="35"/>
              <w:ind w:left="3"/>
              <w:jc w:val="center"/>
              <w:rPr>
                <w:rFonts w:ascii="Times New Roman" w:eastAsia="Times New Roman" w:hAnsi="Times New Roman" w:cs="Times New Roman"/>
              </w:rPr>
            </w:pPr>
            <w:r w:rsidRPr="0087457E">
              <w:rPr>
                <w:rFonts w:ascii="Times New Roman"/>
              </w:rPr>
              <w:t>X</w:t>
            </w:r>
          </w:p>
        </w:tc>
        <w:tc>
          <w:tcPr>
            <w:tcW w:w="133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AF6AC8">
            <w:pPr>
              <w:jc w:val="center"/>
            </w:pPr>
          </w:p>
        </w:tc>
      </w:tr>
      <w:tr w:rsidR="00DB319D" w:rsidRPr="0087457E" w:rsidTr="00AF6AC8">
        <w:trPr>
          <w:trHeight w:hRule="exact" w:val="344"/>
        </w:trPr>
        <w:tc>
          <w:tcPr>
            <w:tcW w:w="2912" w:type="dxa"/>
            <w:vMerge/>
            <w:tcBorders>
              <w:left w:val="single" w:sz="3" w:space="0" w:color="000000"/>
              <w:right w:val="single" w:sz="6" w:space="0" w:color="000000"/>
            </w:tcBorders>
            <w:vAlign w:val="center"/>
          </w:tcPr>
          <w:p w:rsidR="00DB319D" w:rsidRPr="0087457E" w:rsidRDefault="00DB319D" w:rsidP="00AF6AC8"/>
        </w:tc>
        <w:tc>
          <w:tcPr>
            <w:tcW w:w="3534" w:type="dxa"/>
            <w:vMerge/>
            <w:tcBorders>
              <w:left w:val="single" w:sz="6" w:space="0" w:color="000000"/>
              <w:right w:val="single" w:sz="3" w:space="0" w:color="000000"/>
            </w:tcBorders>
            <w:vAlign w:val="center"/>
          </w:tcPr>
          <w:p w:rsidR="00DB319D" w:rsidRPr="0087457E" w:rsidRDefault="00DB319D" w:rsidP="00476937">
            <w:pPr>
              <w:ind w:right="127"/>
            </w:pPr>
          </w:p>
        </w:tc>
        <w:tc>
          <w:tcPr>
            <w:tcW w:w="2694"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AF6AC8">
            <w:pPr>
              <w:pStyle w:val="TableParagraph"/>
              <w:spacing w:before="35"/>
              <w:ind w:left="62"/>
              <w:rPr>
                <w:rFonts w:ascii="Times New Roman" w:eastAsia="Times New Roman" w:hAnsi="Times New Roman" w:cs="Times New Roman"/>
              </w:rPr>
            </w:pPr>
            <w:r w:rsidRPr="0087457E">
              <w:rPr>
                <w:rFonts w:ascii="Times New Roman"/>
              </w:rPr>
              <w:t>women</w:t>
            </w:r>
          </w:p>
        </w:tc>
        <w:tc>
          <w:tcPr>
            <w:tcW w:w="154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AF6AC8">
            <w:pPr>
              <w:pStyle w:val="TableParagraph"/>
              <w:spacing w:before="35"/>
              <w:ind w:left="3"/>
              <w:jc w:val="center"/>
              <w:rPr>
                <w:rFonts w:ascii="Times New Roman" w:eastAsia="Times New Roman" w:hAnsi="Times New Roman" w:cs="Times New Roman"/>
              </w:rPr>
            </w:pPr>
            <w:r w:rsidRPr="0087457E">
              <w:rPr>
                <w:rFonts w:ascii="Times New Roman"/>
              </w:rPr>
              <w:t>X</w:t>
            </w:r>
          </w:p>
        </w:tc>
        <w:tc>
          <w:tcPr>
            <w:tcW w:w="133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AF6AC8">
            <w:pPr>
              <w:jc w:val="center"/>
            </w:pPr>
          </w:p>
        </w:tc>
      </w:tr>
      <w:tr w:rsidR="00DB319D" w:rsidRPr="0087457E" w:rsidTr="00AF6AC8">
        <w:trPr>
          <w:trHeight w:hRule="exact" w:val="345"/>
        </w:trPr>
        <w:tc>
          <w:tcPr>
            <w:tcW w:w="2912" w:type="dxa"/>
            <w:vMerge/>
            <w:tcBorders>
              <w:left w:val="single" w:sz="3" w:space="0" w:color="000000"/>
              <w:right w:val="single" w:sz="6" w:space="0" w:color="000000"/>
            </w:tcBorders>
            <w:vAlign w:val="center"/>
          </w:tcPr>
          <w:p w:rsidR="00DB319D" w:rsidRPr="0087457E" w:rsidRDefault="00DB319D" w:rsidP="00AF6AC8"/>
        </w:tc>
        <w:tc>
          <w:tcPr>
            <w:tcW w:w="3534" w:type="dxa"/>
            <w:vMerge/>
            <w:tcBorders>
              <w:left w:val="single" w:sz="6" w:space="0" w:color="000000"/>
              <w:bottom w:val="single" w:sz="2" w:space="0" w:color="000000"/>
              <w:right w:val="single" w:sz="3" w:space="0" w:color="000000"/>
            </w:tcBorders>
            <w:vAlign w:val="center"/>
          </w:tcPr>
          <w:p w:rsidR="00DB319D" w:rsidRPr="0087457E" w:rsidRDefault="00DB319D" w:rsidP="00476937">
            <w:pPr>
              <w:ind w:right="127"/>
            </w:pPr>
          </w:p>
        </w:tc>
        <w:tc>
          <w:tcPr>
            <w:tcW w:w="2694" w:type="dxa"/>
            <w:tcBorders>
              <w:top w:val="single" w:sz="3" w:space="0" w:color="000000"/>
              <w:left w:val="single" w:sz="3" w:space="0" w:color="000000"/>
              <w:bottom w:val="single" w:sz="2" w:space="0" w:color="000000"/>
              <w:right w:val="single" w:sz="5" w:space="0" w:color="000000"/>
            </w:tcBorders>
            <w:vAlign w:val="center"/>
          </w:tcPr>
          <w:p w:rsidR="00DB319D" w:rsidRPr="0087457E" w:rsidRDefault="00CD12C3" w:rsidP="00AF6AC8">
            <w:pPr>
              <w:pStyle w:val="TableParagraph"/>
              <w:spacing w:before="37"/>
              <w:ind w:left="62"/>
              <w:rPr>
                <w:rFonts w:ascii="Times New Roman" w:eastAsia="Times New Roman" w:hAnsi="Times New Roman" w:cs="Times New Roman"/>
              </w:rPr>
            </w:pPr>
            <w:r w:rsidRPr="0087457E">
              <w:rPr>
                <w:rFonts w:ascii="Times New Roman" w:hAnsi="Times New Roman"/>
              </w:rPr>
              <w:t>men</w:t>
            </w:r>
          </w:p>
        </w:tc>
        <w:tc>
          <w:tcPr>
            <w:tcW w:w="1542" w:type="dxa"/>
            <w:tcBorders>
              <w:top w:val="single" w:sz="3" w:space="0" w:color="000000"/>
              <w:left w:val="single" w:sz="5" w:space="0" w:color="000000"/>
              <w:bottom w:val="single" w:sz="2" w:space="0" w:color="000000"/>
              <w:right w:val="single" w:sz="6" w:space="0" w:color="000000"/>
            </w:tcBorders>
            <w:vAlign w:val="center"/>
          </w:tcPr>
          <w:p w:rsidR="00DB319D" w:rsidRPr="0087457E" w:rsidRDefault="00CD12C3" w:rsidP="00AF6AC8">
            <w:pPr>
              <w:pStyle w:val="TableParagraph"/>
              <w:spacing w:before="37"/>
              <w:ind w:left="3"/>
              <w:jc w:val="center"/>
              <w:rPr>
                <w:rFonts w:ascii="Times New Roman" w:eastAsia="Times New Roman" w:hAnsi="Times New Roman" w:cs="Times New Roman"/>
              </w:rPr>
            </w:pPr>
            <w:r w:rsidRPr="0087457E">
              <w:rPr>
                <w:rFonts w:ascii="Times New Roman"/>
              </w:rPr>
              <w:t>X</w:t>
            </w:r>
          </w:p>
        </w:tc>
        <w:tc>
          <w:tcPr>
            <w:tcW w:w="1332" w:type="dxa"/>
            <w:tcBorders>
              <w:top w:val="single" w:sz="3" w:space="0" w:color="000000"/>
              <w:left w:val="single" w:sz="6" w:space="0" w:color="000000"/>
              <w:bottom w:val="single" w:sz="2" w:space="0" w:color="000000"/>
              <w:right w:val="single" w:sz="3" w:space="0" w:color="000000"/>
            </w:tcBorders>
            <w:vAlign w:val="center"/>
          </w:tcPr>
          <w:p w:rsidR="00DB319D" w:rsidRPr="0087457E" w:rsidRDefault="00DB319D" w:rsidP="00AF6AC8">
            <w:pPr>
              <w:jc w:val="center"/>
            </w:pPr>
          </w:p>
        </w:tc>
      </w:tr>
      <w:tr w:rsidR="00DB319D" w:rsidRPr="0087457E" w:rsidTr="00AF6AC8">
        <w:trPr>
          <w:trHeight w:hRule="exact" w:val="345"/>
        </w:trPr>
        <w:tc>
          <w:tcPr>
            <w:tcW w:w="2912" w:type="dxa"/>
            <w:vMerge/>
            <w:tcBorders>
              <w:left w:val="single" w:sz="3" w:space="0" w:color="000000"/>
              <w:right w:val="single" w:sz="6" w:space="0" w:color="000000"/>
            </w:tcBorders>
            <w:vAlign w:val="center"/>
          </w:tcPr>
          <w:p w:rsidR="00DB319D" w:rsidRPr="0087457E" w:rsidRDefault="00DB319D" w:rsidP="00AF6AC8"/>
        </w:tc>
        <w:tc>
          <w:tcPr>
            <w:tcW w:w="3534" w:type="dxa"/>
            <w:vMerge w:val="restart"/>
            <w:tcBorders>
              <w:top w:val="single" w:sz="2" w:space="0" w:color="000000"/>
              <w:left w:val="single" w:sz="6" w:space="0" w:color="000000"/>
              <w:right w:val="single" w:sz="3" w:space="0" w:color="000000"/>
            </w:tcBorders>
            <w:vAlign w:val="center"/>
          </w:tcPr>
          <w:p w:rsidR="00DB319D" w:rsidRPr="0087457E" w:rsidRDefault="00CD12C3" w:rsidP="00476937">
            <w:pPr>
              <w:pStyle w:val="TableParagraph"/>
              <w:spacing w:line="242" w:lineRule="auto"/>
              <w:ind w:left="57" w:right="125"/>
              <w:rPr>
                <w:rFonts w:ascii="Times New Roman" w:eastAsia="Times New Roman" w:hAnsi="Times New Roman" w:cs="Times New Roman"/>
              </w:rPr>
            </w:pPr>
            <w:r w:rsidRPr="0087457E">
              <w:rPr>
                <w:rFonts w:ascii="Times New Roman"/>
              </w:rPr>
              <w:t>the number of people who completed programmes of corrective and educational actions</w:t>
            </w:r>
          </w:p>
        </w:tc>
        <w:tc>
          <w:tcPr>
            <w:tcW w:w="2694" w:type="dxa"/>
            <w:tcBorders>
              <w:top w:val="single" w:sz="2" w:space="0" w:color="000000"/>
              <w:left w:val="single" w:sz="3" w:space="0" w:color="000000"/>
              <w:bottom w:val="single" w:sz="3" w:space="0" w:color="000000"/>
              <w:right w:val="single" w:sz="5" w:space="0" w:color="000000"/>
            </w:tcBorders>
            <w:vAlign w:val="center"/>
          </w:tcPr>
          <w:p w:rsidR="00DB319D" w:rsidRPr="0087457E" w:rsidRDefault="00CD12C3" w:rsidP="00AF6AC8">
            <w:pPr>
              <w:pStyle w:val="TableParagraph"/>
              <w:spacing w:before="40"/>
              <w:ind w:left="62"/>
              <w:rPr>
                <w:rFonts w:ascii="Times New Roman" w:eastAsia="Times New Roman" w:hAnsi="Times New Roman" w:cs="Times New Roman"/>
              </w:rPr>
            </w:pPr>
            <w:r w:rsidRPr="0087457E">
              <w:rPr>
                <w:rFonts w:ascii="Times New Roman" w:hAnsi="Times New Roman"/>
              </w:rPr>
              <w:t>total</w:t>
            </w:r>
          </w:p>
        </w:tc>
        <w:tc>
          <w:tcPr>
            <w:tcW w:w="1542" w:type="dxa"/>
            <w:tcBorders>
              <w:top w:val="single" w:sz="2" w:space="0" w:color="000000"/>
              <w:left w:val="single" w:sz="5" w:space="0" w:color="000000"/>
              <w:bottom w:val="single" w:sz="3" w:space="0" w:color="000000"/>
              <w:right w:val="single" w:sz="6" w:space="0" w:color="000000"/>
            </w:tcBorders>
            <w:vAlign w:val="center"/>
          </w:tcPr>
          <w:p w:rsidR="00DB319D" w:rsidRPr="0087457E" w:rsidRDefault="00CD12C3" w:rsidP="00AF6AC8">
            <w:pPr>
              <w:pStyle w:val="TableParagraph"/>
              <w:spacing w:before="40"/>
              <w:ind w:left="3"/>
              <w:jc w:val="center"/>
              <w:rPr>
                <w:rFonts w:ascii="Times New Roman" w:eastAsia="Times New Roman" w:hAnsi="Times New Roman" w:cs="Times New Roman"/>
              </w:rPr>
            </w:pPr>
            <w:r w:rsidRPr="0087457E">
              <w:rPr>
                <w:rFonts w:ascii="Times New Roman"/>
              </w:rPr>
              <w:t>X</w:t>
            </w:r>
          </w:p>
        </w:tc>
        <w:tc>
          <w:tcPr>
            <w:tcW w:w="1332" w:type="dxa"/>
            <w:tcBorders>
              <w:top w:val="single" w:sz="2" w:space="0" w:color="000000"/>
              <w:left w:val="single" w:sz="6" w:space="0" w:color="000000"/>
              <w:bottom w:val="single" w:sz="3" w:space="0" w:color="000000"/>
              <w:right w:val="single" w:sz="3" w:space="0" w:color="000000"/>
            </w:tcBorders>
            <w:vAlign w:val="center"/>
          </w:tcPr>
          <w:p w:rsidR="00DB319D" w:rsidRPr="0087457E" w:rsidRDefault="00DB319D" w:rsidP="00AF6AC8">
            <w:pPr>
              <w:jc w:val="center"/>
            </w:pPr>
          </w:p>
        </w:tc>
      </w:tr>
      <w:tr w:rsidR="00DB319D" w:rsidRPr="0087457E" w:rsidTr="00AF6AC8">
        <w:trPr>
          <w:trHeight w:hRule="exact" w:val="347"/>
        </w:trPr>
        <w:tc>
          <w:tcPr>
            <w:tcW w:w="2912" w:type="dxa"/>
            <w:vMerge/>
            <w:tcBorders>
              <w:left w:val="single" w:sz="3" w:space="0" w:color="000000"/>
              <w:right w:val="single" w:sz="6" w:space="0" w:color="000000"/>
            </w:tcBorders>
            <w:vAlign w:val="center"/>
          </w:tcPr>
          <w:p w:rsidR="00DB319D" w:rsidRPr="0087457E" w:rsidRDefault="00DB319D" w:rsidP="00AF6AC8"/>
        </w:tc>
        <w:tc>
          <w:tcPr>
            <w:tcW w:w="3534" w:type="dxa"/>
            <w:vMerge/>
            <w:tcBorders>
              <w:left w:val="single" w:sz="6" w:space="0" w:color="000000"/>
              <w:right w:val="single" w:sz="3" w:space="0" w:color="000000"/>
            </w:tcBorders>
            <w:vAlign w:val="center"/>
          </w:tcPr>
          <w:p w:rsidR="00DB319D" w:rsidRPr="0087457E" w:rsidRDefault="00DB319D" w:rsidP="00AF6AC8"/>
        </w:tc>
        <w:tc>
          <w:tcPr>
            <w:tcW w:w="2694"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AF6AC8">
            <w:pPr>
              <w:pStyle w:val="TableParagraph"/>
              <w:spacing w:before="37"/>
              <w:ind w:left="62"/>
              <w:rPr>
                <w:rFonts w:ascii="Times New Roman" w:eastAsia="Times New Roman" w:hAnsi="Times New Roman" w:cs="Times New Roman"/>
              </w:rPr>
            </w:pPr>
            <w:r w:rsidRPr="0087457E">
              <w:rPr>
                <w:rFonts w:ascii="Times New Roman"/>
              </w:rPr>
              <w:t>women</w:t>
            </w:r>
          </w:p>
        </w:tc>
        <w:tc>
          <w:tcPr>
            <w:tcW w:w="154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AF6AC8">
            <w:pPr>
              <w:pStyle w:val="TableParagraph"/>
              <w:spacing w:before="37"/>
              <w:ind w:left="3"/>
              <w:jc w:val="center"/>
              <w:rPr>
                <w:rFonts w:ascii="Times New Roman" w:eastAsia="Times New Roman" w:hAnsi="Times New Roman" w:cs="Times New Roman"/>
              </w:rPr>
            </w:pPr>
            <w:r w:rsidRPr="0087457E">
              <w:rPr>
                <w:rFonts w:ascii="Times New Roman"/>
              </w:rPr>
              <w:t>X</w:t>
            </w:r>
          </w:p>
        </w:tc>
        <w:tc>
          <w:tcPr>
            <w:tcW w:w="133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AF6AC8">
            <w:pPr>
              <w:jc w:val="center"/>
            </w:pPr>
          </w:p>
        </w:tc>
      </w:tr>
      <w:tr w:rsidR="00DB319D" w:rsidRPr="0087457E" w:rsidTr="00AF6AC8">
        <w:trPr>
          <w:trHeight w:hRule="exact" w:val="347"/>
        </w:trPr>
        <w:tc>
          <w:tcPr>
            <w:tcW w:w="2912" w:type="dxa"/>
            <w:vMerge/>
            <w:tcBorders>
              <w:left w:val="single" w:sz="3" w:space="0" w:color="000000"/>
              <w:bottom w:val="single" w:sz="3" w:space="0" w:color="000000"/>
              <w:right w:val="single" w:sz="6" w:space="0" w:color="000000"/>
            </w:tcBorders>
            <w:vAlign w:val="center"/>
          </w:tcPr>
          <w:p w:rsidR="00DB319D" w:rsidRPr="0087457E" w:rsidRDefault="00DB319D" w:rsidP="00AF6AC8"/>
        </w:tc>
        <w:tc>
          <w:tcPr>
            <w:tcW w:w="3534" w:type="dxa"/>
            <w:vMerge/>
            <w:tcBorders>
              <w:left w:val="single" w:sz="6" w:space="0" w:color="000000"/>
              <w:bottom w:val="single" w:sz="3" w:space="0" w:color="000000"/>
              <w:right w:val="single" w:sz="3" w:space="0" w:color="000000"/>
            </w:tcBorders>
            <w:vAlign w:val="center"/>
          </w:tcPr>
          <w:p w:rsidR="00DB319D" w:rsidRPr="0087457E" w:rsidRDefault="00DB319D" w:rsidP="00AF6AC8"/>
        </w:tc>
        <w:tc>
          <w:tcPr>
            <w:tcW w:w="2694"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AF6AC8">
            <w:pPr>
              <w:pStyle w:val="TableParagraph"/>
              <w:spacing w:before="35"/>
              <w:ind w:left="62"/>
              <w:rPr>
                <w:rFonts w:ascii="Times New Roman" w:eastAsia="Times New Roman" w:hAnsi="Times New Roman" w:cs="Times New Roman"/>
              </w:rPr>
            </w:pPr>
            <w:r w:rsidRPr="0087457E">
              <w:rPr>
                <w:rFonts w:ascii="Times New Roman" w:hAnsi="Times New Roman"/>
              </w:rPr>
              <w:t>men</w:t>
            </w:r>
          </w:p>
        </w:tc>
        <w:tc>
          <w:tcPr>
            <w:tcW w:w="1542"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AF6AC8">
            <w:pPr>
              <w:pStyle w:val="TableParagraph"/>
              <w:spacing w:before="35"/>
              <w:ind w:left="3"/>
              <w:jc w:val="center"/>
              <w:rPr>
                <w:rFonts w:ascii="Times New Roman" w:eastAsia="Times New Roman" w:hAnsi="Times New Roman" w:cs="Times New Roman"/>
              </w:rPr>
            </w:pPr>
            <w:r w:rsidRPr="0087457E">
              <w:rPr>
                <w:rFonts w:ascii="Times New Roman"/>
              </w:rPr>
              <w:t>X</w:t>
            </w:r>
          </w:p>
        </w:tc>
        <w:tc>
          <w:tcPr>
            <w:tcW w:w="1332"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AF6AC8">
            <w:pPr>
              <w:jc w:val="center"/>
            </w:pPr>
          </w:p>
        </w:tc>
      </w:tr>
    </w:tbl>
    <w:p w:rsidR="00DB319D" w:rsidRPr="0087457E" w:rsidRDefault="00DB319D">
      <w:pPr>
        <w:spacing w:before="3"/>
        <w:rPr>
          <w:rFonts w:ascii="Times New Roman" w:eastAsia="Times New Roman" w:hAnsi="Times New Roman" w:cs="Times New Roman"/>
          <w:sz w:val="18"/>
          <w:szCs w:val="18"/>
        </w:rPr>
      </w:pPr>
    </w:p>
    <w:tbl>
      <w:tblPr>
        <w:tblStyle w:val="TableNormal"/>
        <w:tblW w:w="0" w:type="auto"/>
        <w:tblInd w:w="809" w:type="dxa"/>
        <w:tblLayout w:type="fixed"/>
        <w:tblLook w:val="01E0"/>
      </w:tblPr>
      <w:tblGrid>
        <w:gridCol w:w="2905"/>
        <w:gridCol w:w="3543"/>
        <w:gridCol w:w="2689"/>
        <w:gridCol w:w="1547"/>
      </w:tblGrid>
      <w:tr w:rsidR="00DB319D" w:rsidRPr="0087457E" w:rsidTr="00AF6AC8">
        <w:trPr>
          <w:trHeight w:hRule="exact" w:val="544"/>
        </w:trPr>
        <w:tc>
          <w:tcPr>
            <w:tcW w:w="2905" w:type="dxa"/>
            <w:vMerge w:val="restart"/>
            <w:tcBorders>
              <w:top w:val="single" w:sz="13" w:space="0" w:color="000000"/>
              <w:left w:val="single" w:sz="12" w:space="0" w:color="000000"/>
              <w:right w:val="single" w:sz="6" w:space="0" w:color="000000"/>
            </w:tcBorders>
            <w:vAlign w:val="center"/>
          </w:tcPr>
          <w:p w:rsidR="00DB319D" w:rsidRPr="0087457E" w:rsidRDefault="00CD12C3" w:rsidP="00AF6AC8">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6232" w:type="dxa"/>
            <w:gridSpan w:val="2"/>
            <w:vMerge w:val="restart"/>
            <w:tcBorders>
              <w:top w:val="single" w:sz="13" w:space="0" w:color="000000"/>
              <w:left w:val="single" w:sz="6" w:space="0" w:color="000000"/>
              <w:right w:val="single" w:sz="5" w:space="0" w:color="000000"/>
            </w:tcBorders>
            <w:vAlign w:val="center"/>
          </w:tcPr>
          <w:p w:rsidR="00DB319D" w:rsidRPr="0087457E" w:rsidRDefault="00CD12C3" w:rsidP="00AF6AC8">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1547" w:type="dxa"/>
            <w:tcBorders>
              <w:top w:val="single" w:sz="13" w:space="0" w:color="000000"/>
              <w:left w:val="single" w:sz="5" w:space="0" w:color="000000"/>
              <w:bottom w:val="single" w:sz="6" w:space="0" w:color="000000"/>
              <w:right w:val="single" w:sz="12" w:space="0" w:color="000000"/>
            </w:tcBorders>
            <w:vAlign w:val="center"/>
          </w:tcPr>
          <w:p w:rsidR="00DB319D" w:rsidRPr="0087457E" w:rsidRDefault="00CD12C3" w:rsidP="00476937">
            <w:pPr>
              <w:pStyle w:val="TableParagraph"/>
              <w:spacing w:before="3" w:line="242" w:lineRule="auto"/>
              <w:jc w:val="center"/>
              <w:rPr>
                <w:rFonts w:ascii="Times New Roman" w:eastAsia="Times New Roman" w:hAnsi="Times New Roman" w:cs="Times New Roman"/>
              </w:rPr>
            </w:pPr>
            <w:r w:rsidRPr="0087457E">
              <w:rPr>
                <w:rFonts w:ascii="Times New Roman"/>
                <w:b/>
              </w:rPr>
              <w:t>Entity responsible</w:t>
            </w:r>
          </w:p>
        </w:tc>
      </w:tr>
      <w:tr w:rsidR="00DB319D" w:rsidRPr="0087457E" w:rsidTr="00AF6AC8">
        <w:trPr>
          <w:trHeight w:hRule="exact" w:val="388"/>
        </w:trPr>
        <w:tc>
          <w:tcPr>
            <w:tcW w:w="2905" w:type="dxa"/>
            <w:vMerge/>
            <w:tcBorders>
              <w:left w:val="single" w:sz="12" w:space="0" w:color="000000"/>
              <w:bottom w:val="single" w:sz="12" w:space="0" w:color="000000"/>
              <w:right w:val="single" w:sz="6" w:space="0" w:color="000000"/>
            </w:tcBorders>
            <w:vAlign w:val="center"/>
          </w:tcPr>
          <w:p w:rsidR="00DB319D" w:rsidRPr="0087457E" w:rsidRDefault="00DB319D" w:rsidP="00AF6AC8">
            <w:pPr>
              <w:jc w:val="center"/>
            </w:pPr>
          </w:p>
        </w:tc>
        <w:tc>
          <w:tcPr>
            <w:tcW w:w="6232" w:type="dxa"/>
            <w:gridSpan w:val="2"/>
            <w:vMerge/>
            <w:tcBorders>
              <w:left w:val="single" w:sz="6" w:space="0" w:color="000000"/>
              <w:bottom w:val="single" w:sz="12" w:space="0" w:color="000000"/>
              <w:right w:val="single" w:sz="5" w:space="0" w:color="000000"/>
            </w:tcBorders>
            <w:vAlign w:val="center"/>
          </w:tcPr>
          <w:p w:rsidR="00DB319D" w:rsidRPr="0087457E" w:rsidRDefault="00DB319D" w:rsidP="00AF6AC8">
            <w:pPr>
              <w:jc w:val="center"/>
            </w:pPr>
          </w:p>
        </w:tc>
        <w:tc>
          <w:tcPr>
            <w:tcW w:w="1547" w:type="dxa"/>
            <w:tcBorders>
              <w:top w:val="single" w:sz="6" w:space="0" w:color="000000"/>
              <w:left w:val="single" w:sz="5" w:space="0" w:color="000000"/>
              <w:bottom w:val="single" w:sz="12" w:space="0" w:color="000000"/>
              <w:right w:val="single" w:sz="12" w:space="0" w:color="000000"/>
            </w:tcBorders>
            <w:vAlign w:val="center"/>
          </w:tcPr>
          <w:p w:rsidR="00DB319D" w:rsidRPr="0087457E" w:rsidRDefault="00CD12C3" w:rsidP="00AF6AC8">
            <w:pPr>
              <w:pStyle w:val="TableParagraph"/>
              <w:spacing w:before="56"/>
              <w:jc w:val="center"/>
              <w:rPr>
                <w:rFonts w:ascii="Times New Roman" w:eastAsia="Times New Roman" w:hAnsi="Times New Roman" w:cs="Times New Roman"/>
              </w:rPr>
            </w:pPr>
            <w:r w:rsidRPr="0087457E">
              <w:rPr>
                <w:rFonts w:ascii="Times New Roman"/>
                <w:b/>
              </w:rPr>
              <w:t>Districts</w:t>
            </w:r>
          </w:p>
        </w:tc>
      </w:tr>
      <w:tr w:rsidR="00DB319D" w:rsidRPr="0087457E" w:rsidTr="00AF6AC8">
        <w:trPr>
          <w:trHeight w:hRule="exact" w:val="855"/>
        </w:trPr>
        <w:tc>
          <w:tcPr>
            <w:tcW w:w="2905" w:type="dxa"/>
            <w:vMerge w:val="restart"/>
            <w:tcBorders>
              <w:top w:val="single" w:sz="12" w:space="0" w:color="000000"/>
              <w:left w:val="single" w:sz="3" w:space="0" w:color="000000"/>
              <w:right w:val="single" w:sz="6" w:space="0" w:color="000000"/>
            </w:tcBorders>
            <w:vAlign w:val="center"/>
          </w:tcPr>
          <w:p w:rsidR="00DB319D" w:rsidRPr="0087457E" w:rsidRDefault="00CD12C3" w:rsidP="00476937">
            <w:pPr>
              <w:pStyle w:val="TableParagraph"/>
              <w:spacing w:before="71" w:line="241" w:lineRule="auto"/>
              <w:ind w:left="62" w:right="357"/>
              <w:rPr>
                <w:rFonts w:ascii="Times New Roman" w:eastAsia="Times New Roman" w:hAnsi="Times New Roman" w:cs="Times New Roman"/>
              </w:rPr>
            </w:pPr>
            <w:r w:rsidRPr="0087457E">
              <w:rPr>
                <w:rFonts w:ascii="Times New Roman" w:hAnsi="Times New Roman"/>
              </w:rPr>
              <w:t>3.3.6. Examining the effectiveness of programmes of corrective and educational actions addressed to people using domestic violence</w:t>
            </w:r>
            <w:r w:rsidRPr="0087457E">
              <w:rPr>
                <w:rFonts w:ascii="Times New Roman"/>
              </w:rPr>
              <w:t xml:space="preserve"> by</w:t>
            </w:r>
          </w:p>
        </w:tc>
        <w:tc>
          <w:tcPr>
            <w:tcW w:w="3543" w:type="dxa"/>
            <w:vMerge w:val="restart"/>
            <w:tcBorders>
              <w:top w:val="single" w:sz="12" w:space="0" w:color="000000"/>
              <w:left w:val="single" w:sz="6" w:space="0" w:color="000000"/>
              <w:right w:val="single" w:sz="3" w:space="0" w:color="000000"/>
            </w:tcBorders>
            <w:vAlign w:val="center"/>
          </w:tcPr>
          <w:p w:rsidR="00DB319D" w:rsidRPr="0087457E" w:rsidRDefault="00CD12C3" w:rsidP="00476937">
            <w:pPr>
              <w:pStyle w:val="TableParagraph"/>
              <w:spacing w:line="242" w:lineRule="auto"/>
              <w:ind w:left="62" w:right="153"/>
              <w:rPr>
                <w:rFonts w:ascii="Times New Roman" w:eastAsia="Times New Roman" w:hAnsi="Times New Roman" w:cs="Times New Roman"/>
              </w:rPr>
            </w:pPr>
            <w:r w:rsidRPr="0087457E">
              <w:rPr>
                <w:rFonts w:ascii="Times New Roman" w:hAnsi="Times New Roman"/>
              </w:rPr>
              <w:t>the number of people using domestic violence who, after completion of the corrective and educational programme, returned to the behaviour involving the use of domestic violence</w:t>
            </w:r>
          </w:p>
        </w:tc>
        <w:tc>
          <w:tcPr>
            <w:tcW w:w="2689" w:type="dxa"/>
            <w:tcBorders>
              <w:top w:val="single" w:sz="12" w:space="0" w:color="000000"/>
              <w:left w:val="single" w:sz="3" w:space="0" w:color="000000"/>
              <w:bottom w:val="single" w:sz="3" w:space="0" w:color="000000"/>
              <w:right w:val="single" w:sz="5" w:space="0" w:color="000000"/>
            </w:tcBorders>
            <w:vAlign w:val="center"/>
          </w:tcPr>
          <w:p w:rsidR="00DB319D" w:rsidRPr="0087457E" w:rsidRDefault="00CD12C3" w:rsidP="00AF6AC8">
            <w:pPr>
              <w:pStyle w:val="TableParagraph"/>
              <w:ind w:left="62"/>
              <w:rPr>
                <w:rFonts w:ascii="Times New Roman" w:eastAsia="Times New Roman" w:hAnsi="Times New Roman" w:cs="Times New Roman"/>
              </w:rPr>
            </w:pPr>
            <w:r w:rsidRPr="0087457E">
              <w:rPr>
                <w:rFonts w:ascii="Times New Roman" w:hAnsi="Times New Roman"/>
              </w:rPr>
              <w:t>total</w:t>
            </w:r>
          </w:p>
        </w:tc>
        <w:tc>
          <w:tcPr>
            <w:tcW w:w="1547" w:type="dxa"/>
            <w:tcBorders>
              <w:top w:val="single" w:sz="12" w:space="0" w:color="000000"/>
              <w:left w:val="single" w:sz="5" w:space="0" w:color="000000"/>
              <w:bottom w:val="single" w:sz="3" w:space="0" w:color="000000"/>
              <w:right w:val="single" w:sz="3" w:space="0" w:color="000000"/>
            </w:tcBorders>
          </w:tcPr>
          <w:p w:rsidR="00DB319D" w:rsidRPr="0087457E" w:rsidRDefault="00DB319D"/>
        </w:tc>
      </w:tr>
      <w:tr w:rsidR="00DB319D" w:rsidRPr="0087457E" w:rsidTr="00AF6AC8">
        <w:trPr>
          <w:trHeight w:hRule="exact" w:val="846"/>
        </w:trPr>
        <w:tc>
          <w:tcPr>
            <w:tcW w:w="2905" w:type="dxa"/>
            <w:vMerge/>
            <w:tcBorders>
              <w:left w:val="single" w:sz="3" w:space="0" w:color="000000"/>
              <w:bottom w:val="single" w:sz="3" w:space="0" w:color="000000"/>
              <w:right w:val="single" w:sz="6" w:space="0" w:color="000000"/>
            </w:tcBorders>
            <w:vAlign w:val="center"/>
          </w:tcPr>
          <w:p w:rsidR="00DB319D" w:rsidRPr="0087457E" w:rsidRDefault="00DB319D" w:rsidP="00AF6AC8"/>
        </w:tc>
        <w:tc>
          <w:tcPr>
            <w:tcW w:w="3543" w:type="dxa"/>
            <w:vMerge/>
            <w:tcBorders>
              <w:left w:val="single" w:sz="6" w:space="0" w:color="000000"/>
              <w:bottom w:val="single" w:sz="3" w:space="0" w:color="000000"/>
              <w:right w:val="single" w:sz="3" w:space="0" w:color="000000"/>
            </w:tcBorders>
            <w:vAlign w:val="center"/>
          </w:tcPr>
          <w:p w:rsidR="00DB319D" w:rsidRPr="0087457E" w:rsidRDefault="00DB319D" w:rsidP="00AF6AC8"/>
        </w:tc>
        <w:tc>
          <w:tcPr>
            <w:tcW w:w="2689"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AF6AC8">
            <w:pPr>
              <w:pStyle w:val="TableParagraph"/>
              <w:ind w:left="62"/>
              <w:rPr>
                <w:rFonts w:ascii="Times New Roman" w:eastAsia="Times New Roman" w:hAnsi="Times New Roman" w:cs="Times New Roman"/>
              </w:rPr>
            </w:pPr>
            <w:r w:rsidRPr="0087457E">
              <w:rPr>
                <w:rFonts w:ascii="Times New Roman"/>
              </w:rPr>
              <w:t>women</w:t>
            </w:r>
          </w:p>
        </w:tc>
        <w:tc>
          <w:tcPr>
            <w:tcW w:w="1547" w:type="dxa"/>
            <w:tcBorders>
              <w:top w:val="single" w:sz="3" w:space="0" w:color="000000"/>
              <w:left w:val="single" w:sz="5" w:space="0" w:color="000000"/>
              <w:bottom w:val="single" w:sz="3" w:space="0" w:color="000000"/>
              <w:right w:val="single" w:sz="3" w:space="0" w:color="000000"/>
            </w:tcBorders>
          </w:tcPr>
          <w:p w:rsidR="00DB319D" w:rsidRPr="0087457E" w:rsidRDefault="00DB319D"/>
        </w:tc>
      </w:tr>
    </w:tbl>
    <w:p w:rsidR="00DB319D" w:rsidRPr="0087457E" w:rsidRDefault="00DB319D">
      <w:pPr>
        <w:sectPr w:rsidR="00DB319D" w:rsidRPr="0087457E">
          <w:headerReference w:type="default" r:id="rId172"/>
          <w:footerReference w:type="default" r:id="rId173"/>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shape id="Text Box 136" o:spid="_x0000_s1189" type="#_x0000_t202" style="position:absolute;margin-left:782.4pt;margin-top:282pt;width:12pt;height:32pt;z-index: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103 –</w:t>
                  </w:r>
                </w:p>
              </w:txbxContent>
            </v:textbox>
            <w10:wrap anchorx="page" anchory="page"/>
          </v:shape>
        </w:pict>
      </w:r>
      <w:r w:rsidRPr="00051556">
        <w:rPr>
          <w:noProof/>
          <w:lang w:val="pl-PL" w:eastAsia="pl-PL" w:bidi="ar-SA"/>
        </w:rPr>
        <w:pict>
          <v:shape id="Text Box 135" o:spid="_x0000_s1190" type="#_x0000_t202" style="position:absolute;margin-left:782.4pt;margin-top:508pt;width:12pt;height:37.25pt;z-index: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7"/>
        <w:rPr>
          <w:rFonts w:ascii="Times New Roman" w:eastAsia="Times New Roman" w:hAnsi="Times New Roman" w:cs="Times New Roman"/>
          <w:sz w:val="12"/>
          <w:szCs w:val="12"/>
        </w:rPr>
      </w:pPr>
    </w:p>
    <w:tbl>
      <w:tblPr>
        <w:tblStyle w:val="TableNormal"/>
        <w:tblW w:w="0" w:type="auto"/>
        <w:tblInd w:w="566" w:type="dxa"/>
        <w:tblLayout w:type="fixed"/>
        <w:tblLook w:val="01E0"/>
      </w:tblPr>
      <w:tblGrid>
        <w:gridCol w:w="2905"/>
        <w:gridCol w:w="3543"/>
        <w:gridCol w:w="2689"/>
        <w:gridCol w:w="1547"/>
      </w:tblGrid>
      <w:tr w:rsidR="00DB319D" w:rsidRPr="0087457E" w:rsidTr="00AF6AC8">
        <w:trPr>
          <w:trHeight w:hRule="exact" w:val="1024"/>
        </w:trPr>
        <w:tc>
          <w:tcPr>
            <w:tcW w:w="2905"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CD12C3" w:rsidP="00AF6AC8">
            <w:pPr>
              <w:pStyle w:val="TableParagraph"/>
              <w:spacing w:line="242" w:lineRule="auto"/>
              <w:ind w:left="62" w:right="224"/>
              <w:rPr>
                <w:rFonts w:ascii="Times New Roman" w:eastAsia="Times New Roman" w:hAnsi="Times New Roman" w:cs="Times New Roman"/>
              </w:rPr>
            </w:pPr>
            <w:r w:rsidRPr="0087457E">
              <w:rPr>
                <w:rFonts w:ascii="Times New Roman" w:hAnsi="Times New Roman"/>
              </w:rPr>
              <w:t>monitoring their behaviour for 3 years after completion of the corrective and educational programme</w:t>
            </w:r>
          </w:p>
        </w:tc>
        <w:tc>
          <w:tcPr>
            <w:tcW w:w="3543"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AF6AC8"/>
        </w:tc>
        <w:tc>
          <w:tcPr>
            <w:tcW w:w="2689" w:type="dxa"/>
            <w:tcBorders>
              <w:top w:val="single" w:sz="3" w:space="0" w:color="000000"/>
              <w:left w:val="single" w:sz="3" w:space="0" w:color="000000"/>
              <w:bottom w:val="single" w:sz="3" w:space="0" w:color="000000"/>
              <w:right w:val="single" w:sz="2" w:space="0" w:color="000000"/>
            </w:tcBorders>
            <w:vAlign w:val="center"/>
          </w:tcPr>
          <w:p w:rsidR="00DB319D" w:rsidRPr="0087457E" w:rsidRDefault="00CD12C3" w:rsidP="00AF6AC8">
            <w:pPr>
              <w:pStyle w:val="TableParagraph"/>
              <w:ind w:left="62"/>
              <w:rPr>
                <w:rFonts w:ascii="Times New Roman" w:eastAsia="Times New Roman" w:hAnsi="Times New Roman" w:cs="Times New Roman"/>
              </w:rPr>
            </w:pPr>
            <w:r w:rsidRPr="0087457E">
              <w:rPr>
                <w:rFonts w:ascii="Times New Roman" w:hAnsi="Times New Roman"/>
              </w:rPr>
              <w:t>men</w:t>
            </w:r>
          </w:p>
        </w:tc>
        <w:tc>
          <w:tcPr>
            <w:tcW w:w="1547" w:type="dxa"/>
            <w:tcBorders>
              <w:top w:val="single" w:sz="3" w:space="0" w:color="000000"/>
              <w:left w:val="single" w:sz="2" w:space="0" w:color="000000"/>
              <w:bottom w:val="single" w:sz="3" w:space="0" w:color="000000"/>
              <w:right w:val="single" w:sz="3" w:space="0" w:color="000000"/>
            </w:tcBorders>
          </w:tcPr>
          <w:p w:rsidR="00DB319D" w:rsidRPr="0087457E" w:rsidRDefault="00DB319D"/>
        </w:tc>
      </w:tr>
    </w:tbl>
    <w:p w:rsidR="00DB319D" w:rsidRPr="0087457E" w:rsidRDefault="00DB319D">
      <w:pPr>
        <w:spacing w:before="8"/>
        <w:rPr>
          <w:rFonts w:ascii="Times New Roman" w:eastAsia="Times New Roman" w:hAnsi="Times New Roman" w:cs="Times New Roman"/>
          <w:sz w:val="15"/>
          <w:szCs w:val="15"/>
        </w:rPr>
      </w:pPr>
    </w:p>
    <w:p w:rsidR="00DB319D" w:rsidRPr="0087457E" w:rsidRDefault="00051556" w:rsidP="00476937">
      <w:pPr>
        <w:numPr>
          <w:ilvl w:val="1"/>
          <w:numId w:val="23"/>
        </w:numPr>
        <w:tabs>
          <w:tab w:val="left" w:pos="1024"/>
        </w:tabs>
        <w:spacing w:before="73" w:line="242" w:lineRule="auto"/>
        <w:ind w:left="635" w:right="968" w:firstLine="0"/>
        <w:jc w:val="left"/>
        <w:rPr>
          <w:rFonts w:ascii="Times New Roman" w:eastAsia="Times New Roman" w:hAnsi="Times New Roman" w:cs="Times New Roman"/>
        </w:rPr>
      </w:pPr>
      <w:r w:rsidRPr="00051556">
        <w:rPr>
          <w:noProof/>
          <w:lang w:val="pl-PL" w:eastAsia="pl-PL" w:bidi="ar-SA"/>
        </w:rPr>
        <w:pict>
          <v:group id="Group 133" o:spid="_x0000_s1322" style="position:absolute;left:0;text-align:left;margin-left:782.15pt;margin-top:-63.05pt;width:.1pt;height:493.25pt;z-index:6640;mso-position-horizontal-relative:page" coordorigin="15643,-1261"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">
            <v:shape id="Freeform 134" o:spid="_x0000_s1323" style="position:absolute;left:15643;top:-1261;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j8EA&#10;AADcAAAADwAAAGRycy9kb3ducmV2LnhtbERPTWsCMRC9F/ofwhS81WyLFF2NUmwFb1JbweOYjLtr&#10;N5MlGXX9902h0Ns83ufMFr1v1YViagIbeBoWoIhtcA1XBr4+V49jUEmQHbaBycCNEizm93czLF24&#10;8gddtlKpHMKpRAO1SFdqnWxNHtMwdMSZO4boUTKMlXYRrznct/q5KF60x4ZzQ40dLWuy39uzN0C7&#10;/Uji20kOm+XBvfuVPd8Ka8zgoX+dghLq5V/85167PH88gd9n8gV6/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Xv4/BAAAA3AAAAA8AAAAAAAAAAAAAAAAAmAIAAGRycy9kb3du&#10;cmV2LnhtbFBLBQYAAAAABAAEAPUAAACGAwAAAAA=&#10;" path="m,l,9865e" filled="f" strokecolor="#231f20">
              <v:path arrowok="t" o:connecttype="custom" o:connectlocs="0,-1261;0,8604" o:connectangles="0,0"/>
            </v:shape>
            <w10:wrap anchorx="page"/>
          </v:group>
        </w:pict>
      </w:r>
      <w:r w:rsidRPr="00051556">
        <w:rPr>
          <w:noProof/>
          <w:lang w:val="pl-PL" w:eastAsia="pl-PL" w:bidi="ar-SA"/>
        </w:rPr>
        <w:pict>
          <v:shape id="Text Box 132" o:spid="_x0000_s1191" type="#_x0000_t202" style="position:absolute;left:0;text-align:left;margin-left:782.4pt;margin-top:-64.05pt;width:12pt;height:62.3pt;z-index:6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LesgIAALU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v:shape>
        </w:pict>
      </w:r>
      <w:r w:rsidR="00246468" w:rsidRPr="0087457E">
        <w:rPr>
          <w:rFonts w:ascii="Times New Roman" w:hAnsi="Times New Roman"/>
          <w:b/>
        </w:rPr>
        <w:t xml:space="preserve">Implementation of psychological and therapeutic programmes for people using domestic violence aimed at changing patterns of behaviour </w:t>
      </w:r>
    </w:p>
    <w:tbl>
      <w:tblPr>
        <w:tblStyle w:val="TableNormal"/>
        <w:tblW w:w="0" w:type="auto"/>
        <w:tblInd w:w="554" w:type="dxa"/>
        <w:tblLayout w:type="fixed"/>
        <w:tblLook w:val="01E0"/>
      </w:tblPr>
      <w:tblGrid>
        <w:gridCol w:w="2959"/>
        <w:gridCol w:w="2191"/>
        <w:gridCol w:w="3989"/>
        <w:gridCol w:w="1552"/>
        <w:gridCol w:w="1322"/>
      </w:tblGrid>
      <w:tr w:rsidR="00DB319D" w:rsidRPr="0087457E" w:rsidTr="00AF6AC8">
        <w:trPr>
          <w:trHeight w:hRule="exact" w:val="386"/>
        </w:trPr>
        <w:tc>
          <w:tcPr>
            <w:tcW w:w="2959" w:type="dxa"/>
            <w:vMerge w:val="restart"/>
            <w:tcBorders>
              <w:top w:val="single" w:sz="13" w:space="0" w:color="000000"/>
              <w:left w:val="single" w:sz="12" w:space="0" w:color="000000"/>
              <w:right w:val="single" w:sz="6" w:space="0" w:color="000000"/>
            </w:tcBorders>
            <w:vAlign w:val="center"/>
          </w:tcPr>
          <w:p w:rsidR="00DB319D" w:rsidRPr="0087457E" w:rsidRDefault="00CD12C3" w:rsidP="00AF6AC8">
            <w:pPr>
              <w:pStyle w:val="TableParagraph"/>
              <w:ind w:left="28"/>
              <w:jc w:val="center"/>
              <w:rPr>
                <w:rFonts w:ascii="Times New Roman" w:eastAsia="Times New Roman" w:hAnsi="Times New Roman" w:cs="Times New Roman"/>
              </w:rPr>
            </w:pPr>
            <w:r w:rsidRPr="0087457E">
              <w:rPr>
                <w:rFonts w:ascii="Times New Roman" w:hAnsi="Times New Roman"/>
                <w:b/>
              </w:rPr>
              <w:t>Type of action</w:t>
            </w:r>
          </w:p>
        </w:tc>
        <w:tc>
          <w:tcPr>
            <w:tcW w:w="6180" w:type="dxa"/>
            <w:gridSpan w:val="2"/>
            <w:vMerge w:val="restart"/>
            <w:tcBorders>
              <w:top w:val="single" w:sz="13" w:space="0" w:color="000000"/>
              <w:left w:val="single" w:sz="6" w:space="0" w:color="000000"/>
              <w:right w:val="single" w:sz="5" w:space="0" w:color="000000"/>
            </w:tcBorders>
            <w:vAlign w:val="center"/>
          </w:tcPr>
          <w:p w:rsidR="00DB319D" w:rsidRPr="0087457E" w:rsidRDefault="00CD12C3" w:rsidP="00AF6AC8">
            <w:pPr>
              <w:pStyle w:val="TableParagraph"/>
              <w:ind w:left="28"/>
              <w:jc w:val="center"/>
              <w:rPr>
                <w:rFonts w:ascii="Times New Roman" w:eastAsia="Times New Roman" w:hAnsi="Times New Roman" w:cs="Times New Roman"/>
              </w:rPr>
            </w:pPr>
            <w:r w:rsidRPr="0087457E">
              <w:rPr>
                <w:rFonts w:ascii="Times New Roman" w:hAnsi="Times New Roman"/>
                <w:b/>
              </w:rPr>
              <w:t>Indicator</w:t>
            </w:r>
          </w:p>
        </w:tc>
        <w:tc>
          <w:tcPr>
            <w:tcW w:w="2874" w:type="dxa"/>
            <w:gridSpan w:val="2"/>
            <w:tcBorders>
              <w:top w:val="single" w:sz="13" w:space="0" w:color="000000"/>
              <w:left w:val="single" w:sz="5" w:space="0" w:color="000000"/>
              <w:bottom w:val="single" w:sz="6" w:space="0" w:color="000000"/>
              <w:right w:val="single" w:sz="12" w:space="0" w:color="000000"/>
            </w:tcBorders>
            <w:vAlign w:val="center"/>
          </w:tcPr>
          <w:p w:rsidR="00DB319D" w:rsidRPr="0087457E" w:rsidRDefault="00CD12C3" w:rsidP="00AF6AC8">
            <w:pPr>
              <w:pStyle w:val="TableParagraph"/>
              <w:spacing w:before="53"/>
              <w:ind w:left="28"/>
              <w:jc w:val="center"/>
              <w:rPr>
                <w:rFonts w:ascii="Times New Roman" w:eastAsia="Times New Roman" w:hAnsi="Times New Roman" w:cs="Times New Roman"/>
              </w:rPr>
            </w:pPr>
            <w:r w:rsidRPr="0087457E">
              <w:rPr>
                <w:rFonts w:ascii="Times New Roman"/>
                <w:b/>
              </w:rPr>
              <w:t>Entity responsible</w:t>
            </w:r>
          </w:p>
        </w:tc>
      </w:tr>
      <w:tr w:rsidR="00DB319D" w:rsidRPr="0087457E" w:rsidTr="00AF6AC8">
        <w:trPr>
          <w:trHeight w:hRule="exact" w:val="390"/>
        </w:trPr>
        <w:tc>
          <w:tcPr>
            <w:tcW w:w="2959" w:type="dxa"/>
            <w:vMerge/>
            <w:tcBorders>
              <w:left w:val="single" w:sz="12" w:space="0" w:color="000000"/>
              <w:bottom w:val="single" w:sz="12" w:space="0" w:color="000000"/>
              <w:right w:val="single" w:sz="6" w:space="0" w:color="000000"/>
            </w:tcBorders>
            <w:vAlign w:val="center"/>
          </w:tcPr>
          <w:p w:rsidR="00DB319D" w:rsidRPr="0087457E" w:rsidRDefault="00DB319D" w:rsidP="00AF6AC8">
            <w:pPr>
              <w:ind w:left="28"/>
              <w:jc w:val="center"/>
            </w:pPr>
          </w:p>
        </w:tc>
        <w:tc>
          <w:tcPr>
            <w:tcW w:w="6180" w:type="dxa"/>
            <w:gridSpan w:val="2"/>
            <w:vMerge/>
            <w:tcBorders>
              <w:left w:val="single" w:sz="6" w:space="0" w:color="000000"/>
              <w:bottom w:val="single" w:sz="12" w:space="0" w:color="000000"/>
              <w:right w:val="single" w:sz="5" w:space="0" w:color="000000"/>
            </w:tcBorders>
            <w:vAlign w:val="center"/>
          </w:tcPr>
          <w:p w:rsidR="00DB319D" w:rsidRPr="0087457E" w:rsidRDefault="00DB319D" w:rsidP="00AF6AC8">
            <w:pPr>
              <w:ind w:left="28"/>
              <w:jc w:val="center"/>
            </w:pPr>
          </w:p>
        </w:tc>
        <w:tc>
          <w:tcPr>
            <w:tcW w:w="1552" w:type="dxa"/>
            <w:tcBorders>
              <w:top w:val="single" w:sz="6" w:space="0" w:color="000000"/>
              <w:left w:val="single" w:sz="5" w:space="0" w:color="000000"/>
              <w:bottom w:val="single" w:sz="12" w:space="0" w:color="000000"/>
              <w:right w:val="single" w:sz="6" w:space="0" w:color="000000"/>
            </w:tcBorders>
            <w:vAlign w:val="center"/>
          </w:tcPr>
          <w:p w:rsidR="00DB319D" w:rsidRPr="0087457E" w:rsidRDefault="00CD12C3" w:rsidP="00AF6AC8">
            <w:pPr>
              <w:pStyle w:val="TableParagraph"/>
              <w:spacing w:before="56"/>
              <w:ind w:left="28"/>
              <w:jc w:val="center"/>
              <w:rPr>
                <w:rFonts w:ascii="Times New Roman" w:eastAsia="Times New Roman" w:hAnsi="Times New Roman" w:cs="Times New Roman"/>
              </w:rPr>
            </w:pPr>
            <w:r w:rsidRPr="0087457E">
              <w:rPr>
                <w:rFonts w:ascii="Times New Roman"/>
                <w:b/>
              </w:rPr>
              <w:t>Districts</w:t>
            </w:r>
          </w:p>
        </w:tc>
        <w:tc>
          <w:tcPr>
            <w:tcW w:w="1322" w:type="dxa"/>
            <w:tcBorders>
              <w:top w:val="single" w:sz="6" w:space="0" w:color="000000"/>
              <w:left w:val="single" w:sz="6" w:space="0" w:color="000000"/>
              <w:bottom w:val="single" w:sz="12" w:space="0" w:color="000000"/>
              <w:right w:val="single" w:sz="12" w:space="0" w:color="000000"/>
            </w:tcBorders>
            <w:vAlign w:val="center"/>
          </w:tcPr>
          <w:p w:rsidR="00DB319D" w:rsidRPr="0087457E" w:rsidRDefault="00CD12C3" w:rsidP="00AF6AC8">
            <w:pPr>
              <w:pStyle w:val="TableParagraph"/>
              <w:spacing w:before="56"/>
              <w:ind w:left="28"/>
              <w:jc w:val="center"/>
              <w:rPr>
                <w:rFonts w:ascii="Times New Roman" w:eastAsia="Times New Roman" w:hAnsi="Times New Roman" w:cs="Times New Roman"/>
              </w:rPr>
            </w:pPr>
            <w:r w:rsidRPr="0087457E">
              <w:rPr>
                <w:rFonts w:ascii="Times New Roman"/>
                <w:b/>
              </w:rPr>
              <w:t>Communes</w:t>
            </w:r>
          </w:p>
        </w:tc>
      </w:tr>
      <w:tr w:rsidR="00DB319D" w:rsidRPr="0087457E" w:rsidTr="00E6070A">
        <w:trPr>
          <w:trHeight w:hRule="exact" w:val="540"/>
        </w:trPr>
        <w:tc>
          <w:tcPr>
            <w:tcW w:w="2959" w:type="dxa"/>
            <w:vMerge w:val="restart"/>
            <w:tcBorders>
              <w:top w:val="single" w:sz="12" w:space="0" w:color="000000"/>
              <w:left w:val="single" w:sz="3" w:space="0" w:color="000000"/>
              <w:right w:val="single" w:sz="6" w:space="0" w:color="000000"/>
            </w:tcBorders>
            <w:vAlign w:val="center"/>
          </w:tcPr>
          <w:p w:rsidR="00DB319D" w:rsidRPr="0087457E" w:rsidRDefault="00CD12C3" w:rsidP="00E6070A">
            <w:pPr>
              <w:pStyle w:val="TableParagraph"/>
              <w:spacing w:before="133" w:line="242" w:lineRule="auto"/>
              <w:ind w:left="62" w:right="123"/>
              <w:rPr>
                <w:rFonts w:ascii="Times New Roman" w:eastAsia="Times New Roman" w:hAnsi="Times New Roman" w:cs="Times New Roman"/>
              </w:rPr>
            </w:pPr>
            <w:r w:rsidRPr="0087457E">
              <w:rPr>
                <w:rFonts w:ascii="Times New Roman" w:hAnsi="Times New Roman"/>
              </w:rPr>
              <w:t>3.4.1. Development and implementation of psychological and therapeutic programmes for people using domestic violence</w:t>
            </w:r>
          </w:p>
        </w:tc>
        <w:tc>
          <w:tcPr>
            <w:tcW w:w="6180" w:type="dxa"/>
            <w:gridSpan w:val="2"/>
            <w:tcBorders>
              <w:top w:val="single" w:sz="12" w:space="0" w:color="000000"/>
              <w:left w:val="single" w:sz="6" w:space="0" w:color="000000"/>
              <w:bottom w:val="single" w:sz="3" w:space="0" w:color="000000"/>
              <w:right w:val="single" w:sz="5" w:space="0" w:color="000000"/>
            </w:tcBorders>
            <w:vAlign w:val="center"/>
          </w:tcPr>
          <w:p w:rsidR="00DB319D" w:rsidRPr="0087457E" w:rsidRDefault="00CD12C3" w:rsidP="00E6070A">
            <w:pPr>
              <w:pStyle w:val="TableParagraph"/>
              <w:spacing w:before="1" w:line="242" w:lineRule="auto"/>
              <w:ind w:left="55" w:right="721"/>
              <w:rPr>
                <w:rFonts w:ascii="Times New Roman" w:eastAsia="Times New Roman" w:hAnsi="Times New Roman" w:cs="Times New Roman"/>
              </w:rPr>
            </w:pPr>
            <w:r w:rsidRPr="0087457E">
              <w:rPr>
                <w:rFonts w:ascii="Times New Roman" w:hAnsi="Times New Roman"/>
              </w:rPr>
              <w:t>the number of psychological and therapeutic programmes for people using domestic violence</w:t>
            </w:r>
          </w:p>
        </w:tc>
        <w:tc>
          <w:tcPr>
            <w:tcW w:w="1552" w:type="dxa"/>
            <w:tcBorders>
              <w:top w:val="single" w:sz="12" w:space="0" w:color="000000"/>
              <w:left w:val="single" w:sz="5" w:space="0" w:color="000000"/>
              <w:bottom w:val="single" w:sz="3" w:space="0" w:color="000000"/>
              <w:right w:val="single" w:sz="6" w:space="0" w:color="000000"/>
            </w:tcBorders>
          </w:tcPr>
          <w:p w:rsidR="00DB319D" w:rsidRPr="0087457E" w:rsidRDefault="00DB319D"/>
        </w:tc>
        <w:tc>
          <w:tcPr>
            <w:tcW w:w="1322" w:type="dxa"/>
            <w:tcBorders>
              <w:top w:val="single" w:sz="12"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E6070A">
        <w:trPr>
          <w:trHeight w:hRule="exact" w:val="424"/>
        </w:trPr>
        <w:tc>
          <w:tcPr>
            <w:tcW w:w="2959" w:type="dxa"/>
            <w:vMerge/>
            <w:tcBorders>
              <w:left w:val="single" w:sz="3" w:space="0" w:color="000000"/>
              <w:right w:val="single" w:sz="6" w:space="0" w:color="000000"/>
            </w:tcBorders>
            <w:vAlign w:val="center"/>
          </w:tcPr>
          <w:p w:rsidR="00DB319D" w:rsidRPr="0087457E" w:rsidRDefault="00DB319D" w:rsidP="00E6070A"/>
        </w:tc>
        <w:tc>
          <w:tcPr>
            <w:tcW w:w="2191" w:type="dxa"/>
            <w:vMerge w:val="restart"/>
            <w:tcBorders>
              <w:top w:val="single" w:sz="3" w:space="0" w:color="000000"/>
              <w:left w:val="single" w:sz="6" w:space="0" w:color="000000"/>
              <w:right w:val="single" w:sz="3" w:space="0" w:color="000000"/>
            </w:tcBorders>
            <w:vAlign w:val="center"/>
          </w:tcPr>
          <w:p w:rsidR="00DB319D" w:rsidRPr="0087457E" w:rsidRDefault="00CD12C3" w:rsidP="00E10F51">
            <w:pPr>
              <w:pStyle w:val="TableParagraph"/>
              <w:spacing w:line="242" w:lineRule="auto"/>
              <w:ind w:left="56" w:right="160"/>
              <w:rPr>
                <w:rFonts w:ascii="Times New Roman" w:eastAsia="Times New Roman" w:hAnsi="Times New Roman" w:cs="Times New Roman"/>
              </w:rPr>
            </w:pPr>
            <w:r w:rsidRPr="0087457E">
              <w:rPr>
                <w:rFonts w:ascii="Times New Roman"/>
              </w:rPr>
              <w:t>the number of people who joined psychological and therapeutic programmes</w:t>
            </w:r>
          </w:p>
        </w:tc>
        <w:tc>
          <w:tcPr>
            <w:tcW w:w="3989"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E6070A">
            <w:pPr>
              <w:pStyle w:val="TableParagraph"/>
              <w:spacing w:before="76"/>
              <w:ind w:left="65"/>
              <w:rPr>
                <w:rFonts w:ascii="Times New Roman" w:eastAsia="Times New Roman" w:hAnsi="Times New Roman" w:cs="Times New Roman"/>
              </w:rPr>
            </w:pPr>
            <w:r w:rsidRPr="0087457E">
              <w:rPr>
                <w:rFonts w:ascii="Times New Roman" w:hAnsi="Times New Roman"/>
              </w:rPr>
              <w:t>total</w:t>
            </w:r>
          </w:p>
        </w:tc>
        <w:tc>
          <w:tcPr>
            <w:tcW w:w="1552" w:type="dxa"/>
            <w:tcBorders>
              <w:top w:val="single" w:sz="3" w:space="0" w:color="000000"/>
              <w:left w:val="single" w:sz="5" w:space="0" w:color="000000"/>
              <w:bottom w:val="single" w:sz="3" w:space="0" w:color="000000"/>
              <w:right w:val="single" w:sz="6" w:space="0" w:color="000000"/>
            </w:tcBorders>
          </w:tcPr>
          <w:p w:rsidR="00DB319D" w:rsidRPr="0087457E" w:rsidRDefault="00DB319D"/>
        </w:tc>
        <w:tc>
          <w:tcPr>
            <w:tcW w:w="1322"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E6070A">
        <w:trPr>
          <w:trHeight w:hRule="exact" w:val="424"/>
        </w:trPr>
        <w:tc>
          <w:tcPr>
            <w:tcW w:w="2959" w:type="dxa"/>
            <w:vMerge/>
            <w:tcBorders>
              <w:left w:val="single" w:sz="3" w:space="0" w:color="000000"/>
              <w:right w:val="single" w:sz="6" w:space="0" w:color="000000"/>
            </w:tcBorders>
            <w:vAlign w:val="center"/>
          </w:tcPr>
          <w:p w:rsidR="00DB319D" w:rsidRPr="0087457E" w:rsidRDefault="00DB319D" w:rsidP="00E6070A"/>
        </w:tc>
        <w:tc>
          <w:tcPr>
            <w:tcW w:w="2191" w:type="dxa"/>
            <w:vMerge/>
            <w:tcBorders>
              <w:left w:val="single" w:sz="6" w:space="0" w:color="000000"/>
              <w:right w:val="single" w:sz="3" w:space="0" w:color="000000"/>
            </w:tcBorders>
            <w:vAlign w:val="center"/>
          </w:tcPr>
          <w:p w:rsidR="00DB319D" w:rsidRPr="0087457E" w:rsidRDefault="00DB319D" w:rsidP="00E6070A"/>
        </w:tc>
        <w:tc>
          <w:tcPr>
            <w:tcW w:w="3989"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E6070A">
            <w:pPr>
              <w:pStyle w:val="TableParagraph"/>
              <w:spacing w:before="76"/>
              <w:ind w:left="65"/>
              <w:rPr>
                <w:rFonts w:ascii="Times New Roman" w:eastAsia="Times New Roman" w:hAnsi="Times New Roman" w:cs="Times New Roman"/>
              </w:rPr>
            </w:pPr>
            <w:r w:rsidRPr="0087457E">
              <w:rPr>
                <w:rFonts w:ascii="Times New Roman"/>
              </w:rPr>
              <w:t>women</w:t>
            </w:r>
          </w:p>
        </w:tc>
        <w:tc>
          <w:tcPr>
            <w:tcW w:w="1552" w:type="dxa"/>
            <w:tcBorders>
              <w:top w:val="single" w:sz="3" w:space="0" w:color="000000"/>
              <w:left w:val="single" w:sz="5" w:space="0" w:color="000000"/>
              <w:bottom w:val="single" w:sz="3" w:space="0" w:color="000000"/>
              <w:right w:val="single" w:sz="6" w:space="0" w:color="000000"/>
            </w:tcBorders>
          </w:tcPr>
          <w:p w:rsidR="00DB319D" w:rsidRPr="0087457E" w:rsidRDefault="00DB319D"/>
        </w:tc>
        <w:tc>
          <w:tcPr>
            <w:tcW w:w="1322"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E6070A">
        <w:trPr>
          <w:trHeight w:hRule="exact" w:val="433"/>
        </w:trPr>
        <w:tc>
          <w:tcPr>
            <w:tcW w:w="2959" w:type="dxa"/>
            <w:vMerge/>
            <w:tcBorders>
              <w:left w:val="single" w:sz="3" w:space="0" w:color="000000"/>
              <w:right w:val="single" w:sz="6" w:space="0" w:color="000000"/>
            </w:tcBorders>
            <w:vAlign w:val="center"/>
          </w:tcPr>
          <w:p w:rsidR="00DB319D" w:rsidRPr="0087457E" w:rsidRDefault="00DB319D" w:rsidP="00E6070A"/>
        </w:tc>
        <w:tc>
          <w:tcPr>
            <w:tcW w:w="2191" w:type="dxa"/>
            <w:vMerge/>
            <w:tcBorders>
              <w:left w:val="single" w:sz="6" w:space="0" w:color="000000"/>
              <w:bottom w:val="single" w:sz="3" w:space="0" w:color="000000"/>
              <w:right w:val="single" w:sz="3" w:space="0" w:color="000000"/>
            </w:tcBorders>
            <w:vAlign w:val="center"/>
          </w:tcPr>
          <w:p w:rsidR="00DB319D" w:rsidRPr="0087457E" w:rsidRDefault="00DB319D" w:rsidP="00E6070A"/>
        </w:tc>
        <w:tc>
          <w:tcPr>
            <w:tcW w:w="3989"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E6070A">
            <w:pPr>
              <w:pStyle w:val="TableParagraph"/>
              <w:spacing w:before="81"/>
              <w:ind w:left="65"/>
              <w:rPr>
                <w:rFonts w:ascii="Times New Roman" w:eastAsia="Times New Roman" w:hAnsi="Times New Roman" w:cs="Times New Roman"/>
              </w:rPr>
            </w:pPr>
            <w:r w:rsidRPr="0087457E">
              <w:rPr>
                <w:rFonts w:ascii="Times New Roman" w:hAnsi="Times New Roman"/>
              </w:rPr>
              <w:t>men</w:t>
            </w:r>
          </w:p>
        </w:tc>
        <w:tc>
          <w:tcPr>
            <w:tcW w:w="1552" w:type="dxa"/>
            <w:tcBorders>
              <w:top w:val="single" w:sz="3" w:space="0" w:color="000000"/>
              <w:left w:val="single" w:sz="5" w:space="0" w:color="000000"/>
              <w:bottom w:val="single" w:sz="3" w:space="0" w:color="000000"/>
              <w:right w:val="single" w:sz="6" w:space="0" w:color="000000"/>
            </w:tcBorders>
          </w:tcPr>
          <w:p w:rsidR="00DB319D" w:rsidRPr="0087457E" w:rsidRDefault="00DB319D"/>
        </w:tc>
        <w:tc>
          <w:tcPr>
            <w:tcW w:w="1322"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E6070A">
        <w:trPr>
          <w:trHeight w:hRule="exact" w:val="424"/>
        </w:trPr>
        <w:tc>
          <w:tcPr>
            <w:tcW w:w="2959" w:type="dxa"/>
            <w:vMerge/>
            <w:tcBorders>
              <w:left w:val="single" w:sz="3" w:space="0" w:color="000000"/>
              <w:right w:val="single" w:sz="6" w:space="0" w:color="000000"/>
            </w:tcBorders>
            <w:vAlign w:val="center"/>
          </w:tcPr>
          <w:p w:rsidR="00DB319D" w:rsidRPr="0087457E" w:rsidRDefault="00DB319D" w:rsidP="00E6070A"/>
        </w:tc>
        <w:tc>
          <w:tcPr>
            <w:tcW w:w="2191" w:type="dxa"/>
            <w:vMerge w:val="restart"/>
            <w:tcBorders>
              <w:top w:val="single" w:sz="3" w:space="0" w:color="000000"/>
              <w:left w:val="single" w:sz="6" w:space="0" w:color="000000"/>
              <w:right w:val="single" w:sz="3" w:space="0" w:color="000000"/>
            </w:tcBorders>
            <w:vAlign w:val="center"/>
          </w:tcPr>
          <w:p w:rsidR="00DB319D" w:rsidRPr="0087457E" w:rsidRDefault="00CD12C3" w:rsidP="00CA62F2">
            <w:pPr>
              <w:pStyle w:val="TableParagraph"/>
              <w:spacing w:line="242" w:lineRule="auto"/>
              <w:ind w:left="57" w:right="159"/>
              <w:rPr>
                <w:rFonts w:ascii="Times New Roman" w:eastAsia="Times New Roman" w:hAnsi="Times New Roman" w:cs="Times New Roman"/>
              </w:rPr>
            </w:pPr>
            <w:r w:rsidRPr="0087457E">
              <w:rPr>
                <w:rFonts w:ascii="Times New Roman"/>
              </w:rPr>
              <w:t>the number of people who completed psychological and therapeutic programmes</w:t>
            </w:r>
          </w:p>
        </w:tc>
        <w:tc>
          <w:tcPr>
            <w:tcW w:w="3989"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E6070A">
            <w:pPr>
              <w:pStyle w:val="TableParagraph"/>
              <w:spacing w:before="74"/>
              <w:ind w:left="65"/>
              <w:rPr>
                <w:rFonts w:ascii="Times New Roman" w:eastAsia="Times New Roman" w:hAnsi="Times New Roman" w:cs="Times New Roman"/>
              </w:rPr>
            </w:pPr>
            <w:r w:rsidRPr="0087457E">
              <w:rPr>
                <w:rFonts w:ascii="Times New Roman" w:hAnsi="Times New Roman"/>
              </w:rPr>
              <w:t>total</w:t>
            </w:r>
          </w:p>
        </w:tc>
        <w:tc>
          <w:tcPr>
            <w:tcW w:w="1552" w:type="dxa"/>
            <w:tcBorders>
              <w:top w:val="single" w:sz="3" w:space="0" w:color="000000"/>
              <w:left w:val="single" w:sz="5" w:space="0" w:color="000000"/>
              <w:bottom w:val="single" w:sz="3" w:space="0" w:color="000000"/>
              <w:right w:val="single" w:sz="6" w:space="0" w:color="000000"/>
            </w:tcBorders>
          </w:tcPr>
          <w:p w:rsidR="00DB319D" w:rsidRPr="0087457E" w:rsidRDefault="00DB319D"/>
        </w:tc>
        <w:tc>
          <w:tcPr>
            <w:tcW w:w="1322"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E6070A">
        <w:trPr>
          <w:trHeight w:hRule="exact" w:val="424"/>
        </w:trPr>
        <w:tc>
          <w:tcPr>
            <w:tcW w:w="2959" w:type="dxa"/>
            <w:vMerge/>
            <w:tcBorders>
              <w:left w:val="single" w:sz="3" w:space="0" w:color="000000"/>
              <w:right w:val="single" w:sz="6" w:space="0" w:color="000000"/>
            </w:tcBorders>
            <w:vAlign w:val="center"/>
          </w:tcPr>
          <w:p w:rsidR="00DB319D" w:rsidRPr="0087457E" w:rsidRDefault="00DB319D" w:rsidP="00E6070A"/>
        </w:tc>
        <w:tc>
          <w:tcPr>
            <w:tcW w:w="2191" w:type="dxa"/>
            <w:vMerge/>
            <w:tcBorders>
              <w:left w:val="single" w:sz="6" w:space="0" w:color="000000"/>
              <w:right w:val="single" w:sz="3" w:space="0" w:color="000000"/>
            </w:tcBorders>
            <w:vAlign w:val="center"/>
          </w:tcPr>
          <w:p w:rsidR="00DB319D" w:rsidRPr="0087457E" w:rsidRDefault="00DB319D" w:rsidP="00E6070A"/>
        </w:tc>
        <w:tc>
          <w:tcPr>
            <w:tcW w:w="3989"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E6070A">
            <w:pPr>
              <w:pStyle w:val="TableParagraph"/>
              <w:spacing w:before="74"/>
              <w:ind w:left="65"/>
              <w:rPr>
                <w:rFonts w:ascii="Times New Roman" w:eastAsia="Times New Roman" w:hAnsi="Times New Roman" w:cs="Times New Roman"/>
              </w:rPr>
            </w:pPr>
            <w:r w:rsidRPr="0087457E">
              <w:rPr>
                <w:rFonts w:ascii="Times New Roman"/>
              </w:rPr>
              <w:t>women</w:t>
            </w:r>
          </w:p>
        </w:tc>
        <w:tc>
          <w:tcPr>
            <w:tcW w:w="1552" w:type="dxa"/>
            <w:tcBorders>
              <w:top w:val="single" w:sz="3" w:space="0" w:color="000000"/>
              <w:left w:val="single" w:sz="5" w:space="0" w:color="000000"/>
              <w:bottom w:val="single" w:sz="3" w:space="0" w:color="000000"/>
              <w:right w:val="single" w:sz="6" w:space="0" w:color="000000"/>
            </w:tcBorders>
          </w:tcPr>
          <w:p w:rsidR="00DB319D" w:rsidRPr="0087457E" w:rsidRDefault="00DB319D"/>
        </w:tc>
        <w:tc>
          <w:tcPr>
            <w:tcW w:w="1322"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CA62F2">
        <w:trPr>
          <w:trHeight w:hRule="exact" w:val="495"/>
        </w:trPr>
        <w:tc>
          <w:tcPr>
            <w:tcW w:w="2959" w:type="dxa"/>
            <w:vMerge/>
            <w:tcBorders>
              <w:left w:val="single" w:sz="3" w:space="0" w:color="000000"/>
              <w:bottom w:val="single" w:sz="2" w:space="0" w:color="000000"/>
              <w:right w:val="single" w:sz="6" w:space="0" w:color="000000"/>
            </w:tcBorders>
            <w:vAlign w:val="center"/>
          </w:tcPr>
          <w:p w:rsidR="00DB319D" w:rsidRPr="0087457E" w:rsidRDefault="00DB319D" w:rsidP="00E6070A"/>
        </w:tc>
        <w:tc>
          <w:tcPr>
            <w:tcW w:w="2191" w:type="dxa"/>
            <w:vMerge/>
            <w:tcBorders>
              <w:left w:val="single" w:sz="6" w:space="0" w:color="000000"/>
              <w:bottom w:val="single" w:sz="2" w:space="0" w:color="000000"/>
              <w:right w:val="single" w:sz="3" w:space="0" w:color="000000"/>
            </w:tcBorders>
            <w:vAlign w:val="center"/>
          </w:tcPr>
          <w:p w:rsidR="00DB319D" w:rsidRPr="0087457E" w:rsidRDefault="00DB319D" w:rsidP="00E6070A"/>
        </w:tc>
        <w:tc>
          <w:tcPr>
            <w:tcW w:w="3989" w:type="dxa"/>
            <w:tcBorders>
              <w:top w:val="single" w:sz="3" w:space="0" w:color="000000"/>
              <w:left w:val="single" w:sz="3" w:space="0" w:color="000000"/>
              <w:bottom w:val="single" w:sz="2" w:space="0" w:color="000000"/>
              <w:right w:val="single" w:sz="5" w:space="0" w:color="000000"/>
            </w:tcBorders>
            <w:vAlign w:val="center"/>
          </w:tcPr>
          <w:p w:rsidR="00DB319D" w:rsidRPr="0087457E" w:rsidRDefault="00CD12C3" w:rsidP="00E6070A">
            <w:pPr>
              <w:pStyle w:val="TableParagraph"/>
              <w:spacing w:before="74"/>
              <w:ind w:left="65"/>
              <w:rPr>
                <w:rFonts w:ascii="Times New Roman" w:eastAsia="Times New Roman" w:hAnsi="Times New Roman" w:cs="Times New Roman"/>
              </w:rPr>
            </w:pPr>
            <w:r w:rsidRPr="0087457E">
              <w:rPr>
                <w:rFonts w:ascii="Times New Roman" w:hAnsi="Times New Roman"/>
              </w:rPr>
              <w:t>men</w:t>
            </w:r>
          </w:p>
        </w:tc>
        <w:tc>
          <w:tcPr>
            <w:tcW w:w="1552" w:type="dxa"/>
            <w:tcBorders>
              <w:top w:val="single" w:sz="3" w:space="0" w:color="000000"/>
              <w:left w:val="single" w:sz="5" w:space="0" w:color="000000"/>
              <w:bottom w:val="single" w:sz="2" w:space="0" w:color="000000"/>
              <w:right w:val="single" w:sz="6" w:space="0" w:color="000000"/>
            </w:tcBorders>
          </w:tcPr>
          <w:p w:rsidR="00DB319D" w:rsidRPr="0087457E" w:rsidRDefault="00DB319D"/>
        </w:tc>
        <w:tc>
          <w:tcPr>
            <w:tcW w:w="1322" w:type="dxa"/>
            <w:tcBorders>
              <w:top w:val="single" w:sz="3" w:space="0" w:color="000000"/>
              <w:left w:val="single" w:sz="6" w:space="0" w:color="000000"/>
              <w:bottom w:val="single" w:sz="2" w:space="0" w:color="000000"/>
              <w:right w:val="single" w:sz="3" w:space="0" w:color="000000"/>
            </w:tcBorders>
          </w:tcPr>
          <w:p w:rsidR="00DB319D" w:rsidRPr="0087457E" w:rsidRDefault="00DB319D"/>
        </w:tc>
      </w:tr>
      <w:tr w:rsidR="00DB319D" w:rsidRPr="0087457E" w:rsidTr="00E6070A">
        <w:trPr>
          <w:trHeight w:hRule="exact" w:val="1055"/>
        </w:trPr>
        <w:tc>
          <w:tcPr>
            <w:tcW w:w="2959" w:type="dxa"/>
            <w:vMerge w:val="restart"/>
            <w:tcBorders>
              <w:top w:val="single" w:sz="2" w:space="0" w:color="000000"/>
              <w:left w:val="single" w:sz="3" w:space="0" w:color="000000"/>
              <w:right w:val="single" w:sz="6" w:space="0" w:color="000000"/>
            </w:tcBorders>
            <w:vAlign w:val="center"/>
          </w:tcPr>
          <w:p w:rsidR="00DB319D" w:rsidRPr="0087457E" w:rsidRDefault="00CD12C3" w:rsidP="000F5FF7">
            <w:pPr>
              <w:pStyle w:val="TableParagraph"/>
              <w:spacing w:before="177" w:line="242" w:lineRule="auto"/>
              <w:ind w:left="62" w:right="237"/>
              <w:rPr>
                <w:rFonts w:ascii="Times New Roman" w:eastAsia="Times New Roman" w:hAnsi="Times New Roman" w:cs="Times New Roman"/>
              </w:rPr>
            </w:pPr>
            <w:r w:rsidRPr="0087457E">
              <w:rPr>
                <w:rFonts w:ascii="Times New Roman" w:hAnsi="Times New Roman"/>
              </w:rPr>
              <w:t>3.4.2. Examining the effectiveness of psychological and therapeutic programmes for people using domestic violence</w:t>
            </w:r>
          </w:p>
        </w:tc>
        <w:tc>
          <w:tcPr>
            <w:tcW w:w="2191" w:type="dxa"/>
            <w:vMerge w:val="restart"/>
            <w:tcBorders>
              <w:top w:val="single" w:sz="2" w:space="0" w:color="000000"/>
              <w:left w:val="single" w:sz="6" w:space="0" w:color="000000"/>
              <w:right w:val="single" w:sz="3" w:space="0" w:color="000000"/>
            </w:tcBorders>
            <w:vAlign w:val="center"/>
          </w:tcPr>
          <w:p w:rsidR="00DB319D" w:rsidRPr="0087457E" w:rsidRDefault="00CD12C3" w:rsidP="00E6070A">
            <w:pPr>
              <w:pStyle w:val="TableParagraph"/>
              <w:spacing w:before="42" w:line="241" w:lineRule="auto"/>
              <w:ind w:left="55" w:right="267"/>
              <w:rPr>
                <w:rFonts w:ascii="Times New Roman" w:eastAsia="Times New Roman" w:hAnsi="Times New Roman" w:cs="Times New Roman"/>
              </w:rPr>
            </w:pPr>
            <w:r w:rsidRPr="0087457E">
              <w:rPr>
                <w:rFonts w:ascii="Times New Roman" w:hAnsi="Times New Roman"/>
              </w:rPr>
              <w:t>the number of people using domestic violence who, after completion of the psychological and therapeutic programme, returned to the behaviour involving the use of domestic violence</w:t>
            </w:r>
          </w:p>
        </w:tc>
        <w:tc>
          <w:tcPr>
            <w:tcW w:w="3989" w:type="dxa"/>
            <w:tcBorders>
              <w:top w:val="single" w:sz="2" w:space="0" w:color="000000"/>
              <w:left w:val="single" w:sz="3" w:space="0" w:color="000000"/>
              <w:bottom w:val="single" w:sz="3" w:space="0" w:color="000000"/>
              <w:right w:val="single" w:sz="5" w:space="0" w:color="000000"/>
            </w:tcBorders>
            <w:vAlign w:val="center"/>
          </w:tcPr>
          <w:p w:rsidR="00DB319D" w:rsidRPr="0087457E" w:rsidRDefault="00CD12C3" w:rsidP="00E6070A">
            <w:pPr>
              <w:pStyle w:val="TableParagraph"/>
              <w:spacing w:before="138"/>
              <w:ind w:left="65"/>
              <w:rPr>
                <w:rFonts w:ascii="Times New Roman" w:eastAsia="Times New Roman" w:hAnsi="Times New Roman" w:cs="Times New Roman"/>
              </w:rPr>
            </w:pPr>
            <w:r w:rsidRPr="0087457E">
              <w:rPr>
                <w:rFonts w:ascii="Times New Roman" w:hAnsi="Times New Roman"/>
              </w:rPr>
              <w:t>total</w:t>
            </w:r>
          </w:p>
        </w:tc>
        <w:tc>
          <w:tcPr>
            <w:tcW w:w="1552" w:type="dxa"/>
            <w:tcBorders>
              <w:top w:val="single" w:sz="2" w:space="0" w:color="000000"/>
              <w:left w:val="single" w:sz="5" w:space="0" w:color="000000"/>
              <w:bottom w:val="single" w:sz="3" w:space="0" w:color="000000"/>
              <w:right w:val="single" w:sz="6" w:space="0" w:color="000000"/>
            </w:tcBorders>
          </w:tcPr>
          <w:p w:rsidR="00DB319D" w:rsidRPr="0087457E" w:rsidRDefault="00DB319D"/>
        </w:tc>
        <w:tc>
          <w:tcPr>
            <w:tcW w:w="1322" w:type="dxa"/>
            <w:tcBorders>
              <w:top w:val="single" w:sz="2"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E6070A">
        <w:trPr>
          <w:trHeight w:hRule="exact" w:val="1053"/>
        </w:trPr>
        <w:tc>
          <w:tcPr>
            <w:tcW w:w="2959" w:type="dxa"/>
            <w:vMerge/>
            <w:tcBorders>
              <w:left w:val="single" w:sz="3" w:space="0" w:color="000000"/>
              <w:right w:val="single" w:sz="6" w:space="0" w:color="000000"/>
            </w:tcBorders>
            <w:vAlign w:val="center"/>
          </w:tcPr>
          <w:p w:rsidR="00DB319D" w:rsidRPr="0087457E" w:rsidRDefault="00DB319D" w:rsidP="00E6070A"/>
        </w:tc>
        <w:tc>
          <w:tcPr>
            <w:tcW w:w="2191" w:type="dxa"/>
            <w:vMerge/>
            <w:tcBorders>
              <w:left w:val="single" w:sz="6" w:space="0" w:color="000000"/>
              <w:right w:val="single" w:sz="3" w:space="0" w:color="000000"/>
            </w:tcBorders>
            <w:vAlign w:val="center"/>
          </w:tcPr>
          <w:p w:rsidR="00DB319D" w:rsidRPr="0087457E" w:rsidRDefault="00DB319D" w:rsidP="00E6070A"/>
        </w:tc>
        <w:tc>
          <w:tcPr>
            <w:tcW w:w="3989" w:type="dxa"/>
            <w:tcBorders>
              <w:top w:val="single" w:sz="3" w:space="0" w:color="000000"/>
              <w:left w:val="single" w:sz="3" w:space="0" w:color="000000"/>
              <w:bottom w:val="single" w:sz="3" w:space="0" w:color="000000"/>
              <w:right w:val="single" w:sz="5" w:space="0" w:color="000000"/>
            </w:tcBorders>
            <w:vAlign w:val="center"/>
          </w:tcPr>
          <w:p w:rsidR="00DB319D" w:rsidRPr="0087457E" w:rsidRDefault="00CD12C3" w:rsidP="00E6070A">
            <w:pPr>
              <w:pStyle w:val="TableParagraph"/>
              <w:spacing w:before="138"/>
              <w:ind w:left="65"/>
              <w:rPr>
                <w:rFonts w:ascii="Times New Roman" w:eastAsia="Times New Roman" w:hAnsi="Times New Roman" w:cs="Times New Roman"/>
              </w:rPr>
            </w:pPr>
            <w:r w:rsidRPr="0087457E">
              <w:rPr>
                <w:rFonts w:ascii="Times New Roman"/>
              </w:rPr>
              <w:t>women</w:t>
            </w:r>
          </w:p>
        </w:tc>
        <w:tc>
          <w:tcPr>
            <w:tcW w:w="1552" w:type="dxa"/>
            <w:tcBorders>
              <w:top w:val="single" w:sz="3" w:space="0" w:color="000000"/>
              <w:left w:val="single" w:sz="5" w:space="0" w:color="000000"/>
              <w:bottom w:val="single" w:sz="3" w:space="0" w:color="000000"/>
              <w:right w:val="single" w:sz="6" w:space="0" w:color="000000"/>
            </w:tcBorders>
          </w:tcPr>
          <w:p w:rsidR="00DB319D" w:rsidRPr="0087457E" w:rsidRDefault="00DB319D"/>
        </w:tc>
        <w:tc>
          <w:tcPr>
            <w:tcW w:w="1322"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E6070A">
        <w:trPr>
          <w:trHeight w:hRule="exact" w:val="1052"/>
        </w:trPr>
        <w:tc>
          <w:tcPr>
            <w:tcW w:w="2959" w:type="dxa"/>
            <w:vMerge/>
            <w:tcBorders>
              <w:left w:val="single" w:sz="3" w:space="0" w:color="000000"/>
              <w:bottom w:val="single" w:sz="2" w:space="0" w:color="000000"/>
              <w:right w:val="single" w:sz="6" w:space="0" w:color="000000"/>
            </w:tcBorders>
            <w:vAlign w:val="center"/>
          </w:tcPr>
          <w:p w:rsidR="00DB319D" w:rsidRPr="0087457E" w:rsidRDefault="00DB319D" w:rsidP="00E6070A"/>
        </w:tc>
        <w:tc>
          <w:tcPr>
            <w:tcW w:w="2191" w:type="dxa"/>
            <w:vMerge/>
            <w:tcBorders>
              <w:left w:val="single" w:sz="6" w:space="0" w:color="000000"/>
              <w:bottom w:val="single" w:sz="2" w:space="0" w:color="000000"/>
              <w:right w:val="single" w:sz="3" w:space="0" w:color="000000"/>
            </w:tcBorders>
            <w:vAlign w:val="center"/>
          </w:tcPr>
          <w:p w:rsidR="00DB319D" w:rsidRPr="0087457E" w:rsidRDefault="00DB319D" w:rsidP="00E6070A"/>
        </w:tc>
        <w:tc>
          <w:tcPr>
            <w:tcW w:w="3989" w:type="dxa"/>
            <w:tcBorders>
              <w:top w:val="single" w:sz="3" w:space="0" w:color="000000"/>
              <w:left w:val="single" w:sz="3" w:space="0" w:color="000000"/>
              <w:bottom w:val="single" w:sz="2" w:space="0" w:color="000000"/>
              <w:right w:val="single" w:sz="5" w:space="0" w:color="000000"/>
            </w:tcBorders>
            <w:vAlign w:val="center"/>
          </w:tcPr>
          <w:p w:rsidR="00DB319D" w:rsidRPr="0087457E" w:rsidRDefault="00CD12C3" w:rsidP="00E6070A">
            <w:pPr>
              <w:pStyle w:val="TableParagraph"/>
              <w:spacing w:before="135"/>
              <w:ind w:left="65"/>
              <w:rPr>
                <w:rFonts w:ascii="Times New Roman" w:eastAsia="Times New Roman" w:hAnsi="Times New Roman" w:cs="Times New Roman"/>
              </w:rPr>
            </w:pPr>
            <w:r w:rsidRPr="0087457E">
              <w:rPr>
                <w:rFonts w:ascii="Times New Roman" w:hAnsi="Times New Roman"/>
              </w:rPr>
              <w:t>men</w:t>
            </w:r>
          </w:p>
        </w:tc>
        <w:tc>
          <w:tcPr>
            <w:tcW w:w="1552" w:type="dxa"/>
            <w:tcBorders>
              <w:top w:val="single" w:sz="3" w:space="0" w:color="000000"/>
              <w:left w:val="single" w:sz="5" w:space="0" w:color="000000"/>
              <w:bottom w:val="single" w:sz="2" w:space="0" w:color="000000"/>
              <w:right w:val="single" w:sz="6" w:space="0" w:color="000000"/>
            </w:tcBorders>
          </w:tcPr>
          <w:p w:rsidR="00DB319D" w:rsidRPr="0087457E" w:rsidRDefault="00DB319D"/>
        </w:tc>
        <w:tc>
          <w:tcPr>
            <w:tcW w:w="1322" w:type="dxa"/>
            <w:tcBorders>
              <w:top w:val="single" w:sz="3" w:space="0" w:color="000000"/>
              <w:left w:val="single" w:sz="6" w:space="0" w:color="000000"/>
              <w:bottom w:val="single" w:sz="2" w:space="0" w:color="000000"/>
              <w:right w:val="single" w:sz="3" w:space="0" w:color="000000"/>
            </w:tcBorders>
          </w:tcPr>
          <w:p w:rsidR="00DB319D" w:rsidRPr="0087457E" w:rsidRDefault="00DB319D"/>
        </w:tc>
      </w:tr>
    </w:tbl>
    <w:p w:rsidR="00DB319D" w:rsidRPr="0087457E" w:rsidRDefault="00DB319D">
      <w:pPr>
        <w:sectPr w:rsidR="00DB319D" w:rsidRPr="0087457E">
          <w:headerReference w:type="default" r:id="rId174"/>
          <w:footerReference w:type="default" r:id="rId175"/>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lastRenderedPageBreak/>
        <w:pict>
          <v:shape id="Text Box 131" o:spid="_x0000_s1192" type="#_x0000_t202" style="position:absolute;margin-left:782.4pt;margin-top:508pt;width:12pt;height:36.95pt;z-index: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7"/>
        <w:rPr>
          <w:rFonts w:ascii="Times New Roman" w:eastAsia="Times New Roman" w:hAnsi="Times New Roman" w:cs="Times New Roman"/>
          <w:b/>
          <w:bCs/>
        </w:rPr>
      </w:pPr>
    </w:p>
    <w:p w:rsidR="00DB319D" w:rsidRPr="0087457E" w:rsidRDefault="00051556" w:rsidP="000F5FF7">
      <w:pPr>
        <w:numPr>
          <w:ilvl w:val="0"/>
          <w:numId w:val="22"/>
        </w:numPr>
        <w:tabs>
          <w:tab w:val="left" w:pos="819"/>
        </w:tabs>
        <w:spacing w:before="73"/>
        <w:ind w:right="968" w:hanging="221"/>
        <w:rPr>
          <w:rFonts w:ascii="Times New Roman" w:eastAsia="Times New Roman" w:hAnsi="Times New Roman" w:cs="Times New Roman"/>
        </w:rPr>
      </w:pPr>
      <w:r w:rsidRPr="00051556">
        <w:rPr>
          <w:noProof/>
          <w:lang w:val="pl-PL" w:eastAsia="pl-PL" w:bidi="ar-SA"/>
        </w:rPr>
        <w:pict>
          <v:group id="Group 129" o:spid="_x0000_s1320" style="position:absolute;left:0;text-align:left;margin-left:782.15pt;margin-top:3.25pt;width:.1pt;height:493.25pt;z-index:6736;mso-position-horizontal-relative:page" coordorigin="15643,65"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">
            <v:shape id="Freeform 130" o:spid="_x0000_s1321" style="position:absolute;left:15643;top:65;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1isEA&#10;AADcAAAADwAAAGRycy9kb3ducmV2LnhtbERPTWsCMRC9F/ofwhS81WxLLbIapdgK3qS2gscxGXdX&#10;N5MlGXX9902h0Ns83udM571v1YViagIbeBoWoIhtcA1XBr6/lo9jUEmQHbaBycCNEsxn93dTLF24&#10;8iddNlKpHMKpRAO1SFdqnWxNHtMwdMSZO4ToUTKMlXYRrznct/q5KF61x4ZzQ40dLWqyp83ZG6Dt&#10;7kXi+1H268XeffilPd8Ka8zgoX+bgBLq5V/85165PH88gt9n8gV6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atYrBAAAA3AAAAA8AAAAAAAAAAAAAAAAAmAIAAGRycy9kb3du&#10;cmV2LnhtbFBLBQYAAAAABAAEAPUAAACGAwAAAAA=&#10;" path="m,l,9865e" filled="f" strokecolor="#231f20">
              <v:path arrowok="t" o:connecttype="custom" o:connectlocs="0,65;0,9930" o:connectangles="0,0"/>
            </v:shape>
            <w10:wrap anchorx="page"/>
          </v:group>
        </w:pict>
      </w:r>
      <w:r w:rsidRPr="00051556">
        <w:rPr>
          <w:noProof/>
          <w:lang w:val="pl-PL" w:eastAsia="pl-PL" w:bidi="ar-SA"/>
        </w:rPr>
        <w:pict>
          <v:shape id="Text Box 128" o:spid="_x0000_s1193" type="#_x0000_t202" style="position:absolute;left:0;text-align:left;margin-left:782.4pt;margin-top:2.25pt;width:12pt;height:61.75pt;z-index:6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S9sAIAALU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Monitor Polski</w:t>
                  </w:r>
                </w:p>
              </w:txbxContent>
            </v:textbox>
            <w10:wrap anchorx="page"/>
          </v:shape>
        </w:pict>
      </w:r>
      <w:r w:rsidR="00246468" w:rsidRPr="0087457E">
        <w:rPr>
          <w:rFonts w:ascii="Times New Roman" w:hAnsi="Times New Roman"/>
          <w:b/>
        </w:rPr>
        <w:t>Raising competence of the services and representatives of the entities implementing actions concerning the prevention of domestic violence</w:t>
      </w:r>
    </w:p>
    <w:p w:rsidR="00DB319D" w:rsidRPr="0087457E" w:rsidRDefault="00CD12C3" w:rsidP="000F5FF7">
      <w:pPr>
        <w:numPr>
          <w:ilvl w:val="1"/>
          <w:numId w:val="22"/>
        </w:numPr>
        <w:tabs>
          <w:tab w:val="left" w:pos="985"/>
        </w:tabs>
        <w:spacing w:before="2" w:line="242" w:lineRule="auto"/>
        <w:ind w:right="968" w:firstLine="0"/>
        <w:rPr>
          <w:rFonts w:ascii="Times New Roman" w:eastAsia="Times New Roman" w:hAnsi="Times New Roman" w:cs="Times New Roman"/>
        </w:rPr>
      </w:pPr>
      <w:r w:rsidRPr="0087457E">
        <w:rPr>
          <w:rFonts w:ascii="Times New Roman" w:hAnsi="Times New Roman"/>
          <w:b/>
        </w:rPr>
        <w:t>Enhancing the quality of vocational education and professional development of people preparing for the implementation of tasks related to the prevention of domestic violence and people performing these tasks</w:t>
      </w:r>
    </w:p>
    <w:p w:rsidR="00DB319D" w:rsidRPr="0087457E" w:rsidRDefault="00DB319D">
      <w:pPr>
        <w:spacing w:before="3"/>
        <w:rPr>
          <w:rFonts w:ascii="Times New Roman" w:eastAsia="Times New Roman" w:hAnsi="Times New Roman" w:cs="Times New Roman"/>
          <w:b/>
          <w:bCs/>
          <w:sz w:val="3"/>
          <w:szCs w:val="3"/>
        </w:rPr>
      </w:pPr>
    </w:p>
    <w:tbl>
      <w:tblPr>
        <w:tblStyle w:val="TableNormal"/>
        <w:tblW w:w="0" w:type="auto"/>
        <w:tblInd w:w="516" w:type="dxa"/>
        <w:tblLayout w:type="fixed"/>
        <w:tblLook w:val="01E0"/>
      </w:tblPr>
      <w:tblGrid>
        <w:gridCol w:w="3867"/>
        <w:gridCol w:w="5270"/>
        <w:gridCol w:w="1554"/>
      </w:tblGrid>
      <w:tr w:rsidR="00DB319D" w:rsidRPr="0087457E" w:rsidTr="00E6070A">
        <w:trPr>
          <w:trHeight w:hRule="exact" w:val="544"/>
        </w:trPr>
        <w:tc>
          <w:tcPr>
            <w:tcW w:w="3867" w:type="dxa"/>
            <w:vMerge w:val="restart"/>
            <w:tcBorders>
              <w:top w:val="single" w:sz="13" w:space="0" w:color="000000"/>
              <w:left w:val="single" w:sz="12" w:space="0" w:color="000000"/>
              <w:right w:val="single" w:sz="6" w:space="0" w:color="000000"/>
            </w:tcBorders>
            <w:vAlign w:val="center"/>
          </w:tcPr>
          <w:p w:rsidR="00DB319D" w:rsidRPr="0087457E" w:rsidRDefault="00CD12C3" w:rsidP="00E6070A">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5270" w:type="dxa"/>
            <w:vMerge w:val="restart"/>
            <w:tcBorders>
              <w:top w:val="single" w:sz="13" w:space="0" w:color="000000"/>
              <w:left w:val="single" w:sz="6" w:space="0" w:color="000000"/>
              <w:right w:val="single" w:sz="5" w:space="0" w:color="000000"/>
            </w:tcBorders>
            <w:vAlign w:val="center"/>
          </w:tcPr>
          <w:p w:rsidR="00DB319D" w:rsidRPr="0087457E" w:rsidRDefault="00CD12C3" w:rsidP="00E6070A">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1554" w:type="dxa"/>
            <w:tcBorders>
              <w:top w:val="single" w:sz="13" w:space="0" w:color="000000"/>
              <w:left w:val="single" w:sz="5" w:space="0" w:color="000000"/>
              <w:bottom w:val="single" w:sz="6" w:space="0" w:color="000000"/>
              <w:right w:val="single" w:sz="12" w:space="0" w:color="000000"/>
            </w:tcBorders>
            <w:vAlign w:val="center"/>
          </w:tcPr>
          <w:p w:rsidR="00DB319D" w:rsidRPr="0087457E" w:rsidRDefault="00CD12C3" w:rsidP="000F5FF7">
            <w:pPr>
              <w:pStyle w:val="TableParagraph"/>
              <w:spacing w:before="3" w:line="242" w:lineRule="auto"/>
              <w:jc w:val="center"/>
              <w:rPr>
                <w:rFonts w:ascii="Times New Roman" w:eastAsia="Times New Roman" w:hAnsi="Times New Roman" w:cs="Times New Roman"/>
              </w:rPr>
            </w:pPr>
            <w:r w:rsidRPr="0087457E">
              <w:rPr>
                <w:rFonts w:ascii="Times New Roman"/>
                <w:b/>
              </w:rPr>
              <w:t>Entity responsible</w:t>
            </w:r>
          </w:p>
        </w:tc>
      </w:tr>
      <w:tr w:rsidR="00DB319D" w:rsidRPr="0087457E" w:rsidTr="00E6070A">
        <w:trPr>
          <w:trHeight w:hRule="exact" w:val="388"/>
        </w:trPr>
        <w:tc>
          <w:tcPr>
            <w:tcW w:w="3867" w:type="dxa"/>
            <w:vMerge/>
            <w:tcBorders>
              <w:left w:val="single" w:sz="12" w:space="0" w:color="000000"/>
              <w:bottom w:val="single" w:sz="12" w:space="0" w:color="000000"/>
              <w:right w:val="single" w:sz="6" w:space="0" w:color="000000"/>
            </w:tcBorders>
            <w:vAlign w:val="center"/>
          </w:tcPr>
          <w:p w:rsidR="00DB319D" w:rsidRPr="0087457E" w:rsidRDefault="00DB319D" w:rsidP="00E6070A">
            <w:pPr>
              <w:jc w:val="center"/>
            </w:pPr>
          </w:p>
        </w:tc>
        <w:tc>
          <w:tcPr>
            <w:tcW w:w="5270" w:type="dxa"/>
            <w:vMerge/>
            <w:tcBorders>
              <w:left w:val="single" w:sz="6" w:space="0" w:color="000000"/>
              <w:bottom w:val="single" w:sz="12" w:space="0" w:color="000000"/>
              <w:right w:val="single" w:sz="5" w:space="0" w:color="000000"/>
            </w:tcBorders>
            <w:vAlign w:val="center"/>
          </w:tcPr>
          <w:p w:rsidR="00DB319D" w:rsidRPr="0087457E" w:rsidRDefault="00DB319D" w:rsidP="00E6070A">
            <w:pPr>
              <w:jc w:val="center"/>
            </w:pPr>
          </w:p>
        </w:tc>
        <w:tc>
          <w:tcPr>
            <w:tcW w:w="1554" w:type="dxa"/>
            <w:tcBorders>
              <w:top w:val="single" w:sz="6" w:space="0" w:color="000000"/>
              <w:left w:val="single" w:sz="5" w:space="0" w:color="000000"/>
              <w:bottom w:val="single" w:sz="12" w:space="0" w:color="000000"/>
              <w:right w:val="single" w:sz="12" w:space="0" w:color="000000"/>
            </w:tcBorders>
            <w:vAlign w:val="center"/>
          </w:tcPr>
          <w:p w:rsidR="00DB319D" w:rsidRPr="0087457E" w:rsidRDefault="00CD12C3" w:rsidP="00E6070A">
            <w:pPr>
              <w:pStyle w:val="TableParagraph"/>
              <w:spacing w:before="53"/>
              <w:jc w:val="center"/>
              <w:rPr>
                <w:rFonts w:ascii="Times New Roman" w:eastAsia="Times New Roman" w:hAnsi="Times New Roman" w:cs="Times New Roman"/>
              </w:rPr>
            </w:pPr>
            <w:r w:rsidRPr="0087457E">
              <w:rPr>
                <w:rFonts w:ascii="Times New Roman"/>
                <w:b/>
              </w:rPr>
              <w:t>MLSP</w:t>
            </w:r>
          </w:p>
        </w:tc>
      </w:tr>
      <w:tr w:rsidR="00DB319D" w:rsidRPr="0087457E" w:rsidTr="00CA62F2">
        <w:trPr>
          <w:trHeight w:hRule="exact" w:val="820"/>
        </w:trPr>
        <w:tc>
          <w:tcPr>
            <w:tcW w:w="3867" w:type="dxa"/>
            <w:vMerge w:val="restart"/>
            <w:tcBorders>
              <w:top w:val="single" w:sz="12" w:space="0" w:color="000000"/>
              <w:left w:val="single" w:sz="3" w:space="0" w:color="000000"/>
              <w:right w:val="single" w:sz="6" w:space="0" w:color="000000"/>
            </w:tcBorders>
            <w:vAlign w:val="center"/>
          </w:tcPr>
          <w:p w:rsidR="00DB319D" w:rsidRPr="0087457E" w:rsidRDefault="00CD12C3" w:rsidP="00E6070A">
            <w:pPr>
              <w:pStyle w:val="TableParagraph"/>
              <w:spacing w:before="83" w:line="242" w:lineRule="auto"/>
              <w:ind w:left="62" w:right="115"/>
              <w:rPr>
                <w:rFonts w:ascii="Times New Roman" w:eastAsia="Times New Roman" w:hAnsi="Times New Roman" w:cs="Times New Roman"/>
              </w:rPr>
            </w:pPr>
            <w:r w:rsidRPr="0087457E">
              <w:rPr>
                <w:rFonts w:ascii="Times New Roman" w:hAnsi="Times New Roman"/>
              </w:rPr>
              <w:t>4.1.1. Introduction of content related to the prevention, detection and response to the cases of domestic violence to vocational training programmes and their implementation</w:t>
            </w:r>
          </w:p>
        </w:tc>
        <w:tc>
          <w:tcPr>
            <w:tcW w:w="5270" w:type="dxa"/>
            <w:tcBorders>
              <w:top w:val="single" w:sz="12" w:space="0" w:color="000000"/>
              <w:left w:val="single" w:sz="6" w:space="0" w:color="000000"/>
              <w:bottom w:val="single" w:sz="3" w:space="0" w:color="000000"/>
              <w:right w:val="single" w:sz="5" w:space="0" w:color="000000"/>
            </w:tcBorders>
            <w:vAlign w:val="center"/>
          </w:tcPr>
          <w:p w:rsidR="00DB319D" w:rsidRPr="0087457E" w:rsidRDefault="00CD12C3" w:rsidP="00E6070A">
            <w:pPr>
              <w:pStyle w:val="TableParagraph"/>
              <w:spacing w:before="44"/>
              <w:ind w:left="57"/>
              <w:rPr>
                <w:rFonts w:ascii="Times New Roman" w:eastAsia="Times New Roman" w:hAnsi="Times New Roman" w:cs="Times New Roman"/>
              </w:rPr>
            </w:pPr>
            <w:r w:rsidRPr="0087457E">
              <w:rPr>
                <w:rFonts w:ascii="Times New Roman" w:hAnsi="Times New Roman"/>
              </w:rPr>
              <w:t>the number of decisions taken in relation the the introduction of appropriate content to the vocational training programmes</w:t>
            </w:r>
          </w:p>
        </w:tc>
        <w:tc>
          <w:tcPr>
            <w:tcW w:w="1554" w:type="dxa"/>
            <w:tcBorders>
              <w:top w:val="single" w:sz="12" w:space="0" w:color="000000"/>
              <w:left w:val="single" w:sz="5" w:space="0" w:color="000000"/>
              <w:bottom w:val="single" w:sz="3" w:space="0" w:color="000000"/>
              <w:right w:val="single" w:sz="3" w:space="0" w:color="000000"/>
            </w:tcBorders>
          </w:tcPr>
          <w:p w:rsidR="00DB319D" w:rsidRPr="0087457E" w:rsidRDefault="00DB319D"/>
        </w:tc>
      </w:tr>
      <w:tr w:rsidR="00DB319D" w:rsidRPr="0087457E" w:rsidTr="007378FC">
        <w:trPr>
          <w:trHeight w:hRule="exact" w:val="424"/>
        </w:trPr>
        <w:tc>
          <w:tcPr>
            <w:tcW w:w="3867" w:type="dxa"/>
            <w:vMerge/>
            <w:tcBorders>
              <w:left w:val="single" w:sz="3" w:space="0" w:color="000000"/>
              <w:right w:val="single" w:sz="6" w:space="0" w:color="000000"/>
            </w:tcBorders>
            <w:vAlign w:val="center"/>
          </w:tcPr>
          <w:p w:rsidR="00DB319D" w:rsidRPr="0087457E" w:rsidRDefault="00DB319D" w:rsidP="00E6070A"/>
        </w:tc>
        <w:tc>
          <w:tcPr>
            <w:tcW w:w="5270"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E6070A">
            <w:pPr>
              <w:pStyle w:val="TableParagraph"/>
              <w:spacing w:before="76"/>
              <w:ind w:left="56"/>
              <w:rPr>
                <w:rFonts w:ascii="Times New Roman" w:eastAsia="Times New Roman" w:hAnsi="Times New Roman" w:cs="Times New Roman"/>
              </w:rPr>
            </w:pPr>
            <w:r w:rsidRPr="0087457E">
              <w:rPr>
                <w:rFonts w:ascii="Times New Roman" w:hAnsi="Times New Roman"/>
              </w:rPr>
              <w:t>the number of implemented programmes</w:t>
            </w:r>
          </w:p>
        </w:tc>
        <w:tc>
          <w:tcPr>
            <w:tcW w:w="1554" w:type="dxa"/>
            <w:tcBorders>
              <w:top w:val="single" w:sz="3" w:space="0" w:color="000000"/>
              <w:left w:val="single" w:sz="5" w:space="0" w:color="000000"/>
              <w:bottom w:val="single" w:sz="3" w:space="0" w:color="000000"/>
              <w:right w:val="single" w:sz="3" w:space="0" w:color="000000"/>
            </w:tcBorders>
          </w:tcPr>
          <w:p w:rsidR="00DB319D" w:rsidRPr="0087457E" w:rsidRDefault="00DB319D"/>
        </w:tc>
      </w:tr>
      <w:tr w:rsidR="00DB319D" w:rsidRPr="0087457E" w:rsidTr="007378FC">
        <w:trPr>
          <w:trHeight w:hRule="exact" w:val="424"/>
        </w:trPr>
        <w:tc>
          <w:tcPr>
            <w:tcW w:w="3867" w:type="dxa"/>
            <w:vMerge/>
            <w:tcBorders>
              <w:left w:val="single" w:sz="3" w:space="0" w:color="000000"/>
              <w:bottom w:val="single" w:sz="3" w:space="0" w:color="000000"/>
              <w:right w:val="single" w:sz="6" w:space="0" w:color="000000"/>
            </w:tcBorders>
            <w:vAlign w:val="center"/>
          </w:tcPr>
          <w:p w:rsidR="00DB319D" w:rsidRPr="0087457E" w:rsidRDefault="00DB319D" w:rsidP="00E6070A"/>
        </w:tc>
        <w:tc>
          <w:tcPr>
            <w:tcW w:w="5270"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E6070A">
            <w:pPr>
              <w:pStyle w:val="TableParagraph"/>
              <w:spacing w:before="76"/>
              <w:ind w:left="56"/>
              <w:rPr>
                <w:rFonts w:ascii="Times New Roman" w:eastAsia="Times New Roman" w:hAnsi="Times New Roman" w:cs="Times New Roman"/>
              </w:rPr>
            </w:pPr>
            <w:r w:rsidRPr="0087457E">
              <w:rPr>
                <w:rFonts w:ascii="Times New Roman" w:hAnsi="Times New Roman"/>
              </w:rPr>
              <w:t>the number of people covered by the programme content</w:t>
            </w:r>
          </w:p>
        </w:tc>
        <w:tc>
          <w:tcPr>
            <w:tcW w:w="1554" w:type="dxa"/>
            <w:tcBorders>
              <w:top w:val="single" w:sz="3" w:space="0" w:color="000000"/>
              <w:left w:val="single" w:sz="5" w:space="0" w:color="000000"/>
              <w:bottom w:val="single" w:sz="3" w:space="0" w:color="000000"/>
              <w:right w:val="single" w:sz="3" w:space="0" w:color="000000"/>
            </w:tcBorders>
          </w:tcPr>
          <w:p w:rsidR="00DB319D" w:rsidRPr="0087457E" w:rsidRDefault="00DB319D"/>
        </w:tc>
      </w:tr>
    </w:tbl>
    <w:p w:rsidR="00DB319D" w:rsidRPr="0087457E" w:rsidRDefault="00DB319D">
      <w:pPr>
        <w:spacing w:before="9"/>
        <w:rPr>
          <w:rFonts w:ascii="Times New Roman" w:eastAsia="Times New Roman" w:hAnsi="Times New Roman" w:cs="Times New Roman"/>
          <w:b/>
          <w:bCs/>
          <w:sz w:val="12"/>
          <w:szCs w:val="12"/>
        </w:rPr>
      </w:pPr>
    </w:p>
    <w:p w:rsidR="00DB319D" w:rsidRPr="0087457E" w:rsidRDefault="00051556">
      <w:pPr>
        <w:numPr>
          <w:ilvl w:val="1"/>
          <w:numId w:val="22"/>
        </w:numPr>
        <w:tabs>
          <w:tab w:val="left" w:pos="985"/>
        </w:tabs>
        <w:spacing w:before="73"/>
        <w:ind w:left="984" w:hanging="387"/>
        <w:rPr>
          <w:rFonts w:ascii="Times New Roman" w:eastAsia="Times New Roman" w:hAnsi="Times New Roman" w:cs="Times New Roman"/>
        </w:rPr>
      </w:pPr>
      <w:r w:rsidRPr="00051556">
        <w:rPr>
          <w:noProof/>
          <w:lang w:val="pl-PL" w:eastAsia="pl-PL" w:bidi="ar-SA"/>
        </w:rPr>
        <w:pict>
          <v:shape id="Text Box 127" o:spid="_x0000_s1194" type="#_x0000_t202" style="position:absolute;left:0;text-align:left;margin-left:782.4pt;margin-top:61.9pt;width:12pt;height:31.8pt;z-index: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1ilsgIAALU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104 –</w:t>
                  </w:r>
                </w:p>
              </w:txbxContent>
            </v:textbox>
            <w10:wrap anchorx="page"/>
          </v:shape>
        </w:pict>
      </w:r>
      <w:r w:rsidR="00246468" w:rsidRPr="0087457E">
        <w:rPr>
          <w:rFonts w:ascii="Times New Roman" w:hAnsi="Times New Roman"/>
          <w:b/>
        </w:rPr>
        <w:t>Defining directions of actions for the entities and institutions involved in the prevention of domestic violence</w:t>
      </w:r>
    </w:p>
    <w:p w:rsidR="00DB319D" w:rsidRPr="0087457E" w:rsidRDefault="00DB319D">
      <w:pPr>
        <w:spacing w:before="6"/>
        <w:rPr>
          <w:rFonts w:ascii="Times New Roman" w:eastAsia="Times New Roman" w:hAnsi="Times New Roman" w:cs="Times New Roman"/>
          <w:b/>
          <w:bCs/>
          <w:sz w:val="3"/>
          <w:szCs w:val="3"/>
        </w:rPr>
      </w:pPr>
    </w:p>
    <w:tbl>
      <w:tblPr>
        <w:tblStyle w:val="TableNormal"/>
        <w:tblW w:w="0" w:type="auto"/>
        <w:tblInd w:w="516" w:type="dxa"/>
        <w:tblLayout w:type="fixed"/>
        <w:tblLook w:val="01E0"/>
      </w:tblPr>
      <w:tblGrid>
        <w:gridCol w:w="3867"/>
        <w:gridCol w:w="5270"/>
        <w:gridCol w:w="1433"/>
        <w:gridCol w:w="1432"/>
        <w:gridCol w:w="1434"/>
      </w:tblGrid>
      <w:tr w:rsidR="00DB319D" w:rsidRPr="0087457E" w:rsidTr="00E6070A">
        <w:trPr>
          <w:trHeight w:hRule="exact" w:val="343"/>
        </w:trPr>
        <w:tc>
          <w:tcPr>
            <w:tcW w:w="3867" w:type="dxa"/>
            <w:vMerge w:val="restart"/>
            <w:tcBorders>
              <w:top w:val="single" w:sz="12" w:space="0" w:color="000000"/>
              <w:left w:val="single" w:sz="12" w:space="0" w:color="000000"/>
              <w:right w:val="single" w:sz="6" w:space="0" w:color="000000"/>
            </w:tcBorders>
            <w:vAlign w:val="center"/>
          </w:tcPr>
          <w:p w:rsidR="00DB319D" w:rsidRPr="0087457E" w:rsidRDefault="00CD12C3" w:rsidP="00E6070A">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5270" w:type="dxa"/>
            <w:vMerge w:val="restart"/>
            <w:tcBorders>
              <w:top w:val="single" w:sz="12" w:space="0" w:color="000000"/>
              <w:left w:val="single" w:sz="6" w:space="0" w:color="000000"/>
              <w:right w:val="single" w:sz="5" w:space="0" w:color="000000"/>
            </w:tcBorders>
            <w:vAlign w:val="center"/>
          </w:tcPr>
          <w:p w:rsidR="00DB319D" w:rsidRPr="0087457E" w:rsidRDefault="00CD12C3" w:rsidP="00E6070A">
            <w:pPr>
              <w:pStyle w:val="TableParagraph"/>
              <w:ind w:right="1"/>
              <w:jc w:val="center"/>
              <w:rPr>
                <w:rFonts w:ascii="Times New Roman" w:eastAsia="Times New Roman" w:hAnsi="Times New Roman" w:cs="Times New Roman"/>
              </w:rPr>
            </w:pPr>
            <w:r w:rsidRPr="0087457E">
              <w:rPr>
                <w:rFonts w:ascii="Times New Roman" w:hAnsi="Times New Roman"/>
                <w:b/>
              </w:rPr>
              <w:t>Indicator</w:t>
            </w:r>
          </w:p>
        </w:tc>
        <w:tc>
          <w:tcPr>
            <w:tcW w:w="4299" w:type="dxa"/>
            <w:gridSpan w:val="3"/>
            <w:tcBorders>
              <w:top w:val="single" w:sz="12" w:space="0" w:color="000000"/>
              <w:left w:val="single" w:sz="5" w:space="0" w:color="000000"/>
              <w:bottom w:val="single" w:sz="5" w:space="0" w:color="000000"/>
              <w:right w:val="single" w:sz="12" w:space="0" w:color="000000"/>
            </w:tcBorders>
            <w:vAlign w:val="center"/>
          </w:tcPr>
          <w:p w:rsidR="00DB319D" w:rsidRPr="0087457E" w:rsidRDefault="00CD12C3" w:rsidP="00E6070A">
            <w:pPr>
              <w:pStyle w:val="TableParagraph"/>
              <w:spacing w:before="33"/>
              <w:jc w:val="center"/>
              <w:rPr>
                <w:rFonts w:ascii="Times New Roman" w:eastAsia="Times New Roman" w:hAnsi="Times New Roman" w:cs="Times New Roman"/>
              </w:rPr>
            </w:pPr>
            <w:r w:rsidRPr="0087457E">
              <w:rPr>
                <w:rFonts w:ascii="Times New Roman"/>
                <w:b/>
              </w:rPr>
              <w:t>Entity responsible</w:t>
            </w:r>
          </w:p>
        </w:tc>
      </w:tr>
      <w:tr w:rsidR="00DB319D" w:rsidRPr="0087457E" w:rsidTr="00CA62F2">
        <w:trPr>
          <w:trHeight w:hRule="exact" w:val="1094"/>
        </w:trPr>
        <w:tc>
          <w:tcPr>
            <w:tcW w:w="3867" w:type="dxa"/>
            <w:vMerge/>
            <w:tcBorders>
              <w:left w:val="single" w:sz="12" w:space="0" w:color="000000"/>
              <w:bottom w:val="single" w:sz="11" w:space="0" w:color="000000"/>
              <w:right w:val="single" w:sz="6" w:space="0" w:color="000000"/>
            </w:tcBorders>
            <w:vAlign w:val="center"/>
          </w:tcPr>
          <w:p w:rsidR="00DB319D" w:rsidRPr="0087457E" w:rsidRDefault="00DB319D" w:rsidP="00E6070A">
            <w:pPr>
              <w:jc w:val="center"/>
            </w:pPr>
          </w:p>
        </w:tc>
        <w:tc>
          <w:tcPr>
            <w:tcW w:w="5270" w:type="dxa"/>
            <w:vMerge/>
            <w:tcBorders>
              <w:left w:val="single" w:sz="6" w:space="0" w:color="000000"/>
              <w:bottom w:val="single" w:sz="11" w:space="0" w:color="000000"/>
              <w:right w:val="single" w:sz="5" w:space="0" w:color="000000"/>
            </w:tcBorders>
            <w:vAlign w:val="center"/>
          </w:tcPr>
          <w:p w:rsidR="00DB319D" w:rsidRPr="0087457E" w:rsidRDefault="00DB319D" w:rsidP="00E6070A">
            <w:pPr>
              <w:jc w:val="center"/>
            </w:pPr>
          </w:p>
        </w:tc>
        <w:tc>
          <w:tcPr>
            <w:tcW w:w="1433" w:type="dxa"/>
            <w:tcBorders>
              <w:top w:val="single" w:sz="5" w:space="0" w:color="000000"/>
              <w:left w:val="single" w:sz="5" w:space="0" w:color="000000"/>
              <w:bottom w:val="single" w:sz="11" w:space="0" w:color="000000"/>
              <w:right w:val="single" w:sz="6" w:space="0" w:color="000000"/>
            </w:tcBorders>
            <w:vAlign w:val="center"/>
          </w:tcPr>
          <w:p w:rsidR="00DB319D" w:rsidRPr="0087457E" w:rsidRDefault="00CD12C3" w:rsidP="00CA62F2">
            <w:pPr>
              <w:pStyle w:val="TableParagraph"/>
              <w:jc w:val="center"/>
              <w:rPr>
                <w:rFonts w:ascii="Times New Roman" w:eastAsia="Times New Roman" w:hAnsi="Times New Roman" w:cs="Times New Roman"/>
              </w:rPr>
            </w:pPr>
            <w:r w:rsidRPr="0087457E">
              <w:rPr>
                <w:rFonts w:ascii="Times New Roman"/>
                <w:b/>
              </w:rPr>
              <w:t>MLSP</w:t>
            </w:r>
          </w:p>
        </w:tc>
        <w:tc>
          <w:tcPr>
            <w:tcW w:w="1432" w:type="dxa"/>
            <w:tcBorders>
              <w:top w:val="single" w:sz="5" w:space="0" w:color="000000"/>
              <w:left w:val="single" w:sz="6" w:space="0" w:color="000000"/>
              <w:bottom w:val="single" w:sz="11" w:space="0" w:color="000000"/>
              <w:right w:val="single" w:sz="6" w:space="0" w:color="000000"/>
            </w:tcBorders>
            <w:vAlign w:val="center"/>
          </w:tcPr>
          <w:p w:rsidR="00DB319D" w:rsidRPr="0087457E" w:rsidRDefault="00CD12C3" w:rsidP="00CA62F2">
            <w:pPr>
              <w:pStyle w:val="TableParagraph"/>
              <w:spacing w:line="242" w:lineRule="auto"/>
              <w:jc w:val="center"/>
              <w:rPr>
                <w:rFonts w:ascii="Times New Roman" w:eastAsia="Times New Roman" w:hAnsi="Times New Roman" w:cs="Times New Roman"/>
              </w:rPr>
            </w:pPr>
            <w:r w:rsidRPr="0087457E">
              <w:rPr>
                <w:rFonts w:ascii="Times New Roman" w:hAnsi="Times New Roman"/>
                <w:b/>
              </w:rPr>
              <w:t>Province Governor (Provincial Coordinator)</w:t>
            </w:r>
          </w:p>
        </w:tc>
        <w:tc>
          <w:tcPr>
            <w:tcW w:w="1434" w:type="dxa"/>
            <w:tcBorders>
              <w:top w:val="single" w:sz="5" w:space="0" w:color="000000"/>
              <w:left w:val="single" w:sz="6" w:space="0" w:color="000000"/>
              <w:bottom w:val="single" w:sz="11" w:space="0" w:color="000000"/>
              <w:right w:val="single" w:sz="12" w:space="0" w:color="000000"/>
            </w:tcBorders>
            <w:vAlign w:val="center"/>
          </w:tcPr>
          <w:p w:rsidR="00DB319D" w:rsidRPr="0087457E" w:rsidRDefault="00CD12C3" w:rsidP="00CA62F2">
            <w:pPr>
              <w:pStyle w:val="TableParagraph"/>
              <w:jc w:val="center"/>
              <w:rPr>
                <w:rFonts w:ascii="Times New Roman" w:eastAsia="Times New Roman" w:hAnsi="Times New Roman" w:cs="Times New Roman"/>
                <w:sz w:val="20"/>
                <w:szCs w:val="20"/>
              </w:rPr>
            </w:pPr>
            <w:r w:rsidRPr="0087457E">
              <w:rPr>
                <w:rFonts w:ascii="Times New Roman" w:hAnsi="Times New Roman"/>
                <w:b/>
              </w:rPr>
              <w:t>Provincial Government</w:t>
            </w:r>
          </w:p>
        </w:tc>
      </w:tr>
      <w:tr w:rsidR="00DB319D" w:rsidRPr="0087457E" w:rsidTr="000F5FF7">
        <w:trPr>
          <w:trHeight w:hRule="exact" w:val="1153"/>
        </w:trPr>
        <w:tc>
          <w:tcPr>
            <w:tcW w:w="3867" w:type="dxa"/>
            <w:tcBorders>
              <w:top w:val="single" w:sz="11" w:space="0" w:color="000000"/>
              <w:left w:val="single" w:sz="3" w:space="0" w:color="000000"/>
              <w:bottom w:val="single" w:sz="3" w:space="0" w:color="000000"/>
              <w:right w:val="single" w:sz="6" w:space="0" w:color="000000"/>
            </w:tcBorders>
            <w:vAlign w:val="center"/>
          </w:tcPr>
          <w:p w:rsidR="00DB319D" w:rsidRPr="0087457E" w:rsidRDefault="00CD12C3" w:rsidP="000F5FF7">
            <w:pPr>
              <w:pStyle w:val="TableParagraph"/>
              <w:spacing w:line="242" w:lineRule="auto"/>
              <w:ind w:left="62" w:right="257"/>
              <w:rPr>
                <w:rFonts w:ascii="Times New Roman" w:eastAsia="Times New Roman" w:hAnsi="Times New Roman" w:cs="Times New Roman"/>
              </w:rPr>
            </w:pPr>
            <w:r w:rsidRPr="0087457E">
              <w:rPr>
                <w:rFonts w:ascii="Times New Roman" w:hAnsi="Times New Roman"/>
              </w:rPr>
              <w:t>4.2.1. Developing and issuing guidance on conducting training related to the prevention of domestic violence (Article 8(5) of the Act)</w:t>
            </w:r>
          </w:p>
        </w:tc>
        <w:tc>
          <w:tcPr>
            <w:tcW w:w="5270" w:type="dxa"/>
            <w:tcBorders>
              <w:top w:val="single" w:sz="11" w:space="0" w:color="000000"/>
              <w:left w:val="single" w:sz="6" w:space="0" w:color="000000"/>
              <w:bottom w:val="single" w:sz="3" w:space="0" w:color="000000"/>
              <w:right w:val="single" w:sz="5" w:space="0" w:color="000000"/>
            </w:tcBorders>
            <w:vAlign w:val="center"/>
          </w:tcPr>
          <w:p w:rsidR="00DB319D" w:rsidRPr="0087457E" w:rsidRDefault="00CD12C3" w:rsidP="000F5FF7">
            <w:pPr>
              <w:pStyle w:val="TableParagraph"/>
              <w:spacing w:line="242" w:lineRule="auto"/>
              <w:ind w:left="56" w:right="282"/>
              <w:rPr>
                <w:rFonts w:ascii="Times New Roman" w:eastAsia="Times New Roman" w:hAnsi="Times New Roman" w:cs="Times New Roman"/>
              </w:rPr>
            </w:pPr>
            <w:r w:rsidRPr="0087457E">
              <w:rPr>
                <w:rFonts w:ascii="Times New Roman" w:hAnsi="Times New Roman"/>
              </w:rPr>
              <w:t>guidelines for conducting training in 2015, 2017, 2019</w:t>
            </w:r>
          </w:p>
        </w:tc>
        <w:tc>
          <w:tcPr>
            <w:tcW w:w="1433" w:type="dxa"/>
            <w:tcBorders>
              <w:top w:val="single" w:sz="11" w:space="0" w:color="000000"/>
              <w:left w:val="single" w:sz="5" w:space="0" w:color="000000"/>
              <w:bottom w:val="single" w:sz="3" w:space="0" w:color="000000"/>
              <w:right w:val="single" w:sz="6" w:space="0" w:color="000000"/>
            </w:tcBorders>
            <w:vAlign w:val="center"/>
          </w:tcPr>
          <w:p w:rsidR="00DB319D" w:rsidRPr="0087457E" w:rsidRDefault="00DB319D" w:rsidP="007378FC">
            <w:pPr>
              <w:jc w:val="center"/>
            </w:pPr>
          </w:p>
        </w:tc>
        <w:tc>
          <w:tcPr>
            <w:tcW w:w="1432" w:type="dxa"/>
            <w:tcBorders>
              <w:top w:val="single" w:sz="11" w:space="0" w:color="000000"/>
              <w:left w:val="single" w:sz="6" w:space="0" w:color="000000"/>
              <w:bottom w:val="single" w:sz="3" w:space="0" w:color="000000"/>
              <w:right w:val="single" w:sz="6" w:space="0" w:color="000000"/>
            </w:tcBorders>
            <w:vAlign w:val="center"/>
          </w:tcPr>
          <w:p w:rsidR="00DB319D" w:rsidRPr="0087457E" w:rsidRDefault="00CD12C3" w:rsidP="007378FC">
            <w:pPr>
              <w:pStyle w:val="TableParagraph"/>
              <w:jc w:val="center"/>
              <w:rPr>
                <w:rFonts w:ascii="Times New Roman" w:eastAsia="Times New Roman" w:hAnsi="Times New Roman" w:cs="Times New Roman"/>
              </w:rPr>
            </w:pPr>
            <w:r w:rsidRPr="0087457E">
              <w:rPr>
                <w:rFonts w:ascii="Times New Roman"/>
              </w:rPr>
              <w:t>X</w:t>
            </w:r>
          </w:p>
        </w:tc>
        <w:tc>
          <w:tcPr>
            <w:tcW w:w="1434" w:type="dxa"/>
            <w:tcBorders>
              <w:top w:val="single" w:sz="11" w:space="0" w:color="000000"/>
              <w:left w:val="single" w:sz="6" w:space="0" w:color="000000"/>
              <w:bottom w:val="single" w:sz="3" w:space="0" w:color="000000"/>
              <w:right w:val="single" w:sz="3" w:space="0" w:color="000000"/>
            </w:tcBorders>
            <w:vAlign w:val="center"/>
          </w:tcPr>
          <w:p w:rsidR="00DB319D" w:rsidRPr="0087457E" w:rsidRDefault="00CD12C3" w:rsidP="007378FC">
            <w:pPr>
              <w:pStyle w:val="TableParagraph"/>
              <w:ind w:right="4"/>
              <w:jc w:val="center"/>
              <w:rPr>
                <w:rFonts w:ascii="Times New Roman" w:eastAsia="Times New Roman" w:hAnsi="Times New Roman" w:cs="Times New Roman"/>
              </w:rPr>
            </w:pPr>
            <w:r w:rsidRPr="0087457E">
              <w:rPr>
                <w:rFonts w:ascii="Times New Roman"/>
              </w:rPr>
              <w:t>X</w:t>
            </w:r>
          </w:p>
        </w:tc>
      </w:tr>
      <w:tr w:rsidR="00DB319D" w:rsidRPr="0087457E" w:rsidTr="00E6070A">
        <w:trPr>
          <w:trHeight w:hRule="exact" w:val="1566"/>
        </w:trPr>
        <w:tc>
          <w:tcPr>
            <w:tcW w:w="3867"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0F5FF7">
            <w:pPr>
              <w:pStyle w:val="TableParagraph"/>
              <w:spacing w:before="10" w:line="241" w:lineRule="auto"/>
              <w:ind w:left="62" w:right="257"/>
              <w:rPr>
                <w:rFonts w:ascii="Times New Roman" w:eastAsia="Times New Roman" w:hAnsi="Times New Roman" w:cs="Times New Roman"/>
              </w:rPr>
            </w:pPr>
            <w:r w:rsidRPr="0087457E">
              <w:rPr>
                <w:rFonts w:ascii="Times New Roman" w:hAnsi="Times New Roman"/>
              </w:rPr>
              <w:t>4.2.3. Development of instruction materials, recommendations and procedures of intervention conduct in crisis situations related to domestic violence for the people carrying out these tasks</w:t>
            </w:r>
          </w:p>
        </w:tc>
        <w:tc>
          <w:tcPr>
            <w:tcW w:w="5270"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0F5FF7">
            <w:pPr>
              <w:pStyle w:val="TableParagraph"/>
              <w:spacing w:line="242" w:lineRule="auto"/>
              <w:ind w:left="56" w:right="282"/>
              <w:rPr>
                <w:rFonts w:ascii="Times New Roman" w:eastAsia="Times New Roman" w:hAnsi="Times New Roman" w:cs="Times New Roman"/>
              </w:rPr>
            </w:pPr>
            <w:r w:rsidRPr="0087457E">
              <w:rPr>
                <w:rFonts w:ascii="Times New Roman" w:hAnsi="Times New Roman"/>
              </w:rPr>
              <w:t>developed instruction materials, recommendations and procedures in each province</w:t>
            </w:r>
          </w:p>
        </w:tc>
        <w:tc>
          <w:tcPr>
            <w:tcW w:w="1433"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7378FC">
            <w:pPr>
              <w:pStyle w:val="TableParagraph"/>
              <w:spacing w:before="142"/>
              <w:ind w:left="3"/>
              <w:jc w:val="center"/>
              <w:rPr>
                <w:rFonts w:ascii="Times New Roman" w:eastAsia="Times New Roman" w:hAnsi="Times New Roman" w:cs="Times New Roman"/>
              </w:rPr>
            </w:pPr>
            <w:r w:rsidRPr="0087457E">
              <w:rPr>
                <w:rFonts w:ascii="Times New Roman"/>
              </w:rPr>
              <w:t>X</w:t>
            </w:r>
          </w:p>
        </w:tc>
        <w:tc>
          <w:tcPr>
            <w:tcW w:w="1432"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7378FC">
            <w:pPr>
              <w:jc w:val="center"/>
            </w:pPr>
          </w:p>
        </w:tc>
        <w:tc>
          <w:tcPr>
            <w:tcW w:w="1434"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CD12C3" w:rsidP="007378FC">
            <w:pPr>
              <w:pStyle w:val="TableParagraph"/>
              <w:spacing w:before="142"/>
              <w:ind w:right="4"/>
              <w:jc w:val="center"/>
              <w:rPr>
                <w:rFonts w:ascii="Times New Roman" w:eastAsia="Times New Roman" w:hAnsi="Times New Roman" w:cs="Times New Roman"/>
              </w:rPr>
            </w:pPr>
            <w:r w:rsidRPr="0087457E">
              <w:rPr>
                <w:rFonts w:ascii="Times New Roman"/>
              </w:rPr>
              <w:t>X</w:t>
            </w:r>
          </w:p>
        </w:tc>
      </w:tr>
      <w:tr w:rsidR="00DB319D" w:rsidRPr="0087457E" w:rsidTr="000F5FF7">
        <w:trPr>
          <w:trHeight w:hRule="exact" w:val="1824"/>
        </w:trPr>
        <w:tc>
          <w:tcPr>
            <w:tcW w:w="3867"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0F5FF7">
            <w:pPr>
              <w:pStyle w:val="TableParagraph"/>
              <w:spacing w:line="242" w:lineRule="auto"/>
              <w:ind w:left="62" w:right="257"/>
              <w:rPr>
                <w:rFonts w:ascii="Times New Roman" w:eastAsia="Times New Roman" w:hAnsi="Times New Roman" w:cs="Times New Roman"/>
              </w:rPr>
            </w:pPr>
            <w:r w:rsidRPr="0087457E">
              <w:rPr>
                <w:rFonts w:ascii="Times New Roman" w:hAnsi="Times New Roman"/>
              </w:rPr>
              <w:t xml:space="preserve">4.2.4. Undertaking actions to establish and strengthen </w:t>
            </w:r>
            <w:r w:rsidR="00535D9C" w:rsidRPr="0087457E">
              <w:rPr>
                <w:rFonts w:ascii="Times New Roman" w:hAnsi="Times New Roman"/>
              </w:rPr>
              <w:t>cooperat</w:t>
            </w:r>
            <w:r w:rsidRPr="0087457E">
              <w:rPr>
                <w:rFonts w:ascii="Times New Roman" w:hAnsi="Times New Roman"/>
              </w:rPr>
              <w:t>ion between the services carrying out tasks in the field of prevention of dom</w:t>
            </w:r>
            <w:r w:rsidR="000F5FF7">
              <w:rPr>
                <w:rFonts w:ascii="Times New Roman" w:hAnsi="Times New Roman"/>
              </w:rPr>
              <w:t>estic violence in each province</w:t>
            </w:r>
            <w:r w:rsidRPr="0087457E">
              <w:rPr>
                <w:rFonts w:ascii="Times New Roman" w:hAnsi="Times New Roman"/>
              </w:rPr>
              <w:t xml:space="preserve"> by:</w:t>
            </w:r>
          </w:p>
          <w:p w:rsidR="00DB319D" w:rsidRPr="0087457E" w:rsidRDefault="00CD12C3" w:rsidP="000F5FF7">
            <w:pPr>
              <w:pStyle w:val="TableParagraph"/>
              <w:spacing w:line="242" w:lineRule="auto"/>
              <w:ind w:left="62" w:right="257"/>
              <w:rPr>
                <w:rFonts w:ascii="Times New Roman" w:eastAsia="Times New Roman" w:hAnsi="Times New Roman" w:cs="Times New Roman"/>
              </w:rPr>
            </w:pPr>
            <w:r w:rsidRPr="0087457E">
              <w:rPr>
                <w:rFonts w:ascii="Times New Roman" w:hAnsi="Times New Roman"/>
              </w:rPr>
              <w:t>– creating and updating a database of people supervising or coordinating</w:t>
            </w:r>
          </w:p>
        </w:tc>
        <w:tc>
          <w:tcPr>
            <w:tcW w:w="5270"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0F5FF7">
            <w:pPr>
              <w:pStyle w:val="TableParagraph"/>
              <w:spacing w:line="242" w:lineRule="auto"/>
              <w:ind w:left="56" w:right="282"/>
              <w:rPr>
                <w:rFonts w:ascii="Times New Roman" w:eastAsia="Times New Roman" w:hAnsi="Times New Roman" w:cs="Times New Roman"/>
              </w:rPr>
            </w:pPr>
            <w:r w:rsidRPr="0087457E">
              <w:rPr>
                <w:rFonts w:ascii="Times New Roman" w:hAnsi="Times New Roman"/>
              </w:rPr>
              <w:t>database of people supervising or coordinating the operation of services on the area of a province placed and updated annually on the websites of the MLSP, provincial and marshal offices</w:t>
            </w:r>
          </w:p>
        </w:tc>
        <w:tc>
          <w:tcPr>
            <w:tcW w:w="1433"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DB319D" w:rsidP="007378FC">
            <w:pPr>
              <w:jc w:val="center"/>
            </w:pPr>
          </w:p>
        </w:tc>
        <w:tc>
          <w:tcPr>
            <w:tcW w:w="1432"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7378FC">
            <w:pPr>
              <w:jc w:val="center"/>
            </w:pPr>
          </w:p>
        </w:tc>
        <w:tc>
          <w:tcPr>
            <w:tcW w:w="1434"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7378FC">
            <w:pPr>
              <w:jc w:val="center"/>
            </w:pPr>
          </w:p>
        </w:tc>
      </w:tr>
    </w:tbl>
    <w:p w:rsidR="00DB319D" w:rsidRPr="0087457E" w:rsidRDefault="00DB319D">
      <w:pPr>
        <w:sectPr w:rsidR="00DB319D" w:rsidRPr="0087457E">
          <w:headerReference w:type="default" r:id="rId176"/>
          <w:footerReference w:type="default" r:id="rId177"/>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lastRenderedPageBreak/>
        <w:pict>
          <v:shape id="Text Box 126" o:spid="_x0000_s1195" type="#_x0000_t202" style="position:absolute;margin-left:782.4pt;margin-top:50pt;width:12pt;height:62.75pt;z-index:6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125" o:spid="_x0000_s1196" type="#_x0000_t202" style="position:absolute;margin-left:782.4pt;margin-top:508pt;width:12pt;height:37.5pt;z-index:6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9"/>
        <w:rPr>
          <w:rFonts w:ascii="Times New Roman" w:eastAsia="Times New Roman" w:hAnsi="Times New Roman" w:cs="Times New Roman"/>
          <w:b/>
          <w:bCs/>
          <w:sz w:val="26"/>
          <w:szCs w:val="26"/>
        </w:rPr>
      </w:pPr>
    </w:p>
    <w:tbl>
      <w:tblPr>
        <w:tblStyle w:val="TableNormal"/>
        <w:tblW w:w="0" w:type="auto"/>
        <w:tblInd w:w="589" w:type="dxa"/>
        <w:tblLayout w:type="fixed"/>
        <w:tblLook w:val="01E0"/>
      </w:tblPr>
      <w:tblGrid>
        <w:gridCol w:w="3867"/>
        <w:gridCol w:w="5270"/>
        <w:gridCol w:w="1433"/>
        <w:gridCol w:w="1432"/>
        <w:gridCol w:w="1434"/>
      </w:tblGrid>
      <w:tr w:rsidR="00DB319D" w:rsidRPr="0087457E" w:rsidTr="000F5FF7">
        <w:trPr>
          <w:trHeight w:hRule="exact" w:val="3111"/>
        </w:trPr>
        <w:tc>
          <w:tcPr>
            <w:tcW w:w="3867" w:type="dxa"/>
            <w:tcBorders>
              <w:top w:val="single" w:sz="3" w:space="0" w:color="000000"/>
              <w:left w:val="single" w:sz="3" w:space="0" w:color="000000"/>
              <w:bottom w:val="single" w:sz="3" w:space="0" w:color="000000"/>
              <w:right w:val="single" w:sz="3" w:space="0" w:color="000000"/>
            </w:tcBorders>
          </w:tcPr>
          <w:p w:rsidR="00DB319D" w:rsidRPr="0087457E" w:rsidRDefault="00CD12C3" w:rsidP="000F5FF7">
            <w:pPr>
              <w:pStyle w:val="TableParagraph"/>
              <w:spacing w:line="241" w:lineRule="auto"/>
              <w:ind w:left="62" w:right="199"/>
              <w:rPr>
                <w:rFonts w:ascii="Times New Roman" w:eastAsia="Times New Roman" w:hAnsi="Times New Roman" w:cs="Times New Roman"/>
              </w:rPr>
            </w:pPr>
            <w:r w:rsidRPr="0087457E">
              <w:rPr>
                <w:rFonts w:ascii="Times New Roman" w:hAnsi="Times New Roman"/>
              </w:rPr>
              <w:t>the operation of individual services at the level of the province and placing it on the websites of provincial and regional institutions</w:t>
            </w:r>
            <w:r w:rsidR="000F5FF7">
              <w:rPr>
                <w:rFonts w:ascii="Times New Roman" w:hAnsi="Times New Roman"/>
              </w:rPr>
              <w:t>,</w:t>
            </w:r>
          </w:p>
          <w:p w:rsidR="00DB319D" w:rsidRPr="0087457E" w:rsidRDefault="00CD12C3" w:rsidP="000F5FF7">
            <w:pPr>
              <w:pStyle w:val="Akapitzlist"/>
              <w:numPr>
                <w:ilvl w:val="0"/>
                <w:numId w:val="21"/>
              </w:numPr>
              <w:tabs>
                <w:tab w:val="left" w:pos="230"/>
              </w:tabs>
              <w:spacing w:line="242" w:lineRule="auto"/>
              <w:ind w:right="199" w:firstLine="0"/>
              <w:rPr>
                <w:rFonts w:ascii="Times New Roman" w:eastAsia="Times New Roman" w:hAnsi="Times New Roman" w:cs="Times New Roman"/>
              </w:rPr>
            </w:pPr>
            <w:r w:rsidRPr="0087457E">
              <w:rPr>
                <w:rFonts w:ascii="Times New Roman" w:hAnsi="Times New Roman"/>
              </w:rPr>
              <w:t xml:space="preserve">establishing </w:t>
            </w:r>
            <w:r w:rsidR="00535D9C" w:rsidRPr="0087457E">
              <w:rPr>
                <w:rFonts w:ascii="Times New Roman" w:hAnsi="Times New Roman"/>
              </w:rPr>
              <w:t>cooperat</w:t>
            </w:r>
            <w:r w:rsidRPr="0087457E">
              <w:rPr>
                <w:rFonts w:ascii="Times New Roman" w:hAnsi="Times New Roman"/>
              </w:rPr>
              <w:t>ion between such persons in order to develop a common policy on the prevention of domestic violence</w:t>
            </w:r>
            <w:r w:rsidR="000F5FF7">
              <w:rPr>
                <w:rFonts w:ascii="Times New Roman" w:hAnsi="Times New Roman"/>
              </w:rPr>
              <w:t>,</w:t>
            </w:r>
          </w:p>
          <w:p w:rsidR="00DB319D" w:rsidRPr="0087457E" w:rsidRDefault="00CD12C3" w:rsidP="000F5FF7">
            <w:pPr>
              <w:pStyle w:val="Akapitzlist"/>
              <w:numPr>
                <w:ilvl w:val="0"/>
                <w:numId w:val="21"/>
              </w:numPr>
              <w:tabs>
                <w:tab w:val="left" w:pos="230"/>
              </w:tabs>
              <w:spacing w:line="242" w:lineRule="auto"/>
              <w:ind w:right="199" w:firstLine="0"/>
              <w:rPr>
                <w:rFonts w:ascii="Times New Roman" w:eastAsia="Times New Roman" w:hAnsi="Times New Roman" w:cs="Times New Roman"/>
              </w:rPr>
            </w:pPr>
            <w:r w:rsidRPr="0087457E">
              <w:rPr>
                <w:rFonts w:ascii="Times New Roman" w:hAnsi="Times New Roman"/>
              </w:rPr>
              <w:t>conducting interdisciplinary meetings, conferences or training with the participation of the representatives of various services</w:t>
            </w:r>
          </w:p>
        </w:tc>
        <w:tc>
          <w:tcPr>
            <w:tcW w:w="5270" w:type="dxa"/>
            <w:tcBorders>
              <w:top w:val="single" w:sz="3" w:space="0" w:color="000000"/>
              <w:left w:val="single" w:sz="3" w:space="0" w:color="000000"/>
              <w:bottom w:val="single" w:sz="3" w:space="0" w:color="000000"/>
              <w:right w:val="single" w:sz="2" w:space="0" w:color="000000"/>
            </w:tcBorders>
            <w:vAlign w:val="center"/>
          </w:tcPr>
          <w:p w:rsidR="00DB319D" w:rsidRPr="0087457E" w:rsidRDefault="00CD12C3" w:rsidP="007378FC">
            <w:pPr>
              <w:pStyle w:val="TableParagraph"/>
              <w:spacing w:before="177" w:line="242" w:lineRule="auto"/>
              <w:ind w:left="60" w:right="104"/>
              <w:rPr>
                <w:rFonts w:ascii="Times New Roman" w:eastAsia="Times New Roman" w:hAnsi="Times New Roman" w:cs="Times New Roman"/>
              </w:rPr>
            </w:pPr>
            <w:r w:rsidRPr="0087457E">
              <w:rPr>
                <w:rFonts w:ascii="Times New Roman" w:hAnsi="Times New Roman"/>
              </w:rPr>
              <w:t>the number of interdisciplinary meetings, conferences or training with the participation of the representatives of various services</w:t>
            </w:r>
          </w:p>
        </w:tc>
        <w:tc>
          <w:tcPr>
            <w:tcW w:w="1433" w:type="dxa"/>
            <w:tcBorders>
              <w:top w:val="single" w:sz="3" w:space="0" w:color="000000"/>
              <w:left w:val="single" w:sz="2" w:space="0" w:color="000000"/>
              <w:bottom w:val="single" w:sz="3" w:space="0" w:color="000000"/>
              <w:right w:val="single" w:sz="3" w:space="0" w:color="000000"/>
            </w:tcBorders>
            <w:vAlign w:val="center"/>
          </w:tcPr>
          <w:p w:rsidR="00DB319D" w:rsidRPr="0087457E" w:rsidRDefault="00CD12C3" w:rsidP="00E6070A">
            <w:pPr>
              <w:pStyle w:val="TableParagraph"/>
              <w:ind w:left="3"/>
              <w:jc w:val="center"/>
              <w:rPr>
                <w:rFonts w:ascii="Times New Roman" w:eastAsia="Times New Roman" w:hAnsi="Times New Roman" w:cs="Times New Roman"/>
              </w:rPr>
            </w:pPr>
            <w:r w:rsidRPr="0087457E">
              <w:rPr>
                <w:rFonts w:ascii="Times New Roman"/>
              </w:rPr>
              <w:t>X</w:t>
            </w:r>
          </w:p>
        </w:tc>
        <w:tc>
          <w:tcPr>
            <w:tcW w:w="1432"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E6070A">
            <w:pPr>
              <w:jc w:val="center"/>
            </w:pPr>
          </w:p>
        </w:tc>
        <w:tc>
          <w:tcPr>
            <w:tcW w:w="1434" w:type="dxa"/>
            <w:tcBorders>
              <w:top w:val="single" w:sz="3" w:space="0" w:color="000000"/>
              <w:left w:val="single" w:sz="3" w:space="0" w:color="000000"/>
              <w:bottom w:val="single" w:sz="3" w:space="0" w:color="000000"/>
              <w:right w:val="single" w:sz="3" w:space="0" w:color="000000"/>
            </w:tcBorders>
            <w:vAlign w:val="center"/>
          </w:tcPr>
          <w:p w:rsidR="00DB319D" w:rsidRPr="0087457E" w:rsidRDefault="00DB319D" w:rsidP="00E6070A">
            <w:pPr>
              <w:jc w:val="center"/>
            </w:pPr>
          </w:p>
        </w:tc>
      </w:tr>
    </w:tbl>
    <w:p w:rsidR="00DB319D" w:rsidRPr="0087457E" w:rsidRDefault="00DB319D">
      <w:pPr>
        <w:spacing w:before="6"/>
        <w:rPr>
          <w:rFonts w:ascii="Times New Roman" w:eastAsia="Times New Roman" w:hAnsi="Times New Roman" w:cs="Times New Roman"/>
          <w:b/>
          <w:bCs/>
          <w:sz w:val="15"/>
          <w:szCs w:val="15"/>
        </w:rPr>
      </w:pPr>
    </w:p>
    <w:p w:rsidR="00DB319D" w:rsidRPr="0087457E" w:rsidRDefault="00051556">
      <w:pPr>
        <w:numPr>
          <w:ilvl w:val="1"/>
          <w:numId w:val="20"/>
        </w:numPr>
        <w:tabs>
          <w:tab w:val="left" w:pos="1047"/>
        </w:tabs>
        <w:spacing w:before="73"/>
        <w:rPr>
          <w:rFonts w:ascii="Times New Roman" w:eastAsia="Times New Roman" w:hAnsi="Times New Roman" w:cs="Times New Roman"/>
        </w:rPr>
      </w:pPr>
      <w:r w:rsidRPr="00051556">
        <w:rPr>
          <w:noProof/>
          <w:lang w:val="pl-PL" w:eastAsia="pl-PL" w:bidi="ar-SA"/>
        </w:rPr>
        <w:pict>
          <v:group id="Group 123" o:spid="_x0000_s1318" style="position:absolute;left:0;text-align:left;margin-left:782.15pt;margin-top:-179.2pt;width:.1pt;height:493.25pt;z-index:6832;mso-position-horizontal-relative:page" coordorigin="15643,-3584"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">
            <v:shape id="Freeform 124" o:spid="_x0000_s1319" style="position:absolute;left:15643;top:-3584;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LPqMIA&#10;AADcAAAADwAAAGRycy9kb3ducmV2LnhtbERPS0sDMRC+C/6HMEJvNqsUtdumRfoAb2K10OM0me5u&#10;3UyWZNpu/70RBG/z8T1nOu99q84UUxPYwMOwAEVsg2u4MvD1ub5/AZUE2WEbmAxcKcF8dnszxdKF&#10;C3/QeSOVyiGcSjRQi3Sl1snW5DENQ0ecuUOIHiXDWGkX8ZLDfasfi+JJe2w4N9TY0aIm+705eQO0&#10;3Y0kLo+yf1/s3cqv7elaWGMGd/3rBJRQL//iP/eby/Ofx/D7TL5Az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As+owgAAANwAAAAPAAAAAAAAAAAAAAAAAJgCAABkcnMvZG93&#10;bnJldi54bWxQSwUGAAAAAAQABAD1AAAAhwMAAAAA&#10;" path="m,l,9865e" filled="f" strokecolor="#231f20">
              <v:path arrowok="t" o:connecttype="custom" o:connectlocs="0,-3584;0,6281" o:connectangles="0,0"/>
            </v:shape>
            <w10:wrap anchorx="page"/>
          </v:group>
        </w:pict>
      </w:r>
      <w:r w:rsidRPr="00051556">
        <w:rPr>
          <w:noProof/>
          <w:lang w:val="pl-PL" w:eastAsia="pl-PL" w:bidi="ar-SA"/>
        </w:rPr>
        <w:pict>
          <v:shape id="Text Box 122" o:spid="_x0000_s1197" type="#_x0000_t202" style="position:absolute;left:0;text-align:left;margin-left:782.4pt;margin-top:51.8pt;width:12pt;height:32.2pt;z-index: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105 –</w:t>
                  </w:r>
                </w:p>
              </w:txbxContent>
            </v:textbox>
            <w10:wrap anchorx="page"/>
          </v:shape>
        </w:pict>
      </w:r>
      <w:r w:rsidR="00246468" w:rsidRPr="0087457E">
        <w:rPr>
          <w:rFonts w:ascii="Times New Roman" w:hAnsi="Times New Roman"/>
          <w:b/>
        </w:rPr>
        <w:t>Improving competence of people implementing tasks related to the prevention of domestic violence</w:t>
      </w:r>
    </w:p>
    <w:p w:rsidR="00DB319D" w:rsidRPr="0087457E" w:rsidRDefault="00DB319D">
      <w:pPr>
        <w:spacing w:before="4"/>
        <w:rPr>
          <w:rFonts w:ascii="Times New Roman" w:eastAsia="Times New Roman" w:hAnsi="Times New Roman" w:cs="Times New Roman"/>
          <w:b/>
          <w:bCs/>
          <w:sz w:val="3"/>
          <w:szCs w:val="3"/>
        </w:rPr>
      </w:pPr>
    </w:p>
    <w:tbl>
      <w:tblPr>
        <w:tblStyle w:val="TableNormal"/>
        <w:tblW w:w="0" w:type="auto"/>
        <w:tblInd w:w="577" w:type="dxa"/>
        <w:tblLayout w:type="fixed"/>
        <w:tblLook w:val="01E0"/>
      </w:tblPr>
      <w:tblGrid>
        <w:gridCol w:w="3867"/>
        <w:gridCol w:w="1573"/>
        <w:gridCol w:w="3712"/>
        <w:gridCol w:w="2841"/>
      </w:tblGrid>
      <w:tr w:rsidR="00DB319D" w:rsidRPr="0087457E" w:rsidTr="00E6070A">
        <w:trPr>
          <w:trHeight w:hRule="exact" w:val="544"/>
        </w:trPr>
        <w:tc>
          <w:tcPr>
            <w:tcW w:w="3867" w:type="dxa"/>
            <w:vMerge w:val="restart"/>
            <w:tcBorders>
              <w:top w:val="single" w:sz="13" w:space="0" w:color="000000"/>
              <w:left w:val="single" w:sz="12" w:space="0" w:color="000000"/>
              <w:right w:val="single" w:sz="6" w:space="0" w:color="000000"/>
            </w:tcBorders>
            <w:vAlign w:val="center"/>
          </w:tcPr>
          <w:p w:rsidR="00DB319D" w:rsidRPr="0087457E" w:rsidRDefault="00CD12C3" w:rsidP="00E6070A">
            <w:pPr>
              <w:pStyle w:val="TableParagraph"/>
              <w:spacing w:before="147"/>
              <w:ind w:left="5"/>
              <w:jc w:val="center"/>
              <w:rPr>
                <w:rFonts w:ascii="Times New Roman" w:eastAsia="Times New Roman" w:hAnsi="Times New Roman" w:cs="Times New Roman"/>
              </w:rPr>
            </w:pPr>
            <w:r w:rsidRPr="0087457E">
              <w:rPr>
                <w:rFonts w:ascii="Times New Roman" w:hAnsi="Times New Roman"/>
                <w:b/>
              </w:rPr>
              <w:t>Type of action</w:t>
            </w:r>
          </w:p>
        </w:tc>
        <w:tc>
          <w:tcPr>
            <w:tcW w:w="5285" w:type="dxa"/>
            <w:gridSpan w:val="2"/>
            <w:vMerge w:val="restart"/>
            <w:tcBorders>
              <w:top w:val="single" w:sz="13" w:space="0" w:color="000000"/>
              <w:left w:val="single" w:sz="6" w:space="0" w:color="000000"/>
              <w:right w:val="single" w:sz="6" w:space="0" w:color="000000"/>
            </w:tcBorders>
            <w:vAlign w:val="center"/>
          </w:tcPr>
          <w:p w:rsidR="00DB319D" w:rsidRPr="0087457E" w:rsidRDefault="00CD12C3" w:rsidP="00E6070A">
            <w:pPr>
              <w:pStyle w:val="TableParagraph"/>
              <w:spacing w:before="147"/>
              <w:ind w:left="5"/>
              <w:jc w:val="center"/>
              <w:rPr>
                <w:rFonts w:ascii="Times New Roman" w:eastAsia="Times New Roman" w:hAnsi="Times New Roman" w:cs="Times New Roman"/>
              </w:rPr>
            </w:pPr>
            <w:r w:rsidRPr="0087457E">
              <w:rPr>
                <w:rFonts w:ascii="Times New Roman" w:hAnsi="Times New Roman"/>
                <w:b/>
              </w:rPr>
              <w:t>Indicator</w:t>
            </w:r>
          </w:p>
        </w:tc>
        <w:tc>
          <w:tcPr>
            <w:tcW w:w="2841" w:type="dxa"/>
            <w:tcBorders>
              <w:top w:val="single" w:sz="13" w:space="0" w:color="000000"/>
              <w:left w:val="single" w:sz="6" w:space="0" w:color="000000"/>
              <w:bottom w:val="single" w:sz="6" w:space="0" w:color="000000"/>
              <w:right w:val="single" w:sz="12" w:space="0" w:color="000000"/>
            </w:tcBorders>
            <w:vAlign w:val="center"/>
          </w:tcPr>
          <w:p w:rsidR="00DB319D" w:rsidRPr="0087457E" w:rsidRDefault="00CD12C3" w:rsidP="00E6070A">
            <w:pPr>
              <w:pStyle w:val="TableParagraph"/>
              <w:spacing w:before="131"/>
              <w:ind w:left="5"/>
              <w:jc w:val="center"/>
              <w:rPr>
                <w:rFonts w:ascii="Times New Roman" w:eastAsia="Times New Roman" w:hAnsi="Times New Roman" w:cs="Times New Roman"/>
              </w:rPr>
            </w:pPr>
            <w:r w:rsidRPr="0087457E">
              <w:rPr>
                <w:rFonts w:ascii="Times New Roman"/>
                <w:b/>
              </w:rPr>
              <w:t>Entity responsible</w:t>
            </w:r>
          </w:p>
        </w:tc>
      </w:tr>
      <w:tr w:rsidR="00DB319D" w:rsidRPr="0087457E" w:rsidTr="00E6070A">
        <w:trPr>
          <w:trHeight w:hRule="exact" w:val="547"/>
        </w:trPr>
        <w:tc>
          <w:tcPr>
            <w:tcW w:w="3867" w:type="dxa"/>
            <w:vMerge/>
            <w:tcBorders>
              <w:left w:val="single" w:sz="12" w:space="0" w:color="000000"/>
              <w:bottom w:val="single" w:sz="12" w:space="0" w:color="000000"/>
              <w:right w:val="single" w:sz="6" w:space="0" w:color="000000"/>
            </w:tcBorders>
            <w:vAlign w:val="center"/>
          </w:tcPr>
          <w:p w:rsidR="00DB319D" w:rsidRPr="0087457E" w:rsidRDefault="00DB319D" w:rsidP="00E6070A">
            <w:pPr>
              <w:ind w:left="5"/>
              <w:jc w:val="center"/>
            </w:pPr>
          </w:p>
        </w:tc>
        <w:tc>
          <w:tcPr>
            <w:tcW w:w="5285" w:type="dxa"/>
            <w:gridSpan w:val="2"/>
            <w:vMerge/>
            <w:tcBorders>
              <w:left w:val="single" w:sz="6" w:space="0" w:color="000000"/>
              <w:bottom w:val="single" w:sz="12" w:space="0" w:color="000000"/>
              <w:right w:val="single" w:sz="6" w:space="0" w:color="000000"/>
            </w:tcBorders>
            <w:vAlign w:val="center"/>
          </w:tcPr>
          <w:p w:rsidR="00DB319D" w:rsidRPr="0087457E" w:rsidRDefault="00DB319D" w:rsidP="00E6070A">
            <w:pPr>
              <w:ind w:left="5"/>
              <w:jc w:val="center"/>
            </w:pPr>
          </w:p>
        </w:tc>
        <w:tc>
          <w:tcPr>
            <w:tcW w:w="2841" w:type="dxa"/>
            <w:tcBorders>
              <w:top w:val="single" w:sz="6" w:space="0" w:color="000000"/>
              <w:left w:val="single" w:sz="6" w:space="0" w:color="000000"/>
              <w:bottom w:val="single" w:sz="12" w:space="0" w:color="000000"/>
              <w:right w:val="single" w:sz="12" w:space="0" w:color="000000"/>
            </w:tcBorders>
            <w:vAlign w:val="center"/>
          </w:tcPr>
          <w:p w:rsidR="00DB319D" w:rsidRPr="0087457E" w:rsidRDefault="00CD12C3" w:rsidP="00E6070A">
            <w:pPr>
              <w:pStyle w:val="TableParagraph"/>
              <w:spacing w:before="133"/>
              <w:ind w:left="5"/>
              <w:jc w:val="center"/>
              <w:rPr>
                <w:rFonts w:ascii="Times New Roman" w:eastAsia="Times New Roman" w:hAnsi="Times New Roman" w:cs="Times New Roman"/>
              </w:rPr>
            </w:pPr>
            <w:r w:rsidRPr="0087457E">
              <w:rPr>
                <w:rFonts w:ascii="Times New Roman" w:hAnsi="Times New Roman"/>
                <w:b/>
              </w:rPr>
              <w:t>Provincial Government</w:t>
            </w:r>
          </w:p>
        </w:tc>
      </w:tr>
      <w:tr w:rsidR="00DB319D" w:rsidRPr="0087457E" w:rsidTr="007378FC">
        <w:trPr>
          <w:trHeight w:hRule="exact" w:val="381"/>
        </w:trPr>
        <w:tc>
          <w:tcPr>
            <w:tcW w:w="3867" w:type="dxa"/>
            <w:vMerge w:val="restart"/>
            <w:tcBorders>
              <w:top w:val="single" w:sz="12" w:space="0" w:color="000000"/>
              <w:left w:val="single" w:sz="3" w:space="0" w:color="000000"/>
              <w:right w:val="single" w:sz="6" w:space="0" w:color="000000"/>
            </w:tcBorders>
            <w:vAlign w:val="center"/>
          </w:tcPr>
          <w:p w:rsidR="00DB319D" w:rsidRPr="0087457E" w:rsidRDefault="00CD12C3" w:rsidP="000F5FF7">
            <w:pPr>
              <w:pStyle w:val="TableParagraph"/>
              <w:spacing w:before="81" w:line="242" w:lineRule="auto"/>
              <w:ind w:left="62" w:right="176"/>
              <w:rPr>
                <w:rFonts w:ascii="Times New Roman" w:eastAsia="Times New Roman" w:hAnsi="Times New Roman" w:cs="Times New Roman"/>
              </w:rPr>
            </w:pPr>
            <w:r w:rsidRPr="0087457E">
              <w:rPr>
                <w:rFonts w:ascii="Times New Roman" w:hAnsi="Times New Roman"/>
              </w:rPr>
              <w:t>4.3.1. Organizing training on the basis of the guidelines referred to in point 4.2.1. for people performing tasks related to the prevention of domestic violence, including the representatives of:</w:t>
            </w:r>
          </w:p>
          <w:p w:rsidR="00DB319D" w:rsidRPr="0087457E" w:rsidRDefault="00CD12C3" w:rsidP="000F5FF7">
            <w:pPr>
              <w:pStyle w:val="Akapitzlist"/>
              <w:numPr>
                <w:ilvl w:val="0"/>
                <w:numId w:val="19"/>
              </w:numPr>
              <w:spacing w:line="242" w:lineRule="auto"/>
              <w:ind w:left="232" w:right="176" w:hanging="170"/>
              <w:rPr>
                <w:rFonts w:ascii="Times New Roman" w:eastAsia="Times New Roman" w:hAnsi="Times New Roman" w:cs="Times New Roman"/>
              </w:rPr>
            </w:pPr>
            <w:r w:rsidRPr="0087457E">
              <w:rPr>
                <w:rFonts w:ascii="Times New Roman" w:hAnsi="Times New Roman"/>
              </w:rPr>
              <w:t>organizational unit of social assistance,</w:t>
            </w:r>
          </w:p>
          <w:p w:rsidR="00DB319D" w:rsidRPr="0087457E" w:rsidRDefault="00CD12C3" w:rsidP="000F5FF7">
            <w:pPr>
              <w:pStyle w:val="Akapitzlist"/>
              <w:numPr>
                <w:ilvl w:val="0"/>
                <w:numId w:val="19"/>
              </w:numPr>
              <w:spacing w:line="242" w:lineRule="auto"/>
              <w:ind w:left="232" w:right="176" w:hanging="170"/>
              <w:rPr>
                <w:rFonts w:ascii="Times New Roman" w:eastAsia="Times New Roman" w:hAnsi="Times New Roman" w:cs="Times New Roman"/>
              </w:rPr>
            </w:pPr>
            <w:r w:rsidRPr="0087457E">
              <w:rPr>
                <w:rFonts w:ascii="Times New Roman" w:hAnsi="Times New Roman"/>
              </w:rPr>
              <w:t>communal boards for the prevention of alcohol-related problems,</w:t>
            </w:r>
          </w:p>
          <w:p w:rsidR="00DB319D" w:rsidRPr="0087457E" w:rsidRDefault="00CD12C3" w:rsidP="000F5FF7">
            <w:pPr>
              <w:pStyle w:val="Akapitzlist"/>
              <w:numPr>
                <w:ilvl w:val="0"/>
                <w:numId w:val="19"/>
              </w:numPr>
              <w:ind w:left="232" w:right="176" w:hanging="170"/>
              <w:rPr>
                <w:rFonts w:ascii="Times New Roman" w:eastAsia="Times New Roman" w:hAnsi="Times New Roman" w:cs="Times New Roman"/>
              </w:rPr>
            </w:pPr>
            <w:r w:rsidRPr="0087457E">
              <w:rPr>
                <w:rFonts w:ascii="Times New Roman"/>
              </w:rPr>
              <w:t>the Police,</w:t>
            </w:r>
          </w:p>
          <w:p w:rsidR="00DB319D" w:rsidRPr="0087457E" w:rsidRDefault="00CD12C3" w:rsidP="000F5FF7">
            <w:pPr>
              <w:pStyle w:val="Akapitzlist"/>
              <w:numPr>
                <w:ilvl w:val="0"/>
                <w:numId w:val="19"/>
              </w:numPr>
              <w:spacing w:before="2"/>
              <w:ind w:left="232" w:right="176" w:hanging="170"/>
              <w:rPr>
                <w:rFonts w:ascii="Times New Roman" w:eastAsia="Times New Roman" w:hAnsi="Times New Roman" w:cs="Times New Roman"/>
              </w:rPr>
            </w:pPr>
            <w:r w:rsidRPr="0087457E">
              <w:rPr>
                <w:rFonts w:ascii="Times New Roman" w:hAnsi="Times New Roman"/>
              </w:rPr>
              <w:t>education,</w:t>
            </w:r>
          </w:p>
          <w:p w:rsidR="00DB319D" w:rsidRPr="0087457E" w:rsidRDefault="00CD12C3" w:rsidP="000F5FF7">
            <w:pPr>
              <w:pStyle w:val="Akapitzlist"/>
              <w:numPr>
                <w:ilvl w:val="0"/>
                <w:numId w:val="19"/>
              </w:numPr>
              <w:ind w:left="232" w:right="176" w:hanging="170"/>
              <w:rPr>
                <w:rFonts w:ascii="Times New Roman" w:eastAsia="Times New Roman" w:hAnsi="Times New Roman" w:cs="Times New Roman"/>
              </w:rPr>
            </w:pPr>
            <w:r w:rsidRPr="0087457E">
              <w:rPr>
                <w:rFonts w:ascii="Times New Roman"/>
              </w:rPr>
              <w:t>health care,</w:t>
            </w:r>
          </w:p>
          <w:p w:rsidR="00DB319D" w:rsidRPr="0087457E" w:rsidRDefault="00CD12C3" w:rsidP="000F5FF7">
            <w:pPr>
              <w:pStyle w:val="Akapitzlist"/>
              <w:numPr>
                <w:ilvl w:val="0"/>
                <w:numId w:val="19"/>
              </w:numPr>
              <w:spacing w:before="2" w:line="242" w:lineRule="auto"/>
              <w:ind w:left="232" w:right="176" w:hanging="170"/>
              <w:rPr>
                <w:rFonts w:ascii="Times New Roman" w:eastAsia="Times New Roman" w:hAnsi="Times New Roman" w:cs="Times New Roman"/>
              </w:rPr>
            </w:pPr>
            <w:r w:rsidRPr="0087457E">
              <w:rPr>
                <w:rFonts w:ascii="Times New Roman" w:hAnsi="Times New Roman"/>
              </w:rPr>
              <w:t>judges, public prosecutors and probation officers,</w:t>
            </w:r>
          </w:p>
          <w:p w:rsidR="00DB319D" w:rsidRPr="0087457E" w:rsidRDefault="00CD12C3" w:rsidP="000F5FF7">
            <w:pPr>
              <w:pStyle w:val="Akapitzlist"/>
              <w:numPr>
                <w:ilvl w:val="0"/>
                <w:numId w:val="19"/>
              </w:numPr>
              <w:ind w:left="232" w:right="176" w:hanging="170"/>
              <w:rPr>
                <w:rFonts w:ascii="Times New Roman" w:eastAsia="Times New Roman" w:hAnsi="Times New Roman" w:cs="Times New Roman"/>
              </w:rPr>
            </w:pPr>
            <w:r w:rsidRPr="0087457E">
              <w:rPr>
                <w:rFonts w:ascii="Times New Roman" w:hAnsi="Times New Roman"/>
              </w:rPr>
              <w:t>prison service</w:t>
            </w:r>
          </w:p>
          <w:p w:rsidR="00DB319D" w:rsidRPr="0087457E" w:rsidRDefault="00CD12C3" w:rsidP="000F5FF7">
            <w:pPr>
              <w:pStyle w:val="Akapitzlist"/>
              <w:numPr>
                <w:ilvl w:val="0"/>
                <w:numId w:val="19"/>
              </w:numPr>
              <w:spacing w:before="2" w:line="242" w:lineRule="auto"/>
              <w:ind w:left="232" w:right="176" w:hanging="170"/>
              <w:rPr>
                <w:rFonts w:ascii="Times New Roman" w:eastAsia="Times New Roman" w:hAnsi="Times New Roman" w:cs="Times New Roman"/>
              </w:rPr>
            </w:pPr>
            <w:r w:rsidRPr="0087457E">
              <w:rPr>
                <w:rFonts w:ascii="Times New Roman" w:hAnsi="Times New Roman"/>
              </w:rPr>
              <w:t>other entities which may be members of interdisciplinary teams/working groups</w:t>
            </w:r>
          </w:p>
        </w:tc>
        <w:tc>
          <w:tcPr>
            <w:tcW w:w="5285" w:type="dxa"/>
            <w:gridSpan w:val="2"/>
            <w:tcBorders>
              <w:top w:val="single" w:sz="12" w:space="0" w:color="000000"/>
              <w:left w:val="single" w:sz="6" w:space="0" w:color="000000"/>
              <w:bottom w:val="single" w:sz="3" w:space="0" w:color="000000"/>
              <w:right w:val="single" w:sz="6" w:space="0" w:color="000000"/>
            </w:tcBorders>
            <w:vAlign w:val="center"/>
          </w:tcPr>
          <w:p w:rsidR="00DB319D" w:rsidRPr="0087457E" w:rsidRDefault="00CD12C3" w:rsidP="007378FC">
            <w:pPr>
              <w:pStyle w:val="TableParagraph"/>
              <w:spacing w:before="50"/>
              <w:ind w:left="56"/>
              <w:rPr>
                <w:rFonts w:ascii="Times New Roman" w:eastAsia="Times New Roman" w:hAnsi="Times New Roman" w:cs="Times New Roman"/>
              </w:rPr>
            </w:pPr>
            <w:r w:rsidRPr="0087457E">
              <w:rPr>
                <w:rFonts w:ascii="Times New Roman" w:hAnsi="Times New Roman"/>
              </w:rPr>
              <w:t>the number of training in each province</w:t>
            </w:r>
          </w:p>
        </w:tc>
        <w:tc>
          <w:tcPr>
            <w:tcW w:w="2841" w:type="dxa"/>
            <w:tcBorders>
              <w:top w:val="single" w:sz="12"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7378FC">
        <w:trPr>
          <w:trHeight w:hRule="exact" w:val="374"/>
        </w:trPr>
        <w:tc>
          <w:tcPr>
            <w:tcW w:w="3867" w:type="dxa"/>
            <w:vMerge/>
            <w:tcBorders>
              <w:left w:val="single" w:sz="3" w:space="0" w:color="000000"/>
              <w:right w:val="single" w:sz="6" w:space="0" w:color="000000"/>
            </w:tcBorders>
            <w:vAlign w:val="center"/>
          </w:tcPr>
          <w:p w:rsidR="00DB319D" w:rsidRPr="0087457E" w:rsidRDefault="00DB319D" w:rsidP="007378FC"/>
        </w:tc>
        <w:tc>
          <w:tcPr>
            <w:tcW w:w="1573" w:type="dxa"/>
            <w:vMerge w:val="restart"/>
            <w:tcBorders>
              <w:top w:val="single" w:sz="3" w:space="0" w:color="000000"/>
              <w:left w:val="single" w:sz="6" w:space="0" w:color="000000"/>
              <w:right w:val="single" w:sz="3" w:space="0" w:color="000000"/>
            </w:tcBorders>
            <w:vAlign w:val="center"/>
          </w:tcPr>
          <w:p w:rsidR="00DB319D" w:rsidRPr="0087457E" w:rsidRDefault="00CD12C3" w:rsidP="007378FC">
            <w:pPr>
              <w:pStyle w:val="TableParagraph"/>
              <w:spacing w:line="242" w:lineRule="auto"/>
              <w:ind w:left="56" w:right="111"/>
              <w:rPr>
                <w:rFonts w:ascii="Times New Roman" w:eastAsia="Times New Roman" w:hAnsi="Times New Roman" w:cs="Times New Roman"/>
              </w:rPr>
            </w:pPr>
            <w:r w:rsidRPr="0087457E">
              <w:rPr>
                <w:rFonts w:ascii="Times New Roman"/>
              </w:rPr>
              <w:t>the number of trained representatives</w:t>
            </w:r>
          </w:p>
        </w:tc>
        <w:tc>
          <w:tcPr>
            <w:tcW w:w="3712"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0F5FF7">
            <w:pPr>
              <w:pStyle w:val="TableParagraph"/>
              <w:spacing w:before="51"/>
              <w:ind w:left="62" w:right="216"/>
              <w:rPr>
                <w:rFonts w:ascii="Times New Roman" w:eastAsia="Times New Roman" w:hAnsi="Times New Roman" w:cs="Times New Roman"/>
              </w:rPr>
            </w:pPr>
            <w:r w:rsidRPr="0087457E">
              <w:rPr>
                <w:rFonts w:ascii="Times New Roman" w:hAnsi="Times New Roman"/>
              </w:rPr>
              <w:t>total</w:t>
            </w:r>
          </w:p>
        </w:tc>
        <w:tc>
          <w:tcPr>
            <w:tcW w:w="2841"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0F5FF7">
        <w:trPr>
          <w:trHeight w:hRule="exact" w:val="440"/>
        </w:trPr>
        <w:tc>
          <w:tcPr>
            <w:tcW w:w="3867" w:type="dxa"/>
            <w:vMerge/>
            <w:tcBorders>
              <w:left w:val="single" w:sz="3" w:space="0" w:color="000000"/>
              <w:right w:val="single" w:sz="6" w:space="0" w:color="000000"/>
            </w:tcBorders>
            <w:vAlign w:val="center"/>
          </w:tcPr>
          <w:p w:rsidR="00DB319D" w:rsidRPr="0087457E" w:rsidRDefault="00DB319D" w:rsidP="007378FC"/>
        </w:tc>
        <w:tc>
          <w:tcPr>
            <w:tcW w:w="1573" w:type="dxa"/>
            <w:vMerge/>
            <w:tcBorders>
              <w:left w:val="single" w:sz="6" w:space="0" w:color="000000"/>
              <w:right w:val="single" w:sz="3" w:space="0" w:color="000000"/>
            </w:tcBorders>
            <w:vAlign w:val="center"/>
          </w:tcPr>
          <w:p w:rsidR="00DB319D" w:rsidRPr="0087457E" w:rsidRDefault="00DB319D" w:rsidP="007378FC"/>
        </w:tc>
        <w:tc>
          <w:tcPr>
            <w:tcW w:w="3712"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0F5FF7">
            <w:pPr>
              <w:pStyle w:val="TableParagraph"/>
              <w:ind w:left="62" w:right="215"/>
              <w:rPr>
                <w:rFonts w:ascii="Times New Roman" w:eastAsia="Times New Roman" w:hAnsi="Times New Roman" w:cs="Times New Roman"/>
              </w:rPr>
            </w:pPr>
            <w:r w:rsidRPr="0087457E">
              <w:rPr>
                <w:rFonts w:ascii="Times New Roman" w:hAnsi="Times New Roman"/>
              </w:rPr>
              <w:t>organizational unit of social assistance</w:t>
            </w:r>
          </w:p>
        </w:tc>
        <w:tc>
          <w:tcPr>
            <w:tcW w:w="2841"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7378FC">
        <w:trPr>
          <w:trHeight w:hRule="exact" w:val="531"/>
        </w:trPr>
        <w:tc>
          <w:tcPr>
            <w:tcW w:w="3867" w:type="dxa"/>
            <w:vMerge/>
            <w:tcBorders>
              <w:left w:val="single" w:sz="3" w:space="0" w:color="000000"/>
              <w:right w:val="single" w:sz="6" w:space="0" w:color="000000"/>
            </w:tcBorders>
            <w:vAlign w:val="center"/>
          </w:tcPr>
          <w:p w:rsidR="00DB319D" w:rsidRPr="0087457E" w:rsidRDefault="00DB319D" w:rsidP="007378FC"/>
        </w:tc>
        <w:tc>
          <w:tcPr>
            <w:tcW w:w="1573" w:type="dxa"/>
            <w:vMerge/>
            <w:tcBorders>
              <w:left w:val="single" w:sz="6" w:space="0" w:color="000000"/>
              <w:right w:val="single" w:sz="3" w:space="0" w:color="000000"/>
            </w:tcBorders>
            <w:vAlign w:val="center"/>
          </w:tcPr>
          <w:p w:rsidR="00DB319D" w:rsidRPr="0087457E" w:rsidRDefault="00DB319D" w:rsidP="007378FC"/>
        </w:tc>
        <w:tc>
          <w:tcPr>
            <w:tcW w:w="3712"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0F5FF7">
            <w:pPr>
              <w:pStyle w:val="TableParagraph"/>
              <w:spacing w:before="3" w:line="242" w:lineRule="auto"/>
              <w:ind w:left="62" w:right="216"/>
              <w:rPr>
                <w:rFonts w:ascii="Times New Roman" w:eastAsia="Times New Roman" w:hAnsi="Times New Roman" w:cs="Times New Roman"/>
              </w:rPr>
            </w:pPr>
            <w:r w:rsidRPr="0087457E">
              <w:rPr>
                <w:rFonts w:ascii="Times New Roman" w:hAnsi="Times New Roman"/>
              </w:rPr>
              <w:t>communal boards for the prevention of alcohol-related problems</w:t>
            </w:r>
          </w:p>
        </w:tc>
        <w:tc>
          <w:tcPr>
            <w:tcW w:w="2841"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7378FC">
        <w:trPr>
          <w:trHeight w:hRule="exact" w:val="372"/>
        </w:trPr>
        <w:tc>
          <w:tcPr>
            <w:tcW w:w="3867" w:type="dxa"/>
            <w:vMerge/>
            <w:tcBorders>
              <w:left w:val="single" w:sz="3" w:space="0" w:color="000000"/>
              <w:right w:val="single" w:sz="6" w:space="0" w:color="000000"/>
            </w:tcBorders>
            <w:vAlign w:val="center"/>
          </w:tcPr>
          <w:p w:rsidR="00DB319D" w:rsidRPr="0087457E" w:rsidRDefault="00DB319D" w:rsidP="007378FC"/>
        </w:tc>
        <w:tc>
          <w:tcPr>
            <w:tcW w:w="1573" w:type="dxa"/>
            <w:vMerge/>
            <w:tcBorders>
              <w:left w:val="single" w:sz="6" w:space="0" w:color="000000"/>
              <w:right w:val="single" w:sz="3" w:space="0" w:color="000000"/>
            </w:tcBorders>
            <w:vAlign w:val="center"/>
          </w:tcPr>
          <w:p w:rsidR="00DB319D" w:rsidRPr="0087457E" w:rsidRDefault="00DB319D" w:rsidP="007378FC"/>
        </w:tc>
        <w:tc>
          <w:tcPr>
            <w:tcW w:w="3712"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0F5FF7">
            <w:pPr>
              <w:pStyle w:val="TableParagraph"/>
              <w:spacing w:before="49"/>
              <w:ind w:left="62" w:right="216"/>
              <w:rPr>
                <w:rFonts w:ascii="Times New Roman" w:eastAsia="Times New Roman" w:hAnsi="Times New Roman" w:cs="Times New Roman"/>
              </w:rPr>
            </w:pPr>
            <w:r w:rsidRPr="0087457E">
              <w:rPr>
                <w:rFonts w:ascii="Times New Roman"/>
              </w:rPr>
              <w:t>Police</w:t>
            </w:r>
          </w:p>
        </w:tc>
        <w:tc>
          <w:tcPr>
            <w:tcW w:w="2841"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7378FC">
        <w:trPr>
          <w:trHeight w:hRule="exact" w:val="372"/>
        </w:trPr>
        <w:tc>
          <w:tcPr>
            <w:tcW w:w="3867" w:type="dxa"/>
            <w:vMerge/>
            <w:tcBorders>
              <w:left w:val="single" w:sz="3" w:space="0" w:color="000000"/>
              <w:right w:val="single" w:sz="6" w:space="0" w:color="000000"/>
            </w:tcBorders>
            <w:vAlign w:val="center"/>
          </w:tcPr>
          <w:p w:rsidR="00DB319D" w:rsidRPr="0087457E" w:rsidRDefault="00DB319D" w:rsidP="007378FC"/>
        </w:tc>
        <w:tc>
          <w:tcPr>
            <w:tcW w:w="1573" w:type="dxa"/>
            <w:vMerge/>
            <w:tcBorders>
              <w:left w:val="single" w:sz="6" w:space="0" w:color="000000"/>
              <w:right w:val="single" w:sz="3" w:space="0" w:color="000000"/>
            </w:tcBorders>
            <w:vAlign w:val="center"/>
          </w:tcPr>
          <w:p w:rsidR="00DB319D" w:rsidRPr="0087457E" w:rsidRDefault="00DB319D" w:rsidP="007378FC"/>
        </w:tc>
        <w:tc>
          <w:tcPr>
            <w:tcW w:w="3712"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0F5FF7" w:rsidP="000F5FF7">
            <w:pPr>
              <w:pStyle w:val="TableParagraph"/>
              <w:spacing w:before="46"/>
              <w:ind w:left="62" w:right="216"/>
              <w:rPr>
                <w:rFonts w:ascii="Times New Roman" w:eastAsia="Times New Roman" w:hAnsi="Times New Roman" w:cs="Times New Roman"/>
              </w:rPr>
            </w:pPr>
            <w:r>
              <w:rPr>
                <w:rFonts w:ascii="Times New Roman" w:hAnsi="Times New Roman"/>
              </w:rPr>
              <w:t>education</w:t>
            </w:r>
          </w:p>
        </w:tc>
        <w:tc>
          <w:tcPr>
            <w:tcW w:w="2841"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7378FC">
        <w:trPr>
          <w:trHeight w:hRule="exact" w:val="372"/>
        </w:trPr>
        <w:tc>
          <w:tcPr>
            <w:tcW w:w="3867" w:type="dxa"/>
            <w:vMerge/>
            <w:tcBorders>
              <w:left w:val="single" w:sz="3" w:space="0" w:color="000000"/>
              <w:right w:val="single" w:sz="6" w:space="0" w:color="000000"/>
            </w:tcBorders>
            <w:vAlign w:val="center"/>
          </w:tcPr>
          <w:p w:rsidR="00DB319D" w:rsidRPr="0087457E" w:rsidRDefault="00DB319D" w:rsidP="007378FC"/>
        </w:tc>
        <w:tc>
          <w:tcPr>
            <w:tcW w:w="1573" w:type="dxa"/>
            <w:vMerge/>
            <w:tcBorders>
              <w:left w:val="single" w:sz="6" w:space="0" w:color="000000"/>
              <w:right w:val="single" w:sz="3" w:space="0" w:color="000000"/>
            </w:tcBorders>
            <w:vAlign w:val="center"/>
          </w:tcPr>
          <w:p w:rsidR="00DB319D" w:rsidRPr="0087457E" w:rsidRDefault="00DB319D" w:rsidP="007378FC"/>
        </w:tc>
        <w:tc>
          <w:tcPr>
            <w:tcW w:w="3712"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0F5FF7">
            <w:pPr>
              <w:pStyle w:val="TableParagraph"/>
              <w:spacing w:before="49"/>
              <w:ind w:left="62" w:right="216"/>
              <w:rPr>
                <w:rFonts w:ascii="Times New Roman" w:eastAsia="Times New Roman" w:hAnsi="Times New Roman" w:cs="Times New Roman"/>
              </w:rPr>
            </w:pPr>
            <w:r w:rsidRPr="0087457E">
              <w:rPr>
                <w:rFonts w:ascii="Times New Roman"/>
              </w:rPr>
              <w:t>healthcare</w:t>
            </w:r>
          </w:p>
        </w:tc>
        <w:tc>
          <w:tcPr>
            <w:tcW w:w="2841"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7378FC">
        <w:trPr>
          <w:trHeight w:hRule="exact" w:val="372"/>
        </w:trPr>
        <w:tc>
          <w:tcPr>
            <w:tcW w:w="3867" w:type="dxa"/>
            <w:vMerge/>
            <w:tcBorders>
              <w:left w:val="single" w:sz="3" w:space="0" w:color="000000"/>
              <w:right w:val="single" w:sz="6" w:space="0" w:color="000000"/>
            </w:tcBorders>
            <w:vAlign w:val="center"/>
          </w:tcPr>
          <w:p w:rsidR="00DB319D" w:rsidRPr="0087457E" w:rsidRDefault="00DB319D" w:rsidP="007378FC"/>
        </w:tc>
        <w:tc>
          <w:tcPr>
            <w:tcW w:w="1573" w:type="dxa"/>
            <w:vMerge/>
            <w:tcBorders>
              <w:left w:val="single" w:sz="6" w:space="0" w:color="000000"/>
              <w:right w:val="single" w:sz="3" w:space="0" w:color="000000"/>
            </w:tcBorders>
            <w:vAlign w:val="center"/>
          </w:tcPr>
          <w:p w:rsidR="00DB319D" w:rsidRPr="0087457E" w:rsidRDefault="00DB319D" w:rsidP="007378FC"/>
        </w:tc>
        <w:tc>
          <w:tcPr>
            <w:tcW w:w="3712"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0F5FF7">
            <w:pPr>
              <w:pStyle w:val="TableParagraph"/>
              <w:spacing w:before="49"/>
              <w:ind w:left="62" w:right="216"/>
              <w:rPr>
                <w:rFonts w:ascii="Times New Roman" w:eastAsia="Times New Roman" w:hAnsi="Times New Roman" w:cs="Times New Roman"/>
              </w:rPr>
            </w:pPr>
            <w:r w:rsidRPr="0087457E">
              <w:rPr>
                <w:rFonts w:ascii="Times New Roman" w:hAnsi="Times New Roman"/>
              </w:rPr>
              <w:t>judges</w:t>
            </w:r>
          </w:p>
        </w:tc>
        <w:tc>
          <w:tcPr>
            <w:tcW w:w="2841"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7378FC">
        <w:trPr>
          <w:trHeight w:hRule="exact" w:val="372"/>
        </w:trPr>
        <w:tc>
          <w:tcPr>
            <w:tcW w:w="3867" w:type="dxa"/>
            <w:vMerge/>
            <w:tcBorders>
              <w:left w:val="single" w:sz="3" w:space="0" w:color="000000"/>
              <w:right w:val="single" w:sz="6" w:space="0" w:color="000000"/>
            </w:tcBorders>
            <w:vAlign w:val="center"/>
          </w:tcPr>
          <w:p w:rsidR="00DB319D" w:rsidRPr="0087457E" w:rsidRDefault="00DB319D" w:rsidP="007378FC"/>
        </w:tc>
        <w:tc>
          <w:tcPr>
            <w:tcW w:w="1573" w:type="dxa"/>
            <w:vMerge/>
            <w:tcBorders>
              <w:left w:val="single" w:sz="6" w:space="0" w:color="000000"/>
              <w:right w:val="single" w:sz="3" w:space="0" w:color="000000"/>
            </w:tcBorders>
            <w:vAlign w:val="center"/>
          </w:tcPr>
          <w:p w:rsidR="00DB319D" w:rsidRPr="0087457E" w:rsidRDefault="00DB319D" w:rsidP="007378FC"/>
        </w:tc>
        <w:tc>
          <w:tcPr>
            <w:tcW w:w="3712"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0F5FF7">
            <w:pPr>
              <w:pStyle w:val="TableParagraph"/>
              <w:spacing w:before="49"/>
              <w:ind w:left="62" w:right="216"/>
              <w:rPr>
                <w:rFonts w:ascii="Times New Roman" w:eastAsia="Times New Roman" w:hAnsi="Times New Roman" w:cs="Times New Roman"/>
              </w:rPr>
            </w:pPr>
            <w:r w:rsidRPr="0087457E">
              <w:rPr>
                <w:rFonts w:ascii="Times New Roman" w:hAnsi="Times New Roman"/>
              </w:rPr>
              <w:t>public prosecutors</w:t>
            </w:r>
          </w:p>
        </w:tc>
        <w:tc>
          <w:tcPr>
            <w:tcW w:w="2841"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7378FC">
        <w:trPr>
          <w:trHeight w:hRule="exact" w:val="372"/>
        </w:trPr>
        <w:tc>
          <w:tcPr>
            <w:tcW w:w="3867" w:type="dxa"/>
            <w:vMerge/>
            <w:tcBorders>
              <w:left w:val="single" w:sz="3" w:space="0" w:color="000000"/>
              <w:right w:val="single" w:sz="6" w:space="0" w:color="000000"/>
            </w:tcBorders>
            <w:vAlign w:val="center"/>
          </w:tcPr>
          <w:p w:rsidR="00DB319D" w:rsidRPr="0087457E" w:rsidRDefault="00DB319D" w:rsidP="007378FC"/>
        </w:tc>
        <w:tc>
          <w:tcPr>
            <w:tcW w:w="1573" w:type="dxa"/>
            <w:vMerge/>
            <w:tcBorders>
              <w:left w:val="single" w:sz="6" w:space="0" w:color="000000"/>
              <w:right w:val="single" w:sz="3" w:space="0" w:color="000000"/>
            </w:tcBorders>
            <w:vAlign w:val="center"/>
          </w:tcPr>
          <w:p w:rsidR="00DB319D" w:rsidRPr="0087457E" w:rsidRDefault="00DB319D" w:rsidP="007378FC"/>
        </w:tc>
        <w:tc>
          <w:tcPr>
            <w:tcW w:w="3712"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0F5FF7">
            <w:pPr>
              <w:pStyle w:val="TableParagraph"/>
              <w:spacing w:before="49"/>
              <w:ind w:left="62" w:right="216"/>
              <w:rPr>
                <w:rFonts w:ascii="Times New Roman" w:eastAsia="Times New Roman" w:hAnsi="Times New Roman" w:cs="Times New Roman"/>
              </w:rPr>
            </w:pPr>
            <w:r w:rsidRPr="0087457E">
              <w:rPr>
                <w:rFonts w:ascii="Times New Roman" w:hAnsi="Times New Roman"/>
              </w:rPr>
              <w:t>probation officers</w:t>
            </w:r>
          </w:p>
        </w:tc>
        <w:tc>
          <w:tcPr>
            <w:tcW w:w="2841"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7378FC">
        <w:trPr>
          <w:trHeight w:hRule="exact" w:val="372"/>
        </w:trPr>
        <w:tc>
          <w:tcPr>
            <w:tcW w:w="3867" w:type="dxa"/>
            <w:vMerge/>
            <w:tcBorders>
              <w:left w:val="single" w:sz="3" w:space="0" w:color="000000"/>
              <w:right w:val="single" w:sz="6" w:space="0" w:color="000000"/>
            </w:tcBorders>
            <w:vAlign w:val="center"/>
          </w:tcPr>
          <w:p w:rsidR="00DB319D" w:rsidRPr="0087457E" w:rsidRDefault="00DB319D" w:rsidP="007378FC"/>
        </w:tc>
        <w:tc>
          <w:tcPr>
            <w:tcW w:w="1573" w:type="dxa"/>
            <w:vMerge/>
            <w:tcBorders>
              <w:left w:val="single" w:sz="6" w:space="0" w:color="000000"/>
              <w:right w:val="single" w:sz="3" w:space="0" w:color="000000"/>
            </w:tcBorders>
            <w:vAlign w:val="center"/>
          </w:tcPr>
          <w:p w:rsidR="00DB319D" w:rsidRPr="0087457E" w:rsidRDefault="00DB319D" w:rsidP="007378FC"/>
        </w:tc>
        <w:tc>
          <w:tcPr>
            <w:tcW w:w="3712"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0F5FF7">
            <w:pPr>
              <w:pStyle w:val="TableParagraph"/>
              <w:spacing w:before="49"/>
              <w:ind w:left="62" w:right="216"/>
              <w:rPr>
                <w:rFonts w:ascii="Times New Roman" w:eastAsia="Times New Roman" w:hAnsi="Times New Roman" w:cs="Times New Roman"/>
              </w:rPr>
            </w:pPr>
            <w:r w:rsidRPr="0087457E">
              <w:rPr>
                <w:rFonts w:ascii="Times New Roman" w:hAnsi="Times New Roman"/>
              </w:rPr>
              <w:t>prison service</w:t>
            </w:r>
          </w:p>
        </w:tc>
        <w:tc>
          <w:tcPr>
            <w:tcW w:w="2841" w:type="dxa"/>
            <w:tcBorders>
              <w:top w:val="single" w:sz="3" w:space="0" w:color="000000"/>
              <w:left w:val="single" w:sz="6" w:space="0" w:color="000000"/>
              <w:bottom w:val="single" w:sz="3" w:space="0" w:color="000000"/>
              <w:right w:val="single" w:sz="3" w:space="0" w:color="000000"/>
            </w:tcBorders>
          </w:tcPr>
          <w:p w:rsidR="00DB319D" w:rsidRPr="0087457E" w:rsidRDefault="00DB319D"/>
        </w:tc>
      </w:tr>
      <w:tr w:rsidR="00DB319D" w:rsidRPr="0087457E" w:rsidTr="007378FC">
        <w:trPr>
          <w:trHeight w:hRule="exact" w:val="372"/>
        </w:trPr>
        <w:tc>
          <w:tcPr>
            <w:tcW w:w="3867" w:type="dxa"/>
            <w:vMerge/>
            <w:tcBorders>
              <w:left w:val="single" w:sz="3" w:space="0" w:color="000000"/>
              <w:bottom w:val="single" w:sz="3" w:space="0" w:color="000000"/>
              <w:right w:val="single" w:sz="6" w:space="0" w:color="000000"/>
            </w:tcBorders>
            <w:vAlign w:val="center"/>
          </w:tcPr>
          <w:p w:rsidR="00DB319D" w:rsidRPr="0087457E" w:rsidRDefault="00DB319D" w:rsidP="007378FC"/>
        </w:tc>
        <w:tc>
          <w:tcPr>
            <w:tcW w:w="1573" w:type="dxa"/>
            <w:vMerge/>
            <w:tcBorders>
              <w:left w:val="single" w:sz="6" w:space="0" w:color="000000"/>
              <w:bottom w:val="single" w:sz="3" w:space="0" w:color="000000"/>
              <w:right w:val="single" w:sz="3" w:space="0" w:color="000000"/>
            </w:tcBorders>
            <w:vAlign w:val="center"/>
          </w:tcPr>
          <w:p w:rsidR="00DB319D" w:rsidRPr="0087457E" w:rsidRDefault="00DB319D" w:rsidP="007378FC"/>
        </w:tc>
        <w:tc>
          <w:tcPr>
            <w:tcW w:w="3712"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0F5FF7">
            <w:pPr>
              <w:pStyle w:val="TableParagraph"/>
              <w:spacing w:before="49"/>
              <w:ind w:left="62" w:right="216"/>
              <w:rPr>
                <w:rFonts w:ascii="Times New Roman" w:eastAsia="Times New Roman" w:hAnsi="Times New Roman" w:cs="Times New Roman"/>
              </w:rPr>
            </w:pPr>
            <w:r w:rsidRPr="0087457E">
              <w:rPr>
                <w:rFonts w:ascii="Times New Roman" w:hAnsi="Times New Roman"/>
              </w:rPr>
              <w:t>other entities</w:t>
            </w:r>
          </w:p>
        </w:tc>
        <w:tc>
          <w:tcPr>
            <w:tcW w:w="2841" w:type="dxa"/>
            <w:tcBorders>
              <w:top w:val="single" w:sz="3" w:space="0" w:color="000000"/>
              <w:left w:val="single" w:sz="6" w:space="0" w:color="000000"/>
              <w:bottom w:val="single" w:sz="3" w:space="0" w:color="000000"/>
              <w:right w:val="single" w:sz="3" w:space="0" w:color="000000"/>
            </w:tcBorders>
          </w:tcPr>
          <w:p w:rsidR="00DB319D" w:rsidRPr="0087457E" w:rsidRDefault="00DB319D"/>
        </w:tc>
      </w:tr>
    </w:tbl>
    <w:p w:rsidR="00DB319D" w:rsidRPr="0087457E" w:rsidRDefault="00DB319D">
      <w:pPr>
        <w:sectPr w:rsidR="00DB319D" w:rsidRPr="0087457E">
          <w:headerReference w:type="default" r:id="rId178"/>
          <w:footerReference w:type="default" r:id="rId179"/>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lastRenderedPageBreak/>
        <w:pict>
          <v:shape id="Text Box 121" o:spid="_x0000_s1198" type="#_x0000_t202" style="position:absolute;margin-left:782.4pt;margin-top:282pt;width:12pt;height:32pt;z-index: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106 –</w:t>
                  </w:r>
                </w:p>
              </w:txbxContent>
            </v:textbox>
            <w10:wrap anchorx="page" anchory="page"/>
          </v:shape>
        </w:pict>
      </w:r>
      <w:r w:rsidRPr="00051556">
        <w:rPr>
          <w:noProof/>
          <w:lang w:val="pl-PL" w:eastAsia="pl-PL" w:bidi="ar-SA"/>
        </w:rPr>
        <w:pict>
          <v:shape id="Text Box 120" o:spid="_x0000_s1199" type="#_x0000_t202" style="position:absolute;margin-left:782.4pt;margin-top:508pt;width:12pt;height:37.25pt;z-index:7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10"/>
        <w:rPr>
          <w:rFonts w:ascii="Times New Roman" w:eastAsia="Times New Roman" w:hAnsi="Times New Roman" w:cs="Times New Roman"/>
          <w:b/>
          <w:bCs/>
          <w:sz w:val="23"/>
          <w:szCs w:val="23"/>
        </w:rPr>
      </w:pPr>
    </w:p>
    <w:p w:rsidR="00DB319D" w:rsidRPr="0087457E" w:rsidRDefault="00051556">
      <w:pPr>
        <w:numPr>
          <w:ilvl w:val="1"/>
          <w:numId w:val="20"/>
        </w:numPr>
        <w:tabs>
          <w:tab w:val="left" w:pos="1004"/>
        </w:tabs>
        <w:spacing w:before="73"/>
        <w:ind w:left="1003"/>
        <w:rPr>
          <w:rFonts w:ascii="Times New Roman" w:eastAsia="Times New Roman" w:hAnsi="Times New Roman" w:cs="Times New Roman"/>
        </w:rPr>
      </w:pPr>
      <w:r w:rsidRPr="00051556">
        <w:rPr>
          <w:noProof/>
          <w:lang w:val="pl-PL" w:eastAsia="pl-PL" w:bidi="ar-SA"/>
        </w:rPr>
        <w:pict>
          <v:group id="Group 118" o:spid="_x0000_s1316" style="position:absolute;left:0;text-align:left;margin-left:782.15pt;margin-top:2.55pt;width:.1pt;height:493.25pt;z-index:6928;mso-position-horizontal-relative:page" coordorigin="15643,51"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">
            <v:shape id="Freeform 119" o:spid="_x0000_s1317" style="position:absolute;left:15643;top:51;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NgNsEA&#10;AADcAAAADwAAAGRycy9kb3ducmV2LnhtbERPTWsCMRC9F/ofwhS81WyLtLIapdgK3kptBY9jMu6u&#10;3UyWZNT13zeC0Ns83udM571v1YliagIbeBoWoIhtcA1XBn6+l49jUEmQHbaBycCFEsxn93dTLF04&#10;8xed1lKpHMKpRAO1SFdqnWxNHtMwdMSZ24foUTKMlXYRzznct/q5KF60x4ZzQ40dLWqyv+ujN0Cb&#10;7Uji+0F2n4ud+/BLe7wU1pjBQ/82ASXUy7/45l65PP91BNdn8gV6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DYDbBAAAA3AAAAA8AAAAAAAAAAAAAAAAAmAIAAGRycy9kb3du&#10;cmV2LnhtbFBLBQYAAAAABAAEAPUAAACGAwAAAAA=&#10;" path="m,l,9864e" filled="f" strokecolor="#231f20">
              <v:path arrowok="t" o:connecttype="custom" o:connectlocs="0,51;0,9915" o:connectangles="0,0"/>
            </v:shape>
            <w10:wrap anchorx="page"/>
          </v:group>
        </w:pict>
      </w:r>
      <w:r w:rsidRPr="00051556">
        <w:rPr>
          <w:noProof/>
          <w:lang w:val="pl-PL" w:eastAsia="pl-PL" w:bidi="ar-SA"/>
        </w:rPr>
        <w:pict>
          <v:shape id="Text Box 117" o:spid="_x0000_s1200" type="#_x0000_t202" style="position:absolute;left:0;text-align:left;margin-left:782.4pt;margin-top:1.55pt;width:12pt;height:62.3pt;z-index:6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v:shape>
        </w:pict>
      </w:r>
      <w:r w:rsidR="00246468" w:rsidRPr="0087457E">
        <w:rPr>
          <w:rFonts w:ascii="Times New Roman" w:hAnsi="Times New Roman"/>
          <w:b/>
        </w:rPr>
        <w:t xml:space="preserve">Establishing and strengthening </w:t>
      </w:r>
      <w:r w:rsidR="00535D9C" w:rsidRPr="0087457E">
        <w:rPr>
          <w:rFonts w:ascii="Times New Roman" w:hAnsi="Times New Roman"/>
          <w:b/>
        </w:rPr>
        <w:t>cooperat</w:t>
      </w:r>
      <w:r w:rsidR="00246468" w:rsidRPr="0087457E">
        <w:rPr>
          <w:rFonts w:ascii="Times New Roman" w:hAnsi="Times New Roman"/>
          <w:b/>
        </w:rPr>
        <w:t>ion with NGOs</w:t>
      </w:r>
    </w:p>
    <w:p w:rsidR="00DB319D" w:rsidRPr="0087457E" w:rsidRDefault="00DB319D">
      <w:pPr>
        <w:spacing w:before="6"/>
        <w:rPr>
          <w:rFonts w:ascii="Times New Roman" w:eastAsia="Times New Roman" w:hAnsi="Times New Roman" w:cs="Times New Roman"/>
          <w:b/>
          <w:bCs/>
          <w:sz w:val="3"/>
          <w:szCs w:val="3"/>
        </w:rPr>
      </w:pPr>
    </w:p>
    <w:tbl>
      <w:tblPr>
        <w:tblStyle w:val="TableNormal"/>
        <w:tblW w:w="0" w:type="auto"/>
        <w:tblInd w:w="534" w:type="dxa"/>
        <w:tblLayout w:type="fixed"/>
        <w:tblLook w:val="01E0"/>
      </w:tblPr>
      <w:tblGrid>
        <w:gridCol w:w="3867"/>
        <w:gridCol w:w="5037"/>
        <w:gridCol w:w="1053"/>
        <w:gridCol w:w="1339"/>
        <w:gridCol w:w="1073"/>
        <w:gridCol w:w="1068"/>
      </w:tblGrid>
      <w:tr w:rsidR="00DB319D" w:rsidRPr="0087457E" w:rsidTr="00E6070A">
        <w:trPr>
          <w:trHeight w:hRule="exact" w:val="386"/>
        </w:trPr>
        <w:tc>
          <w:tcPr>
            <w:tcW w:w="3867" w:type="dxa"/>
            <w:vMerge w:val="restart"/>
            <w:tcBorders>
              <w:top w:val="single" w:sz="13" w:space="0" w:color="000000"/>
              <w:left w:val="single" w:sz="12" w:space="0" w:color="000000"/>
              <w:right w:val="single" w:sz="6" w:space="0" w:color="000000"/>
            </w:tcBorders>
            <w:vAlign w:val="center"/>
          </w:tcPr>
          <w:p w:rsidR="00DB319D" w:rsidRPr="0087457E" w:rsidRDefault="00CD12C3" w:rsidP="00E6070A">
            <w:pPr>
              <w:pStyle w:val="TableParagraph"/>
              <w:ind w:left="48"/>
              <w:jc w:val="center"/>
              <w:rPr>
                <w:rFonts w:ascii="Times New Roman" w:eastAsia="Times New Roman" w:hAnsi="Times New Roman" w:cs="Times New Roman"/>
              </w:rPr>
            </w:pPr>
            <w:r w:rsidRPr="0087457E">
              <w:rPr>
                <w:rFonts w:ascii="Times New Roman" w:hAnsi="Times New Roman"/>
                <w:b/>
              </w:rPr>
              <w:t>Type of action</w:t>
            </w:r>
          </w:p>
        </w:tc>
        <w:tc>
          <w:tcPr>
            <w:tcW w:w="5037" w:type="dxa"/>
            <w:vMerge w:val="restart"/>
            <w:tcBorders>
              <w:top w:val="single" w:sz="13" w:space="0" w:color="000000"/>
              <w:left w:val="single" w:sz="6" w:space="0" w:color="000000"/>
              <w:right w:val="single" w:sz="6" w:space="0" w:color="000000"/>
            </w:tcBorders>
            <w:vAlign w:val="center"/>
          </w:tcPr>
          <w:p w:rsidR="00DB319D" w:rsidRPr="0087457E" w:rsidRDefault="00CD12C3" w:rsidP="00E6070A">
            <w:pPr>
              <w:pStyle w:val="TableParagraph"/>
              <w:ind w:left="48"/>
              <w:jc w:val="center"/>
              <w:rPr>
                <w:rFonts w:ascii="Times New Roman" w:eastAsia="Times New Roman" w:hAnsi="Times New Roman" w:cs="Times New Roman"/>
              </w:rPr>
            </w:pPr>
            <w:r w:rsidRPr="0087457E">
              <w:rPr>
                <w:rFonts w:ascii="Times New Roman" w:hAnsi="Times New Roman"/>
                <w:b/>
              </w:rPr>
              <w:t>Indicator</w:t>
            </w:r>
          </w:p>
        </w:tc>
        <w:tc>
          <w:tcPr>
            <w:tcW w:w="4533" w:type="dxa"/>
            <w:gridSpan w:val="4"/>
            <w:tcBorders>
              <w:top w:val="single" w:sz="13" w:space="0" w:color="000000"/>
              <w:left w:val="single" w:sz="6" w:space="0" w:color="000000"/>
              <w:bottom w:val="single" w:sz="6" w:space="0" w:color="000000"/>
              <w:right w:val="single" w:sz="12" w:space="0" w:color="000000"/>
            </w:tcBorders>
            <w:vAlign w:val="center"/>
          </w:tcPr>
          <w:p w:rsidR="00DB319D" w:rsidRPr="0087457E" w:rsidRDefault="00CD12C3" w:rsidP="00E6070A">
            <w:pPr>
              <w:pStyle w:val="TableParagraph"/>
              <w:spacing w:before="53"/>
              <w:ind w:left="48"/>
              <w:jc w:val="center"/>
              <w:rPr>
                <w:rFonts w:ascii="Times New Roman" w:eastAsia="Times New Roman" w:hAnsi="Times New Roman" w:cs="Times New Roman"/>
              </w:rPr>
            </w:pPr>
            <w:r w:rsidRPr="0087457E">
              <w:rPr>
                <w:rFonts w:ascii="Times New Roman"/>
                <w:b/>
              </w:rPr>
              <w:t>Entity responsible</w:t>
            </w:r>
          </w:p>
        </w:tc>
      </w:tr>
      <w:tr w:rsidR="00DB319D" w:rsidRPr="0087457E" w:rsidTr="00E6070A">
        <w:trPr>
          <w:trHeight w:hRule="exact" w:val="545"/>
        </w:trPr>
        <w:tc>
          <w:tcPr>
            <w:tcW w:w="3867" w:type="dxa"/>
            <w:vMerge/>
            <w:tcBorders>
              <w:left w:val="single" w:sz="12" w:space="0" w:color="000000"/>
              <w:bottom w:val="single" w:sz="12" w:space="0" w:color="000000"/>
              <w:right w:val="single" w:sz="6" w:space="0" w:color="000000"/>
            </w:tcBorders>
            <w:vAlign w:val="center"/>
          </w:tcPr>
          <w:p w:rsidR="00DB319D" w:rsidRPr="0087457E" w:rsidRDefault="00DB319D" w:rsidP="00E6070A">
            <w:pPr>
              <w:ind w:left="48"/>
              <w:jc w:val="center"/>
            </w:pPr>
          </w:p>
        </w:tc>
        <w:tc>
          <w:tcPr>
            <w:tcW w:w="5037" w:type="dxa"/>
            <w:vMerge/>
            <w:tcBorders>
              <w:left w:val="single" w:sz="6" w:space="0" w:color="000000"/>
              <w:bottom w:val="single" w:sz="12" w:space="0" w:color="000000"/>
              <w:right w:val="single" w:sz="6" w:space="0" w:color="000000"/>
            </w:tcBorders>
            <w:vAlign w:val="center"/>
          </w:tcPr>
          <w:p w:rsidR="00DB319D" w:rsidRPr="0087457E" w:rsidRDefault="00DB319D" w:rsidP="00E6070A">
            <w:pPr>
              <w:ind w:left="48"/>
              <w:jc w:val="center"/>
            </w:pPr>
          </w:p>
        </w:tc>
        <w:tc>
          <w:tcPr>
            <w:tcW w:w="1053" w:type="dxa"/>
            <w:tcBorders>
              <w:top w:val="single" w:sz="6" w:space="0" w:color="000000"/>
              <w:left w:val="single" w:sz="6" w:space="0" w:color="000000"/>
              <w:bottom w:val="single" w:sz="12" w:space="0" w:color="000000"/>
              <w:right w:val="single" w:sz="6" w:space="0" w:color="000000"/>
            </w:tcBorders>
            <w:vAlign w:val="center"/>
          </w:tcPr>
          <w:p w:rsidR="00DB319D" w:rsidRPr="0087457E" w:rsidRDefault="00CD12C3" w:rsidP="00F313B1">
            <w:pPr>
              <w:pStyle w:val="TableParagraph"/>
              <w:spacing w:before="133"/>
              <w:ind w:left="48"/>
              <w:jc w:val="center"/>
              <w:rPr>
                <w:rFonts w:ascii="Times New Roman" w:eastAsia="Times New Roman" w:hAnsi="Times New Roman" w:cs="Times New Roman"/>
              </w:rPr>
            </w:pPr>
            <w:r w:rsidRPr="0087457E">
              <w:rPr>
                <w:rFonts w:ascii="Times New Roman"/>
                <w:b/>
              </w:rPr>
              <w:t>MLSP</w:t>
            </w:r>
          </w:p>
        </w:tc>
        <w:tc>
          <w:tcPr>
            <w:tcW w:w="1339" w:type="dxa"/>
            <w:tcBorders>
              <w:top w:val="single" w:sz="6" w:space="0" w:color="000000"/>
              <w:left w:val="single" w:sz="6" w:space="0" w:color="000000"/>
              <w:bottom w:val="single" w:sz="12" w:space="0" w:color="000000"/>
              <w:right w:val="single" w:sz="5" w:space="0" w:color="000000"/>
            </w:tcBorders>
            <w:vAlign w:val="center"/>
          </w:tcPr>
          <w:p w:rsidR="00DB319D" w:rsidRPr="0087457E" w:rsidRDefault="00CD12C3" w:rsidP="00F313B1">
            <w:pPr>
              <w:pStyle w:val="TableParagraph"/>
              <w:spacing w:before="5" w:line="242" w:lineRule="auto"/>
              <w:ind w:left="48"/>
              <w:jc w:val="center"/>
              <w:rPr>
                <w:rFonts w:ascii="Times New Roman" w:eastAsia="Times New Roman" w:hAnsi="Times New Roman" w:cs="Times New Roman"/>
              </w:rPr>
            </w:pPr>
            <w:r w:rsidRPr="0087457E">
              <w:rPr>
                <w:rFonts w:ascii="Times New Roman" w:hAnsi="Times New Roman"/>
                <w:b/>
              </w:rPr>
              <w:t>Provincial government</w:t>
            </w:r>
          </w:p>
        </w:tc>
        <w:tc>
          <w:tcPr>
            <w:tcW w:w="1073" w:type="dxa"/>
            <w:tcBorders>
              <w:top w:val="single" w:sz="6" w:space="0" w:color="000000"/>
              <w:left w:val="single" w:sz="5" w:space="0" w:color="000000"/>
              <w:bottom w:val="single" w:sz="12" w:space="0" w:color="000000"/>
              <w:right w:val="single" w:sz="6" w:space="0" w:color="000000"/>
            </w:tcBorders>
            <w:vAlign w:val="center"/>
          </w:tcPr>
          <w:p w:rsidR="00DB319D" w:rsidRPr="0087457E" w:rsidRDefault="00CD12C3" w:rsidP="00F313B1">
            <w:pPr>
              <w:pStyle w:val="TableParagraph"/>
              <w:spacing w:before="133"/>
              <w:ind w:left="48"/>
              <w:jc w:val="center"/>
              <w:rPr>
                <w:rFonts w:ascii="Times New Roman" w:eastAsia="Times New Roman" w:hAnsi="Times New Roman" w:cs="Times New Roman"/>
              </w:rPr>
            </w:pPr>
            <w:r w:rsidRPr="0087457E">
              <w:rPr>
                <w:rFonts w:ascii="Times New Roman"/>
                <w:b/>
              </w:rPr>
              <w:t>District</w:t>
            </w:r>
          </w:p>
        </w:tc>
        <w:tc>
          <w:tcPr>
            <w:tcW w:w="1067" w:type="dxa"/>
            <w:tcBorders>
              <w:top w:val="single" w:sz="6" w:space="0" w:color="000000"/>
              <w:left w:val="single" w:sz="6" w:space="0" w:color="000000"/>
              <w:bottom w:val="single" w:sz="12" w:space="0" w:color="000000"/>
              <w:right w:val="single" w:sz="12" w:space="0" w:color="000000"/>
            </w:tcBorders>
            <w:vAlign w:val="center"/>
          </w:tcPr>
          <w:p w:rsidR="00DB319D" w:rsidRPr="0087457E" w:rsidRDefault="00CD12C3" w:rsidP="00F313B1">
            <w:pPr>
              <w:pStyle w:val="TableParagraph"/>
              <w:spacing w:before="133"/>
              <w:ind w:left="48"/>
              <w:jc w:val="center"/>
              <w:rPr>
                <w:rFonts w:ascii="Times New Roman" w:eastAsia="Times New Roman" w:hAnsi="Times New Roman" w:cs="Times New Roman"/>
              </w:rPr>
            </w:pPr>
            <w:r w:rsidRPr="0087457E">
              <w:rPr>
                <w:rFonts w:ascii="Times New Roman"/>
                <w:b/>
              </w:rPr>
              <w:t>Commune</w:t>
            </w:r>
          </w:p>
        </w:tc>
      </w:tr>
      <w:tr w:rsidR="00DB319D" w:rsidRPr="0087457E" w:rsidTr="007378FC">
        <w:trPr>
          <w:trHeight w:hRule="exact" w:val="488"/>
        </w:trPr>
        <w:tc>
          <w:tcPr>
            <w:tcW w:w="3867" w:type="dxa"/>
            <w:vMerge w:val="restart"/>
            <w:tcBorders>
              <w:top w:val="single" w:sz="12" w:space="0" w:color="000000"/>
              <w:left w:val="single" w:sz="3" w:space="0" w:color="000000"/>
              <w:right w:val="single" w:sz="6" w:space="0" w:color="000000"/>
            </w:tcBorders>
            <w:vAlign w:val="center"/>
          </w:tcPr>
          <w:p w:rsidR="00DB319D" w:rsidRPr="0087457E" w:rsidRDefault="00CD12C3" w:rsidP="007378FC">
            <w:pPr>
              <w:pStyle w:val="TableParagraph"/>
              <w:spacing w:before="85" w:line="242" w:lineRule="auto"/>
              <w:ind w:left="62" w:right="226"/>
              <w:rPr>
                <w:rFonts w:ascii="Times New Roman" w:eastAsia="Times New Roman" w:hAnsi="Times New Roman" w:cs="Times New Roman"/>
              </w:rPr>
            </w:pPr>
            <w:r w:rsidRPr="0087457E">
              <w:rPr>
                <w:rFonts w:ascii="Times New Roman" w:hAnsi="Times New Roman"/>
              </w:rPr>
              <w:t>4.1.1. Organizing a national conference related to the prevention of domestic violence</w:t>
            </w:r>
          </w:p>
        </w:tc>
        <w:tc>
          <w:tcPr>
            <w:tcW w:w="5037" w:type="dxa"/>
            <w:tcBorders>
              <w:top w:val="single" w:sz="12" w:space="0" w:color="000000"/>
              <w:left w:val="single" w:sz="6" w:space="0" w:color="000000"/>
              <w:bottom w:val="single" w:sz="3" w:space="0" w:color="000000"/>
              <w:right w:val="single" w:sz="6" w:space="0" w:color="000000"/>
            </w:tcBorders>
            <w:vAlign w:val="center"/>
          </w:tcPr>
          <w:p w:rsidR="00DB319D" w:rsidRPr="0087457E" w:rsidRDefault="00CD12C3" w:rsidP="007378FC">
            <w:pPr>
              <w:pStyle w:val="TableParagraph"/>
              <w:spacing w:before="104"/>
              <w:ind w:left="58"/>
              <w:rPr>
                <w:rFonts w:ascii="Times New Roman" w:eastAsia="Times New Roman" w:hAnsi="Times New Roman" w:cs="Times New Roman"/>
              </w:rPr>
            </w:pPr>
            <w:r w:rsidRPr="0087457E">
              <w:rPr>
                <w:rFonts w:ascii="Times New Roman"/>
              </w:rPr>
              <w:t>the number of organised conferences</w:t>
            </w:r>
          </w:p>
        </w:tc>
        <w:tc>
          <w:tcPr>
            <w:tcW w:w="1053" w:type="dxa"/>
            <w:tcBorders>
              <w:top w:val="single" w:sz="12" w:space="0" w:color="000000"/>
              <w:left w:val="single" w:sz="6" w:space="0" w:color="000000"/>
              <w:bottom w:val="single" w:sz="3" w:space="0" w:color="000000"/>
              <w:right w:val="single" w:sz="6" w:space="0" w:color="000000"/>
            </w:tcBorders>
            <w:vAlign w:val="center"/>
          </w:tcPr>
          <w:p w:rsidR="00DB319D" w:rsidRPr="0087457E" w:rsidRDefault="00DB319D" w:rsidP="007378FC">
            <w:pPr>
              <w:jc w:val="center"/>
            </w:pPr>
          </w:p>
        </w:tc>
        <w:tc>
          <w:tcPr>
            <w:tcW w:w="1339" w:type="dxa"/>
            <w:tcBorders>
              <w:top w:val="single" w:sz="12" w:space="0" w:color="000000"/>
              <w:left w:val="single" w:sz="6" w:space="0" w:color="000000"/>
              <w:bottom w:val="single" w:sz="3" w:space="0" w:color="000000"/>
              <w:right w:val="single" w:sz="5" w:space="0" w:color="000000"/>
            </w:tcBorders>
            <w:vAlign w:val="center"/>
          </w:tcPr>
          <w:p w:rsidR="00DB319D" w:rsidRPr="0087457E" w:rsidRDefault="00CD12C3" w:rsidP="007378FC">
            <w:pPr>
              <w:pStyle w:val="TableParagraph"/>
              <w:spacing w:before="104"/>
              <w:ind w:left="1"/>
              <w:jc w:val="center"/>
              <w:rPr>
                <w:rFonts w:ascii="Times New Roman" w:eastAsia="Times New Roman" w:hAnsi="Times New Roman" w:cs="Times New Roman"/>
              </w:rPr>
            </w:pPr>
            <w:r w:rsidRPr="0087457E">
              <w:rPr>
                <w:rFonts w:ascii="Times New Roman"/>
              </w:rPr>
              <w:t>X</w:t>
            </w:r>
          </w:p>
        </w:tc>
        <w:tc>
          <w:tcPr>
            <w:tcW w:w="1073" w:type="dxa"/>
            <w:tcBorders>
              <w:top w:val="single" w:sz="12" w:space="0" w:color="000000"/>
              <w:left w:val="single" w:sz="5" w:space="0" w:color="000000"/>
              <w:bottom w:val="single" w:sz="3" w:space="0" w:color="000000"/>
              <w:right w:val="single" w:sz="6" w:space="0" w:color="000000"/>
            </w:tcBorders>
            <w:vAlign w:val="center"/>
          </w:tcPr>
          <w:p w:rsidR="00DB319D" w:rsidRPr="0087457E" w:rsidRDefault="00CD12C3" w:rsidP="007378FC">
            <w:pPr>
              <w:pStyle w:val="TableParagraph"/>
              <w:spacing w:before="104"/>
              <w:jc w:val="center"/>
              <w:rPr>
                <w:rFonts w:ascii="Times New Roman" w:eastAsia="Times New Roman" w:hAnsi="Times New Roman" w:cs="Times New Roman"/>
              </w:rPr>
            </w:pPr>
            <w:r w:rsidRPr="0087457E">
              <w:rPr>
                <w:rFonts w:ascii="Times New Roman"/>
              </w:rPr>
              <w:t>X</w:t>
            </w:r>
          </w:p>
        </w:tc>
        <w:tc>
          <w:tcPr>
            <w:tcW w:w="1067" w:type="dxa"/>
            <w:tcBorders>
              <w:top w:val="single" w:sz="12" w:space="0" w:color="000000"/>
              <w:left w:val="single" w:sz="6" w:space="0" w:color="000000"/>
              <w:bottom w:val="single" w:sz="3" w:space="0" w:color="000000"/>
              <w:right w:val="single" w:sz="3" w:space="0" w:color="000000"/>
            </w:tcBorders>
            <w:vAlign w:val="center"/>
          </w:tcPr>
          <w:p w:rsidR="00DB319D" w:rsidRPr="0087457E" w:rsidRDefault="00CD12C3" w:rsidP="007378FC">
            <w:pPr>
              <w:pStyle w:val="TableParagraph"/>
              <w:spacing w:before="104"/>
              <w:ind w:right="5"/>
              <w:jc w:val="center"/>
              <w:rPr>
                <w:rFonts w:ascii="Times New Roman" w:eastAsia="Times New Roman" w:hAnsi="Times New Roman" w:cs="Times New Roman"/>
              </w:rPr>
            </w:pPr>
            <w:r w:rsidRPr="0087457E">
              <w:rPr>
                <w:rFonts w:ascii="Times New Roman"/>
              </w:rPr>
              <w:t>X</w:t>
            </w:r>
          </w:p>
        </w:tc>
      </w:tr>
      <w:tr w:rsidR="00DB319D" w:rsidRPr="0087457E" w:rsidTr="007378FC">
        <w:trPr>
          <w:trHeight w:hRule="exact" w:val="477"/>
        </w:trPr>
        <w:tc>
          <w:tcPr>
            <w:tcW w:w="3867" w:type="dxa"/>
            <w:vMerge/>
            <w:tcBorders>
              <w:left w:val="single" w:sz="3" w:space="0" w:color="000000"/>
              <w:bottom w:val="single" w:sz="3" w:space="0" w:color="000000"/>
              <w:right w:val="single" w:sz="6" w:space="0" w:color="000000"/>
            </w:tcBorders>
            <w:vAlign w:val="center"/>
          </w:tcPr>
          <w:p w:rsidR="00DB319D" w:rsidRPr="0087457E" w:rsidRDefault="00DB319D" w:rsidP="007378FC"/>
        </w:tc>
        <w:tc>
          <w:tcPr>
            <w:tcW w:w="5037"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7378FC">
            <w:pPr>
              <w:pStyle w:val="TableParagraph"/>
              <w:spacing w:before="101"/>
              <w:ind w:left="58"/>
              <w:rPr>
                <w:rFonts w:ascii="Times New Roman" w:eastAsia="Times New Roman" w:hAnsi="Times New Roman" w:cs="Times New Roman"/>
              </w:rPr>
            </w:pPr>
            <w:r w:rsidRPr="0087457E">
              <w:rPr>
                <w:rFonts w:ascii="Times New Roman" w:hAnsi="Times New Roman"/>
              </w:rPr>
              <w:t>the number of persons participating in the conference</w:t>
            </w:r>
          </w:p>
        </w:tc>
        <w:tc>
          <w:tcPr>
            <w:tcW w:w="1053"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DB319D" w:rsidP="007378FC">
            <w:pPr>
              <w:jc w:val="center"/>
            </w:pPr>
          </w:p>
        </w:tc>
        <w:tc>
          <w:tcPr>
            <w:tcW w:w="1339"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CD12C3" w:rsidP="007378FC">
            <w:pPr>
              <w:pStyle w:val="TableParagraph"/>
              <w:spacing w:before="101"/>
              <w:ind w:left="1"/>
              <w:jc w:val="center"/>
              <w:rPr>
                <w:rFonts w:ascii="Times New Roman" w:eastAsia="Times New Roman" w:hAnsi="Times New Roman" w:cs="Times New Roman"/>
              </w:rPr>
            </w:pPr>
            <w:r w:rsidRPr="0087457E">
              <w:rPr>
                <w:rFonts w:ascii="Times New Roman"/>
              </w:rPr>
              <w:t>X</w:t>
            </w:r>
          </w:p>
        </w:tc>
        <w:tc>
          <w:tcPr>
            <w:tcW w:w="1073"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CD12C3" w:rsidP="007378FC">
            <w:pPr>
              <w:pStyle w:val="TableParagraph"/>
              <w:spacing w:before="101"/>
              <w:jc w:val="center"/>
              <w:rPr>
                <w:rFonts w:ascii="Times New Roman" w:eastAsia="Times New Roman" w:hAnsi="Times New Roman" w:cs="Times New Roman"/>
              </w:rPr>
            </w:pPr>
            <w:r w:rsidRPr="0087457E">
              <w:rPr>
                <w:rFonts w:ascii="Times New Roman"/>
              </w:rPr>
              <w:t>X</w:t>
            </w:r>
          </w:p>
        </w:tc>
        <w:tc>
          <w:tcPr>
            <w:tcW w:w="1067"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CD12C3" w:rsidP="007378FC">
            <w:pPr>
              <w:pStyle w:val="TableParagraph"/>
              <w:spacing w:before="101"/>
              <w:ind w:right="5"/>
              <w:jc w:val="center"/>
              <w:rPr>
                <w:rFonts w:ascii="Times New Roman" w:eastAsia="Times New Roman" w:hAnsi="Times New Roman" w:cs="Times New Roman"/>
              </w:rPr>
            </w:pPr>
            <w:r w:rsidRPr="0087457E">
              <w:rPr>
                <w:rFonts w:ascii="Times New Roman"/>
              </w:rPr>
              <w:t>X</w:t>
            </w:r>
          </w:p>
        </w:tc>
      </w:tr>
      <w:tr w:rsidR="00DB319D" w:rsidRPr="0087457E" w:rsidTr="00F313B1">
        <w:trPr>
          <w:trHeight w:hRule="exact" w:val="1740"/>
        </w:trPr>
        <w:tc>
          <w:tcPr>
            <w:tcW w:w="3867" w:type="dxa"/>
            <w:tcBorders>
              <w:top w:val="single" w:sz="3" w:space="0" w:color="000000"/>
              <w:left w:val="single" w:sz="3" w:space="0" w:color="000000"/>
              <w:bottom w:val="single" w:sz="3" w:space="0" w:color="000000"/>
              <w:right w:val="single" w:sz="6" w:space="0" w:color="000000"/>
            </w:tcBorders>
            <w:vAlign w:val="center"/>
          </w:tcPr>
          <w:p w:rsidR="00DB319D" w:rsidRPr="0087457E" w:rsidRDefault="00CD12C3" w:rsidP="00E6070A">
            <w:pPr>
              <w:pStyle w:val="TableParagraph"/>
              <w:spacing w:before="30" w:line="242" w:lineRule="auto"/>
              <w:ind w:left="62" w:right="310"/>
              <w:rPr>
                <w:rFonts w:ascii="Times New Roman" w:eastAsia="Times New Roman" w:hAnsi="Times New Roman" w:cs="Times New Roman"/>
              </w:rPr>
            </w:pPr>
            <w:r w:rsidRPr="0087457E">
              <w:rPr>
                <w:rFonts w:ascii="Times New Roman" w:hAnsi="Times New Roman"/>
              </w:rPr>
              <w:t>4.4.2. Implementation of the support system of people working directly with those affected by domestic violence and with people using violence, in the form of, inter alia, supervision, coaching, support groups</w:t>
            </w:r>
          </w:p>
        </w:tc>
        <w:tc>
          <w:tcPr>
            <w:tcW w:w="5037"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7378FC">
            <w:pPr>
              <w:pStyle w:val="TableParagraph"/>
              <w:spacing w:line="242" w:lineRule="auto"/>
              <w:ind w:left="58" w:right="269"/>
              <w:rPr>
                <w:rFonts w:ascii="Times New Roman" w:eastAsia="Times New Roman" w:hAnsi="Times New Roman" w:cs="Times New Roman"/>
              </w:rPr>
            </w:pPr>
            <w:r w:rsidRPr="0087457E">
              <w:rPr>
                <w:rFonts w:ascii="Times New Roman" w:hAnsi="Times New Roman"/>
              </w:rPr>
              <w:t>the number of people subject to various forms of counselling and psychological support</w:t>
            </w:r>
          </w:p>
        </w:tc>
        <w:tc>
          <w:tcPr>
            <w:tcW w:w="1053" w:type="dxa"/>
            <w:tcBorders>
              <w:top w:val="single" w:sz="3" w:space="0" w:color="000000"/>
              <w:left w:val="single" w:sz="6" w:space="0" w:color="000000"/>
              <w:bottom w:val="single" w:sz="3" w:space="0" w:color="000000"/>
              <w:right w:val="single" w:sz="6" w:space="0" w:color="000000"/>
            </w:tcBorders>
            <w:vAlign w:val="center"/>
          </w:tcPr>
          <w:p w:rsidR="00DB319D" w:rsidRPr="0087457E" w:rsidRDefault="00CD12C3" w:rsidP="007378FC">
            <w:pPr>
              <w:pStyle w:val="TableParagraph"/>
              <w:spacing w:before="166"/>
              <w:jc w:val="center"/>
              <w:rPr>
                <w:rFonts w:ascii="Times New Roman" w:eastAsia="Times New Roman" w:hAnsi="Times New Roman" w:cs="Times New Roman"/>
              </w:rPr>
            </w:pPr>
            <w:r w:rsidRPr="0087457E">
              <w:rPr>
                <w:rFonts w:ascii="Times New Roman"/>
              </w:rPr>
              <w:t>X</w:t>
            </w:r>
          </w:p>
        </w:tc>
        <w:tc>
          <w:tcPr>
            <w:tcW w:w="1339" w:type="dxa"/>
            <w:tcBorders>
              <w:top w:val="single" w:sz="3" w:space="0" w:color="000000"/>
              <w:left w:val="single" w:sz="6" w:space="0" w:color="000000"/>
              <w:bottom w:val="single" w:sz="3" w:space="0" w:color="000000"/>
              <w:right w:val="single" w:sz="5" w:space="0" w:color="000000"/>
            </w:tcBorders>
            <w:vAlign w:val="center"/>
          </w:tcPr>
          <w:p w:rsidR="00DB319D" w:rsidRPr="0087457E" w:rsidRDefault="00DB319D" w:rsidP="007378FC">
            <w:pPr>
              <w:jc w:val="center"/>
            </w:pPr>
          </w:p>
        </w:tc>
        <w:tc>
          <w:tcPr>
            <w:tcW w:w="1073" w:type="dxa"/>
            <w:tcBorders>
              <w:top w:val="single" w:sz="3" w:space="0" w:color="000000"/>
              <w:left w:val="single" w:sz="5" w:space="0" w:color="000000"/>
              <w:bottom w:val="single" w:sz="3" w:space="0" w:color="000000"/>
              <w:right w:val="single" w:sz="6" w:space="0" w:color="000000"/>
            </w:tcBorders>
            <w:vAlign w:val="center"/>
          </w:tcPr>
          <w:p w:rsidR="00DB319D" w:rsidRPr="0087457E" w:rsidRDefault="00DB319D" w:rsidP="007378FC">
            <w:pPr>
              <w:jc w:val="center"/>
            </w:pPr>
          </w:p>
        </w:tc>
        <w:tc>
          <w:tcPr>
            <w:tcW w:w="1067" w:type="dxa"/>
            <w:tcBorders>
              <w:top w:val="single" w:sz="3" w:space="0" w:color="000000"/>
              <w:left w:val="single" w:sz="6" w:space="0" w:color="000000"/>
              <w:bottom w:val="single" w:sz="3" w:space="0" w:color="000000"/>
              <w:right w:val="single" w:sz="3" w:space="0" w:color="000000"/>
            </w:tcBorders>
            <w:vAlign w:val="center"/>
          </w:tcPr>
          <w:p w:rsidR="00DB319D" w:rsidRPr="0087457E" w:rsidRDefault="00DB319D" w:rsidP="007378FC">
            <w:pPr>
              <w:jc w:val="center"/>
            </w:pPr>
          </w:p>
        </w:tc>
      </w:tr>
    </w:tbl>
    <w:p w:rsidR="00DB319D" w:rsidRPr="0087457E" w:rsidRDefault="00DB319D">
      <w:pPr>
        <w:sectPr w:rsidR="00DB319D" w:rsidRPr="0087457E">
          <w:headerReference w:type="default" r:id="rId180"/>
          <w:footerReference w:type="default" r:id="rId181"/>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lastRenderedPageBreak/>
        <w:pict>
          <v:shape id="Text Box 116" o:spid="_x0000_s1201" type="#_x0000_t202" style="position:absolute;margin-left:782.4pt;margin-top:508pt;width:12pt;height:37.25pt;z-index:7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6"/>
        <w:rPr>
          <w:rFonts w:ascii="Times New Roman" w:eastAsia="Times New Roman" w:hAnsi="Times New Roman" w:cs="Times New Roman"/>
          <w:b/>
          <w:bCs/>
          <w:sz w:val="23"/>
          <w:szCs w:val="23"/>
        </w:rPr>
      </w:pPr>
    </w:p>
    <w:p w:rsidR="00DB319D" w:rsidRPr="0087457E" w:rsidRDefault="00051556">
      <w:pPr>
        <w:spacing w:before="66"/>
        <w:ind w:left="723"/>
        <w:rPr>
          <w:rFonts w:ascii="Times New Roman" w:eastAsia="Times New Roman" w:hAnsi="Times New Roman" w:cs="Times New Roman"/>
          <w:sz w:val="26"/>
          <w:szCs w:val="26"/>
        </w:rPr>
      </w:pPr>
      <w:r w:rsidRPr="00051556">
        <w:rPr>
          <w:noProof/>
          <w:lang w:val="pl-PL" w:eastAsia="pl-PL" w:bidi="ar-SA"/>
        </w:rPr>
        <w:pict>
          <v:group id="Group 114" o:spid="_x0000_s1314" style="position:absolute;left:0;text-align:left;margin-left:782.15pt;margin-top:2.7pt;width:.1pt;height:493.25pt;z-index:7024;mso-position-horizontal-relative:page" coordorigin="15643,54"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">
            <v:shape id="Freeform 115" o:spid="_x0000_s1315" style="position:absolute;left:15643;top:54;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mNcQA&#10;AADcAAAADwAAAGRycy9kb3ducmV2LnhtbESPQUsDQQyF70L/w5CCNztbEZW10yKtBW9iVfCYzsTd&#10;1Z3MMpO2239vDoK3hPfy3pfFaoy9OVIuXWIH81kFhtin0HHj4P1te3UPpghywD4xOThTgdVycrHA&#10;OqQTv9JxJ43REC41OmhFhtra4luKWGZpIFbtK+WIomtubMh40vDY2+uqurURO9aGFgdat+R/dofo&#10;gD4+byRvvmX/st6Hp7j1h3Plnbucjo8PYIRG+Tf/XT8Hxb9TfH1GJ7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4ZjXEAAAA3AAAAA8AAAAAAAAAAAAAAAAAmAIAAGRycy9k&#10;b3ducmV2LnhtbFBLBQYAAAAABAAEAPUAAACJAwAAAAA=&#10;" path="m,l,9865e" filled="f" strokecolor="#231f20">
              <v:path arrowok="t" o:connecttype="custom" o:connectlocs="0,54;0,9919" o:connectangles="0,0"/>
            </v:shape>
            <w10:wrap anchorx="page"/>
          </v:group>
        </w:pict>
      </w:r>
      <w:r w:rsidRPr="00051556">
        <w:rPr>
          <w:noProof/>
          <w:lang w:val="pl-PL" w:eastAsia="pl-PL" w:bidi="ar-SA"/>
        </w:rPr>
        <w:pict>
          <v:shape id="Text Box 113" o:spid="_x0000_s1202" type="#_x0000_t202" style="position:absolute;left:0;text-align:left;margin-left:782.4pt;margin-top:1.7pt;width:12pt;height:62.3pt;z-index:7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v:shape>
        </w:pict>
      </w:r>
      <w:r w:rsidR="00246468" w:rsidRPr="0087457E">
        <w:rPr>
          <w:rFonts w:ascii="Times New Roman" w:hAnsi="Times New Roman"/>
          <w:b/>
          <w:sz w:val="26"/>
        </w:rPr>
        <w:t>The Ministry of Justice</w:t>
      </w:r>
    </w:p>
    <w:p w:rsidR="00DB319D" w:rsidRPr="0087457E" w:rsidRDefault="00CD12C3">
      <w:pPr>
        <w:numPr>
          <w:ilvl w:val="0"/>
          <w:numId w:val="18"/>
        </w:numPr>
        <w:tabs>
          <w:tab w:val="left" w:pos="945"/>
        </w:tabs>
        <w:spacing w:before="110"/>
        <w:ind w:hanging="221"/>
        <w:rPr>
          <w:rFonts w:ascii="Times New Roman" w:eastAsia="Times New Roman" w:hAnsi="Times New Roman" w:cs="Times New Roman"/>
        </w:rPr>
      </w:pPr>
      <w:r w:rsidRPr="0087457E">
        <w:rPr>
          <w:rFonts w:ascii="Times New Roman" w:hAnsi="Times New Roman"/>
          <w:b/>
        </w:rPr>
        <w:t>Protection of and assistance to those affected by domestic violence</w:t>
      </w:r>
    </w:p>
    <w:p w:rsidR="00DB319D" w:rsidRPr="0087457E" w:rsidRDefault="00CD12C3">
      <w:pPr>
        <w:numPr>
          <w:ilvl w:val="1"/>
          <w:numId w:val="18"/>
        </w:numPr>
        <w:tabs>
          <w:tab w:val="left" w:pos="1112"/>
        </w:tabs>
        <w:spacing w:before="4"/>
        <w:rPr>
          <w:rFonts w:ascii="Times New Roman" w:eastAsia="Times New Roman" w:hAnsi="Times New Roman" w:cs="Times New Roman"/>
        </w:rPr>
      </w:pPr>
      <w:r w:rsidRPr="0087457E">
        <w:rPr>
          <w:rFonts w:ascii="Times New Roman" w:hAnsi="Times New Roman"/>
          <w:b/>
        </w:rPr>
        <w:t>Infrastructure development</w:t>
      </w:r>
    </w:p>
    <w:tbl>
      <w:tblPr>
        <w:tblStyle w:val="TableNormal"/>
        <w:tblW w:w="0" w:type="auto"/>
        <w:tblInd w:w="642" w:type="dxa"/>
        <w:tblLayout w:type="fixed"/>
        <w:tblLook w:val="01E0"/>
      </w:tblPr>
      <w:tblGrid>
        <w:gridCol w:w="3867"/>
        <w:gridCol w:w="5244"/>
        <w:gridCol w:w="2225"/>
      </w:tblGrid>
      <w:tr w:rsidR="00DB319D" w:rsidRPr="0087457E" w:rsidTr="00E6070A">
        <w:trPr>
          <w:trHeight w:hRule="exact" w:val="1065"/>
        </w:trPr>
        <w:tc>
          <w:tcPr>
            <w:tcW w:w="3867" w:type="dxa"/>
            <w:tcBorders>
              <w:top w:val="single" w:sz="13" w:space="0" w:color="000000"/>
              <w:left w:val="single" w:sz="12" w:space="0" w:color="000000"/>
              <w:bottom w:val="single" w:sz="11" w:space="0" w:color="000000"/>
              <w:right w:val="single" w:sz="6" w:space="0" w:color="000000"/>
            </w:tcBorders>
            <w:vAlign w:val="center"/>
          </w:tcPr>
          <w:p w:rsidR="00DB319D" w:rsidRPr="0087457E" w:rsidRDefault="00CD12C3" w:rsidP="00E6070A">
            <w:pPr>
              <w:pStyle w:val="TableParagraph"/>
              <w:spacing w:before="133"/>
              <w:jc w:val="center"/>
              <w:rPr>
                <w:rFonts w:ascii="Times New Roman" w:eastAsia="Times New Roman" w:hAnsi="Times New Roman" w:cs="Times New Roman"/>
              </w:rPr>
            </w:pPr>
            <w:r w:rsidRPr="0087457E">
              <w:rPr>
                <w:rFonts w:ascii="Times New Roman" w:hAnsi="Times New Roman"/>
                <w:b/>
              </w:rPr>
              <w:t>Type of action</w:t>
            </w:r>
          </w:p>
        </w:tc>
        <w:tc>
          <w:tcPr>
            <w:tcW w:w="5244" w:type="dxa"/>
            <w:tcBorders>
              <w:top w:val="single" w:sz="13" w:space="0" w:color="000000"/>
              <w:left w:val="single" w:sz="6" w:space="0" w:color="000000"/>
              <w:bottom w:val="single" w:sz="11" w:space="0" w:color="000000"/>
              <w:right w:val="single" w:sz="6" w:space="0" w:color="000000"/>
            </w:tcBorders>
            <w:vAlign w:val="center"/>
          </w:tcPr>
          <w:p w:rsidR="00DB319D" w:rsidRPr="0087457E" w:rsidRDefault="00CD12C3" w:rsidP="00E6070A">
            <w:pPr>
              <w:pStyle w:val="TableParagraph"/>
              <w:spacing w:before="133"/>
              <w:jc w:val="center"/>
              <w:rPr>
                <w:rFonts w:ascii="Times New Roman" w:eastAsia="Times New Roman" w:hAnsi="Times New Roman" w:cs="Times New Roman"/>
              </w:rPr>
            </w:pPr>
            <w:r w:rsidRPr="0087457E">
              <w:rPr>
                <w:rFonts w:ascii="Times New Roman" w:hAnsi="Times New Roman"/>
                <w:b/>
              </w:rPr>
              <w:t>Indicator</w:t>
            </w:r>
          </w:p>
        </w:tc>
        <w:tc>
          <w:tcPr>
            <w:tcW w:w="2225" w:type="dxa"/>
            <w:tcBorders>
              <w:top w:val="single" w:sz="13" w:space="0" w:color="000000"/>
              <w:left w:val="single" w:sz="6" w:space="0" w:color="000000"/>
              <w:bottom w:val="single" w:sz="11" w:space="0" w:color="000000"/>
              <w:right w:val="single" w:sz="12" w:space="0" w:color="000000"/>
            </w:tcBorders>
            <w:vAlign w:val="center"/>
          </w:tcPr>
          <w:p w:rsidR="00DB319D" w:rsidRPr="0087457E" w:rsidRDefault="00CD12C3" w:rsidP="00E6070A">
            <w:pPr>
              <w:pStyle w:val="TableParagraph"/>
              <w:spacing w:before="5" w:line="241" w:lineRule="auto"/>
              <w:jc w:val="center"/>
              <w:rPr>
                <w:rFonts w:ascii="Times New Roman" w:eastAsia="Times New Roman" w:hAnsi="Times New Roman" w:cs="Times New Roman"/>
              </w:rPr>
            </w:pPr>
            <w:r w:rsidRPr="0087457E">
              <w:rPr>
                <w:rFonts w:ascii="Times New Roman" w:hAnsi="Times New Roman"/>
                <w:b/>
              </w:rPr>
              <w:t>Value of the indicator indicated by the Presidents of courts of appeals</w:t>
            </w:r>
          </w:p>
        </w:tc>
      </w:tr>
      <w:tr w:rsidR="00DB319D" w:rsidRPr="0087457E" w:rsidTr="007378FC">
        <w:trPr>
          <w:trHeight w:hRule="exact" w:val="2315"/>
        </w:trPr>
        <w:tc>
          <w:tcPr>
            <w:tcW w:w="3867" w:type="dxa"/>
            <w:tcBorders>
              <w:top w:val="single" w:sz="11" w:space="0" w:color="000000"/>
              <w:left w:val="single" w:sz="4" w:space="0" w:color="000000"/>
              <w:bottom w:val="single" w:sz="4" w:space="0" w:color="000000"/>
              <w:right w:val="single" w:sz="6" w:space="0" w:color="000000"/>
            </w:tcBorders>
            <w:vAlign w:val="center"/>
          </w:tcPr>
          <w:p w:rsidR="00DB319D" w:rsidRPr="0087457E" w:rsidRDefault="00CD12C3" w:rsidP="00CA62F2">
            <w:pPr>
              <w:pStyle w:val="TableParagraph"/>
              <w:spacing w:line="242" w:lineRule="auto"/>
              <w:ind w:left="60" w:right="99"/>
              <w:rPr>
                <w:rFonts w:ascii="Times New Roman" w:eastAsia="Times New Roman" w:hAnsi="Times New Roman" w:cs="Times New Roman"/>
              </w:rPr>
            </w:pPr>
            <w:r w:rsidRPr="0087457E">
              <w:rPr>
                <w:rFonts w:ascii="Times New Roman" w:hAnsi="Times New Roman"/>
              </w:rPr>
              <w:t>2.1.4. Placing databases obtained from province governors, containing the record of the existing infrastructure of the government and self-government institutions, as well as the entities and non-governmental organizations providing assistance to those affected by domestic violence, in courts</w:t>
            </w:r>
          </w:p>
        </w:tc>
        <w:tc>
          <w:tcPr>
            <w:tcW w:w="5244" w:type="dxa"/>
            <w:tcBorders>
              <w:top w:val="single" w:sz="11" w:space="0" w:color="000000"/>
              <w:left w:val="single" w:sz="6" w:space="0" w:color="000000"/>
              <w:bottom w:val="single" w:sz="4" w:space="0" w:color="000000"/>
              <w:right w:val="single" w:sz="6" w:space="0" w:color="000000"/>
            </w:tcBorders>
            <w:vAlign w:val="center"/>
          </w:tcPr>
          <w:p w:rsidR="00DB319D" w:rsidRPr="0087457E" w:rsidRDefault="00CD12C3" w:rsidP="00F313B1">
            <w:pPr>
              <w:pStyle w:val="TableParagraph"/>
              <w:spacing w:line="242" w:lineRule="auto"/>
              <w:ind w:left="56" w:right="240"/>
              <w:rPr>
                <w:rFonts w:ascii="Times New Roman" w:eastAsia="Times New Roman" w:hAnsi="Times New Roman" w:cs="Times New Roman"/>
              </w:rPr>
            </w:pPr>
            <w:r w:rsidRPr="0087457E">
              <w:rPr>
                <w:rFonts w:ascii="Times New Roman" w:hAnsi="Times New Roman"/>
              </w:rPr>
              <w:t>the number of current databases provided to the regional and district courts in the electronic or paper form</w:t>
            </w:r>
          </w:p>
        </w:tc>
        <w:tc>
          <w:tcPr>
            <w:tcW w:w="2225" w:type="dxa"/>
            <w:tcBorders>
              <w:top w:val="single" w:sz="11" w:space="0" w:color="000000"/>
              <w:left w:val="single" w:sz="6" w:space="0" w:color="000000"/>
              <w:bottom w:val="single" w:sz="4" w:space="0" w:color="000000"/>
              <w:right w:val="single" w:sz="4" w:space="0" w:color="000000"/>
            </w:tcBorders>
          </w:tcPr>
          <w:p w:rsidR="00DB319D" w:rsidRPr="0087457E" w:rsidRDefault="00DB319D"/>
        </w:tc>
      </w:tr>
    </w:tbl>
    <w:p w:rsidR="00DB319D" w:rsidRPr="0087457E" w:rsidRDefault="00DB319D">
      <w:pPr>
        <w:spacing w:before="11"/>
        <w:rPr>
          <w:rFonts w:ascii="Times New Roman" w:eastAsia="Times New Roman" w:hAnsi="Times New Roman" w:cs="Times New Roman"/>
          <w:b/>
          <w:bCs/>
          <w:sz w:val="26"/>
          <w:szCs w:val="26"/>
        </w:rPr>
      </w:pPr>
    </w:p>
    <w:p w:rsidR="00DB319D" w:rsidRPr="0087457E" w:rsidRDefault="00051556">
      <w:pPr>
        <w:spacing w:before="73"/>
        <w:ind w:left="723"/>
        <w:rPr>
          <w:rFonts w:ascii="Times New Roman" w:eastAsia="Times New Roman" w:hAnsi="Times New Roman" w:cs="Times New Roman"/>
        </w:rPr>
      </w:pPr>
      <w:r w:rsidRPr="00051556">
        <w:rPr>
          <w:noProof/>
          <w:lang w:val="pl-PL" w:eastAsia="pl-PL" w:bidi="ar-SA"/>
        </w:rPr>
        <w:pict>
          <v:shape id="Text Box 112" o:spid="_x0000_s1203" type="#_x0000_t202" style="position:absolute;left:0;text-align:left;margin-left:782.4pt;margin-top:-1.15pt;width:12pt;height:32pt;z-index: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107 –</w:t>
                  </w:r>
                </w:p>
              </w:txbxContent>
            </v:textbox>
            <w10:wrap anchorx="page"/>
          </v:shape>
        </w:pict>
      </w:r>
      <w:r w:rsidR="00246468" w:rsidRPr="0087457E">
        <w:rPr>
          <w:rFonts w:ascii="Times New Roman" w:hAnsi="Times New Roman"/>
          <w:b/>
        </w:rPr>
        <w:t>2.3. Providing assistance and support to those affected by domestic violence</w:t>
      </w:r>
    </w:p>
    <w:p w:rsidR="00DB319D" w:rsidRPr="0087457E" w:rsidRDefault="00DB319D">
      <w:pPr>
        <w:spacing w:before="6"/>
        <w:rPr>
          <w:rFonts w:ascii="Times New Roman" w:eastAsia="Times New Roman" w:hAnsi="Times New Roman" w:cs="Times New Roman"/>
          <w:b/>
          <w:bCs/>
          <w:sz w:val="3"/>
          <w:szCs w:val="3"/>
        </w:rPr>
      </w:pPr>
    </w:p>
    <w:tbl>
      <w:tblPr>
        <w:tblStyle w:val="TableNormal"/>
        <w:tblW w:w="0" w:type="auto"/>
        <w:tblInd w:w="642" w:type="dxa"/>
        <w:tblLayout w:type="fixed"/>
        <w:tblLook w:val="01E0"/>
      </w:tblPr>
      <w:tblGrid>
        <w:gridCol w:w="3867"/>
        <w:gridCol w:w="2359"/>
        <w:gridCol w:w="2885"/>
        <w:gridCol w:w="2225"/>
      </w:tblGrid>
      <w:tr w:rsidR="00DB319D" w:rsidRPr="0087457E" w:rsidTr="00E6070A">
        <w:trPr>
          <w:trHeight w:hRule="exact" w:val="814"/>
        </w:trPr>
        <w:tc>
          <w:tcPr>
            <w:tcW w:w="3867" w:type="dxa"/>
            <w:tcBorders>
              <w:top w:val="single" w:sz="12" w:space="0" w:color="000000"/>
              <w:left w:val="single" w:sz="12" w:space="0" w:color="000000"/>
              <w:bottom w:val="single" w:sz="12" w:space="0" w:color="000000"/>
              <w:right w:val="single" w:sz="6" w:space="0" w:color="000000"/>
            </w:tcBorders>
            <w:vAlign w:val="center"/>
          </w:tcPr>
          <w:p w:rsidR="00DB319D" w:rsidRPr="0087457E" w:rsidRDefault="00CD12C3" w:rsidP="00CA62F2">
            <w:pPr>
              <w:pStyle w:val="TableParagraph"/>
              <w:ind w:left="82"/>
              <w:jc w:val="center"/>
              <w:rPr>
                <w:rFonts w:ascii="Times New Roman" w:eastAsia="Times New Roman" w:hAnsi="Times New Roman" w:cs="Times New Roman"/>
              </w:rPr>
            </w:pPr>
            <w:r w:rsidRPr="0087457E">
              <w:rPr>
                <w:rFonts w:ascii="Times New Roman" w:hAnsi="Times New Roman"/>
                <w:b/>
              </w:rPr>
              <w:t>Type of action</w:t>
            </w:r>
          </w:p>
        </w:tc>
        <w:tc>
          <w:tcPr>
            <w:tcW w:w="5244" w:type="dxa"/>
            <w:gridSpan w:val="2"/>
            <w:tcBorders>
              <w:top w:val="single" w:sz="12" w:space="0" w:color="000000"/>
              <w:left w:val="single" w:sz="6" w:space="0" w:color="000000"/>
              <w:bottom w:val="single" w:sz="12" w:space="0" w:color="000000"/>
              <w:right w:val="single" w:sz="6" w:space="0" w:color="000000"/>
            </w:tcBorders>
            <w:vAlign w:val="center"/>
          </w:tcPr>
          <w:p w:rsidR="00DB319D" w:rsidRPr="0087457E" w:rsidRDefault="00CD12C3" w:rsidP="00E6070A">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2225" w:type="dxa"/>
            <w:tcBorders>
              <w:top w:val="single" w:sz="12" w:space="0" w:color="000000"/>
              <w:left w:val="single" w:sz="6" w:space="0" w:color="000000"/>
              <w:bottom w:val="single" w:sz="12" w:space="0" w:color="000000"/>
              <w:right w:val="single" w:sz="12" w:space="0" w:color="000000"/>
            </w:tcBorders>
            <w:vAlign w:val="center"/>
          </w:tcPr>
          <w:p w:rsidR="00DB319D" w:rsidRPr="0087457E" w:rsidRDefault="00CD12C3" w:rsidP="00E6070A">
            <w:pPr>
              <w:pStyle w:val="TableParagraph"/>
              <w:spacing w:before="7" w:line="242" w:lineRule="auto"/>
              <w:ind w:left="110" w:right="105" w:firstLine="1"/>
              <w:jc w:val="center"/>
              <w:rPr>
                <w:rFonts w:ascii="Times New Roman" w:eastAsia="Times New Roman" w:hAnsi="Times New Roman" w:cs="Times New Roman"/>
              </w:rPr>
            </w:pPr>
            <w:r w:rsidRPr="0087457E">
              <w:rPr>
                <w:rFonts w:ascii="Times New Roman" w:hAnsi="Times New Roman"/>
                <w:b/>
              </w:rPr>
              <w:t>Value of the indicator indicated by common courts</w:t>
            </w:r>
          </w:p>
        </w:tc>
      </w:tr>
      <w:tr w:rsidR="00DB319D" w:rsidRPr="0087457E" w:rsidTr="007378FC">
        <w:trPr>
          <w:trHeight w:hRule="exact" w:val="540"/>
        </w:trPr>
        <w:tc>
          <w:tcPr>
            <w:tcW w:w="3867" w:type="dxa"/>
            <w:vMerge w:val="restart"/>
            <w:tcBorders>
              <w:top w:val="single" w:sz="12" w:space="0" w:color="000000"/>
              <w:left w:val="single" w:sz="4" w:space="0" w:color="000000"/>
              <w:right w:val="single" w:sz="6" w:space="0" w:color="000000"/>
            </w:tcBorders>
            <w:vAlign w:val="center"/>
          </w:tcPr>
          <w:p w:rsidR="00DB319D" w:rsidRPr="0087457E" w:rsidRDefault="00CD12C3" w:rsidP="007378FC">
            <w:pPr>
              <w:pStyle w:val="TableParagraph"/>
              <w:spacing w:before="35" w:line="241" w:lineRule="auto"/>
              <w:ind w:left="60" w:right="163"/>
              <w:rPr>
                <w:rFonts w:ascii="Times New Roman" w:eastAsia="Times New Roman" w:hAnsi="Times New Roman" w:cs="Times New Roman"/>
              </w:rPr>
            </w:pPr>
            <w:r w:rsidRPr="0087457E">
              <w:rPr>
                <w:rFonts w:ascii="Times New Roman" w:hAnsi="Times New Roman"/>
              </w:rPr>
              <w:t>2.3.6. Enhancing the protection of people affected by domestic violence in the course of criminal proceedings by examining children in friendly examination rooms and creating appropriate conditions for the examination of adults affected by domestic violence</w:t>
            </w:r>
          </w:p>
        </w:tc>
        <w:tc>
          <w:tcPr>
            <w:tcW w:w="5244" w:type="dxa"/>
            <w:gridSpan w:val="2"/>
            <w:tcBorders>
              <w:top w:val="single" w:sz="12" w:space="0" w:color="000000"/>
              <w:left w:val="single" w:sz="6" w:space="0" w:color="000000"/>
              <w:bottom w:val="single" w:sz="4" w:space="0" w:color="000000"/>
              <w:right w:val="single" w:sz="6" w:space="0" w:color="000000"/>
            </w:tcBorders>
            <w:vAlign w:val="center"/>
          </w:tcPr>
          <w:p w:rsidR="00DB319D" w:rsidRPr="0087457E" w:rsidRDefault="00CD12C3" w:rsidP="007378FC">
            <w:pPr>
              <w:pStyle w:val="TableParagraph"/>
              <w:spacing w:before="129"/>
              <w:ind w:left="56"/>
              <w:rPr>
                <w:rFonts w:ascii="Times New Roman" w:eastAsia="Times New Roman" w:hAnsi="Times New Roman" w:cs="Times New Roman"/>
              </w:rPr>
            </w:pPr>
            <w:r w:rsidRPr="0087457E">
              <w:rPr>
                <w:rFonts w:ascii="Times New Roman" w:hAnsi="Times New Roman"/>
              </w:rPr>
              <w:t>the number of friendly examination rooms in courts</w:t>
            </w:r>
          </w:p>
        </w:tc>
        <w:tc>
          <w:tcPr>
            <w:tcW w:w="2225" w:type="dxa"/>
            <w:tcBorders>
              <w:top w:val="single" w:sz="12"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7378FC">
        <w:trPr>
          <w:trHeight w:hRule="exact" w:val="536"/>
        </w:trPr>
        <w:tc>
          <w:tcPr>
            <w:tcW w:w="3867" w:type="dxa"/>
            <w:vMerge/>
            <w:tcBorders>
              <w:left w:val="single" w:sz="4" w:space="0" w:color="000000"/>
              <w:right w:val="single" w:sz="6" w:space="0" w:color="000000"/>
            </w:tcBorders>
            <w:vAlign w:val="center"/>
          </w:tcPr>
          <w:p w:rsidR="00DB319D" w:rsidRPr="0087457E" w:rsidRDefault="00DB319D" w:rsidP="007378FC"/>
        </w:tc>
        <w:tc>
          <w:tcPr>
            <w:tcW w:w="2359" w:type="dxa"/>
            <w:vMerge w:val="restart"/>
            <w:tcBorders>
              <w:top w:val="single" w:sz="4" w:space="0" w:color="000000"/>
              <w:left w:val="single" w:sz="6" w:space="0" w:color="000000"/>
              <w:right w:val="single" w:sz="4" w:space="0" w:color="000000"/>
            </w:tcBorders>
            <w:vAlign w:val="center"/>
          </w:tcPr>
          <w:p w:rsidR="00DB319D" w:rsidRPr="0087457E" w:rsidRDefault="00CD12C3" w:rsidP="007378FC">
            <w:pPr>
              <w:pStyle w:val="TableParagraph"/>
              <w:spacing w:line="242" w:lineRule="auto"/>
              <w:ind w:left="56" w:right="336"/>
              <w:rPr>
                <w:rFonts w:ascii="Times New Roman" w:eastAsia="Times New Roman" w:hAnsi="Times New Roman" w:cs="Times New Roman"/>
              </w:rPr>
            </w:pPr>
            <w:r w:rsidRPr="0087457E">
              <w:rPr>
                <w:rFonts w:ascii="Times New Roman" w:hAnsi="Times New Roman"/>
              </w:rPr>
              <w:t>the number of children examined in friendly examination rooms</w:t>
            </w:r>
          </w:p>
        </w:tc>
        <w:tc>
          <w:tcPr>
            <w:tcW w:w="2885"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7378FC">
            <w:pPr>
              <w:pStyle w:val="TableParagraph"/>
              <w:spacing w:before="129"/>
              <w:ind w:left="62"/>
              <w:rPr>
                <w:rFonts w:ascii="Times New Roman" w:eastAsia="Times New Roman" w:hAnsi="Times New Roman" w:cs="Times New Roman"/>
              </w:rPr>
            </w:pPr>
            <w:r w:rsidRPr="0087457E">
              <w:rPr>
                <w:rFonts w:ascii="Times New Roman" w:hAnsi="Times New Roman"/>
              </w:rPr>
              <w:t>total</w:t>
            </w:r>
          </w:p>
        </w:tc>
        <w:tc>
          <w:tcPr>
            <w:tcW w:w="2225"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7378FC">
        <w:trPr>
          <w:trHeight w:hRule="exact" w:val="531"/>
        </w:trPr>
        <w:tc>
          <w:tcPr>
            <w:tcW w:w="3867" w:type="dxa"/>
            <w:vMerge/>
            <w:tcBorders>
              <w:left w:val="single" w:sz="4" w:space="0" w:color="000000"/>
              <w:right w:val="single" w:sz="6" w:space="0" w:color="000000"/>
            </w:tcBorders>
            <w:vAlign w:val="center"/>
          </w:tcPr>
          <w:p w:rsidR="00DB319D" w:rsidRPr="0087457E" w:rsidRDefault="00DB319D" w:rsidP="007378FC"/>
        </w:tc>
        <w:tc>
          <w:tcPr>
            <w:tcW w:w="2359" w:type="dxa"/>
            <w:vMerge/>
            <w:tcBorders>
              <w:left w:val="single" w:sz="6" w:space="0" w:color="000000"/>
              <w:right w:val="single" w:sz="4" w:space="0" w:color="000000"/>
            </w:tcBorders>
            <w:vAlign w:val="center"/>
          </w:tcPr>
          <w:p w:rsidR="00DB319D" w:rsidRPr="0087457E" w:rsidRDefault="00DB319D" w:rsidP="007378FC"/>
        </w:tc>
        <w:tc>
          <w:tcPr>
            <w:tcW w:w="2885"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7378FC">
            <w:pPr>
              <w:pStyle w:val="TableParagraph"/>
              <w:spacing w:before="128"/>
              <w:ind w:left="62"/>
              <w:rPr>
                <w:rFonts w:ascii="Times New Roman" w:eastAsia="Times New Roman" w:hAnsi="Times New Roman" w:cs="Times New Roman"/>
              </w:rPr>
            </w:pPr>
            <w:r w:rsidRPr="0087457E">
              <w:rPr>
                <w:rFonts w:ascii="Times New Roman" w:hAnsi="Times New Roman"/>
              </w:rPr>
              <w:t>boys</w:t>
            </w:r>
          </w:p>
        </w:tc>
        <w:tc>
          <w:tcPr>
            <w:tcW w:w="2225"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7378FC">
        <w:trPr>
          <w:trHeight w:hRule="exact" w:val="536"/>
        </w:trPr>
        <w:tc>
          <w:tcPr>
            <w:tcW w:w="3867" w:type="dxa"/>
            <w:vMerge/>
            <w:tcBorders>
              <w:left w:val="single" w:sz="4" w:space="0" w:color="000000"/>
              <w:bottom w:val="single" w:sz="4" w:space="0" w:color="000000"/>
              <w:right w:val="single" w:sz="6" w:space="0" w:color="000000"/>
            </w:tcBorders>
            <w:vAlign w:val="center"/>
          </w:tcPr>
          <w:p w:rsidR="00DB319D" w:rsidRPr="0087457E" w:rsidRDefault="00DB319D" w:rsidP="007378FC"/>
        </w:tc>
        <w:tc>
          <w:tcPr>
            <w:tcW w:w="2359" w:type="dxa"/>
            <w:vMerge/>
            <w:tcBorders>
              <w:left w:val="single" w:sz="6" w:space="0" w:color="000000"/>
              <w:bottom w:val="single" w:sz="4" w:space="0" w:color="000000"/>
              <w:right w:val="single" w:sz="4" w:space="0" w:color="000000"/>
            </w:tcBorders>
            <w:vAlign w:val="center"/>
          </w:tcPr>
          <w:p w:rsidR="00DB319D" w:rsidRPr="0087457E" w:rsidRDefault="00DB319D" w:rsidP="007378FC"/>
        </w:tc>
        <w:tc>
          <w:tcPr>
            <w:tcW w:w="2885"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7378FC">
            <w:pPr>
              <w:pStyle w:val="TableParagraph"/>
              <w:spacing w:before="128"/>
              <w:ind w:left="62"/>
              <w:rPr>
                <w:rFonts w:ascii="Times New Roman" w:eastAsia="Times New Roman" w:hAnsi="Times New Roman" w:cs="Times New Roman"/>
              </w:rPr>
            </w:pPr>
            <w:r w:rsidRPr="0087457E">
              <w:rPr>
                <w:rFonts w:ascii="Times New Roman"/>
              </w:rPr>
              <w:t>girls</w:t>
            </w:r>
          </w:p>
        </w:tc>
        <w:tc>
          <w:tcPr>
            <w:tcW w:w="2225" w:type="dxa"/>
            <w:tcBorders>
              <w:top w:val="single" w:sz="4" w:space="0" w:color="000000"/>
              <w:left w:val="single" w:sz="6" w:space="0" w:color="000000"/>
              <w:bottom w:val="single" w:sz="4" w:space="0" w:color="000000"/>
              <w:right w:val="single" w:sz="4" w:space="0" w:color="000000"/>
            </w:tcBorders>
          </w:tcPr>
          <w:p w:rsidR="00DB319D" w:rsidRPr="0087457E" w:rsidRDefault="00DB319D"/>
        </w:tc>
      </w:tr>
    </w:tbl>
    <w:p w:rsidR="00DB319D" w:rsidRPr="0087457E" w:rsidRDefault="00DB319D">
      <w:pPr>
        <w:sectPr w:rsidR="00DB319D" w:rsidRPr="0087457E">
          <w:headerReference w:type="default" r:id="rId182"/>
          <w:footerReference w:type="default" r:id="rId183"/>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lastRenderedPageBreak/>
        <w:pict>
          <v:shape id="Text Box 111" o:spid="_x0000_s1204" type="#_x0000_t202" style="position:absolute;margin-left:782.4pt;margin-top:508pt;width:12pt;height:36.95pt;z-index:7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7"/>
        <w:rPr>
          <w:rFonts w:ascii="Times New Roman" w:eastAsia="Times New Roman" w:hAnsi="Times New Roman" w:cs="Times New Roman"/>
          <w:b/>
          <w:bCs/>
        </w:rPr>
      </w:pPr>
    </w:p>
    <w:p w:rsidR="00DB319D" w:rsidRPr="0087457E" w:rsidRDefault="00051556" w:rsidP="00F313B1">
      <w:pPr>
        <w:numPr>
          <w:ilvl w:val="0"/>
          <w:numId w:val="17"/>
        </w:numPr>
        <w:tabs>
          <w:tab w:val="left" w:pos="851"/>
        </w:tabs>
        <w:spacing w:before="73"/>
        <w:ind w:right="1393" w:hanging="221"/>
        <w:rPr>
          <w:rFonts w:ascii="Times New Roman" w:eastAsia="Times New Roman" w:hAnsi="Times New Roman" w:cs="Times New Roman"/>
        </w:rPr>
      </w:pPr>
      <w:r w:rsidRPr="00051556">
        <w:rPr>
          <w:noProof/>
          <w:lang w:val="pl-PL" w:eastAsia="pl-PL" w:bidi="ar-SA"/>
        </w:rPr>
        <w:pict>
          <v:group id="Group 109" o:spid="_x0000_s1312" style="position:absolute;left:0;text-align:left;margin-left:782.15pt;margin-top:3.25pt;width:.1pt;height:493.25pt;z-index:7120;mso-position-horizontal-relative:page" coordorigin="15643,65"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">
            <v:shape id="Freeform 110" o:spid="_x0000_s1313" style="position:absolute;left:15643;top:65;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TcMEA&#10;AADcAAAADwAAAGRycy9kb3ducmV2LnhtbERPTWsCMRC9F/ofwhS81WyLFVmNUmwFb1JbweOYjLtr&#10;N5MlGXX9902h0Ns83ufMFr1v1YViagIbeBoWoIhtcA1XBr4+V48TUEmQHbaBycCNEizm93czLF24&#10;8gddtlKpHMKpRAO1SFdqnWxNHtMwdMSZO4boUTKMlXYRrznct/q5KMbaY8O5ocaOljXZ7+3ZG6Dd&#10;fiTx7SSHzfLg3v3Knm+FNWbw0L9OQQn18i/+c69dnj9+gd9n8gV6/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WU3DBAAAA3AAAAA8AAAAAAAAAAAAAAAAAmAIAAGRycy9kb3du&#10;cmV2LnhtbFBLBQYAAAAABAAEAPUAAACGAwAAAAA=&#10;" path="m,l,9865e" filled="f" strokecolor="#231f20">
              <v:path arrowok="t" o:connecttype="custom" o:connectlocs="0,65;0,9930" o:connectangles="0,0"/>
            </v:shape>
            <w10:wrap anchorx="page"/>
          </v:group>
        </w:pict>
      </w:r>
      <w:r w:rsidRPr="00051556">
        <w:rPr>
          <w:noProof/>
          <w:lang w:val="pl-PL" w:eastAsia="pl-PL" w:bidi="ar-SA"/>
        </w:rPr>
        <w:pict>
          <v:shape id="Text Box 108" o:spid="_x0000_s1205" type="#_x0000_t202" style="position:absolute;left:0;text-align:left;margin-left:782.4pt;margin-top:2.25pt;width:12pt;height:61.75pt;z-index:7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Monitor Polski</w:t>
                  </w:r>
                </w:p>
              </w:txbxContent>
            </v:textbox>
            <w10:wrap anchorx="page"/>
          </v:shape>
        </w:pict>
      </w:r>
      <w:r w:rsidR="00F313B1">
        <w:rPr>
          <w:rFonts w:ascii="Times New Roman" w:hAnsi="Times New Roman"/>
          <w:b/>
        </w:rPr>
        <w:t>I</w:t>
      </w:r>
      <w:r w:rsidR="00246468" w:rsidRPr="0087457E">
        <w:rPr>
          <w:rFonts w:ascii="Times New Roman" w:hAnsi="Times New Roman"/>
          <w:b/>
        </w:rPr>
        <w:t>nfluenc</w:t>
      </w:r>
      <w:r w:rsidR="00F313B1">
        <w:rPr>
          <w:rFonts w:ascii="Times New Roman" w:hAnsi="Times New Roman"/>
          <w:b/>
        </w:rPr>
        <w:t>ing</w:t>
      </w:r>
      <w:r w:rsidR="00246468" w:rsidRPr="0087457E">
        <w:rPr>
          <w:rFonts w:ascii="Times New Roman" w:hAnsi="Times New Roman"/>
          <w:b/>
        </w:rPr>
        <w:t xml:space="preserve"> people using domestic violence</w:t>
      </w:r>
    </w:p>
    <w:p w:rsidR="00DB319D" w:rsidRPr="0087457E" w:rsidRDefault="00CD12C3" w:rsidP="00F313B1">
      <w:pPr>
        <w:numPr>
          <w:ilvl w:val="1"/>
          <w:numId w:val="17"/>
        </w:numPr>
        <w:tabs>
          <w:tab w:val="left" w:pos="851"/>
          <w:tab w:val="left" w:pos="994"/>
        </w:tabs>
        <w:spacing w:before="2" w:line="242" w:lineRule="auto"/>
        <w:ind w:left="851" w:right="1393" w:hanging="221"/>
        <w:rPr>
          <w:rFonts w:ascii="Times New Roman" w:eastAsia="Times New Roman" w:hAnsi="Times New Roman" w:cs="Times New Roman"/>
        </w:rPr>
      </w:pPr>
      <w:r w:rsidRPr="0087457E">
        <w:rPr>
          <w:rFonts w:ascii="Times New Roman" w:hAnsi="Times New Roman"/>
          <w:b/>
        </w:rPr>
        <w:t xml:space="preserve">Creating and extending offers influencing people using domestic violence, implemented by government and self-government institutions, as well as non-governmental entities and organizations, as well as developing the principles of </w:t>
      </w:r>
      <w:r w:rsidR="00535D9C" w:rsidRPr="0087457E">
        <w:rPr>
          <w:rFonts w:ascii="Times New Roman" w:hAnsi="Times New Roman"/>
          <w:b/>
        </w:rPr>
        <w:t>cooperat</w:t>
      </w:r>
      <w:r w:rsidRPr="0087457E">
        <w:rPr>
          <w:rFonts w:ascii="Times New Roman" w:hAnsi="Times New Roman"/>
          <w:b/>
        </w:rPr>
        <w:t>ion between these institutions and entities and NGOs</w:t>
      </w:r>
    </w:p>
    <w:tbl>
      <w:tblPr>
        <w:tblStyle w:val="TableNormal"/>
        <w:tblW w:w="0" w:type="auto"/>
        <w:tblInd w:w="524" w:type="dxa"/>
        <w:tblLayout w:type="fixed"/>
        <w:tblLook w:val="01E0"/>
      </w:tblPr>
      <w:tblGrid>
        <w:gridCol w:w="3867"/>
        <w:gridCol w:w="5244"/>
        <w:gridCol w:w="2225"/>
      </w:tblGrid>
      <w:tr w:rsidR="00DB319D" w:rsidRPr="0087457E">
        <w:trPr>
          <w:trHeight w:hRule="exact" w:val="1050"/>
        </w:trPr>
        <w:tc>
          <w:tcPr>
            <w:tcW w:w="3867" w:type="dxa"/>
            <w:tcBorders>
              <w:top w:val="single" w:sz="13" w:space="0" w:color="000000"/>
              <w:left w:val="single" w:sz="12" w:space="0" w:color="000000"/>
              <w:bottom w:val="single" w:sz="12" w:space="0" w:color="000000"/>
              <w:right w:val="single" w:sz="6" w:space="0" w:color="000000"/>
            </w:tcBorders>
          </w:tcPr>
          <w:p w:rsidR="00DB319D" w:rsidRPr="0087457E" w:rsidRDefault="00CD12C3">
            <w:pPr>
              <w:pStyle w:val="TableParagraph"/>
              <w:spacing w:before="126"/>
              <w:ind w:left="1120"/>
              <w:rPr>
                <w:rFonts w:ascii="Times New Roman" w:eastAsia="Times New Roman" w:hAnsi="Times New Roman" w:cs="Times New Roman"/>
              </w:rPr>
            </w:pPr>
            <w:r w:rsidRPr="0087457E">
              <w:rPr>
                <w:rFonts w:ascii="Times New Roman" w:hAnsi="Times New Roman"/>
                <w:b/>
              </w:rPr>
              <w:t>Type of action</w:t>
            </w:r>
          </w:p>
        </w:tc>
        <w:tc>
          <w:tcPr>
            <w:tcW w:w="5244" w:type="dxa"/>
            <w:tcBorders>
              <w:top w:val="single" w:sz="13" w:space="0" w:color="000000"/>
              <w:left w:val="single" w:sz="6" w:space="0" w:color="000000"/>
              <w:bottom w:val="single" w:sz="12" w:space="0" w:color="000000"/>
              <w:right w:val="single" w:sz="6" w:space="0" w:color="000000"/>
            </w:tcBorders>
          </w:tcPr>
          <w:p w:rsidR="00DB319D" w:rsidRPr="0087457E" w:rsidRDefault="00CD12C3">
            <w:pPr>
              <w:pStyle w:val="TableParagraph"/>
              <w:spacing w:before="126"/>
              <w:ind w:right="1"/>
              <w:jc w:val="center"/>
              <w:rPr>
                <w:rFonts w:ascii="Times New Roman" w:eastAsia="Times New Roman" w:hAnsi="Times New Roman" w:cs="Times New Roman"/>
              </w:rPr>
            </w:pPr>
            <w:r w:rsidRPr="0087457E">
              <w:rPr>
                <w:rFonts w:ascii="Times New Roman" w:hAnsi="Times New Roman"/>
                <w:b/>
              </w:rPr>
              <w:t>Indicator</w:t>
            </w:r>
          </w:p>
        </w:tc>
        <w:tc>
          <w:tcPr>
            <w:tcW w:w="2225" w:type="dxa"/>
            <w:tcBorders>
              <w:top w:val="single" w:sz="13" w:space="0" w:color="000000"/>
              <w:left w:val="single" w:sz="6" w:space="0" w:color="000000"/>
              <w:bottom w:val="single" w:sz="12" w:space="0" w:color="000000"/>
              <w:right w:val="single" w:sz="12" w:space="0" w:color="000000"/>
            </w:tcBorders>
          </w:tcPr>
          <w:p w:rsidR="00DB319D" w:rsidRPr="0087457E" w:rsidRDefault="00CD12C3">
            <w:pPr>
              <w:pStyle w:val="TableParagraph"/>
              <w:spacing w:line="241" w:lineRule="auto"/>
              <w:ind w:left="179" w:right="171"/>
              <w:jc w:val="center"/>
              <w:rPr>
                <w:rFonts w:ascii="Times New Roman" w:eastAsia="Times New Roman" w:hAnsi="Times New Roman" w:cs="Times New Roman"/>
              </w:rPr>
            </w:pPr>
            <w:r w:rsidRPr="0087457E">
              <w:rPr>
                <w:rFonts w:ascii="Times New Roman" w:hAnsi="Times New Roman"/>
                <w:b/>
              </w:rPr>
              <w:t>Value of the indicator indicated by the Presidents of district courts</w:t>
            </w:r>
          </w:p>
        </w:tc>
      </w:tr>
      <w:tr w:rsidR="00DB319D" w:rsidRPr="0087457E" w:rsidTr="007378FC">
        <w:trPr>
          <w:trHeight w:hRule="exact" w:val="1544"/>
        </w:trPr>
        <w:tc>
          <w:tcPr>
            <w:tcW w:w="3867" w:type="dxa"/>
            <w:vMerge w:val="restart"/>
            <w:tcBorders>
              <w:top w:val="single" w:sz="12" w:space="0" w:color="000000"/>
              <w:left w:val="single" w:sz="4" w:space="0" w:color="000000"/>
              <w:right w:val="single" w:sz="6" w:space="0" w:color="000000"/>
            </w:tcBorders>
            <w:vAlign w:val="center"/>
          </w:tcPr>
          <w:p w:rsidR="00DB319D" w:rsidRPr="0087457E" w:rsidRDefault="00CD12C3" w:rsidP="007378FC">
            <w:pPr>
              <w:pStyle w:val="TableParagraph"/>
              <w:spacing w:line="242" w:lineRule="auto"/>
              <w:ind w:left="60" w:right="151"/>
              <w:rPr>
                <w:rFonts w:ascii="Times New Roman" w:eastAsia="Times New Roman" w:hAnsi="Times New Roman" w:cs="Times New Roman"/>
              </w:rPr>
            </w:pPr>
            <w:r w:rsidRPr="0087457E">
              <w:rPr>
                <w:rFonts w:ascii="Times New Roman" w:hAnsi="Times New Roman"/>
              </w:rPr>
              <w:t>3.1.3. Dissemination of guides received from the district government units, containing teleaddress data of entities and non-governmental organizations, as well as the scope of the actions conducted by them, in particular corrective and educational programmes for people using domestic violence among the judges ruling in criminal proceedings and in the probation court service teams</w:t>
            </w:r>
          </w:p>
        </w:tc>
        <w:tc>
          <w:tcPr>
            <w:tcW w:w="5244" w:type="dxa"/>
            <w:tcBorders>
              <w:top w:val="single" w:sz="12" w:space="0" w:color="000000"/>
              <w:left w:val="single" w:sz="6" w:space="0" w:color="000000"/>
              <w:bottom w:val="single" w:sz="4" w:space="0" w:color="000000"/>
              <w:right w:val="single" w:sz="6" w:space="0" w:color="000000"/>
            </w:tcBorders>
            <w:vAlign w:val="center"/>
          </w:tcPr>
          <w:p w:rsidR="00DB319D" w:rsidRPr="0087457E" w:rsidRDefault="00CD12C3" w:rsidP="007378FC">
            <w:pPr>
              <w:pStyle w:val="TableParagraph"/>
              <w:spacing w:line="241" w:lineRule="auto"/>
              <w:ind w:left="56" w:right="115"/>
              <w:rPr>
                <w:rFonts w:ascii="Times New Roman" w:eastAsia="Times New Roman" w:hAnsi="Times New Roman" w:cs="Times New Roman"/>
              </w:rPr>
            </w:pPr>
            <w:r w:rsidRPr="0087457E">
              <w:rPr>
                <w:rFonts w:ascii="Times New Roman" w:hAnsi="Times New Roman"/>
              </w:rPr>
              <w:t>the number of current guides provided to the judges and probation court service teams in the paper and electronic form</w:t>
            </w:r>
          </w:p>
        </w:tc>
        <w:tc>
          <w:tcPr>
            <w:tcW w:w="2225" w:type="dxa"/>
            <w:tcBorders>
              <w:top w:val="single" w:sz="12"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7378FC">
        <w:trPr>
          <w:trHeight w:hRule="exact" w:val="1537"/>
        </w:trPr>
        <w:tc>
          <w:tcPr>
            <w:tcW w:w="3867" w:type="dxa"/>
            <w:vMerge/>
            <w:tcBorders>
              <w:left w:val="single" w:sz="4" w:space="0" w:color="000000"/>
              <w:bottom w:val="single" w:sz="4" w:space="0" w:color="000000"/>
              <w:right w:val="single" w:sz="6" w:space="0" w:color="000000"/>
            </w:tcBorders>
            <w:vAlign w:val="center"/>
          </w:tcPr>
          <w:p w:rsidR="00DB319D" w:rsidRPr="0087457E" w:rsidRDefault="00DB319D" w:rsidP="007378FC"/>
        </w:tc>
        <w:tc>
          <w:tcPr>
            <w:tcW w:w="5244"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7378FC">
            <w:pPr>
              <w:pStyle w:val="TableParagraph"/>
              <w:spacing w:line="242" w:lineRule="auto"/>
              <w:ind w:left="56" w:right="302"/>
              <w:rPr>
                <w:rFonts w:ascii="Times New Roman" w:eastAsia="Times New Roman" w:hAnsi="Times New Roman" w:cs="Times New Roman"/>
              </w:rPr>
            </w:pPr>
            <w:r w:rsidRPr="0087457E">
              <w:rPr>
                <w:rFonts w:ascii="Times New Roman" w:hAnsi="Times New Roman"/>
              </w:rPr>
              <w:t>placing guides on the websites of district courts by 15 August each subsequent year</w:t>
            </w:r>
          </w:p>
        </w:tc>
        <w:tc>
          <w:tcPr>
            <w:tcW w:w="2225" w:type="dxa"/>
            <w:tcBorders>
              <w:top w:val="single" w:sz="4" w:space="0" w:color="000000"/>
              <w:left w:val="single" w:sz="6" w:space="0" w:color="000000"/>
              <w:bottom w:val="single" w:sz="4" w:space="0" w:color="000000"/>
              <w:right w:val="single" w:sz="4" w:space="0" w:color="000000"/>
            </w:tcBorders>
          </w:tcPr>
          <w:p w:rsidR="00DB319D" w:rsidRPr="0087457E" w:rsidRDefault="00DB319D"/>
        </w:tc>
      </w:tr>
    </w:tbl>
    <w:p w:rsidR="00DB319D" w:rsidRPr="0087457E" w:rsidRDefault="00DB319D">
      <w:pPr>
        <w:spacing w:before="6"/>
        <w:rPr>
          <w:rFonts w:ascii="Times New Roman" w:eastAsia="Times New Roman" w:hAnsi="Times New Roman" w:cs="Times New Roman"/>
          <w:b/>
          <w:bCs/>
          <w:sz w:val="15"/>
          <w:szCs w:val="15"/>
        </w:rPr>
      </w:pPr>
    </w:p>
    <w:p w:rsidR="00DB319D" w:rsidRPr="0087457E" w:rsidRDefault="00051556">
      <w:pPr>
        <w:numPr>
          <w:ilvl w:val="1"/>
          <w:numId w:val="17"/>
        </w:numPr>
        <w:tabs>
          <w:tab w:val="left" w:pos="994"/>
        </w:tabs>
        <w:spacing w:before="73"/>
        <w:rPr>
          <w:rFonts w:ascii="Times New Roman" w:eastAsia="Times New Roman" w:hAnsi="Times New Roman" w:cs="Times New Roman"/>
        </w:rPr>
      </w:pPr>
      <w:r w:rsidRPr="00051556">
        <w:rPr>
          <w:noProof/>
          <w:lang w:val="pl-PL" w:eastAsia="pl-PL" w:bidi="ar-SA"/>
        </w:rPr>
        <w:pict>
          <v:shape id="Text Box 107" o:spid="_x0000_s1206" type="#_x0000_t202" style="position:absolute;left:0;text-align:left;margin-left:782.4pt;margin-top:-36.95pt;width:12pt;height:31.8pt;z-index: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108 –</w:t>
                  </w:r>
                </w:p>
              </w:txbxContent>
            </v:textbox>
            <w10:wrap anchorx="page"/>
          </v:shape>
        </w:pict>
      </w:r>
      <w:r w:rsidR="00246468" w:rsidRPr="0087457E">
        <w:rPr>
          <w:rFonts w:ascii="Times New Roman" w:hAnsi="Times New Roman"/>
          <w:b/>
        </w:rPr>
        <w:t>Interventions and responses of the competent services to the use of domestic violence</w:t>
      </w:r>
    </w:p>
    <w:tbl>
      <w:tblPr>
        <w:tblStyle w:val="TableNormal"/>
        <w:tblW w:w="0" w:type="auto"/>
        <w:tblInd w:w="524" w:type="dxa"/>
        <w:tblLayout w:type="fixed"/>
        <w:tblLook w:val="01E0"/>
      </w:tblPr>
      <w:tblGrid>
        <w:gridCol w:w="3867"/>
        <w:gridCol w:w="2359"/>
        <w:gridCol w:w="2883"/>
        <w:gridCol w:w="2228"/>
        <w:gridCol w:w="2100"/>
      </w:tblGrid>
      <w:tr w:rsidR="00DB319D" w:rsidRPr="0087457E" w:rsidTr="00E6070A">
        <w:trPr>
          <w:trHeight w:hRule="exact" w:val="389"/>
        </w:trPr>
        <w:tc>
          <w:tcPr>
            <w:tcW w:w="3867" w:type="dxa"/>
            <w:vMerge w:val="restart"/>
            <w:tcBorders>
              <w:top w:val="single" w:sz="13" w:space="0" w:color="000000"/>
              <w:left w:val="single" w:sz="12" w:space="0" w:color="000000"/>
              <w:right w:val="single" w:sz="6" w:space="0" w:color="000000"/>
            </w:tcBorders>
            <w:vAlign w:val="center"/>
          </w:tcPr>
          <w:p w:rsidR="00DB319D" w:rsidRPr="0087457E" w:rsidRDefault="00CD12C3" w:rsidP="00E6070A">
            <w:pPr>
              <w:pStyle w:val="TableParagraph"/>
              <w:ind w:left="58"/>
              <w:jc w:val="center"/>
              <w:rPr>
                <w:rFonts w:ascii="Times New Roman" w:eastAsia="Times New Roman" w:hAnsi="Times New Roman" w:cs="Times New Roman"/>
              </w:rPr>
            </w:pPr>
            <w:r w:rsidRPr="0087457E">
              <w:rPr>
                <w:rFonts w:ascii="Times New Roman" w:hAnsi="Times New Roman"/>
                <w:b/>
              </w:rPr>
              <w:t>Type of action</w:t>
            </w:r>
          </w:p>
        </w:tc>
        <w:tc>
          <w:tcPr>
            <w:tcW w:w="5242" w:type="dxa"/>
            <w:gridSpan w:val="2"/>
            <w:vMerge w:val="restart"/>
            <w:tcBorders>
              <w:top w:val="single" w:sz="13" w:space="0" w:color="000000"/>
              <w:left w:val="single" w:sz="6" w:space="0" w:color="000000"/>
              <w:right w:val="single" w:sz="6" w:space="0" w:color="000000"/>
            </w:tcBorders>
            <w:vAlign w:val="center"/>
          </w:tcPr>
          <w:p w:rsidR="00DB319D" w:rsidRPr="0087457E" w:rsidRDefault="00CD12C3" w:rsidP="00E6070A">
            <w:pPr>
              <w:pStyle w:val="TableParagraph"/>
              <w:ind w:left="58"/>
              <w:jc w:val="center"/>
              <w:rPr>
                <w:rFonts w:ascii="Times New Roman" w:eastAsia="Times New Roman" w:hAnsi="Times New Roman" w:cs="Times New Roman"/>
              </w:rPr>
            </w:pPr>
            <w:r w:rsidRPr="0087457E">
              <w:rPr>
                <w:rFonts w:ascii="Times New Roman" w:hAnsi="Times New Roman"/>
                <w:b/>
              </w:rPr>
              <w:t>Indicator</w:t>
            </w:r>
          </w:p>
        </w:tc>
        <w:tc>
          <w:tcPr>
            <w:tcW w:w="4327" w:type="dxa"/>
            <w:gridSpan w:val="2"/>
            <w:tcBorders>
              <w:top w:val="single" w:sz="13" w:space="0" w:color="000000"/>
              <w:left w:val="single" w:sz="6" w:space="0" w:color="000000"/>
              <w:bottom w:val="single" w:sz="6" w:space="0" w:color="000000"/>
              <w:right w:val="single" w:sz="12" w:space="0" w:color="000000"/>
            </w:tcBorders>
            <w:vAlign w:val="center"/>
          </w:tcPr>
          <w:p w:rsidR="00DB319D" w:rsidRPr="0087457E" w:rsidRDefault="00CD12C3" w:rsidP="00CE75C6">
            <w:pPr>
              <w:pStyle w:val="TableParagraph"/>
              <w:spacing w:before="53"/>
              <w:ind w:left="58"/>
              <w:jc w:val="center"/>
              <w:rPr>
                <w:rFonts w:ascii="Times New Roman" w:eastAsia="Times New Roman" w:hAnsi="Times New Roman" w:cs="Times New Roman"/>
              </w:rPr>
            </w:pPr>
            <w:r w:rsidRPr="0087457E">
              <w:rPr>
                <w:rFonts w:ascii="Times New Roman" w:hAnsi="Times New Roman"/>
                <w:b/>
              </w:rPr>
              <w:t>Value of the indicator indicated by</w:t>
            </w:r>
          </w:p>
        </w:tc>
      </w:tr>
      <w:tr w:rsidR="00DB319D" w:rsidRPr="0087457E" w:rsidTr="00E6070A">
        <w:trPr>
          <w:trHeight w:hRule="exact" w:val="807"/>
        </w:trPr>
        <w:tc>
          <w:tcPr>
            <w:tcW w:w="3867" w:type="dxa"/>
            <w:vMerge/>
            <w:tcBorders>
              <w:left w:val="single" w:sz="12" w:space="0" w:color="000000"/>
              <w:bottom w:val="single" w:sz="12" w:space="0" w:color="000000"/>
              <w:right w:val="single" w:sz="6" w:space="0" w:color="000000"/>
            </w:tcBorders>
            <w:vAlign w:val="center"/>
          </w:tcPr>
          <w:p w:rsidR="00DB319D" w:rsidRPr="0087457E" w:rsidRDefault="00DB319D" w:rsidP="00E6070A">
            <w:pPr>
              <w:ind w:left="58"/>
              <w:jc w:val="center"/>
            </w:pPr>
          </w:p>
        </w:tc>
        <w:tc>
          <w:tcPr>
            <w:tcW w:w="5242" w:type="dxa"/>
            <w:gridSpan w:val="2"/>
            <w:vMerge/>
            <w:tcBorders>
              <w:left w:val="single" w:sz="6" w:space="0" w:color="000000"/>
              <w:bottom w:val="single" w:sz="12" w:space="0" w:color="000000"/>
              <w:right w:val="single" w:sz="6" w:space="0" w:color="000000"/>
            </w:tcBorders>
            <w:vAlign w:val="center"/>
          </w:tcPr>
          <w:p w:rsidR="00DB319D" w:rsidRPr="0087457E" w:rsidRDefault="00DB319D" w:rsidP="00E6070A">
            <w:pPr>
              <w:ind w:left="58"/>
              <w:jc w:val="center"/>
            </w:pPr>
          </w:p>
        </w:tc>
        <w:tc>
          <w:tcPr>
            <w:tcW w:w="2228" w:type="dxa"/>
            <w:tcBorders>
              <w:top w:val="single" w:sz="6" w:space="0" w:color="000000"/>
              <w:left w:val="single" w:sz="6" w:space="0" w:color="000000"/>
              <w:bottom w:val="single" w:sz="12" w:space="0" w:color="000000"/>
              <w:right w:val="single" w:sz="6" w:space="0" w:color="000000"/>
            </w:tcBorders>
            <w:vAlign w:val="center"/>
          </w:tcPr>
          <w:p w:rsidR="00DB319D" w:rsidRPr="0087457E" w:rsidRDefault="00CD12C3" w:rsidP="00E6070A">
            <w:pPr>
              <w:pStyle w:val="TableParagraph"/>
              <w:ind w:left="58"/>
              <w:jc w:val="center"/>
              <w:rPr>
                <w:rFonts w:ascii="Times New Roman" w:eastAsia="Times New Roman" w:hAnsi="Times New Roman" w:cs="Times New Roman"/>
              </w:rPr>
            </w:pPr>
            <w:r w:rsidRPr="0087457E">
              <w:rPr>
                <w:rFonts w:ascii="Times New Roman" w:hAnsi="Times New Roman"/>
                <w:b/>
              </w:rPr>
              <w:t>common courts</w:t>
            </w:r>
          </w:p>
        </w:tc>
        <w:tc>
          <w:tcPr>
            <w:tcW w:w="2100" w:type="dxa"/>
            <w:tcBorders>
              <w:top w:val="single" w:sz="6" w:space="0" w:color="000000"/>
              <w:left w:val="single" w:sz="6" w:space="0" w:color="000000"/>
              <w:bottom w:val="single" w:sz="12" w:space="0" w:color="000000"/>
              <w:right w:val="single" w:sz="12" w:space="0" w:color="000000"/>
            </w:tcBorders>
            <w:vAlign w:val="center"/>
          </w:tcPr>
          <w:p w:rsidR="00DB319D" w:rsidRPr="0087457E" w:rsidRDefault="00CD12C3" w:rsidP="00E6070A">
            <w:pPr>
              <w:pStyle w:val="TableParagraph"/>
              <w:spacing w:before="8" w:line="242" w:lineRule="auto"/>
              <w:ind w:left="58"/>
              <w:jc w:val="center"/>
              <w:rPr>
                <w:rFonts w:ascii="Times New Roman" w:eastAsia="Times New Roman" w:hAnsi="Times New Roman" w:cs="Times New Roman"/>
              </w:rPr>
            </w:pPr>
            <w:r w:rsidRPr="0087457E">
              <w:rPr>
                <w:rFonts w:ascii="Times New Roman" w:hAnsi="Times New Roman"/>
                <w:b/>
              </w:rPr>
              <w:t>Probation court service teams</w:t>
            </w:r>
          </w:p>
        </w:tc>
      </w:tr>
      <w:tr w:rsidR="00DB319D" w:rsidRPr="0087457E" w:rsidTr="00CE75C6">
        <w:trPr>
          <w:trHeight w:hRule="exact" w:val="922"/>
        </w:trPr>
        <w:tc>
          <w:tcPr>
            <w:tcW w:w="3867" w:type="dxa"/>
            <w:vMerge w:val="restart"/>
            <w:tcBorders>
              <w:top w:val="single" w:sz="12" w:space="0" w:color="000000"/>
              <w:left w:val="single" w:sz="4" w:space="0" w:color="000000"/>
              <w:right w:val="single" w:sz="6" w:space="0" w:color="000000"/>
            </w:tcBorders>
            <w:vAlign w:val="center"/>
          </w:tcPr>
          <w:p w:rsidR="00DB319D" w:rsidRPr="0087457E" w:rsidRDefault="00CD12C3" w:rsidP="00E6070A">
            <w:pPr>
              <w:pStyle w:val="TableParagraph"/>
              <w:spacing w:before="1" w:line="242" w:lineRule="auto"/>
              <w:ind w:left="60" w:right="123"/>
              <w:rPr>
                <w:rFonts w:ascii="Times New Roman" w:eastAsia="Times New Roman" w:hAnsi="Times New Roman" w:cs="Times New Roman"/>
              </w:rPr>
            </w:pPr>
            <w:r w:rsidRPr="0087457E">
              <w:rPr>
                <w:rFonts w:ascii="Times New Roman" w:hAnsi="Times New Roman"/>
              </w:rPr>
              <w:t>3.2.2. Preventing contacts of people using domestic violence with people affected by domestic violence by:</w:t>
            </w:r>
          </w:p>
          <w:p w:rsidR="00DB319D" w:rsidRPr="0087457E" w:rsidRDefault="00CD12C3" w:rsidP="00CE75C6">
            <w:pPr>
              <w:pStyle w:val="TableParagraph"/>
              <w:spacing w:before="2" w:line="242" w:lineRule="auto"/>
              <w:ind w:left="202" w:right="123" w:hanging="142"/>
              <w:rPr>
                <w:rFonts w:ascii="Times New Roman" w:eastAsia="Times New Roman" w:hAnsi="Times New Roman" w:cs="Times New Roman"/>
              </w:rPr>
            </w:pPr>
            <w:r w:rsidRPr="0087457E">
              <w:rPr>
                <w:rFonts w:ascii="Times New Roman" w:hAnsi="Times New Roman"/>
              </w:rPr>
              <w:t xml:space="preserve">– application to the court </w:t>
            </w:r>
            <w:r w:rsidR="00CE75C6">
              <w:rPr>
                <w:rFonts w:ascii="Times New Roman" w:hAnsi="Times New Roman"/>
              </w:rPr>
              <w:t>for</w:t>
            </w:r>
            <w:r w:rsidRPr="0087457E">
              <w:rPr>
                <w:rFonts w:ascii="Times New Roman" w:hAnsi="Times New Roman"/>
              </w:rPr>
              <w:t xml:space="preserve"> apply</w:t>
            </w:r>
            <w:r w:rsidR="00CE75C6">
              <w:rPr>
                <w:rFonts w:ascii="Times New Roman" w:hAnsi="Times New Roman"/>
              </w:rPr>
              <w:t>ing</w:t>
            </w:r>
            <w:r w:rsidRPr="0087457E">
              <w:rPr>
                <w:rFonts w:ascii="Times New Roman" w:hAnsi="Times New Roman"/>
              </w:rPr>
              <w:t xml:space="preserve"> or extend</w:t>
            </w:r>
            <w:r w:rsidR="00CE75C6">
              <w:rPr>
                <w:rFonts w:ascii="Times New Roman" w:hAnsi="Times New Roman"/>
              </w:rPr>
              <w:t>ing</w:t>
            </w:r>
            <w:r w:rsidRPr="0087457E">
              <w:rPr>
                <w:rFonts w:ascii="Times New Roman" w:hAnsi="Times New Roman"/>
              </w:rPr>
              <w:t xml:space="preserve"> preventive measures with regard to the order to leave the premises occupied jointly with the closest person, or a temporary detention, with reference to the person using domestic violence,</w:t>
            </w:r>
          </w:p>
        </w:tc>
        <w:tc>
          <w:tcPr>
            <w:tcW w:w="2359" w:type="dxa"/>
            <w:vMerge w:val="restart"/>
            <w:tcBorders>
              <w:top w:val="single" w:sz="12" w:space="0" w:color="000000"/>
              <w:left w:val="single" w:sz="6" w:space="0" w:color="000000"/>
              <w:right w:val="single" w:sz="4" w:space="0" w:color="000000"/>
            </w:tcBorders>
            <w:vAlign w:val="center"/>
          </w:tcPr>
          <w:p w:rsidR="00DB319D" w:rsidRPr="0087457E" w:rsidRDefault="00CD12C3" w:rsidP="00CE75C6">
            <w:pPr>
              <w:pStyle w:val="TableParagraph"/>
              <w:spacing w:line="242" w:lineRule="auto"/>
              <w:ind w:left="58" w:right="289"/>
              <w:rPr>
                <w:rFonts w:ascii="Times New Roman" w:eastAsia="Times New Roman" w:hAnsi="Times New Roman" w:cs="Times New Roman"/>
              </w:rPr>
            </w:pPr>
            <w:r w:rsidRPr="0087457E">
              <w:rPr>
                <w:rFonts w:ascii="Times New Roman" w:hAnsi="Times New Roman"/>
              </w:rPr>
              <w:t xml:space="preserve">the number of decisions taken by the court to accept </w:t>
            </w:r>
            <w:r w:rsidR="00CE75C6">
              <w:rPr>
                <w:rFonts w:ascii="Times New Roman" w:hAnsi="Times New Roman"/>
              </w:rPr>
              <w:t xml:space="preserve">the </w:t>
            </w:r>
            <w:r w:rsidRPr="0087457E">
              <w:rPr>
                <w:rFonts w:ascii="Times New Roman" w:hAnsi="Times New Roman"/>
              </w:rPr>
              <w:t xml:space="preserve">applications of a public prosecutor </w:t>
            </w:r>
            <w:r w:rsidR="00CE75C6">
              <w:rPr>
                <w:rFonts w:ascii="Times New Roman" w:hAnsi="Times New Roman"/>
              </w:rPr>
              <w:t>for</w:t>
            </w:r>
          </w:p>
        </w:tc>
        <w:tc>
          <w:tcPr>
            <w:tcW w:w="2883" w:type="dxa"/>
            <w:tcBorders>
              <w:top w:val="single" w:sz="12" w:space="0" w:color="000000"/>
              <w:left w:val="single" w:sz="4" w:space="0" w:color="000000"/>
              <w:bottom w:val="single" w:sz="4" w:space="0" w:color="000000"/>
              <w:right w:val="single" w:sz="6" w:space="0" w:color="000000"/>
            </w:tcBorders>
            <w:vAlign w:val="center"/>
          </w:tcPr>
          <w:p w:rsidR="00DB319D" w:rsidRPr="0087457E" w:rsidRDefault="00CD12C3" w:rsidP="00CE75C6">
            <w:pPr>
              <w:pStyle w:val="TableParagraph"/>
              <w:spacing w:line="242" w:lineRule="auto"/>
              <w:ind w:left="62" w:right="120"/>
              <w:rPr>
                <w:rFonts w:ascii="Times New Roman" w:eastAsia="Times New Roman" w:hAnsi="Times New Roman" w:cs="Times New Roman"/>
              </w:rPr>
            </w:pPr>
            <w:r w:rsidRPr="0087457E">
              <w:rPr>
                <w:rFonts w:ascii="Times New Roman" w:hAnsi="Times New Roman"/>
              </w:rPr>
              <w:t>apply</w:t>
            </w:r>
            <w:r w:rsidR="00CE75C6">
              <w:rPr>
                <w:rFonts w:ascii="Times New Roman" w:hAnsi="Times New Roman"/>
              </w:rPr>
              <w:t>ing</w:t>
            </w:r>
            <w:r w:rsidRPr="0087457E">
              <w:rPr>
                <w:rFonts w:ascii="Times New Roman" w:hAnsi="Times New Roman"/>
              </w:rPr>
              <w:t xml:space="preserve"> the order to leave the premises occupied jointly with the victim</w:t>
            </w:r>
          </w:p>
        </w:tc>
        <w:tc>
          <w:tcPr>
            <w:tcW w:w="2228" w:type="dxa"/>
            <w:tcBorders>
              <w:top w:val="single" w:sz="12" w:space="0" w:color="000000"/>
              <w:left w:val="single" w:sz="6" w:space="0" w:color="000000"/>
              <w:bottom w:val="single" w:sz="4" w:space="0" w:color="000000"/>
              <w:right w:val="single" w:sz="6" w:space="0" w:color="000000"/>
            </w:tcBorders>
            <w:vAlign w:val="center"/>
          </w:tcPr>
          <w:p w:rsidR="00DB319D" w:rsidRPr="0087457E" w:rsidRDefault="00DB319D" w:rsidP="007378FC">
            <w:pPr>
              <w:jc w:val="center"/>
            </w:pPr>
          </w:p>
        </w:tc>
        <w:tc>
          <w:tcPr>
            <w:tcW w:w="2100" w:type="dxa"/>
            <w:tcBorders>
              <w:top w:val="single" w:sz="12" w:space="0" w:color="000000"/>
              <w:left w:val="single" w:sz="6" w:space="0" w:color="000000"/>
              <w:bottom w:val="single" w:sz="4" w:space="0" w:color="000000"/>
              <w:right w:val="single" w:sz="4" w:space="0" w:color="000000"/>
            </w:tcBorders>
            <w:vAlign w:val="center"/>
          </w:tcPr>
          <w:p w:rsidR="00DB319D" w:rsidRPr="0087457E" w:rsidRDefault="00CD12C3" w:rsidP="007378FC">
            <w:pPr>
              <w:pStyle w:val="TableParagraph"/>
              <w:ind w:right="3"/>
              <w:jc w:val="center"/>
              <w:rPr>
                <w:rFonts w:ascii="Times New Roman" w:eastAsia="Times New Roman" w:hAnsi="Times New Roman" w:cs="Times New Roman"/>
              </w:rPr>
            </w:pPr>
            <w:r w:rsidRPr="0087457E">
              <w:rPr>
                <w:rFonts w:ascii="Times New Roman"/>
              </w:rPr>
              <w:t>X</w:t>
            </w:r>
          </w:p>
        </w:tc>
      </w:tr>
      <w:tr w:rsidR="00DB319D" w:rsidRPr="0087457E" w:rsidTr="00CE75C6">
        <w:trPr>
          <w:trHeight w:hRule="exact" w:val="1256"/>
        </w:trPr>
        <w:tc>
          <w:tcPr>
            <w:tcW w:w="3867" w:type="dxa"/>
            <w:vMerge/>
            <w:tcBorders>
              <w:left w:val="single" w:sz="4" w:space="0" w:color="000000"/>
              <w:right w:val="single" w:sz="6" w:space="0" w:color="000000"/>
            </w:tcBorders>
            <w:vAlign w:val="center"/>
          </w:tcPr>
          <w:p w:rsidR="00DB319D" w:rsidRPr="0087457E" w:rsidRDefault="00DB319D" w:rsidP="007378FC"/>
        </w:tc>
        <w:tc>
          <w:tcPr>
            <w:tcW w:w="2359" w:type="dxa"/>
            <w:vMerge/>
            <w:tcBorders>
              <w:left w:val="single" w:sz="6" w:space="0" w:color="000000"/>
              <w:right w:val="single" w:sz="4" w:space="0" w:color="000000"/>
            </w:tcBorders>
            <w:vAlign w:val="center"/>
          </w:tcPr>
          <w:p w:rsidR="00DB319D" w:rsidRPr="0087457E" w:rsidRDefault="00DB319D" w:rsidP="007378FC"/>
        </w:tc>
        <w:tc>
          <w:tcPr>
            <w:tcW w:w="2883"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CE75C6">
            <w:pPr>
              <w:pStyle w:val="TableParagraph"/>
              <w:spacing w:line="242" w:lineRule="auto"/>
              <w:ind w:left="62" w:right="120"/>
              <w:rPr>
                <w:rFonts w:ascii="Times New Roman" w:eastAsia="Times New Roman" w:hAnsi="Times New Roman" w:cs="Times New Roman"/>
              </w:rPr>
            </w:pPr>
            <w:r w:rsidRPr="0087457E">
              <w:rPr>
                <w:rFonts w:ascii="Times New Roman" w:hAnsi="Times New Roman"/>
              </w:rPr>
              <w:t>exten</w:t>
            </w:r>
            <w:r w:rsidR="00CE75C6">
              <w:rPr>
                <w:rFonts w:ascii="Times New Roman" w:hAnsi="Times New Roman"/>
              </w:rPr>
              <w:t>ding</w:t>
            </w:r>
            <w:r w:rsidRPr="0087457E">
              <w:rPr>
                <w:rFonts w:ascii="Times New Roman" w:hAnsi="Times New Roman"/>
              </w:rPr>
              <w:t xml:space="preserve"> the order to leave the premises occupied jointly with the victim for further periods</w:t>
            </w:r>
          </w:p>
        </w:tc>
        <w:tc>
          <w:tcPr>
            <w:tcW w:w="2228"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7378FC">
            <w:pPr>
              <w:jc w:val="center"/>
            </w:pPr>
          </w:p>
        </w:tc>
        <w:tc>
          <w:tcPr>
            <w:tcW w:w="2100"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CD12C3" w:rsidP="007378FC">
            <w:pPr>
              <w:pStyle w:val="TableParagraph"/>
              <w:ind w:right="2"/>
              <w:jc w:val="center"/>
              <w:rPr>
                <w:rFonts w:ascii="Times New Roman" w:eastAsia="Times New Roman" w:hAnsi="Times New Roman" w:cs="Times New Roman"/>
              </w:rPr>
            </w:pPr>
            <w:r w:rsidRPr="0087457E">
              <w:rPr>
                <w:rFonts w:ascii="Times New Roman"/>
              </w:rPr>
              <w:t>X</w:t>
            </w:r>
          </w:p>
        </w:tc>
      </w:tr>
      <w:tr w:rsidR="00DB319D" w:rsidRPr="0087457E" w:rsidTr="007378FC">
        <w:trPr>
          <w:trHeight w:hRule="exact" w:val="522"/>
        </w:trPr>
        <w:tc>
          <w:tcPr>
            <w:tcW w:w="3867" w:type="dxa"/>
            <w:vMerge/>
            <w:tcBorders>
              <w:left w:val="single" w:sz="4" w:space="0" w:color="000000"/>
              <w:bottom w:val="single" w:sz="4" w:space="0" w:color="000000"/>
              <w:right w:val="single" w:sz="6" w:space="0" w:color="000000"/>
            </w:tcBorders>
            <w:vAlign w:val="center"/>
          </w:tcPr>
          <w:p w:rsidR="00DB319D" w:rsidRPr="0087457E" w:rsidRDefault="00DB319D" w:rsidP="007378FC"/>
        </w:tc>
        <w:tc>
          <w:tcPr>
            <w:tcW w:w="2359" w:type="dxa"/>
            <w:vMerge/>
            <w:tcBorders>
              <w:left w:val="single" w:sz="6" w:space="0" w:color="000000"/>
              <w:bottom w:val="single" w:sz="4" w:space="0" w:color="000000"/>
              <w:right w:val="single" w:sz="4" w:space="0" w:color="000000"/>
            </w:tcBorders>
            <w:vAlign w:val="center"/>
          </w:tcPr>
          <w:p w:rsidR="00DB319D" w:rsidRPr="0087457E" w:rsidRDefault="00DB319D" w:rsidP="007378FC"/>
        </w:tc>
        <w:tc>
          <w:tcPr>
            <w:tcW w:w="2883"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CE75C6">
            <w:pPr>
              <w:pStyle w:val="TableParagraph"/>
              <w:spacing w:line="242" w:lineRule="auto"/>
              <w:ind w:left="62" w:right="120"/>
              <w:rPr>
                <w:rFonts w:ascii="Times New Roman" w:eastAsia="Times New Roman" w:hAnsi="Times New Roman" w:cs="Times New Roman"/>
              </w:rPr>
            </w:pPr>
            <w:r w:rsidRPr="0087457E">
              <w:rPr>
                <w:rFonts w:ascii="Times New Roman"/>
              </w:rPr>
              <w:t>appl</w:t>
            </w:r>
            <w:r w:rsidR="00CE75C6">
              <w:rPr>
                <w:rFonts w:ascii="Times New Roman"/>
              </w:rPr>
              <w:t>ying</w:t>
            </w:r>
            <w:r w:rsidRPr="0087457E">
              <w:rPr>
                <w:rFonts w:ascii="Times New Roman"/>
              </w:rPr>
              <w:t xml:space="preserve"> temporary detention</w:t>
            </w:r>
          </w:p>
        </w:tc>
        <w:tc>
          <w:tcPr>
            <w:tcW w:w="2228"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7378FC">
            <w:pPr>
              <w:jc w:val="center"/>
            </w:pPr>
          </w:p>
        </w:tc>
        <w:tc>
          <w:tcPr>
            <w:tcW w:w="2100"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CD12C3" w:rsidP="007378FC">
            <w:pPr>
              <w:pStyle w:val="TableParagraph"/>
              <w:spacing w:before="122"/>
              <w:ind w:right="2"/>
              <w:jc w:val="center"/>
              <w:rPr>
                <w:rFonts w:ascii="Times New Roman" w:eastAsia="Times New Roman" w:hAnsi="Times New Roman" w:cs="Times New Roman"/>
              </w:rPr>
            </w:pPr>
            <w:r w:rsidRPr="0087457E">
              <w:rPr>
                <w:rFonts w:ascii="Times New Roman"/>
              </w:rPr>
              <w:t>X</w:t>
            </w:r>
          </w:p>
        </w:tc>
      </w:tr>
    </w:tbl>
    <w:p w:rsidR="00DB319D" w:rsidRPr="0087457E" w:rsidRDefault="00DB319D">
      <w:pPr>
        <w:jc w:val="center"/>
        <w:rPr>
          <w:rFonts w:ascii="Times New Roman" w:eastAsia="Times New Roman" w:hAnsi="Times New Roman" w:cs="Times New Roman"/>
        </w:rPr>
        <w:sectPr w:rsidR="00DB319D" w:rsidRPr="0087457E">
          <w:headerReference w:type="default" r:id="rId184"/>
          <w:footerReference w:type="default" r:id="rId185"/>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lastRenderedPageBreak/>
        <w:pict>
          <v:group id="Group 105" o:spid="_x0000_s1310" style="position:absolute;margin-left:782.15pt;margin-top:51pt;width:.1pt;height:493.25pt;z-index:7216;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">
            <v:shape id="Freeform 106" o:spid="_x0000_s1311"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Vc8EA&#10;AADcAAAADwAAAGRycy9kb3ducmV2LnhtbERPTWsCMRC9F/wPYQRvNWsRka1Riq3QW6m20OOYjLtr&#10;N5MlGXX9901B8DaP9zmLVe9bdaaYmsAGJuMCFLENruHKwNdu8zgHlQTZYRuYDFwpwWo5eFhg6cKF&#10;P+m8lUrlEE4lGqhFulLrZGvymMahI87cIUSPkmGstIt4yeG+1U9FMdMeG84NNXa0rsn+bk/eAH3/&#10;TCW+HmX/sd67N7+xp2thjRkN+5dnUEK93MU397vL82cT+H8mX6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tVXPBAAAA3AAAAA8AAAAAAAAAAAAAAAAAmAIAAGRycy9kb3du&#10;cmV2LnhtbFBLBQYAAAAABAAEAPUAAACG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104" o:spid="_x0000_s1207" type="#_x0000_t202" style="position:absolute;margin-left:782.4pt;margin-top:50pt;width:12pt;height:62.3pt;z-index: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103" o:spid="_x0000_s1208" type="#_x0000_t202" style="position:absolute;margin-left:782.4pt;margin-top:282pt;width:12pt;height:32pt;z-index: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109 –</w:t>
                  </w:r>
                </w:p>
              </w:txbxContent>
            </v:textbox>
            <w10:wrap anchorx="page" anchory="page"/>
          </v:shape>
        </w:pict>
      </w:r>
      <w:r w:rsidRPr="00051556">
        <w:rPr>
          <w:noProof/>
          <w:lang w:val="pl-PL" w:eastAsia="pl-PL" w:bidi="ar-SA"/>
        </w:rPr>
        <w:pict>
          <v:shape id="Text Box 102" o:spid="_x0000_s1209" type="#_x0000_t202" style="position:absolute;margin-left:782.4pt;margin-top:508pt;width:12pt;height:37.25pt;z-index: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qYsAIAALU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6"/>
        <w:rPr>
          <w:rFonts w:ascii="Times New Roman" w:eastAsia="Times New Roman" w:hAnsi="Times New Roman" w:cs="Times New Roman"/>
          <w:sz w:val="18"/>
          <w:szCs w:val="18"/>
        </w:rPr>
      </w:pPr>
    </w:p>
    <w:tbl>
      <w:tblPr>
        <w:tblStyle w:val="TableNormal"/>
        <w:tblW w:w="0" w:type="auto"/>
        <w:tblInd w:w="230" w:type="dxa"/>
        <w:tblLayout w:type="fixed"/>
        <w:tblLook w:val="01E0"/>
      </w:tblPr>
      <w:tblGrid>
        <w:gridCol w:w="3867"/>
        <w:gridCol w:w="2359"/>
        <w:gridCol w:w="2883"/>
        <w:gridCol w:w="2228"/>
        <w:gridCol w:w="2100"/>
      </w:tblGrid>
      <w:tr w:rsidR="00DB319D" w:rsidRPr="0087457E" w:rsidTr="00CE75C6">
        <w:trPr>
          <w:trHeight w:hRule="exact" w:val="796"/>
        </w:trPr>
        <w:tc>
          <w:tcPr>
            <w:tcW w:w="3867" w:type="dxa"/>
            <w:vMerge w:val="restart"/>
            <w:tcBorders>
              <w:top w:val="single" w:sz="4" w:space="0" w:color="000000"/>
              <w:left w:val="single" w:sz="4" w:space="0" w:color="000000"/>
              <w:right w:val="single" w:sz="4" w:space="0" w:color="000000"/>
            </w:tcBorders>
          </w:tcPr>
          <w:p w:rsidR="00DB319D" w:rsidRPr="0087457E" w:rsidRDefault="00CD12C3" w:rsidP="00CE75C6">
            <w:pPr>
              <w:pStyle w:val="TableParagraph"/>
              <w:numPr>
                <w:ilvl w:val="0"/>
                <w:numId w:val="81"/>
              </w:numPr>
              <w:spacing w:line="242" w:lineRule="auto"/>
              <w:ind w:left="342" w:right="214" w:hanging="209"/>
              <w:rPr>
                <w:rFonts w:ascii="Times New Roman" w:eastAsia="Times New Roman" w:hAnsi="Times New Roman" w:cs="Times New Roman"/>
              </w:rPr>
            </w:pPr>
            <w:r w:rsidRPr="0087457E">
              <w:rPr>
                <w:rFonts w:ascii="Times New Roman" w:hAnsi="Times New Roman"/>
              </w:rPr>
              <w:t xml:space="preserve">applying to the court for </w:t>
            </w:r>
            <w:r w:rsidR="00CE75C6">
              <w:rPr>
                <w:rFonts w:ascii="Times New Roman" w:hAnsi="Times New Roman"/>
              </w:rPr>
              <w:t xml:space="preserve">the </w:t>
            </w:r>
            <w:r w:rsidRPr="0087457E">
              <w:rPr>
                <w:rFonts w:ascii="Times New Roman" w:hAnsi="Times New Roman"/>
              </w:rPr>
              <w:t>application of probation measures towards the persons using domestic violence consisting in the obligation to restrain form being in certain places, contacting or approaching the victim, the prohibition to be in certain places, the order to leave the premises occupied jointly with the victim by the perpetrator</w:t>
            </w:r>
          </w:p>
        </w:tc>
        <w:tc>
          <w:tcPr>
            <w:tcW w:w="2359" w:type="dxa"/>
            <w:vMerge w:val="restart"/>
            <w:tcBorders>
              <w:top w:val="single" w:sz="4" w:space="0" w:color="000000"/>
              <w:left w:val="single" w:sz="4" w:space="0" w:color="000000"/>
              <w:right w:val="single" w:sz="4" w:space="0" w:color="000000"/>
            </w:tcBorders>
            <w:vAlign w:val="center"/>
          </w:tcPr>
          <w:p w:rsidR="00DB319D" w:rsidRPr="0087457E" w:rsidRDefault="00CD12C3" w:rsidP="007378FC">
            <w:pPr>
              <w:pStyle w:val="TableParagraph"/>
              <w:spacing w:before="173" w:line="242" w:lineRule="auto"/>
              <w:ind w:left="60" w:right="399"/>
              <w:rPr>
                <w:rFonts w:ascii="Times New Roman" w:eastAsia="Times New Roman" w:hAnsi="Times New Roman" w:cs="Times New Roman"/>
              </w:rPr>
            </w:pPr>
            <w:r w:rsidRPr="0087457E">
              <w:rPr>
                <w:rFonts w:ascii="Times New Roman" w:hAnsi="Times New Roman"/>
              </w:rPr>
              <w:t>the number of applications of probation officers for applying probation measure by the court in enforcement proceedings, consisting of:</w:t>
            </w:r>
          </w:p>
        </w:tc>
        <w:tc>
          <w:tcPr>
            <w:tcW w:w="288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7378FC">
            <w:pPr>
              <w:pStyle w:val="TableParagraph"/>
              <w:spacing w:before="4" w:line="242" w:lineRule="auto"/>
              <w:ind w:left="62" w:right="153"/>
              <w:rPr>
                <w:rFonts w:ascii="Times New Roman" w:eastAsia="Times New Roman" w:hAnsi="Times New Roman" w:cs="Times New Roman"/>
              </w:rPr>
            </w:pPr>
            <w:r w:rsidRPr="0087457E">
              <w:rPr>
                <w:rFonts w:ascii="Times New Roman" w:hAnsi="Times New Roman"/>
              </w:rPr>
              <w:t>the obligation to restrain from being in certain places</w:t>
            </w:r>
          </w:p>
        </w:tc>
        <w:tc>
          <w:tcPr>
            <w:tcW w:w="2228"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7378FC">
            <w:pPr>
              <w:pStyle w:val="TableParagraph"/>
              <w:ind w:right="1"/>
              <w:jc w:val="center"/>
              <w:rPr>
                <w:rFonts w:ascii="Times New Roman" w:eastAsia="Times New Roman" w:hAnsi="Times New Roman" w:cs="Times New Roman"/>
              </w:rPr>
            </w:pPr>
            <w:r w:rsidRPr="0087457E">
              <w:rPr>
                <w:rFonts w:ascii="Times New Roman"/>
              </w:rPr>
              <w:t>X</w:t>
            </w:r>
          </w:p>
        </w:tc>
        <w:tc>
          <w:tcPr>
            <w:tcW w:w="21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7378FC">
            <w:pPr>
              <w:jc w:val="center"/>
            </w:pPr>
          </w:p>
        </w:tc>
      </w:tr>
      <w:tr w:rsidR="00DB319D" w:rsidRPr="0087457E" w:rsidTr="007378FC">
        <w:trPr>
          <w:trHeight w:hRule="exact" w:val="796"/>
        </w:trPr>
        <w:tc>
          <w:tcPr>
            <w:tcW w:w="3867" w:type="dxa"/>
            <w:vMerge/>
            <w:tcBorders>
              <w:left w:val="single" w:sz="4" w:space="0" w:color="000000"/>
              <w:right w:val="single" w:sz="4" w:space="0" w:color="000000"/>
            </w:tcBorders>
            <w:vAlign w:val="center"/>
          </w:tcPr>
          <w:p w:rsidR="00DB319D" w:rsidRPr="0087457E" w:rsidRDefault="00DB319D" w:rsidP="007378FC"/>
        </w:tc>
        <w:tc>
          <w:tcPr>
            <w:tcW w:w="2359" w:type="dxa"/>
            <w:vMerge/>
            <w:tcBorders>
              <w:left w:val="single" w:sz="4" w:space="0" w:color="000000"/>
              <w:right w:val="single" w:sz="4" w:space="0" w:color="000000"/>
            </w:tcBorders>
            <w:vAlign w:val="center"/>
          </w:tcPr>
          <w:p w:rsidR="00DB319D" w:rsidRPr="0087457E" w:rsidRDefault="00DB319D" w:rsidP="007378FC"/>
        </w:tc>
        <w:tc>
          <w:tcPr>
            <w:tcW w:w="288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7378FC">
            <w:pPr>
              <w:pStyle w:val="TableParagraph"/>
              <w:spacing w:before="3"/>
              <w:ind w:left="62" w:right="153"/>
              <w:rPr>
                <w:rFonts w:ascii="Times New Roman" w:eastAsia="Times New Roman" w:hAnsi="Times New Roman" w:cs="Times New Roman"/>
              </w:rPr>
            </w:pPr>
            <w:r w:rsidRPr="0087457E">
              <w:rPr>
                <w:rFonts w:ascii="Times New Roman"/>
              </w:rPr>
              <w:t>the obligation to restrain from contacting the victim</w:t>
            </w:r>
          </w:p>
        </w:tc>
        <w:tc>
          <w:tcPr>
            <w:tcW w:w="2228"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7378FC">
            <w:pPr>
              <w:pStyle w:val="TableParagraph"/>
              <w:ind w:right="1"/>
              <w:jc w:val="center"/>
              <w:rPr>
                <w:rFonts w:ascii="Times New Roman" w:eastAsia="Times New Roman" w:hAnsi="Times New Roman" w:cs="Times New Roman"/>
              </w:rPr>
            </w:pPr>
            <w:r w:rsidRPr="0087457E">
              <w:rPr>
                <w:rFonts w:ascii="Times New Roman"/>
              </w:rPr>
              <w:t>X</w:t>
            </w:r>
          </w:p>
        </w:tc>
        <w:tc>
          <w:tcPr>
            <w:tcW w:w="21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7378FC">
            <w:pPr>
              <w:jc w:val="center"/>
            </w:pPr>
          </w:p>
        </w:tc>
      </w:tr>
      <w:tr w:rsidR="00DB319D" w:rsidRPr="0087457E" w:rsidTr="007378FC">
        <w:trPr>
          <w:trHeight w:hRule="exact" w:val="793"/>
        </w:trPr>
        <w:tc>
          <w:tcPr>
            <w:tcW w:w="3867" w:type="dxa"/>
            <w:vMerge/>
            <w:tcBorders>
              <w:left w:val="single" w:sz="4" w:space="0" w:color="000000"/>
              <w:right w:val="single" w:sz="4" w:space="0" w:color="000000"/>
            </w:tcBorders>
            <w:vAlign w:val="center"/>
          </w:tcPr>
          <w:p w:rsidR="00DB319D" w:rsidRPr="0087457E" w:rsidRDefault="00DB319D" w:rsidP="007378FC"/>
        </w:tc>
        <w:tc>
          <w:tcPr>
            <w:tcW w:w="2359" w:type="dxa"/>
            <w:vMerge/>
            <w:tcBorders>
              <w:left w:val="single" w:sz="4" w:space="0" w:color="000000"/>
              <w:right w:val="single" w:sz="4" w:space="0" w:color="000000"/>
            </w:tcBorders>
            <w:vAlign w:val="center"/>
          </w:tcPr>
          <w:p w:rsidR="00DB319D" w:rsidRPr="0087457E" w:rsidRDefault="00DB319D" w:rsidP="007378FC"/>
        </w:tc>
        <w:tc>
          <w:tcPr>
            <w:tcW w:w="288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7378FC">
            <w:pPr>
              <w:pStyle w:val="TableParagraph"/>
              <w:spacing w:before="3" w:line="242" w:lineRule="auto"/>
              <w:ind w:left="62" w:right="153"/>
              <w:rPr>
                <w:rFonts w:ascii="Times New Roman" w:eastAsia="Times New Roman" w:hAnsi="Times New Roman" w:cs="Times New Roman"/>
              </w:rPr>
            </w:pPr>
            <w:r w:rsidRPr="0087457E">
              <w:rPr>
                <w:rFonts w:ascii="Times New Roman" w:hAnsi="Times New Roman"/>
              </w:rPr>
              <w:t>the obligation to restrain from approaching the victim</w:t>
            </w:r>
          </w:p>
        </w:tc>
        <w:tc>
          <w:tcPr>
            <w:tcW w:w="2228"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7378FC">
            <w:pPr>
              <w:pStyle w:val="TableParagraph"/>
              <w:ind w:right="1"/>
              <w:jc w:val="center"/>
              <w:rPr>
                <w:rFonts w:ascii="Times New Roman" w:eastAsia="Times New Roman" w:hAnsi="Times New Roman" w:cs="Times New Roman"/>
              </w:rPr>
            </w:pPr>
            <w:r w:rsidRPr="0087457E">
              <w:rPr>
                <w:rFonts w:ascii="Times New Roman"/>
              </w:rPr>
              <w:t>X</w:t>
            </w:r>
          </w:p>
        </w:tc>
        <w:tc>
          <w:tcPr>
            <w:tcW w:w="21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7378FC">
            <w:pPr>
              <w:jc w:val="center"/>
            </w:pPr>
          </w:p>
        </w:tc>
      </w:tr>
      <w:tr w:rsidR="00DB319D" w:rsidRPr="0087457E" w:rsidTr="007378FC">
        <w:trPr>
          <w:trHeight w:hRule="exact" w:val="1286"/>
        </w:trPr>
        <w:tc>
          <w:tcPr>
            <w:tcW w:w="3867" w:type="dxa"/>
            <w:vMerge/>
            <w:tcBorders>
              <w:left w:val="single" w:sz="4" w:space="0" w:color="000000"/>
              <w:right w:val="single" w:sz="4" w:space="0" w:color="000000"/>
            </w:tcBorders>
            <w:vAlign w:val="center"/>
          </w:tcPr>
          <w:p w:rsidR="00DB319D" w:rsidRPr="0087457E" w:rsidRDefault="00DB319D" w:rsidP="007378FC"/>
        </w:tc>
        <w:tc>
          <w:tcPr>
            <w:tcW w:w="2359" w:type="dxa"/>
            <w:vMerge/>
            <w:tcBorders>
              <w:left w:val="single" w:sz="4" w:space="0" w:color="000000"/>
              <w:bottom w:val="single" w:sz="4" w:space="0" w:color="000000"/>
              <w:right w:val="single" w:sz="4" w:space="0" w:color="000000"/>
            </w:tcBorders>
            <w:vAlign w:val="center"/>
          </w:tcPr>
          <w:p w:rsidR="00DB319D" w:rsidRPr="0087457E" w:rsidRDefault="00DB319D" w:rsidP="007378FC"/>
        </w:tc>
        <w:tc>
          <w:tcPr>
            <w:tcW w:w="288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7378FC">
            <w:pPr>
              <w:pStyle w:val="TableParagraph"/>
              <w:ind w:left="62" w:right="162"/>
              <w:rPr>
                <w:rFonts w:ascii="Times New Roman" w:eastAsia="Times New Roman" w:hAnsi="Times New Roman" w:cs="Times New Roman"/>
              </w:rPr>
            </w:pPr>
            <w:r w:rsidRPr="0087457E">
              <w:rPr>
                <w:rFonts w:ascii="Times New Roman" w:hAnsi="Times New Roman"/>
              </w:rPr>
              <w:t>the obligation to leave the premises occupied jointly with the victim by the person using domestic violence</w:t>
            </w:r>
          </w:p>
        </w:tc>
        <w:tc>
          <w:tcPr>
            <w:tcW w:w="2228"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7378FC">
            <w:pPr>
              <w:pStyle w:val="TableParagraph"/>
              <w:ind w:right="1"/>
              <w:jc w:val="center"/>
              <w:rPr>
                <w:rFonts w:ascii="Times New Roman" w:eastAsia="Times New Roman" w:hAnsi="Times New Roman" w:cs="Times New Roman"/>
              </w:rPr>
            </w:pPr>
            <w:r w:rsidRPr="0087457E">
              <w:rPr>
                <w:rFonts w:ascii="Times New Roman"/>
              </w:rPr>
              <w:t>X</w:t>
            </w:r>
          </w:p>
        </w:tc>
        <w:tc>
          <w:tcPr>
            <w:tcW w:w="21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7378FC">
            <w:pPr>
              <w:jc w:val="center"/>
            </w:pPr>
          </w:p>
        </w:tc>
      </w:tr>
      <w:tr w:rsidR="00DB319D" w:rsidRPr="0087457E" w:rsidTr="007378FC">
        <w:trPr>
          <w:trHeight w:hRule="exact" w:val="796"/>
        </w:trPr>
        <w:tc>
          <w:tcPr>
            <w:tcW w:w="3867" w:type="dxa"/>
            <w:vMerge/>
            <w:tcBorders>
              <w:left w:val="single" w:sz="4" w:space="0" w:color="000000"/>
              <w:right w:val="single" w:sz="4" w:space="0" w:color="000000"/>
            </w:tcBorders>
            <w:vAlign w:val="center"/>
          </w:tcPr>
          <w:p w:rsidR="00DB319D" w:rsidRPr="0087457E" w:rsidRDefault="00DB319D" w:rsidP="007378FC"/>
        </w:tc>
        <w:tc>
          <w:tcPr>
            <w:tcW w:w="2359" w:type="dxa"/>
            <w:vMerge w:val="restart"/>
            <w:tcBorders>
              <w:top w:val="single" w:sz="4" w:space="0" w:color="000000"/>
              <w:left w:val="single" w:sz="4" w:space="0" w:color="000000"/>
              <w:right w:val="single" w:sz="4" w:space="0" w:color="000000"/>
            </w:tcBorders>
            <w:vAlign w:val="center"/>
          </w:tcPr>
          <w:p w:rsidR="00DB319D" w:rsidRPr="0087457E" w:rsidRDefault="00CD12C3" w:rsidP="00CE75C6">
            <w:pPr>
              <w:pStyle w:val="TableParagraph"/>
              <w:spacing w:before="170" w:line="242" w:lineRule="auto"/>
              <w:ind w:left="60" w:right="497"/>
              <w:rPr>
                <w:rFonts w:ascii="Times New Roman" w:eastAsia="Times New Roman" w:hAnsi="Times New Roman" w:cs="Times New Roman"/>
              </w:rPr>
            </w:pPr>
            <w:r w:rsidRPr="0087457E">
              <w:rPr>
                <w:rFonts w:ascii="Times New Roman" w:hAnsi="Times New Roman"/>
              </w:rPr>
              <w:t>the number of judgements taking into account the applications of probation officers for applying probation measures by the court, consisting of:</w:t>
            </w:r>
          </w:p>
        </w:tc>
        <w:tc>
          <w:tcPr>
            <w:tcW w:w="288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7378FC">
            <w:pPr>
              <w:pStyle w:val="TableParagraph"/>
              <w:spacing w:before="3" w:line="242" w:lineRule="auto"/>
              <w:ind w:left="62" w:right="153"/>
              <w:rPr>
                <w:rFonts w:ascii="Times New Roman" w:eastAsia="Times New Roman" w:hAnsi="Times New Roman" w:cs="Times New Roman"/>
              </w:rPr>
            </w:pPr>
            <w:r w:rsidRPr="0087457E">
              <w:rPr>
                <w:rFonts w:ascii="Times New Roman" w:hAnsi="Times New Roman"/>
              </w:rPr>
              <w:t>the obligation to restrain from being in certain places</w:t>
            </w:r>
          </w:p>
        </w:tc>
        <w:tc>
          <w:tcPr>
            <w:tcW w:w="2228"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7378FC">
            <w:pPr>
              <w:jc w:val="center"/>
            </w:pPr>
          </w:p>
        </w:tc>
        <w:tc>
          <w:tcPr>
            <w:tcW w:w="21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7378FC">
            <w:pPr>
              <w:pStyle w:val="TableParagraph"/>
              <w:ind w:right="1"/>
              <w:jc w:val="center"/>
              <w:rPr>
                <w:rFonts w:ascii="Times New Roman" w:eastAsia="Times New Roman" w:hAnsi="Times New Roman" w:cs="Times New Roman"/>
              </w:rPr>
            </w:pPr>
            <w:r w:rsidRPr="0087457E">
              <w:rPr>
                <w:rFonts w:ascii="Times New Roman"/>
              </w:rPr>
              <w:t>X</w:t>
            </w:r>
          </w:p>
        </w:tc>
      </w:tr>
      <w:tr w:rsidR="00DB319D" w:rsidRPr="0087457E" w:rsidTr="007378FC">
        <w:trPr>
          <w:trHeight w:hRule="exact" w:val="795"/>
        </w:trPr>
        <w:tc>
          <w:tcPr>
            <w:tcW w:w="3867" w:type="dxa"/>
            <w:vMerge/>
            <w:tcBorders>
              <w:left w:val="single" w:sz="4" w:space="0" w:color="000000"/>
              <w:right w:val="single" w:sz="4" w:space="0" w:color="000000"/>
            </w:tcBorders>
            <w:vAlign w:val="center"/>
          </w:tcPr>
          <w:p w:rsidR="00DB319D" w:rsidRPr="0087457E" w:rsidRDefault="00DB319D" w:rsidP="007378FC"/>
        </w:tc>
        <w:tc>
          <w:tcPr>
            <w:tcW w:w="2359" w:type="dxa"/>
            <w:vMerge/>
            <w:tcBorders>
              <w:left w:val="single" w:sz="4" w:space="0" w:color="000000"/>
              <w:right w:val="single" w:sz="4" w:space="0" w:color="000000"/>
            </w:tcBorders>
            <w:vAlign w:val="center"/>
          </w:tcPr>
          <w:p w:rsidR="00DB319D" w:rsidRPr="0087457E" w:rsidRDefault="00DB319D" w:rsidP="007378FC"/>
        </w:tc>
        <w:tc>
          <w:tcPr>
            <w:tcW w:w="288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7378FC">
            <w:pPr>
              <w:pStyle w:val="TableParagraph"/>
              <w:spacing w:before="1" w:line="242" w:lineRule="auto"/>
              <w:ind w:left="62" w:right="153"/>
              <w:rPr>
                <w:rFonts w:ascii="Times New Roman" w:eastAsia="Times New Roman" w:hAnsi="Times New Roman" w:cs="Times New Roman"/>
              </w:rPr>
            </w:pPr>
            <w:r w:rsidRPr="0087457E">
              <w:rPr>
                <w:rFonts w:ascii="Times New Roman"/>
              </w:rPr>
              <w:t>the obligation to restrain from contacting the victim</w:t>
            </w:r>
          </w:p>
        </w:tc>
        <w:tc>
          <w:tcPr>
            <w:tcW w:w="2228"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7378FC">
            <w:pPr>
              <w:jc w:val="center"/>
            </w:pPr>
          </w:p>
        </w:tc>
        <w:tc>
          <w:tcPr>
            <w:tcW w:w="21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7378FC">
            <w:pPr>
              <w:pStyle w:val="TableParagraph"/>
              <w:ind w:right="1"/>
              <w:jc w:val="center"/>
              <w:rPr>
                <w:rFonts w:ascii="Times New Roman" w:eastAsia="Times New Roman" w:hAnsi="Times New Roman" w:cs="Times New Roman"/>
              </w:rPr>
            </w:pPr>
            <w:r w:rsidRPr="0087457E">
              <w:rPr>
                <w:rFonts w:ascii="Times New Roman"/>
              </w:rPr>
              <w:t>X</w:t>
            </w:r>
          </w:p>
        </w:tc>
      </w:tr>
      <w:tr w:rsidR="00DB319D" w:rsidRPr="0087457E" w:rsidTr="007378FC">
        <w:trPr>
          <w:trHeight w:hRule="exact" w:val="795"/>
        </w:trPr>
        <w:tc>
          <w:tcPr>
            <w:tcW w:w="3867" w:type="dxa"/>
            <w:vMerge/>
            <w:tcBorders>
              <w:left w:val="single" w:sz="4" w:space="0" w:color="000000"/>
              <w:right w:val="single" w:sz="4" w:space="0" w:color="000000"/>
            </w:tcBorders>
            <w:vAlign w:val="center"/>
          </w:tcPr>
          <w:p w:rsidR="00DB319D" w:rsidRPr="0087457E" w:rsidRDefault="00DB319D" w:rsidP="007378FC"/>
        </w:tc>
        <w:tc>
          <w:tcPr>
            <w:tcW w:w="2359" w:type="dxa"/>
            <w:vMerge/>
            <w:tcBorders>
              <w:left w:val="single" w:sz="4" w:space="0" w:color="000000"/>
              <w:right w:val="single" w:sz="4" w:space="0" w:color="000000"/>
            </w:tcBorders>
            <w:vAlign w:val="center"/>
          </w:tcPr>
          <w:p w:rsidR="00DB319D" w:rsidRPr="0087457E" w:rsidRDefault="00DB319D" w:rsidP="007378FC"/>
        </w:tc>
        <w:tc>
          <w:tcPr>
            <w:tcW w:w="288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7378FC">
            <w:pPr>
              <w:pStyle w:val="TableParagraph"/>
              <w:spacing w:before="5" w:line="242" w:lineRule="auto"/>
              <w:ind w:left="62" w:right="153"/>
              <w:rPr>
                <w:rFonts w:ascii="Times New Roman" w:eastAsia="Times New Roman" w:hAnsi="Times New Roman" w:cs="Times New Roman"/>
              </w:rPr>
            </w:pPr>
            <w:r w:rsidRPr="0087457E">
              <w:rPr>
                <w:rFonts w:ascii="Times New Roman" w:hAnsi="Times New Roman"/>
              </w:rPr>
              <w:t>the obligation to restrain from approaching the victim</w:t>
            </w:r>
          </w:p>
        </w:tc>
        <w:tc>
          <w:tcPr>
            <w:tcW w:w="2228"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7378FC">
            <w:pPr>
              <w:jc w:val="center"/>
            </w:pPr>
          </w:p>
        </w:tc>
        <w:tc>
          <w:tcPr>
            <w:tcW w:w="21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7378FC">
            <w:pPr>
              <w:pStyle w:val="TableParagraph"/>
              <w:ind w:right="1"/>
              <w:jc w:val="center"/>
              <w:rPr>
                <w:rFonts w:ascii="Times New Roman" w:eastAsia="Times New Roman" w:hAnsi="Times New Roman" w:cs="Times New Roman"/>
              </w:rPr>
            </w:pPr>
            <w:r w:rsidRPr="0087457E">
              <w:rPr>
                <w:rFonts w:ascii="Times New Roman"/>
              </w:rPr>
              <w:t>X</w:t>
            </w:r>
          </w:p>
        </w:tc>
      </w:tr>
      <w:tr w:rsidR="00DB319D" w:rsidRPr="0087457E" w:rsidTr="007378FC">
        <w:trPr>
          <w:trHeight w:hRule="exact" w:val="1286"/>
        </w:trPr>
        <w:tc>
          <w:tcPr>
            <w:tcW w:w="3867" w:type="dxa"/>
            <w:vMerge/>
            <w:tcBorders>
              <w:left w:val="single" w:sz="4" w:space="0" w:color="000000"/>
              <w:bottom w:val="single" w:sz="4" w:space="0" w:color="000000"/>
              <w:right w:val="single" w:sz="4" w:space="0" w:color="000000"/>
            </w:tcBorders>
            <w:vAlign w:val="center"/>
          </w:tcPr>
          <w:p w:rsidR="00DB319D" w:rsidRPr="0087457E" w:rsidRDefault="00DB319D" w:rsidP="007378FC"/>
        </w:tc>
        <w:tc>
          <w:tcPr>
            <w:tcW w:w="2359" w:type="dxa"/>
            <w:vMerge/>
            <w:tcBorders>
              <w:left w:val="single" w:sz="4" w:space="0" w:color="000000"/>
              <w:bottom w:val="single" w:sz="4" w:space="0" w:color="000000"/>
              <w:right w:val="single" w:sz="4" w:space="0" w:color="000000"/>
            </w:tcBorders>
            <w:vAlign w:val="center"/>
          </w:tcPr>
          <w:p w:rsidR="00DB319D" w:rsidRPr="0087457E" w:rsidRDefault="00DB319D" w:rsidP="007378FC"/>
        </w:tc>
        <w:tc>
          <w:tcPr>
            <w:tcW w:w="2883"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7378FC">
            <w:pPr>
              <w:pStyle w:val="TableParagraph"/>
              <w:spacing w:line="242" w:lineRule="auto"/>
              <w:ind w:left="62" w:right="162"/>
              <w:rPr>
                <w:rFonts w:ascii="Times New Roman" w:eastAsia="Times New Roman" w:hAnsi="Times New Roman" w:cs="Times New Roman"/>
              </w:rPr>
            </w:pPr>
            <w:r w:rsidRPr="0087457E">
              <w:rPr>
                <w:rFonts w:ascii="Times New Roman" w:hAnsi="Times New Roman"/>
              </w:rPr>
              <w:t>the obligation to leave the premises occupied jointly with the victim by the person using domestic violence</w:t>
            </w:r>
          </w:p>
        </w:tc>
        <w:tc>
          <w:tcPr>
            <w:tcW w:w="2228"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DB319D" w:rsidP="007378FC">
            <w:pPr>
              <w:jc w:val="center"/>
            </w:pPr>
          </w:p>
        </w:tc>
        <w:tc>
          <w:tcPr>
            <w:tcW w:w="210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7378FC">
            <w:pPr>
              <w:pStyle w:val="TableParagraph"/>
              <w:ind w:right="1"/>
              <w:jc w:val="center"/>
              <w:rPr>
                <w:rFonts w:ascii="Times New Roman" w:eastAsia="Times New Roman" w:hAnsi="Times New Roman" w:cs="Times New Roman"/>
              </w:rPr>
            </w:pPr>
            <w:r w:rsidRPr="0087457E">
              <w:rPr>
                <w:rFonts w:ascii="Times New Roman"/>
              </w:rPr>
              <w:t>X</w:t>
            </w:r>
          </w:p>
        </w:tc>
      </w:tr>
    </w:tbl>
    <w:p w:rsidR="00DB319D" w:rsidRPr="0087457E" w:rsidRDefault="00DB319D">
      <w:pPr>
        <w:jc w:val="center"/>
        <w:rPr>
          <w:rFonts w:ascii="Times New Roman" w:eastAsia="Times New Roman" w:hAnsi="Times New Roman" w:cs="Times New Roman"/>
        </w:rPr>
        <w:sectPr w:rsidR="00DB319D" w:rsidRPr="0087457E">
          <w:headerReference w:type="default" r:id="rId186"/>
          <w:footerReference w:type="default" r:id="rId187"/>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pict>
          <v:shape id="Text Box 101" o:spid="_x0000_s1210" type="#_x0000_t202" style="position:absolute;margin-left:782.4pt;margin-top:282pt;width:12pt;height:31.8pt;z-index: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110 –</w:t>
                  </w:r>
                </w:p>
              </w:txbxContent>
            </v:textbox>
            <w10:wrap anchorx="page" anchory="page"/>
          </v:shape>
        </w:pict>
      </w:r>
      <w:r w:rsidRPr="00051556">
        <w:rPr>
          <w:noProof/>
          <w:lang w:val="pl-PL" w:eastAsia="pl-PL" w:bidi="ar-SA"/>
        </w:rPr>
        <w:pict>
          <v:shape id="Text Box 100" o:spid="_x0000_s1211" type="#_x0000_t202" style="position:absolute;margin-left:782.4pt;margin-top:508pt;width:12pt;height:36.95pt;z-index: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7"/>
        <w:rPr>
          <w:rFonts w:ascii="Times New Roman" w:eastAsia="Times New Roman" w:hAnsi="Times New Roman" w:cs="Times New Roman"/>
        </w:rPr>
      </w:pPr>
    </w:p>
    <w:p w:rsidR="00DB319D" w:rsidRPr="0087457E" w:rsidRDefault="00051556">
      <w:pPr>
        <w:spacing w:before="73"/>
        <w:ind w:left="598"/>
        <w:rPr>
          <w:rFonts w:ascii="Times New Roman" w:eastAsia="Times New Roman" w:hAnsi="Times New Roman" w:cs="Times New Roman"/>
        </w:rPr>
      </w:pPr>
      <w:r w:rsidRPr="00051556">
        <w:rPr>
          <w:noProof/>
          <w:lang w:val="pl-PL" w:eastAsia="pl-PL" w:bidi="ar-SA"/>
        </w:rPr>
        <w:pict>
          <v:group id="Group 98" o:spid="_x0000_s1308" style="position:absolute;left:0;text-align:left;margin-left:782.15pt;margin-top:3.25pt;width:.1pt;height:493.25pt;z-index:7312;mso-position-horizontal-relative:page" coordorigin="15643,65"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">
            <v:shape id="Freeform 99" o:spid="_x0000_s1309" style="position:absolute;left:15643;top:65;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8VsEA&#10;AADcAAAADwAAAGRycy9kb3ducmV2LnhtbERPTWsCMRC9F/ofwhS81WyLLbIapdgK3kptBY9jMu6u&#10;3UyWZNT13zeC0Ns83udM571v1YliagIbeBoWoIhtcA1XBn6+l49jUEmQHbaBycCFEsxn93dTLF04&#10;8xed1lKpHMKpRAO1SFdqnWxNHtMwdMSZ24foUTKMlXYRzznct/q5KF61x4ZzQ40dLWqyv+ujN0Cb&#10;7Uji+0F2n4ud+/BLe7wU1pjBQ/82ASXUy7/45l65PP9lBNdn8gV6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2PFbBAAAA3AAAAA8AAAAAAAAAAAAAAAAAmAIAAGRycy9kb3du&#10;cmV2LnhtbFBLBQYAAAAABAAEAPUAAACGAwAAAAA=&#10;" path="m,l,9865e" filled="f" strokecolor="#231f20">
              <v:path arrowok="t" o:connecttype="custom" o:connectlocs="0,65;0,9930" o:connectangles="0,0"/>
            </v:shape>
            <w10:wrap anchorx="page"/>
          </v:group>
        </w:pict>
      </w:r>
      <w:r w:rsidRPr="00051556">
        <w:rPr>
          <w:noProof/>
          <w:lang w:val="pl-PL" w:eastAsia="pl-PL" w:bidi="ar-SA"/>
        </w:rPr>
        <w:pict>
          <v:shape id="Text Box 97" o:spid="_x0000_s1212" type="#_x0000_t202" style="position:absolute;left:0;text-align:left;margin-left:782.4pt;margin-top:2.25pt;width:12pt;height:61.75pt;z-index:7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Monitor Polski</w:t>
                  </w:r>
                </w:p>
              </w:txbxContent>
            </v:textbox>
            <w10:wrap anchorx="page"/>
          </v:shape>
        </w:pict>
      </w:r>
      <w:r w:rsidR="00246468" w:rsidRPr="0087457E">
        <w:rPr>
          <w:rFonts w:ascii="Times New Roman" w:hAnsi="Times New Roman"/>
          <w:b/>
        </w:rPr>
        <w:t>3.2.3. Monitoring judicial decisions of common courts</w:t>
      </w:r>
    </w:p>
    <w:p w:rsidR="00DB319D" w:rsidRPr="0087457E" w:rsidRDefault="00DB319D">
      <w:pPr>
        <w:spacing w:before="1"/>
        <w:rPr>
          <w:rFonts w:ascii="Times New Roman" w:eastAsia="Times New Roman" w:hAnsi="Times New Roman" w:cs="Times New Roman"/>
          <w:b/>
          <w:bCs/>
          <w:sz w:val="5"/>
          <w:szCs w:val="5"/>
        </w:rPr>
      </w:pPr>
    </w:p>
    <w:tbl>
      <w:tblPr>
        <w:tblStyle w:val="TableNormal"/>
        <w:tblW w:w="0" w:type="auto"/>
        <w:tblInd w:w="517" w:type="dxa"/>
        <w:tblLayout w:type="fixed"/>
        <w:tblLook w:val="01E0"/>
      </w:tblPr>
      <w:tblGrid>
        <w:gridCol w:w="3867"/>
        <w:gridCol w:w="2359"/>
        <w:gridCol w:w="2751"/>
        <w:gridCol w:w="2360"/>
        <w:gridCol w:w="2100"/>
      </w:tblGrid>
      <w:tr w:rsidR="00DB319D" w:rsidRPr="0087457E" w:rsidTr="00E6070A">
        <w:trPr>
          <w:trHeight w:hRule="exact" w:val="1021"/>
        </w:trPr>
        <w:tc>
          <w:tcPr>
            <w:tcW w:w="3867" w:type="dxa"/>
            <w:tcBorders>
              <w:top w:val="single" w:sz="13" w:space="0" w:color="000000"/>
              <w:left w:val="single" w:sz="12" w:space="0" w:color="000000"/>
              <w:bottom w:val="single" w:sz="11" w:space="0" w:color="000000"/>
              <w:right w:val="single" w:sz="6" w:space="0" w:color="000000"/>
            </w:tcBorders>
            <w:vAlign w:val="center"/>
          </w:tcPr>
          <w:p w:rsidR="00DB319D" w:rsidRPr="0087457E" w:rsidRDefault="00CD12C3" w:rsidP="00E6070A">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7469" w:type="dxa"/>
            <w:gridSpan w:val="3"/>
            <w:tcBorders>
              <w:top w:val="single" w:sz="13" w:space="0" w:color="000000"/>
              <w:left w:val="single" w:sz="6" w:space="0" w:color="000000"/>
              <w:bottom w:val="single" w:sz="11" w:space="0" w:color="000000"/>
              <w:right w:val="single" w:sz="6" w:space="0" w:color="000000"/>
            </w:tcBorders>
            <w:vAlign w:val="center"/>
          </w:tcPr>
          <w:p w:rsidR="00DB319D" w:rsidRPr="0087457E" w:rsidRDefault="00CD12C3" w:rsidP="00E6070A">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2100" w:type="dxa"/>
            <w:tcBorders>
              <w:top w:val="single" w:sz="13" w:space="0" w:color="000000"/>
              <w:left w:val="single" w:sz="6" w:space="0" w:color="000000"/>
              <w:bottom w:val="single" w:sz="11" w:space="0" w:color="000000"/>
              <w:right w:val="single" w:sz="12" w:space="0" w:color="000000"/>
            </w:tcBorders>
            <w:vAlign w:val="center"/>
          </w:tcPr>
          <w:p w:rsidR="00DB319D" w:rsidRPr="0087457E" w:rsidRDefault="00CD12C3" w:rsidP="00E6070A">
            <w:pPr>
              <w:pStyle w:val="TableParagraph"/>
              <w:spacing w:before="112" w:line="242" w:lineRule="auto"/>
              <w:jc w:val="center"/>
              <w:rPr>
                <w:rFonts w:ascii="Times New Roman" w:eastAsia="Times New Roman" w:hAnsi="Times New Roman" w:cs="Times New Roman"/>
              </w:rPr>
            </w:pPr>
            <w:r w:rsidRPr="0087457E">
              <w:rPr>
                <w:rFonts w:ascii="Times New Roman" w:hAnsi="Times New Roman"/>
                <w:b/>
              </w:rPr>
              <w:t>Value of the indicator indicated by common courts</w:t>
            </w:r>
          </w:p>
        </w:tc>
      </w:tr>
      <w:tr w:rsidR="00DB319D" w:rsidRPr="0087457E" w:rsidTr="00EB034B">
        <w:trPr>
          <w:trHeight w:hRule="exact" w:val="335"/>
        </w:trPr>
        <w:tc>
          <w:tcPr>
            <w:tcW w:w="3867" w:type="dxa"/>
            <w:vMerge w:val="restart"/>
            <w:tcBorders>
              <w:top w:val="single" w:sz="11" w:space="0" w:color="000000"/>
              <w:left w:val="single" w:sz="4" w:space="0" w:color="000000"/>
              <w:right w:val="single" w:sz="6" w:space="0" w:color="000000"/>
            </w:tcBorders>
            <w:vAlign w:val="center"/>
          </w:tcPr>
          <w:p w:rsidR="00DB319D" w:rsidRPr="0087457E" w:rsidRDefault="00CD12C3" w:rsidP="00CA62F2">
            <w:pPr>
              <w:pStyle w:val="TableParagraph"/>
              <w:spacing w:line="242" w:lineRule="auto"/>
              <w:ind w:left="60" w:right="258"/>
              <w:rPr>
                <w:rFonts w:ascii="Times New Roman" w:eastAsia="Times New Roman" w:hAnsi="Times New Roman" w:cs="Times New Roman"/>
              </w:rPr>
            </w:pPr>
            <w:r w:rsidRPr="0087457E">
              <w:rPr>
                <w:rFonts w:ascii="Times New Roman" w:hAnsi="Times New Roman"/>
              </w:rPr>
              <w:t>3.2.3. Judicial decisions of common courts in the field of</w:t>
            </w:r>
          </w:p>
          <w:p w:rsidR="00DB319D" w:rsidRPr="0087457E" w:rsidRDefault="00CD12C3" w:rsidP="00EB034B">
            <w:pPr>
              <w:pStyle w:val="TableParagraph"/>
              <w:spacing w:line="242" w:lineRule="auto"/>
              <w:ind w:left="227" w:right="294" w:hanging="167"/>
              <w:rPr>
                <w:rFonts w:ascii="Times New Roman" w:eastAsia="Times New Roman" w:hAnsi="Times New Roman" w:cs="Times New Roman"/>
              </w:rPr>
            </w:pPr>
            <w:r w:rsidRPr="0087457E">
              <w:rPr>
                <w:rFonts w:ascii="Times New Roman" w:hAnsi="Times New Roman"/>
              </w:rPr>
              <w:t>– criminal law, with regard to penalties, penal measures, probation measures and other actions for people using domestic violence</w:t>
            </w:r>
          </w:p>
        </w:tc>
        <w:tc>
          <w:tcPr>
            <w:tcW w:w="2359" w:type="dxa"/>
            <w:vMerge w:val="restart"/>
            <w:tcBorders>
              <w:top w:val="single" w:sz="11" w:space="0" w:color="000000"/>
              <w:left w:val="single" w:sz="6" w:space="0" w:color="000000"/>
              <w:right w:val="single" w:sz="4" w:space="0" w:color="000000"/>
            </w:tcBorders>
            <w:vAlign w:val="center"/>
          </w:tcPr>
          <w:p w:rsidR="00DB319D" w:rsidRPr="0087457E" w:rsidRDefault="00CD12C3" w:rsidP="00EB034B">
            <w:pPr>
              <w:pStyle w:val="TableParagraph"/>
              <w:spacing w:line="242" w:lineRule="auto"/>
              <w:ind w:left="58" w:right="107"/>
              <w:rPr>
                <w:rFonts w:ascii="Times New Roman" w:eastAsia="Times New Roman" w:hAnsi="Times New Roman" w:cs="Times New Roman"/>
              </w:rPr>
            </w:pPr>
            <w:r w:rsidRPr="0087457E">
              <w:rPr>
                <w:rFonts w:ascii="Times New Roman" w:hAnsi="Times New Roman"/>
              </w:rPr>
              <w:t>the number of people accused of using domestic violence</w:t>
            </w:r>
          </w:p>
        </w:tc>
        <w:tc>
          <w:tcPr>
            <w:tcW w:w="2751" w:type="dxa"/>
            <w:vMerge w:val="restart"/>
            <w:tcBorders>
              <w:top w:val="single" w:sz="11" w:space="0" w:color="000000"/>
              <w:left w:val="single" w:sz="4" w:space="0" w:color="000000"/>
              <w:right w:val="single" w:sz="4" w:space="0" w:color="000000"/>
            </w:tcBorders>
            <w:vAlign w:val="center"/>
          </w:tcPr>
          <w:p w:rsidR="00DB319D" w:rsidRPr="0087457E" w:rsidRDefault="00CD12C3" w:rsidP="00762F82">
            <w:pPr>
              <w:pStyle w:val="TableParagraph"/>
              <w:ind w:left="63"/>
              <w:rPr>
                <w:rFonts w:ascii="Times New Roman" w:eastAsia="Times New Roman" w:hAnsi="Times New Roman" w:cs="Times New Roman"/>
              </w:rPr>
            </w:pPr>
            <w:r w:rsidRPr="0087457E">
              <w:rPr>
                <w:rFonts w:ascii="Times New Roman" w:hAnsi="Times New Roman"/>
              </w:rPr>
              <w:t>judged</w:t>
            </w:r>
          </w:p>
        </w:tc>
        <w:tc>
          <w:tcPr>
            <w:tcW w:w="2360" w:type="dxa"/>
            <w:tcBorders>
              <w:top w:val="single" w:sz="11"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26"/>
              <w:ind w:left="63"/>
              <w:rPr>
                <w:rFonts w:ascii="Times New Roman" w:eastAsia="Times New Roman" w:hAnsi="Times New Roman" w:cs="Times New Roman"/>
              </w:rPr>
            </w:pPr>
            <w:r w:rsidRPr="0087457E">
              <w:rPr>
                <w:rFonts w:ascii="Times New Roman" w:hAnsi="Times New Roman"/>
              </w:rPr>
              <w:t>total</w:t>
            </w:r>
          </w:p>
        </w:tc>
        <w:tc>
          <w:tcPr>
            <w:tcW w:w="2100" w:type="dxa"/>
            <w:tcBorders>
              <w:top w:val="single" w:sz="11"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762F82">
        <w:trPr>
          <w:trHeight w:hRule="exact" w:val="445"/>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right w:val="single" w:sz="4" w:space="0" w:color="000000"/>
            </w:tcBorders>
            <w:vAlign w:val="center"/>
          </w:tcPr>
          <w:p w:rsidR="00DB319D" w:rsidRPr="0087457E" w:rsidRDefault="00DB319D" w:rsidP="00EB034B"/>
        </w:tc>
        <w:tc>
          <w:tcPr>
            <w:tcW w:w="2751" w:type="dxa"/>
            <w:vMerge/>
            <w:tcBorders>
              <w:left w:val="single" w:sz="4" w:space="0" w:color="000000"/>
              <w:bottom w:val="single" w:sz="4" w:space="0" w:color="000000"/>
              <w:right w:val="single" w:sz="4" w:space="0" w:color="000000"/>
            </w:tcBorders>
            <w:vAlign w:val="center"/>
          </w:tcPr>
          <w:p w:rsidR="00DB319D" w:rsidRPr="0087457E" w:rsidRDefault="00DB319D" w:rsidP="00762F82"/>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762F82" w:rsidRDefault="00CD12C3" w:rsidP="00CA62F2">
            <w:pPr>
              <w:pStyle w:val="TableParagraph"/>
              <w:spacing w:before="24"/>
              <w:ind w:left="62"/>
              <w:rPr>
                <w:rFonts w:ascii="Times New Roman" w:eastAsia="Times New Roman" w:hAnsi="Times New Roman" w:cs="Times New Roman"/>
                <w:spacing w:val="-8"/>
              </w:rPr>
            </w:pPr>
            <w:r w:rsidRPr="00762F82">
              <w:rPr>
                <w:rFonts w:ascii="Times New Roman" w:hAnsi="Times New Roman"/>
                <w:spacing w:val="-8"/>
              </w:rPr>
              <w:t>including Ar</w:t>
            </w:r>
            <w:r w:rsidR="00CA62F2" w:rsidRPr="00762F82">
              <w:rPr>
                <w:rFonts w:ascii="Times New Roman" w:hAnsi="Times New Roman"/>
                <w:spacing w:val="-8"/>
              </w:rPr>
              <w:t>t.</w:t>
            </w:r>
            <w:r w:rsidRPr="00762F82">
              <w:rPr>
                <w:rFonts w:ascii="Times New Roman" w:hAnsi="Times New Roman"/>
                <w:spacing w:val="-8"/>
              </w:rPr>
              <w:t xml:space="preserve"> 207 of the PC</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24"/>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right w:val="single" w:sz="4" w:space="0" w:color="000000"/>
            </w:tcBorders>
            <w:vAlign w:val="center"/>
          </w:tcPr>
          <w:p w:rsidR="00DB319D" w:rsidRPr="0087457E" w:rsidRDefault="00DB319D" w:rsidP="00EB034B"/>
        </w:tc>
        <w:tc>
          <w:tcPr>
            <w:tcW w:w="2751" w:type="dxa"/>
            <w:vMerge w:val="restart"/>
            <w:tcBorders>
              <w:top w:val="single" w:sz="4" w:space="0" w:color="000000"/>
              <w:left w:val="single" w:sz="4" w:space="0" w:color="000000"/>
              <w:right w:val="single" w:sz="4" w:space="0" w:color="000000"/>
            </w:tcBorders>
            <w:vAlign w:val="center"/>
          </w:tcPr>
          <w:p w:rsidR="00DB319D" w:rsidRPr="0087457E" w:rsidRDefault="00CD12C3" w:rsidP="00762F82">
            <w:pPr>
              <w:pStyle w:val="TableParagraph"/>
              <w:ind w:left="62"/>
              <w:rPr>
                <w:rFonts w:ascii="Times New Roman" w:eastAsia="Times New Roman" w:hAnsi="Times New Roman" w:cs="Times New Roman"/>
              </w:rPr>
            </w:pPr>
            <w:r w:rsidRPr="0087457E">
              <w:rPr>
                <w:rFonts w:ascii="Times New Roman"/>
              </w:rPr>
              <w:t>convicted</w:t>
            </w:r>
          </w:p>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24"/>
              <w:ind w:left="62"/>
              <w:rPr>
                <w:rFonts w:ascii="Times New Roman" w:eastAsia="Times New Roman" w:hAnsi="Times New Roman" w:cs="Times New Roman"/>
              </w:rPr>
            </w:pPr>
            <w:r w:rsidRPr="0087457E">
              <w:rPr>
                <w:rFonts w:ascii="Times New Roman" w:hAnsi="Times New Roman"/>
              </w:rPr>
              <w:t>total</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24"/>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right w:val="single" w:sz="4" w:space="0" w:color="000000"/>
            </w:tcBorders>
            <w:vAlign w:val="center"/>
          </w:tcPr>
          <w:p w:rsidR="00DB319D" w:rsidRPr="0087457E" w:rsidRDefault="00DB319D" w:rsidP="00EB034B"/>
        </w:tc>
        <w:tc>
          <w:tcPr>
            <w:tcW w:w="2751" w:type="dxa"/>
            <w:vMerge/>
            <w:tcBorders>
              <w:left w:val="single" w:sz="4" w:space="0" w:color="000000"/>
              <w:right w:val="single" w:sz="4" w:space="0" w:color="000000"/>
            </w:tcBorders>
            <w:vAlign w:val="center"/>
          </w:tcPr>
          <w:p w:rsidR="00DB319D" w:rsidRPr="0087457E" w:rsidRDefault="00DB319D" w:rsidP="00762F82"/>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24"/>
              <w:ind w:left="62"/>
              <w:rPr>
                <w:rFonts w:ascii="Times New Roman" w:eastAsia="Times New Roman" w:hAnsi="Times New Roman" w:cs="Times New Roman"/>
              </w:rPr>
            </w:pPr>
            <w:r w:rsidRPr="0087457E">
              <w:rPr>
                <w:rFonts w:ascii="Times New Roman"/>
              </w:rPr>
              <w:t>including women</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24"/>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right w:val="single" w:sz="4" w:space="0" w:color="000000"/>
            </w:tcBorders>
            <w:vAlign w:val="center"/>
          </w:tcPr>
          <w:p w:rsidR="00DB319D" w:rsidRPr="0087457E" w:rsidRDefault="00DB319D" w:rsidP="00EB034B"/>
        </w:tc>
        <w:tc>
          <w:tcPr>
            <w:tcW w:w="2751" w:type="dxa"/>
            <w:vMerge/>
            <w:tcBorders>
              <w:left w:val="single" w:sz="4" w:space="0" w:color="000000"/>
              <w:right w:val="single" w:sz="4" w:space="0" w:color="000000"/>
            </w:tcBorders>
            <w:vAlign w:val="center"/>
          </w:tcPr>
          <w:p w:rsidR="00DB319D" w:rsidRPr="0087457E" w:rsidRDefault="00DB319D" w:rsidP="00762F82"/>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24"/>
              <w:ind w:left="62"/>
              <w:rPr>
                <w:rFonts w:ascii="Times New Roman" w:eastAsia="Times New Roman" w:hAnsi="Times New Roman" w:cs="Times New Roman"/>
              </w:rPr>
            </w:pPr>
            <w:r w:rsidRPr="0087457E">
              <w:rPr>
                <w:rFonts w:ascii="Times New Roman" w:hAnsi="Times New Roman"/>
              </w:rPr>
              <w:t>including men</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24"/>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right w:val="single" w:sz="4" w:space="0" w:color="000000"/>
            </w:tcBorders>
            <w:vAlign w:val="center"/>
          </w:tcPr>
          <w:p w:rsidR="00DB319D" w:rsidRPr="0087457E" w:rsidRDefault="00DB319D" w:rsidP="00EB034B"/>
        </w:tc>
        <w:tc>
          <w:tcPr>
            <w:tcW w:w="2751" w:type="dxa"/>
            <w:vMerge/>
            <w:tcBorders>
              <w:left w:val="single" w:sz="4" w:space="0" w:color="000000"/>
              <w:right w:val="single" w:sz="4" w:space="0" w:color="000000"/>
            </w:tcBorders>
            <w:vAlign w:val="center"/>
          </w:tcPr>
          <w:p w:rsidR="00DB319D" w:rsidRPr="0087457E" w:rsidRDefault="00DB319D" w:rsidP="00762F82"/>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762F82" w:rsidRDefault="00CD12C3" w:rsidP="00CA62F2">
            <w:pPr>
              <w:pStyle w:val="TableParagraph"/>
              <w:spacing w:before="21"/>
              <w:ind w:left="62"/>
              <w:rPr>
                <w:rFonts w:ascii="Times New Roman" w:eastAsia="Times New Roman" w:hAnsi="Times New Roman" w:cs="Times New Roman"/>
                <w:spacing w:val="-8"/>
              </w:rPr>
            </w:pPr>
            <w:r w:rsidRPr="00762F82">
              <w:rPr>
                <w:rFonts w:ascii="Times New Roman" w:hAnsi="Times New Roman"/>
                <w:spacing w:val="-8"/>
              </w:rPr>
              <w:t>including Art</w:t>
            </w:r>
            <w:r w:rsidR="00CA62F2" w:rsidRPr="00762F82">
              <w:rPr>
                <w:rFonts w:ascii="Times New Roman" w:hAnsi="Times New Roman"/>
                <w:spacing w:val="-8"/>
              </w:rPr>
              <w:t>.</w:t>
            </w:r>
            <w:r w:rsidRPr="00762F82">
              <w:rPr>
                <w:rFonts w:ascii="Times New Roman" w:hAnsi="Times New Roman"/>
                <w:spacing w:val="-8"/>
              </w:rPr>
              <w:t xml:space="preserve"> 207 of the PC</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24"/>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right w:val="single" w:sz="4" w:space="0" w:color="000000"/>
            </w:tcBorders>
            <w:vAlign w:val="center"/>
          </w:tcPr>
          <w:p w:rsidR="00DB319D" w:rsidRPr="0087457E" w:rsidRDefault="00DB319D" w:rsidP="00EB034B"/>
        </w:tc>
        <w:tc>
          <w:tcPr>
            <w:tcW w:w="2751" w:type="dxa"/>
            <w:vMerge/>
            <w:tcBorders>
              <w:left w:val="single" w:sz="4" w:space="0" w:color="000000"/>
              <w:right w:val="single" w:sz="4" w:space="0" w:color="000000"/>
            </w:tcBorders>
            <w:vAlign w:val="center"/>
          </w:tcPr>
          <w:p w:rsidR="00DB319D" w:rsidRPr="0087457E" w:rsidRDefault="00DB319D" w:rsidP="00762F82"/>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21"/>
              <w:ind w:left="62"/>
              <w:rPr>
                <w:rFonts w:ascii="Times New Roman" w:eastAsia="Times New Roman" w:hAnsi="Times New Roman" w:cs="Times New Roman"/>
              </w:rPr>
            </w:pPr>
            <w:r w:rsidRPr="0087457E">
              <w:rPr>
                <w:rFonts w:ascii="Times New Roman"/>
              </w:rPr>
              <w:t>including women</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21"/>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right w:val="single" w:sz="4" w:space="0" w:color="000000"/>
            </w:tcBorders>
            <w:vAlign w:val="center"/>
          </w:tcPr>
          <w:p w:rsidR="00DB319D" w:rsidRPr="0087457E" w:rsidRDefault="00DB319D" w:rsidP="00EB034B"/>
        </w:tc>
        <w:tc>
          <w:tcPr>
            <w:tcW w:w="2751" w:type="dxa"/>
            <w:vMerge/>
            <w:tcBorders>
              <w:left w:val="single" w:sz="4" w:space="0" w:color="000000"/>
              <w:bottom w:val="single" w:sz="4" w:space="0" w:color="000000"/>
              <w:right w:val="single" w:sz="4" w:space="0" w:color="000000"/>
            </w:tcBorders>
            <w:vAlign w:val="center"/>
          </w:tcPr>
          <w:p w:rsidR="00DB319D" w:rsidRPr="0087457E" w:rsidRDefault="00DB319D" w:rsidP="00762F82"/>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21"/>
              <w:ind w:left="62"/>
              <w:rPr>
                <w:rFonts w:ascii="Times New Roman" w:eastAsia="Times New Roman" w:hAnsi="Times New Roman" w:cs="Times New Roman"/>
              </w:rPr>
            </w:pPr>
            <w:r w:rsidRPr="0087457E">
              <w:rPr>
                <w:rFonts w:ascii="Times New Roman" w:hAnsi="Times New Roman"/>
              </w:rPr>
              <w:t>including men</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24"/>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right w:val="single" w:sz="4" w:space="0" w:color="000000"/>
            </w:tcBorders>
            <w:vAlign w:val="center"/>
          </w:tcPr>
          <w:p w:rsidR="00DB319D" w:rsidRPr="0087457E" w:rsidRDefault="00DB319D" w:rsidP="00EB034B"/>
        </w:tc>
        <w:tc>
          <w:tcPr>
            <w:tcW w:w="2751" w:type="dxa"/>
            <w:vMerge w:val="restart"/>
            <w:tcBorders>
              <w:top w:val="single" w:sz="4" w:space="0" w:color="000000"/>
              <w:left w:val="single" w:sz="4" w:space="0" w:color="000000"/>
              <w:right w:val="single" w:sz="4" w:space="0" w:color="000000"/>
            </w:tcBorders>
            <w:vAlign w:val="center"/>
          </w:tcPr>
          <w:p w:rsidR="00DB319D" w:rsidRPr="0087457E" w:rsidRDefault="00CD12C3" w:rsidP="00762F82">
            <w:pPr>
              <w:pStyle w:val="TableParagraph"/>
              <w:ind w:left="62"/>
              <w:rPr>
                <w:rFonts w:ascii="Times New Roman" w:eastAsia="Times New Roman" w:hAnsi="Times New Roman" w:cs="Times New Roman"/>
              </w:rPr>
            </w:pPr>
            <w:r w:rsidRPr="0087457E">
              <w:rPr>
                <w:rFonts w:ascii="Times New Roman"/>
              </w:rPr>
              <w:t>acquitted</w:t>
            </w:r>
          </w:p>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24"/>
              <w:ind w:left="62"/>
              <w:rPr>
                <w:rFonts w:ascii="Times New Roman" w:eastAsia="Times New Roman" w:hAnsi="Times New Roman" w:cs="Times New Roman"/>
              </w:rPr>
            </w:pPr>
            <w:r w:rsidRPr="0087457E">
              <w:rPr>
                <w:rFonts w:ascii="Times New Roman" w:hAnsi="Times New Roman"/>
              </w:rPr>
              <w:t>total</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25"/>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right w:val="single" w:sz="4" w:space="0" w:color="000000"/>
            </w:tcBorders>
            <w:vAlign w:val="center"/>
          </w:tcPr>
          <w:p w:rsidR="00DB319D" w:rsidRPr="0087457E" w:rsidRDefault="00DB319D" w:rsidP="00EB034B"/>
        </w:tc>
        <w:tc>
          <w:tcPr>
            <w:tcW w:w="2751" w:type="dxa"/>
            <w:vMerge/>
            <w:tcBorders>
              <w:left w:val="single" w:sz="4" w:space="0" w:color="000000"/>
              <w:bottom w:val="single" w:sz="4" w:space="0" w:color="000000"/>
              <w:right w:val="single" w:sz="4" w:space="0" w:color="000000"/>
            </w:tcBorders>
            <w:vAlign w:val="center"/>
          </w:tcPr>
          <w:p w:rsidR="00DB319D" w:rsidRPr="0087457E" w:rsidRDefault="00DB319D" w:rsidP="00762F82"/>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762F82" w:rsidRDefault="00CD12C3" w:rsidP="00CA62F2">
            <w:pPr>
              <w:pStyle w:val="TableParagraph"/>
              <w:spacing w:before="26"/>
              <w:ind w:left="62"/>
              <w:rPr>
                <w:rFonts w:ascii="Times New Roman" w:eastAsia="Times New Roman" w:hAnsi="Times New Roman" w:cs="Times New Roman"/>
                <w:spacing w:val="-8"/>
              </w:rPr>
            </w:pPr>
            <w:r w:rsidRPr="00762F82">
              <w:rPr>
                <w:rFonts w:ascii="Times New Roman" w:hAnsi="Times New Roman"/>
                <w:spacing w:val="-8"/>
              </w:rPr>
              <w:t>including Art</w:t>
            </w:r>
            <w:r w:rsidR="00CA62F2" w:rsidRPr="00762F82">
              <w:rPr>
                <w:rFonts w:ascii="Times New Roman" w:hAnsi="Times New Roman"/>
                <w:spacing w:val="-8"/>
              </w:rPr>
              <w:t>.</w:t>
            </w:r>
            <w:r w:rsidRPr="00762F82">
              <w:rPr>
                <w:rFonts w:ascii="Times New Roman" w:hAnsi="Times New Roman"/>
                <w:spacing w:val="-8"/>
              </w:rPr>
              <w:t xml:space="preserve"> 207 of the PC</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25"/>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right w:val="single" w:sz="4" w:space="0" w:color="000000"/>
            </w:tcBorders>
            <w:vAlign w:val="center"/>
          </w:tcPr>
          <w:p w:rsidR="00DB319D" w:rsidRPr="0087457E" w:rsidRDefault="00DB319D" w:rsidP="00EB034B"/>
        </w:tc>
        <w:tc>
          <w:tcPr>
            <w:tcW w:w="2751" w:type="dxa"/>
            <w:vMerge w:val="restart"/>
            <w:tcBorders>
              <w:top w:val="single" w:sz="4" w:space="0" w:color="000000"/>
              <w:left w:val="single" w:sz="4" w:space="0" w:color="000000"/>
              <w:right w:val="single" w:sz="4" w:space="0" w:color="000000"/>
            </w:tcBorders>
            <w:vAlign w:val="center"/>
          </w:tcPr>
          <w:p w:rsidR="00DB319D" w:rsidRPr="0087457E" w:rsidRDefault="00CD12C3" w:rsidP="00762F82">
            <w:pPr>
              <w:pStyle w:val="TableParagraph"/>
              <w:ind w:left="62" w:right="123"/>
              <w:rPr>
                <w:rFonts w:ascii="Times New Roman" w:eastAsia="Times New Roman" w:hAnsi="Times New Roman" w:cs="Times New Roman"/>
              </w:rPr>
            </w:pPr>
            <w:r w:rsidRPr="0087457E">
              <w:rPr>
                <w:rFonts w:ascii="Times New Roman" w:hAnsi="Times New Roman"/>
              </w:rPr>
              <w:t>conditionally discontinued proceedings</w:t>
            </w:r>
          </w:p>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26"/>
              <w:ind w:left="62"/>
              <w:rPr>
                <w:rFonts w:ascii="Times New Roman" w:eastAsia="Times New Roman" w:hAnsi="Times New Roman" w:cs="Times New Roman"/>
              </w:rPr>
            </w:pPr>
            <w:r w:rsidRPr="0087457E">
              <w:rPr>
                <w:rFonts w:ascii="Times New Roman" w:hAnsi="Times New Roman"/>
              </w:rPr>
              <w:t>total</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24"/>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right w:val="single" w:sz="4" w:space="0" w:color="000000"/>
            </w:tcBorders>
            <w:vAlign w:val="center"/>
          </w:tcPr>
          <w:p w:rsidR="00DB319D" w:rsidRPr="0087457E" w:rsidRDefault="00DB319D" w:rsidP="00EB034B"/>
        </w:tc>
        <w:tc>
          <w:tcPr>
            <w:tcW w:w="2751" w:type="dxa"/>
            <w:vMerge/>
            <w:tcBorders>
              <w:left w:val="single" w:sz="4" w:space="0" w:color="000000"/>
              <w:bottom w:val="single" w:sz="4" w:space="0" w:color="000000"/>
              <w:right w:val="single" w:sz="4" w:space="0" w:color="000000"/>
            </w:tcBorders>
            <w:vAlign w:val="center"/>
          </w:tcPr>
          <w:p w:rsidR="00DB319D" w:rsidRPr="0087457E" w:rsidRDefault="00DB319D" w:rsidP="00762F82"/>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762F82" w:rsidRDefault="00CD12C3" w:rsidP="00CA62F2">
            <w:pPr>
              <w:pStyle w:val="TableParagraph"/>
              <w:spacing w:before="21"/>
              <w:ind w:left="62"/>
              <w:rPr>
                <w:rFonts w:ascii="Times New Roman" w:eastAsia="Times New Roman" w:hAnsi="Times New Roman" w:cs="Times New Roman"/>
                <w:spacing w:val="-8"/>
              </w:rPr>
            </w:pPr>
            <w:r w:rsidRPr="00762F82">
              <w:rPr>
                <w:rFonts w:ascii="Times New Roman" w:hAnsi="Times New Roman"/>
                <w:spacing w:val="-8"/>
              </w:rPr>
              <w:t>including Art</w:t>
            </w:r>
            <w:r w:rsidR="00CA62F2" w:rsidRPr="00762F82">
              <w:rPr>
                <w:rFonts w:ascii="Times New Roman" w:hAnsi="Times New Roman"/>
                <w:spacing w:val="-8"/>
              </w:rPr>
              <w:t>.</w:t>
            </w:r>
            <w:r w:rsidRPr="00762F82">
              <w:rPr>
                <w:rFonts w:ascii="Times New Roman" w:hAnsi="Times New Roman"/>
                <w:spacing w:val="-8"/>
              </w:rPr>
              <w:t xml:space="preserve"> 207 of the PC</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24"/>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right w:val="single" w:sz="4" w:space="0" w:color="000000"/>
            </w:tcBorders>
            <w:vAlign w:val="center"/>
          </w:tcPr>
          <w:p w:rsidR="00DB319D" w:rsidRPr="0087457E" w:rsidRDefault="00DB319D" w:rsidP="00EB034B"/>
        </w:tc>
        <w:tc>
          <w:tcPr>
            <w:tcW w:w="2751" w:type="dxa"/>
            <w:vMerge w:val="restart"/>
            <w:tcBorders>
              <w:top w:val="single" w:sz="4" w:space="0" w:color="000000"/>
              <w:left w:val="single" w:sz="4" w:space="0" w:color="000000"/>
              <w:right w:val="single" w:sz="4" w:space="0" w:color="000000"/>
            </w:tcBorders>
            <w:vAlign w:val="center"/>
          </w:tcPr>
          <w:p w:rsidR="00DB319D" w:rsidRPr="0087457E" w:rsidRDefault="00CD12C3" w:rsidP="00762F82">
            <w:pPr>
              <w:pStyle w:val="TableParagraph"/>
              <w:ind w:left="62"/>
              <w:rPr>
                <w:rFonts w:ascii="Times New Roman" w:eastAsia="Times New Roman" w:hAnsi="Times New Roman" w:cs="Times New Roman"/>
              </w:rPr>
            </w:pPr>
            <w:r w:rsidRPr="0087457E">
              <w:rPr>
                <w:rFonts w:ascii="Times New Roman" w:hAnsi="Times New Roman"/>
              </w:rPr>
              <w:t>proceedings discontinued</w:t>
            </w:r>
          </w:p>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21"/>
              <w:ind w:left="62"/>
              <w:rPr>
                <w:rFonts w:ascii="Times New Roman" w:eastAsia="Times New Roman" w:hAnsi="Times New Roman" w:cs="Times New Roman"/>
              </w:rPr>
            </w:pPr>
            <w:r w:rsidRPr="0087457E">
              <w:rPr>
                <w:rFonts w:ascii="Times New Roman" w:hAnsi="Times New Roman"/>
              </w:rPr>
              <w:t>total</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21"/>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bottom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bottom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762F82" w:rsidRDefault="00CD12C3" w:rsidP="00CA62F2">
            <w:pPr>
              <w:pStyle w:val="TableParagraph"/>
              <w:spacing w:before="21"/>
              <w:ind w:left="62"/>
              <w:rPr>
                <w:rFonts w:ascii="Times New Roman" w:eastAsia="Times New Roman" w:hAnsi="Times New Roman" w:cs="Times New Roman"/>
                <w:spacing w:val="-8"/>
              </w:rPr>
            </w:pPr>
            <w:r w:rsidRPr="00762F82">
              <w:rPr>
                <w:rFonts w:ascii="Times New Roman" w:hAnsi="Times New Roman"/>
                <w:spacing w:val="-8"/>
              </w:rPr>
              <w:t>including Art</w:t>
            </w:r>
            <w:r w:rsidR="00CA62F2" w:rsidRPr="00762F82">
              <w:rPr>
                <w:rFonts w:ascii="Times New Roman" w:hAnsi="Times New Roman"/>
                <w:spacing w:val="-8"/>
              </w:rPr>
              <w:t>.</w:t>
            </w:r>
            <w:r w:rsidRPr="00762F82">
              <w:rPr>
                <w:rFonts w:ascii="Times New Roman" w:hAnsi="Times New Roman"/>
                <w:spacing w:val="-8"/>
              </w:rPr>
              <w:t xml:space="preserve"> 207 of the PC</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24"/>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val="restart"/>
            <w:tcBorders>
              <w:top w:val="single" w:sz="4" w:space="0" w:color="000000"/>
              <w:left w:val="single" w:sz="6" w:space="0" w:color="000000"/>
              <w:right w:val="single" w:sz="4" w:space="0" w:color="000000"/>
            </w:tcBorders>
            <w:vAlign w:val="center"/>
          </w:tcPr>
          <w:p w:rsidR="00DB319D" w:rsidRPr="0087457E" w:rsidRDefault="00CD12C3" w:rsidP="00EB034B">
            <w:pPr>
              <w:pStyle w:val="TableParagraph"/>
              <w:spacing w:line="242" w:lineRule="auto"/>
              <w:ind w:left="58" w:right="194"/>
              <w:rPr>
                <w:rFonts w:ascii="Times New Roman" w:eastAsia="Times New Roman" w:hAnsi="Times New Roman" w:cs="Times New Roman"/>
              </w:rPr>
            </w:pPr>
            <w:r w:rsidRPr="0087457E">
              <w:rPr>
                <w:rFonts w:ascii="Times New Roman" w:hAnsi="Times New Roman"/>
              </w:rPr>
              <w:t>the number of people using domestic violence against whom penalties were adjudged</w:t>
            </w:r>
          </w:p>
        </w:tc>
        <w:tc>
          <w:tcPr>
            <w:tcW w:w="2751" w:type="dxa"/>
            <w:vMerge w:val="restart"/>
            <w:tcBorders>
              <w:top w:val="single" w:sz="4" w:space="0" w:color="000000"/>
              <w:left w:val="single" w:sz="4" w:space="0" w:color="000000"/>
              <w:right w:val="single" w:sz="4" w:space="0" w:color="000000"/>
            </w:tcBorders>
            <w:vAlign w:val="center"/>
          </w:tcPr>
          <w:p w:rsidR="00DB319D" w:rsidRPr="0087457E" w:rsidRDefault="00CD12C3" w:rsidP="00762F82">
            <w:pPr>
              <w:pStyle w:val="TableParagraph"/>
              <w:ind w:left="62" w:right="123"/>
              <w:rPr>
                <w:rFonts w:ascii="Times New Roman" w:eastAsia="Times New Roman" w:hAnsi="Times New Roman" w:cs="Times New Roman"/>
              </w:rPr>
            </w:pPr>
            <w:r w:rsidRPr="0087457E">
              <w:rPr>
                <w:rFonts w:ascii="Times New Roman"/>
              </w:rPr>
              <w:t>fine</w:t>
            </w:r>
          </w:p>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24"/>
              <w:ind w:left="62"/>
              <w:rPr>
                <w:rFonts w:ascii="Times New Roman" w:eastAsia="Times New Roman" w:hAnsi="Times New Roman" w:cs="Times New Roman"/>
              </w:rPr>
            </w:pPr>
            <w:r w:rsidRPr="0087457E">
              <w:rPr>
                <w:rFonts w:ascii="Times New Roman" w:hAnsi="Times New Roman"/>
              </w:rPr>
              <w:t>total</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24"/>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right w:val="single" w:sz="4" w:space="0" w:color="000000"/>
            </w:tcBorders>
            <w:vAlign w:val="center"/>
          </w:tcPr>
          <w:p w:rsidR="00DB319D" w:rsidRPr="0087457E" w:rsidRDefault="00DB319D" w:rsidP="00EB034B"/>
        </w:tc>
        <w:tc>
          <w:tcPr>
            <w:tcW w:w="2751" w:type="dxa"/>
            <w:vMerge/>
            <w:tcBorders>
              <w:left w:val="single" w:sz="4" w:space="0" w:color="000000"/>
              <w:bottom w:val="single" w:sz="4" w:space="0" w:color="000000"/>
              <w:right w:val="single" w:sz="4" w:space="0" w:color="000000"/>
            </w:tcBorders>
            <w:vAlign w:val="center"/>
          </w:tcPr>
          <w:p w:rsidR="00DB319D" w:rsidRPr="0087457E" w:rsidRDefault="00DB319D" w:rsidP="00762F82">
            <w:pPr>
              <w:ind w:left="62" w:right="123"/>
            </w:pPr>
          </w:p>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762F82" w:rsidRDefault="00CD12C3" w:rsidP="00CA62F2">
            <w:pPr>
              <w:pStyle w:val="TableParagraph"/>
              <w:spacing w:before="24"/>
              <w:ind w:left="62"/>
              <w:rPr>
                <w:rFonts w:ascii="Times New Roman" w:eastAsia="Times New Roman" w:hAnsi="Times New Roman" w:cs="Times New Roman"/>
                <w:spacing w:val="-8"/>
              </w:rPr>
            </w:pPr>
            <w:r w:rsidRPr="00762F82">
              <w:rPr>
                <w:rFonts w:ascii="Times New Roman" w:hAnsi="Times New Roman"/>
                <w:spacing w:val="-8"/>
              </w:rPr>
              <w:t>including Art</w:t>
            </w:r>
            <w:r w:rsidR="00CA62F2" w:rsidRPr="00762F82">
              <w:rPr>
                <w:rFonts w:ascii="Times New Roman" w:hAnsi="Times New Roman"/>
                <w:spacing w:val="-8"/>
              </w:rPr>
              <w:t>.</w:t>
            </w:r>
            <w:r w:rsidRPr="00762F82">
              <w:rPr>
                <w:rFonts w:ascii="Times New Roman" w:hAnsi="Times New Roman"/>
                <w:spacing w:val="-8"/>
              </w:rPr>
              <w:t xml:space="preserve"> 207 of the PC</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24"/>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right w:val="single" w:sz="4" w:space="0" w:color="000000"/>
            </w:tcBorders>
            <w:vAlign w:val="center"/>
          </w:tcPr>
          <w:p w:rsidR="00DB319D" w:rsidRPr="0087457E" w:rsidRDefault="00DB319D" w:rsidP="00EB034B"/>
        </w:tc>
        <w:tc>
          <w:tcPr>
            <w:tcW w:w="2751" w:type="dxa"/>
            <w:vMerge w:val="restart"/>
            <w:tcBorders>
              <w:top w:val="single" w:sz="4" w:space="0" w:color="000000"/>
              <w:left w:val="single" w:sz="4" w:space="0" w:color="000000"/>
              <w:right w:val="single" w:sz="4" w:space="0" w:color="000000"/>
            </w:tcBorders>
            <w:vAlign w:val="center"/>
          </w:tcPr>
          <w:p w:rsidR="00DB319D" w:rsidRPr="0087457E" w:rsidRDefault="00CD12C3" w:rsidP="00762F82">
            <w:pPr>
              <w:pStyle w:val="TableParagraph"/>
              <w:ind w:left="62" w:right="123"/>
              <w:rPr>
                <w:rFonts w:ascii="Times New Roman" w:eastAsia="Times New Roman" w:hAnsi="Times New Roman" w:cs="Times New Roman"/>
              </w:rPr>
            </w:pPr>
            <w:r w:rsidRPr="0087457E">
              <w:rPr>
                <w:rFonts w:ascii="Times New Roman" w:hAnsi="Times New Roman"/>
              </w:rPr>
              <w:t>limitation of liberty</w:t>
            </w:r>
          </w:p>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24"/>
              <w:ind w:left="62"/>
              <w:rPr>
                <w:rFonts w:ascii="Times New Roman" w:eastAsia="Times New Roman" w:hAnsi="Times New Roman" w:cs="Times New Roman"/>
              </w:rPr>
            </w:pPr>
            <w:r w:rsidRPr="0087457E">
              <w:rPr>
                <w:rFonts w:ascii="Times New Roman" w:hAnsi="Times New Roman"/>
              </w:rPr>
              <w:t>total</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24"/>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right w:val="single" w:sz="4" w:space="0" w:color="000000"/>
            </w:tcBorders>
            <w:vAlign w:val="center"/>
          </w:tcPr>
          <w:p w:rsidR="00DB319D" w:rsidRPr="0087457E" w:rsidRDefault="00DB319D" w:rsidP="00EB034B"/>
        </w:tc>
        <w:tc>
          <w:tcPr>
            <w:tcW w:w="2751" w:type="dxa"/>
            <w:vMerge/>
            <w:tcBorders>
              <w:left w:val="single" w:sz="4" w:space="0" w:color="000000"/>
              <w:bottom w:val="single" w:sz="4" w:space="0" w:color="000000"/>
              <w:right w:val="single" w:sz="4" w:space="0" w:color="000000"/>
            </w:tcBorders>
            <w:vAlign w:val="center"/>
          </w:tcPr>
          <w:p w:rsidR="00DB319D" w:rsidRPr="0087457E" w:rsidRDefault="00DB319D" w:rsidP="00762F82">
            <w:pPr>
              <w:ind w:left="62" w:right="123"/>
            </w:pPr>
          </w:p>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762F82" w:rsidRDefault="00CD12C3" w:rsidP="00CA62F2">
            <w:pPr>
              <w:pStyle w:val="TableParagraph"/>
              <w:spacing w:before="24"/>
              <w:ind w:left="62"/>
              <w:rPr>
                <w:rFonts w:ascii="Times New Roman" w:eastAsia="Times New Roman" w:hAnsi="Times New Roman" w:cs="Times New Roman"/>
                <w:spacing w:val="-8"/>
              </w:rPr>
            </w:pPr>
            <w:r w:rsidRPr="00762F82">
              <w:rPr>
                <w:rFonts w:ascii="Times New Roman" w:hAnsi="Times New Roman"/>
                <w:spacing w:val="-8"/>
              </w:rPr>
              <w:t>including Art</w:t>
            </w:r>
            <w:r w:rsidR="00CA62F2" w:rsidRPr="00762F82">
              <w:rPr>
                <w:rFonts w:ascii="Times New Roman" w:hAnsi="Times New Roman"/>
                <w:spacing w:val="-8"/>
              </w:rPr>
              <w:t>.</w:t>
            </w:r>
            <w:r w:rsidRPr="00762F82">
              <w:rPr>
                <w:rFonts w:ascii="Times New Roman" w:hAnsi="Times New Roman"/>
                <w:spacing w:val="-8"/>
              </w:rPr>
              <w:t xml:space="preserve"> 207 of the PC</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25"/>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right w:val="single" w:sz="4" w:space="0" w:color="000000"/>
            </w:tcBorders>
            <w:vAlign w:val="center"/>
          </w:tcPr>
          <w:p w:rsidR="00DB319D" w:rsidRPr="0087457E" w:rsidRDefault="00DB319D" w:rsidP="00EB034B"/>
        </w:tc>
        <w:tc>
          <w:tcPr>
            <w:tcW w:w="2751" w:type="dxa"/>
            <w:vMerge w:val="restart"/>
            <w:tcBorders>
              <w:top w:val="single" w:sz="4" w:space="0" w:color="000000"/>
              <w:left w:val="single" w:sz="4" w:space="0" w:color="000000"/>
              <w:right w:val="single" w:sz="4" w:space="0" w:color="000000"/>
            </w:tcBorders>
            <w:vAlign w:val="center"/>
          </w:tcPr>
          <w:p w:rsidR="00DB319D" w:rsidRPr="0087457E" w:rsidRDefault="00CD12C3" w:rsidP="00762F82">
            <w:pPr>
              <w:pStyle w:val="TableParagraph"/>
              <w:ind w:left="62" w:right="123"/>
              <w:rPr>
                <w:rFonts w:ascii="Times New Roman" w:eastAsia="Times New Roman" w:hAnsi="Times New Roman" w:cs="Times New Roman"/>
              </w:rPr>
            </w:pPr>
            <w:r w:rsidRPr="0087457E">
              <w:rPr>
                <w:rFonts w:ascii="Times New Roman" w:hAnsi="Times New Roman"/>
              </w:rPr>
              <w:t>deprivation of liberty</w:t>
            </w:r>
          </w:p>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24"/>
              <w:ind w:left="62"/>
              <w:rPr>
                <w:rFonts w:ascii="Times New Roman" w:eastAsia="Times New Roman" w:hAnsi="Times New Roman" w:cs="Times New Roman"/>
              </w:rPr>
            </w:pPr>
            <w:r w:rsidRPr="0087457E">
              <w:rPr>
                <w:rFonts w:ascii="Times New Roman" w:hAnsi="Times New Roman"/>
              </w:rPr>
              <w:t>total</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23"/>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right w:val="single" w:sz="4" w:space="0" w:color="000000"/>
            </w:tcBorders>
            <w:vAlign w:val="center"/>
          </w:tcPr>
          <w:p w:rsidR="00DB319D" w:rsidRPr="0087457E" w:rsidRDefault="00DB319D" w:rsidP="00EB034B"/>
        </w:tc>
        <w:tc>
          <w:tcPr>
            <w:tcW w:w="2751" w:type="dxa"/>
            <w:vMerge/>
            <w:tcBorders>
              <w:left w:val="single" w:sz="4" w:space="0" w:color="000000"/>
              <w:bottom w:val="single" w:sz="4" w:space="0" w:color="000000"/>
              <w:right w:val="single" w:sz="4" w:space="0" w:color="000000"/>
            </w:tcBorders>
            <w:vAlign w:val="center"/>
          </w:tcPr>
          <w:p w:rsidR="00DB319D" w:rsidRPr="0087457E" w:rsidRDefault="00DB319D" w:rsidP="00762F82">
            <w:pPr>
              <w:ind w:left="62" w:right="123"/>
            </w:pPr>
          </w:p>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762F82" w:rsidRDefault="00CD12C3" w:rsidP="00CA62F2">
            <w:pPr>
              <w:pStyle w:val="TableParagraph"/>
              <w:spacing w:before="24"/>
              <w:ind w:left="62"/>
              <w:rPr>
                <w:rFonts w:ascii="Times New Roman" w:eastAsia="Times New Roman" w:hAnsi="Times New Roman" w:cs="Times New Roman"/>
                <w:spacing w:val="-8"/>
              </w:rPr>
            </w:pPr>
            <w:r w:rsidRPr="00762F82">
              <w:rPr>
                <w:rFonts w:ascii="Times New Roman" w:hAnsi="Times New Roman"/>
                <w:spacing w:val="-8"/>
              </w:rPr>
              <w:t>including Art</w:t>
            </w:r>
            <w:r w:rsidR="00CA62F2" w:rsidRPr="00762F82">
              <w:rPr>
                <w:rFonts w:ascii="Times New Roman" w:hAnsi="Times New Roman"/>
                <w:spacing w:val="-8"/>
              </w:rPr>
              <w:t>.</w:t>
            </w:r>
            <w:r w:rsidRPr="00762F82">
              <w:rPr>
                <w:rFonts w:ascii="Times New Roman" w:hAnsi="Times New Roman"/>
                <w:spacing w:val="-8"/>
              </w:rPr>
              <w:t xml:space="preserve"> 207 of the PC</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76"/>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right w:val="single" w:sz="4" w:space="0" w:color="000000"/>
            </w:tcBorders>
            <w:vAlign w:val="center"/>
          </w:tcPr>
          <w:p w:rsidR="00DB319D" w:rsidRPr="0087457E" w:rsidRDefault="00DB319D" w:rsidP="00EB034B"/>
        </w:tc>
        <w:tc>
          <w:tcPr>
            <w:tcW w:w="2751" w:type="dxa"/>
            <w:vMerge w:val="restart"/>
            <w:tcBorders>
              <w:top w:val="single" w:sz="4" w:space="0" w:color="000000"/>
              <w:left w:val="single" w:sz="4" w:space="0" w:color="000000"/>
              <w:right w:val="single" w:sz="4" w:space="0" w:color="000000"/>
            </w:tcBorders>
            <w:vAlign w:val="center"/>
          </w:tcPr>
          <w:p w:rsidR="00DB319D" w:rsidRPr="0087457E" w:rsidRDefault="00CD12C3" w:rsidP="00762F82">
            <w:pPr>
              <w:pStyle w:val="TableParagraph"/>
              <w:ind w:left="62" w:right="123"/>
              <w:rPr>
                <w:rFonts w:ascii="Times New Roman" w:eastAsia="Times New Roman" w:hAnsi="Times New Roman" w:cs="Times New Roman"/>
              </w:rPr>
            </w:pPr>
            <w:r w:rsidRPr="0087457E">
              <w:rPr>
                <w:rFonts w:ascii="Times New Roman" w:hAnsi="Times New Roman"/>
              </w:rPr>
              <w:t>including imprisonment with conditional suspension</w:t>
            </w:r>
          </w:p>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51"/>
              <w:ind w:left="62"/>
              <w:rPr>
                <w:rFonts w:ascii="Times New Roman" w:eastAsia="Times New Roman" w:hAnsi="Times New Roman" w:cs="Times New Roman"/>
              </w:rPr>
            </w:pPr>
            <w:r w:rsidRPr="0087457E">
              <w:rPr>
                <w:rFonts w:ascii="Times New Roman" w:hAnsi="Times New Roman"/>
              </w:rPr>
              <w:t>total</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99"/>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bottom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bottom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762F82" w:rsidRDefault="00CD12C3" w:rsidP="00CA62F2">
            <w:pPr>
              <w:pStyle w:val="TableParagraph"/>
              <w:spacing w:before="60"/>
              <w:ind w:left="62"/>
              <w:rPr>
                <w:rFonts w:ascii="Times New Roman" w:eastAsia="Times New Roman" w:hAnsi="Times New Roman" w:cs="Times New Roman"/>
                <w:spacing w:val="-8"/>
              </w:rPr>
            </w:pPr>
            <w:r w:rsidRPr="00762F82">
              <w:rPr>
                <w:rFonts w:ascii="Times New Roman" w:hAnsi="Times New Roman"/>
                <w:spacing w:val="-8"/>
              </w:rPr>
              <w:t>including Art</w:t>
            </w:r>
            <w:r w:rsidR="00CA62F2" w:rsidRPr="00762F82">
              <w:rPr>
                <w:rFonts w:ascii="Times New Roman" w:hAnsi="Times New Roman"/>
                <w:spacing w:val="-8"/>
              </w:rPr>
              <w:t>.</w:t>
            </w:r>
            <w:r w:rsidRPr="00762F82">
              <w:rPr>
                <w:rFonts w:ascii="Times New Roman" w:hAnsi="Times New Roman"/>
                <w:spacing w:val="-8"/>
              </w:rPr>
              <w:t xml:space="preserve"> 207 of the PC</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76"/>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val="restart"/>
            <w:tcBorders>
              <w:top w:val="single" w:sz="4" w:space="0" w:color="000000"/>
              <w:left w:val="single" w:sz="6" w:space="0" w:color="000000"/>
              <w:right w:val="single" w:sz="4" w:space="0" w:color="000000"/>
            </w:tcBorders>
            <w:vAlign w:val="center"/>
          </w:tcPr>
          <w:p w:rsidR="00DB319D" w:rsidRPr="0087457E" w:rsidRDefault="00CD12C3" w:rsidP="00762F82">
            <w:pPr>
              <w:pStyle w:val="TableParagraph"/>
              <w:ind w:left="57" w:right="567"/>
              <w:rPr>
                <w:rFonts w:ascii="Times New Roman" w:eastAsia="Times New Roman" w:hAnsi="Times New Roman" w:cs="Times New Roman"/>
              </w:rPr>
            </w:pPr>
            <w:r w:rsidRPr="0087457E">
              <w:rPr>
                <w:rFonts w:ascii="Times New Roman"/>
              </w:rPr>
              <w:t>the number of judged penal and probation measures</w:t>
            </w:r>
          </w:p>
        </w:tc>
        <w:tc>
          <w:tcPr>
            <w:tcW w:w="2751" w:type="dxa"/>
            <w:vMerge w:val="restart"/>
            <w:tcBorders>
              <w:top w:val="single" w:sz="4" w:space="0" w:color="000000"/>
              <w:left w:val="single" w:sz="4" w:space="0" w:color="000000"/>
              <w:right w:val="single" w:sz="4" w:space="0" w:color="000000"/>
            </w:tcBorders>
            <w:vAlign w:val="center"/>
          </w:tcPr>
          <w:p w:rsidR="00DB319D" w:rsidRPr="0087457E" w:rsidRDefault="00CD12C3" w:rsidP="00EB034B">
            <w:pPr>
              <w:pStyle w:val="TableParagraph"/>
              <w:spacing w:before="42" w:line="242" w:lineRule="auto"/>
              <w:ind w:left="62" w:right="303"/>
              <w:rPr>
                <w:rFonts w:ascii="Times New Roman" w:eastAsia="Times New Roman" w:hAnsi="Times New Roman" w:cs="Times New Roman"/>
              </w:rPr>
            </w:pPr>
            <w:r w:rsidRPr="0087457E">
              <w:rPr>
                <w:rFonts w:ascii="Times New Roman" w:hAnsi="Times New Roman"/>
              </w:rPr>
              <w:t>the obligation to restrain from being in certain communities or places</w:t>
            </w:r>
          </w:p>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54"/>
              <w:ind w:left="62"/>
              <w:rPr>
                <w:rFonts w:ascii="Times New Roman" w:eastAsia="Times New Roman" w:hAnsi="Times New Roman" w:cs="Times New Roman"/>
              </w:rPr>
            </w:pPr>
            <w:r w:rsidRPr="0087457E">
              <w:rPr>
                <w:rFonts w:ascii="Times New Roman" w:hAnsi="Times New Roman"/>
                <w:b/>
              </w:rPr>
              <w:t>penal measures</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76"/>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right w:val="single" w:sz="4" w:space="0" w:color="000000"/>
            </w:tcBorders>
            <w:vAlign w:val="center"/>
          </w:tcPr>
          <w:p w:rsidR="00DB319D" w:rsidRPr="0087457E" w:rsidRDefault="00DB319D" w:rsidP="00EB034B"/>
        </w:tc>
        <w:tc>
          <w:tcPr>
            <w:tcW w:w="2751" w:type="dxa"/>
            <w:vMerge/>
            <w:tcBorders>
              <w:left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51"/>
              <w:ind w:left="62"/>
              <w:rPr>
                <w:rFonts w:ascii="Times New Roman" w:eastAsia="Times New Roman" w:hAnsi="Times New Roman" w:cs="Times New Roman"/>
              </w:rPr>
            </w:pPr>
            <w:r w:rsidRPr="0087457E">
              <w:rPr>
                <w:rFonts w:ascii="Times New Roman"/>
              </w:rPr>
              <w:t>including towards women</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78"/>
        </w:trPr>
        <w:tc>
          <w:tcPr>
            <w:tcW w:w="3867" w:type="dxa"/>
            <w:vMerge/>
            <w:tcBorders>
              <w:left w:val="single" w:sz="4" w:space="0" w:color="000000"/>
              <w:bottom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bottom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bottom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49"/>
              <w:ind w:left="62"/>
              <w:rPr>
                <w:rFonts w:ascii="Times New Roman" w:eastAsia="Times New Roman" w:hAnsi="Times New Roman" w:cs="Times New Roman"/>
              </w:rPr>
            </w:pPr>
            <w:r w:rsidRPr="0087457E">
              <w:rPr>
                <w:rFonts w:ascii="Times New Roman" w:hAnsi="Times New Roman"/>
              </w:rPr>
              <w:t>including towards men</w:t>
            </w:r>
          </w:p>
        </w:tc>
        <w:tc>
          <w:tcPr>
            <w:tcW w:w="210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bl>
    <w:p w:rsidR="00DB319D" w:rsidRPr="0087457E" w:rsidRDefault="00DB319D">
      <w:pPr>
        <w:sectPr w:rsidR="00DB319D" w:rsidRPr="0087457E">
          <w:headerReference w:type="default" r:id="rId188"/>
          <w:footerReference w:type="default" r:id="rId189"/>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pict>
          <v:group id="Group 95" o:spid="_x0000_s1306" style="position:absolute;margin-left:782.15pt;margin-top:51pt;width:.1pt;height:493.25pt;z-index:7408;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">
            <v:shape id="Freeform 96" o:spid="_x0000_s1307"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GfzsEA&#10;AADcAAAADwAAAGRycy9kb3ducmV2LnhtbERPTWsCMRC9F/ofwhS81aylFlmNUmwFb1JbweOYjLtr&#10;N5MlGXX9902h0Ns83ufMFr1v1YViagIbGA0LUMQ2uIYrA1+fq8cJqCTIDtvAZOBGCRbz+7sZli5c&#10;+YMuW6lUDuFUooFapCu1TrYmj2kYOuLMHUP0KBnGSruI1xzuW/1UFC/aY8O5ocaOljXZ7+3ZG6Dd&#10;/lni20kOm+XBvfuVPd8Ka8zgoX+dghLq5V/85167PH88gt9n8gV6/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Bn87BAAAA3AAAAA8AAAAAAAAAAAAAAAAAmAIAAGRycy9kb3du&#10;cmV2LnhtbFBLBQYAAAAABAAEAPUAAACG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94" o:spid="_x0000_s1213" type="#_x0000_t202" style="position:absolute;margin-left:782.4pt;margin-top:50pt;width:12pt;height:62.05pt;z-index: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Monitor Polski</w:t>
                  </w:r>
                </w:p>
              </w:txbxContent>
            </v:textbox>
            <w10:wrap anchorx="page" anchory="page"/>
          </v:shape>
        </w:pict>
      </w:r>
      <w:r w:rsidRPr="00051556">
        <w:rPr>
          <w:noProof/>
          <w:lang w:val="pl-PL" w:eastAsia="pl-PL" w:bidi="ar-SA"/>
        </w:rPr>
        <w:pict>
          <v:shape id="Text Box 93" o:spid="_x0000_s1214" type="#_x0000_t202" style="position:absolute;margin-left:782.4pt;margin-top:282pt;width:12pt;height:31.9pt;z-index: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111 –</w:t>
                  </w:r>
                </w:p>
              </w:txbxContent>
            </v:textbox>
            <w10:wrap anchorx="page" anchory="page"/>
          </v:shape>
        </w:pict>
      </w:r>
      <w:r w:rsidRPr="00051556">
        <w:rPr>
          <w:noProof/>
          <w:lang w:val="pl-PL" w:eastAsia="pl-PL" w:bidi="ar-SA"/>
        </w:rPr>
        <w:pict>
          <v:shape id="Text Box 92" o:spid="_x0000_s1215" type="#_x0000_t202" style="position:absolute;margin-left:782.4pt;margin-top:508pt;width:12pt;height:37.1pt;z-index: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2"/>
        <w:rPr>
          <w:rFonts w:ascii="Times New Roman" w:eastAsia="Times New Roman" w:hAnsi="Times New Roman" w:cs="Times New Roman"/>
          <w:sz w:val="29"/>
          <w:szCs w:val="29"/>
        </w:rPr>
      </w:pPr>
    </w:p>
    <w:tbl>
      <w:tblPr>
        <w:tblStyle w:val="TableNormal"/>
        <w:tblW w:w="0" w:type="auto"/>
        <w:tblInd w:w="598" w:type="dxa"/>
        <w:tblLayout w:type="fixed"/>
        <w:tblLook w:val="01E0"/>
      </w:tblPr>
      <w:tblGrid>
        <w:gridCol w:w="3867"/>
        <w:gridCol w:w="2359"/>
        <w:gridCol w:w="2751"/>
        <w:gridCol w:w="2360"/>
        <w:gridCol w:w="2100"/>
      </w:tblGrid>
      <w:tr w:rsidR="00DB319D" w:rsidRPr="0087457E" w:rsidTr="00EB034B">
        <w:trPr>
          <w:trHeight w:hRule="exact" w:val="350"/>
        </w:trPr>
        <w:tc>
          <w:tcPr>
            <w:tcW w:w="3867" w:type="dxa"/>
            <w:vMerge w:val="restart"/>
            <w:tcBorders>
              <w:top w:val="single" w:sz="4" w:space="0" w:color="000000"/>
              <w:left w:val="single" w:sz="4" w:space="0" w:color="000000"/>
              <w:right w:val="single" w:sz="4" w:space="0" w:color="000000"/>
            </w:tcBorders>
            <w:vAlign w:val="center"/>
          </w:tcPr>
          <w:p w:rsidR="00DB319D" w:rsidRPr="0087457E" w:rsidRDefault="00DB319D" w:rsidP="00EB034B"/>
        </w:tc>
        <w:tc>
          <w:tcPr>
            <w:tcW w:w="2359" w:type="dxa"/>
            <w:vMerge w:val="restart"/>
            <w:tcBorders>
              <w:top w:val="single" w:sz="4" w:space="0" w:color="000000"/>
              <w:left w:val="single" w:sz="4" w:space="0" w:color="000000"/>
              <w:right w:val="single" w:sz="4" w:space="0" w:color="000000"/>
            </w:tcBorders>
            <w:vAlign w:val="center"/>
          </w:tcPr>
          <w:p w:rsidR="00DB319D" w:rsidRPr="0087457E" w:rsidRDefault="00DB319D" w:rsidP="00EB034B"/>
        </w:tc>
        <w:tc>
          <w:tcPr>
            <w:tcW w:w="2751" w:type="dxa"/>
            <w:vMerge w:val="restart"/>
            <w:tcBorders>
              <w:top w:val="single" w:sz="4" w:space="0" w:color="000000"/>
              <w:left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42"/>
              <w:ind w:left="62"/>
              <w:rPr>
                <w:rFonts w:ascii="Times New Roman" w:eastAsia="Times New Roman" w:hAnsi="Times New Roman" w:cs="Times New Roman"/>
              </w:rPr>
            </w:pPr>
            <w:r w:rsidRPr="0087457E">
              <w:rPr>
                <w:rFonts w:ascii="Times New Roman" w:hAnsi="Times New Roman"/>
                <w:b/>
              </w:rPr>
              <w:t>probation measures</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50"/>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37"/>
              <w:ind w:left="62"/>
              <w:rPr>
                <w:rFonts w:ascii="Times New Roman" w:eastAsia="Times New Roman" w:hAnsi="Times New Roman" w:cs="Times New Roman"/>
              </w:rPr>
            </w:pPr>
            <w:r w:rsidRPr="0087457E">
              <w:rPr>
                <w:rFonts w:ascii="Times New Roman"/>
              </w:rPr>
              <w:t>including towards women</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51"/>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bottom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37"/>
              <w:ind w:left="62"/>
              <w:rPr>
                <w:rFonts w:ascii="Times New Roman" w:eastAsia="Times New Roman" w:hAnsi="Times New Roman" w:cs="Times New Roman"/>
              </w:rPr>
            </w:pPr>
            <w:r w:rsidRPr="0087457E">
              <w:rPr>
                <w:rFonts w:ascii="Times New Roman" w:hAnsi="Times New Roman"/>
              </w:rPr>
              <w:t>including towards men</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51"/>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val="restart"/>
            <w:tcBorders>
              <w:top w:val="single" w:sz="4" w:space="0" w:color="000000"/>
              <w:left w:val="single" w:sz="4" w:space="0" w:color="000000"/>
              <w:right w:val="single" w:sz="4" w:space="0" w:color="000000"/>
            </w:tcBorders>
            <w:vAlign w:val="center"/>
          </w:tcPr>
          <w:p w:rsidR="00DB319D" w:rsidRPr="0087457E" w:rsidRDefault="00CD12C3" w:rsidP="00EB034B">
            <w:pPr>
              <w:pStyle w:val="TableParagraph"/>
              <w:spacing w:line="242" w:lineRule="auto"/>
              <w:ind w:left="62" w:right="509"/>
              <w:rPr>
                <w:rFonts w:ascii="Times New Roman" w:eastAsia="Times New Roman" w:hAnsi="Times New Roman" w:cs="Times New Roman"/>
              </w:rPr>
            </w:pPr>
            <w:r w:rsidRPr="0087457E">
              <w:rPr>
                <w:rFonts w:ascii="Times New Roman" w:hAnsi="Times New Roman"/>
              </w:rPr>
              <w:t>the prohibition of contacting certain people</w:t>
            </w:r>
          </w:p>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42"/>
              <w:ind w:left="62"/>
              <w:rPr>
                <w:rFonts w:ascii="Times New Roman" w:eastAsia="Times New Roman" w:hAnsi="Times New Roman" w:cs="Times New Roman"/>
              </w:rPr>
            </w:pPr>
            <w:r w:rsidRPr="0087457E">
              <w:rPr>
                <w:rFonts w:ascii="Times New Roman" w:hAnsi="Times New Roman"/>
                <w:b/>
              </w:rPr>
              <w:t>penal measures</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51"/>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35"/>
              <w:ind w:left="62"/>
              <w:rPr>
                <w:rFonts w:ascii="Times New Roman" w:eastAsia="Times New Roman" w:hAnsi="Times New Roman" w:cs="Times New Roman"/>
              </w:rPr>
            </w:pPr>
            <w:r w:rsidRPr="0087457E">
              <w:rPr>
                <w:rFonts w:ascii="Times New Roman"/>
              </w:rPr>
              <w:t>including towards women</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49"/>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35"/>
              <w:ind w:left="62"/>
              <w:rPr>
                <w:rFonts w:ascii="Times New Roman" w:eastAsia="Times New Roman" w:hAnsi="Times New Roman" w:cs="Times New Roman"/>
              </w:rPr>
            </w:pPr>
            <w:r w:rsidRPr="0087457E">
              <w:rPr>
                <w:rFonts w:ascii="Times New Roman" w:hAnsi="Times New Roman"/>
              </w:rPr>
              <w:t>including towards men</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51"/>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40"/>
              <w:ind w:left="62"/>
              <w:rPr>
                <w:rFonts w:ascii="Times New Roman" w:eastAsia="Times New Roman" w:hAnsi="Times New Roman" w:cs="Times New Roman"/>
              </w:rPr>
            </w:pPr>
            <w:r w:rsidRPr="0087457E">
              <w:rPr>
                <w:rFonts w:ascii="Times New Roman" w:hAnsi="Times New Roman"/>
                <w:b/>
              </w:rPr>
              <w:t>probation measures</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51"/>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35"/>
              <w:ind w:left="62"/>
              <w:rPr>
                <w:rFonts w:ascii="Times New Roman" w:eastAsia="Times New Roman" w:hAnsi="Times New Roman" w:cs="Times New Roman"/>
              </w:rPr>
            </w:pPr>
            <w:r w:rsidRPr="0087457E">
              <w:rPr>
                <w:rFonts w:ascii="Times New Roman"/>
              </w:rPr>
              <w:t>including towards women</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49"/>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bottom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35"/>
              <w:ind w:left="62"/>
              <w:rPr>
                <w:rFonts w:ascii="Times New Roman" w:eastAsia="Times New Roman" w:hAnsi="Times New Roman" w:cs="Times New Roman"/>
              </w:rPr>
            </w:pPr>
            <w:r w:rsidRPr="0087457E">
              <w:rPr>
                <w:rFonts w:ascii="Times New Roman" w:hAnsi="Times New Roman"/>
              </w:rPr>
              <w:t>including towards men</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51"/>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val="restart"/>
            <w:tcBorders>
              <w:top w:val="single" w:sz="4" w:space="0" w:color="000000"/>
              <w:left w:val="single" w:sz="4" w:space="0" w:color="000000"/>
              <w:right w:val="single" w:sz="4" w:space="0" w:color="000000"/>
            </w:tcBorders>
            <w:vAlign w:val="center"/>
          </w:tcPr>
          <w:p w:rsidR="00DB319D" w:rsidRPr="0087457E" w:rsidRDefault="00CD12C3" w:rsidP="00EB034B">
            <w:pPr>
              <w:pStyle w:val="TableParagraph"/>
              <w:spacing w:line="242" w:lineRule="auto"/>
              <w:ind w:left="62" w:right="736"/>
              <w:rPr>
                <w:rFonts w:ascii="Times New Roman" w:eastAsia="Times New Roman" w:hAnsi="Times New Roman" w:cs="Times New Roman"/>
              </w:rPr>
            </w:pPr>
            <w:r w:rsidRPr="0087457E">
              <w:rPr>
                <w:rFonts w:ascii="Times New Roman" w:hAnsi="Times New Roman"/>
              </w:rPr>
              <w:t>the prohibition of approaching certain people</w:t>
            </w:r>
          </w:p>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42"/>
              <w:ind w:left="62"/>
              <w:rPr>
                <w:rFonts w:ascii="Times New Roman" w:eastAsia="Times New Roman" w:hAnsi="Times New Roman" w:cs="Times New Roman"/>
              </w:rPr>
            </w:pPr>
            <w:r w:rsidRPr="0087457E">
              <w:rPr>
                <w:rFonts w:ascii="Times New Roman" w:hAnsi="Times New Roman"/>
                <w:b/>
              </w:rPr>
              <w:t>penal measures</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49"/>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37"/>
              <w:ind w:left="62"/>
              <w:rPr>
                <w:rFonts w:ascii="Times New Roman" w:eastAsia="Times New Roman" w:hAnsi="Times New Roman" w:cs="Times New Roman"/>
              </w:rPr>
            </w:pPr>
            <w:r w:rsidRPr="0087457E">
              <w:rPr>
                <w:rFonts w:ascii="Times New Roman"/>
              </w:rPr>
              <w:t>including towards women</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51"/>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37"/>
              <w:ind w:left="62"/>
              <w:rPr>
                <w:rFonts w:ascii="Times New Roman" w:eastAsia="Times New Roman" w:hAnsi="Times New Roman" w:cs="Times New Roman"/>
              </w:rPr>
            </w:pPr>
            <w:r w:rsidRPr="0087457E">
              <w:rPr>
                <w:rFonts w:ascii="Times New Roman" w:hAnsi="Times New Roman"/>
              </w:rPr>
              <w:t>including towards men</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51"/>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42"/>
              <w:ind w:left="62"/>
              <w:rPr>
                <w:rFonts w:ascii="Times New Roman" w:eastAsia="Times New Roman" w:hAnsi="Times New Roman" w:cs="Times New Roman"/>
              </w:rPr>
            </w:pPr>
            <w:r w:rsidRPr="0087457E">
              <w:rPr>
                <w:rFonts w:ascii="Times New Roman" w:hAnsi="Times New Roman"/>
                <w:b/>
              </w:rPr>
              <w:t>probation measures</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51"/>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37"/>
              <w:ind w:left="62"/>
              <w:rPr>
                <w:rFonts w:ascii="Times New Roman" w:eastAsia="Times New Roman" w:hAnsi="Times New Roman" w:cs="Times New Roman"/>
              </w:rPr>
            </w:pPr>
            <w:r w:rsidRPr="0087457E">
              <w:rPr>
                <w:rFonts w:ascii="Times New Roman"/>
              </w:rPr>
              <w:t>including towards women</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50"/>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bottom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37"/>
              <w:ind w:left="62"/>
              <w:rPr>
                <w:rFonts w:ascii="Times New Roman" w:eastAsia="Times New Roman" w:hAnsi="Times New Roman" w:cs="Times New Roman"/>
              </w:rPr>
            </w:pPr>
            <w:r w:rsidRPr="0087457E">
              <w:rPr>
                <w:rFonts w:ascii="Times New Roman" w:hAnsi="Times New Roman"/>
              </w:rPr>
              <w:t>including towards men</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50"/>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val="restart"/>
            <w:tcBorders>
              <w:top w:val="single" w:sz="4" w:space="0" w:color="000000"/>
              <w:left w:val="single" w:sz="4" w:space="0" w:color="000000"/>
              <w:right w:val="single" w:sz="4" w:space="0" w:color="000000"/>
            </w:tcBorders>
            <w:vAlign w:val="center"/>
          </w:tcPr>
          <w:p w:rsidR="00DB319D" w:rsidRPr="0087457E" w:rsidRDefault="00CD12C3" w:rsidP="00E6070A">
            <w:pPr>
              <w:pStyle w:val="TableParagraph"/>
              <w:spacing w:before="151" w:line="242" w:lineRule="auto"/>
              <w:ind w:left="62" w:right="410"/>
              <w:rPr>
                <w:rFonts w:ascii="Times New Roman" w:eastAsia="Times New Roman" w:hAnsi="Times New Roman" w:cs="Times New Roman"/>
              </w:rPr>
            </w:pPr>
            <w:r w:rsidRPr="0087457E">
              <w:rPr>
                <w:rFonts w:ascii="Times New Roman"/>
              </w:rPr>
              <w:t>the order to leave the premises occupied jointly with the victim</w:t>
            </w:r>
          </w:p>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42"/>
              <w:ind w:left="62"/>
              <w:rPr>
                <w:rFonts w:ascii="Times New Roman" w:eastAsia="Times New Roman" w:hAnsi="Times New Roman" w:cs="Times New Roman"/>
              </w:rPr>
            </w:pPr>
            <w:r w:rsidRPr="0087457E">
              <w:rPr>
                <w:rFonts w:ascii="Times New Roman" w:hAnsi="Times New Roman"/>
                <w:b/>
              </w:rPr>
              <w:t>penal measures</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51"/>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35"/>
              <w:ind w:left="62"/>
              <w:rPr>
                <w:rFonts w:ascii="Times New Roman" w:eastAsia="Times New Roman" w:hAnsi="Times New Roman" w:cs="Times New Roman"/>
              </w:rPr>
            </w:pPr>
            <w:r w:rsidRPr="0087457E">
              <w:rPr>
                <w:rFonts w:ascii="Times New Roman"/>
              </w:rPr>
              <w:t>including towards women</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51"/>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35"/>
              <w:ind w:left="62"/>
              <w:rPr>
                <w:rFonts w:ascii="Times New Roman" w:eastAsia="Times New Roman" w:hAnsi="Times New Roman" w:cs="Times New Roman"/>
              </w:rPr>
            </w:pPr>
            <w:r w:rsidRPr="0087457E">
              <w:rPr>
                <w:rFonts w:ascii="Times New Roman" w:hAnsi="Times New Roman"/>
              </w:rPr>
              <w:t>including towards men</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51"/>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40"/>
              <w:ind w:left="62"/>
              <w:rPr>
                <w:rFonts w:ascii="Times New Roman" w:eastAsia="Times New Roman" w:hAnsi="Times New Roman" w:cs="Times New Roman"/>
              </w:rPr>
            </w:pPr>
            <w:r w:rsidRPr="0087457E">
              <w:rPr>
                <w:rFonts w:ascii="Times New Roman" w:hAnsi="Times New Roman"/>
                <w:b/>
              </w:rPr>
              <w:t>probation measures</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49"/>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35"/>
              <w:ind w:left="62"/>
              <w:rPr>
                <w:rFonts w:ascii="Times New Roman" w:eastAsia="Times New Roman" w:hAnsi="Times New Roman" w:cs="Times New Roman"/>
              </w:rPr>
            </w:pPr>
            <w:r w:rsidRPr="0087457E">
              <w:rPr>
                <w:rFonts w:ascii="Times New Roman"/>
              </w:rPr>
              <w:t>including towards women</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49"/>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bottom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35"/>
              <w:ind w:left="62"/>
              <w:rPr>
                <w:rFonts w:ascii="Times New Roman" w:eastAsia="Times New Roman" w:hAnsi="Times New Roman" w:cs="Times New Roman"/>
              </w:rPr>
            </w:pPr>
            <w:r w:rsidRPr="0087457E">
              <w:rPr>
                <w:rFonts w:ascii="Times New Roman" w:hAnsi="Times New Roman"/>
              </w:rPr>
              <w:t>including towards men</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51"/>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val="restart"/>
            <w:tcBorders>
              <w:top w:val="single" w:sz="4" w:space="0" w:color="000000"/>
              <w:left w:val="single" w:sz="4" w:space="0" w:color="000000"/>
              <w:right w:val="single" w:sz="4" w:space="0" w:color="000000"/>
            </w:tcBorders>
            <w:vAlign w:val="center"/>
          </w:tcPr>
          <w:p w:rsidR="00DB319D" w:rsidRPr="0087457E" w:rsidRDefault="00CD12C3" w:rsidP="00EB034B">
            <w:pPr>
              <w:pStyle w:val="TableParagraph"/>
              <w:spacing w:line="242" w:lineRule="auto"/>
              <w:ind w:left="62" w:right="189"/>
              <w:rPr>
                <w:rFonts w:ascii="Times New Roman" w:eastAsia="Times New Roman" w:hAnsi="Times New Roman" w:cs="Times New Roman"/>
              </w:rPr>
            </w:pPr>
            <w:r w:rsidRPr="0087457E">
              <w:rPr>
                <w:rFonts w:ascii="Times New Roman"/>
              </w:rPr>
              <w:t>participation in corrective and educational programmes</w:t>
            </w:r>
          </w:p>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42"/>
              <w:ind w:left="62"/>
              <w:rPr>
                <w:rFonts w:ascii="Times New Roman" w:eastAsia="Times New Roman" w:hAnsi="Times New Roman" w:cs="Times New Roman"/>
              </w:rPr>
            </w:pPr>
            <w:r w:rsidRPr="0087457E">
              <w:rPr>
                <w:rFonts w:ascii="Times New Roman" w:hAnsi="Times New Roman"/>
                <w:b/>
              </w:rPr>
              <w:t>probation measures</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51"/>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37"/>
              <w:ind w:left="62"/>
              <w:rPr>
                <w:rFonts w:ascii="Times New Roman" w:eastAsia="Times New Roman" w:hAnsi="Times New Roman" w:cs="Times New Roman"/>
              </w:rPr>
            </w:pPr>
            <w:r w:rsidRPr="0087457E">
              <w:rPr>
                <w:rFonts w:ascii="Times New Roman"/>
              </w:rPr>
              <w:t>including towards women</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51"/>
        </w:trPr>
        <w:tc>
          <w:tcPr>
            <w:tcW w:w="3867" w:type="dxa"/>
            <w:vMerge/>
            <w:tcBorders>
              <w:left w:val="single" w:sz="4" w:space="0" w:color="000000"/>
              <w:bottom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bottom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bottom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37"/>
              <w:ind w:left="62"/>
              <w:rPr>
                <w:rFonts w:ascii="Times New Roman" w:eastAsia="Times New Roman" w:hAnsi="Times New Roman" w:cs="Times New Roman"/>
              </w:rPr>
            </w:pPr>
            <w:r w:rsidRPr="0087457E">
              <w:rPr>
                <w:rFonts w:ascii="Times New Roman" w:hAnsi="Times New Roman"/>
              </w:rPr>
              <w:t>including towards men</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49"/>
        </w:trPr>
        <w:tc>
          <w:tcPr>
            <w:tcW w:w="3867" w:type="dxa"/>
            <w:vMerge w:val="restart"/>
            <w:tcBorders>
              <w:top w:val="single" w:sz="4" w:space="0" w:color="000000"/>
              <w:left w:val="single" w:sz="4" w:space="0" w:color="000000"/>
              <w:right w:val="single" w:sz="4" w:space="0" w:color="000000"/>
            </w:tcBorders>
            <w:vAlign w:val="center"/>
          </w:tcPr>
          <w:p w:rsidR="00DB319D" w:rsidRPr="0087457E" w:rsidRDefault="00CD12C3" w:rsidP="00762F82">
            <w:pPr>
              <w:pStyle w:val="TableParagraph"/>
              <w:numPr>
                <w:ilvl w:val="0"/>
                <w:numId w:val="81"/>
              </w:numPr>
              <w:spacing w:before="181"/>
              <w:ind w:left="400" w:hanging="284"/>
              <w:rPr>
                <w:rFonts w:ascii="Times New Roman" w:eastAsia="Times New Roman" w:hAnsi="Times New Roman" w:cs="Times New Roman"/>
              </w:rPr>
            </w:pPr>
            <w:r w:rsidRPr="0087457E">
              <w:rPr>
                <w:rFonts w:ascii="Times New Roman" w:hAnsi="Times New Roman"/>
              </w:rPr>
              <w:t>family and custody law with regard to parental rights</w:t>
            </w:r>
          </w:p>
        </w:tc>
        <w:tc>
          <w:tcPr>
            <w:tcW w:w="2359" w:type="dxa"/>
            <w:vMerge w:val="restart"/>
            <w:tcBorders>
              <w:top w:val="single" w:sz="4" w:space="0" w:color="000000"/>
              <w:left w:val="single" w:sz="4" w:space="0" w:color="000000"/>
              <w:right w:val="single" w:sz="4" w:space="0" w:color="000000"/>
            </w:tcBorders>
            <w:vAlign w:val="center"/>
          </w:tcPr>
          <w:p w:rsidR="00DB319D" w:rsidRPr="0087457E" w:rsidRDefault="00CD12C3" w:rsidP="00CA62F2">
            <w:pPr>
              <w:pStyle w:val="TableParagraph"/>
              <w:spacing w:before="51"/>
              <w:ind w:left="60" w:right="156"/>
              <w:rPr>
                <w:rFonts w:ascii="Times New Roman" w:eastAsia="Times New Roman" w:hAnsi="Times New Roman" w:cs="Times New Roman"/>
              </w:rPr>
            </w:pPr>
            <w:r w:rsidRPr="0087457E">
              <w:rPr>
                <w:rFonts w:ascii="Times New Roman" w:hAnsi="Times New Roman"/>
              </w:rPr>
              <w:t>the number of judgements in the field of parental rights with respect the use of domestic violence</w:t>
            </w:r>
          </w:p>
        </w:tc>
        <w:tc>
          <w:tcPr>
            <w:tcW w:w="2751" w:type="dxa"/>
            <w:vMerge w:val="restart"/>
            <w:tcBorders>
              <w:top w:val="single" w:sz="4" w:space="0" w:color="000000"/>
              <w:left w:val="single" w:sz="4" w:space="0" w:color="000000"/>
              <w:right w:val="single" w:sz="4" w:space="0" w:color="000000"/>
            </w:tcBorders>
            <w:vAlign w:val="center"/>
          </w:tcPr>
          <w:p w:rsidR="00DB319D" w:rsidRPr="0087457E" w:rsidRDefault="00CD12C3" w:rsidP="00762F82">
            <w:pPr>
              <w:pStyle w:val="TableParagraph"/>
              <w:spacing w:before="83" w:line="242" w:lineRule="auto"/>
              <w:ind w:left="57" w:right="72"/>
              <w:rPr>
                <w:rFonts w:ascii="Times New Roman" w:eastAsia="Times New Roman" w:hAnsi="Times New Roman" w:cs="Times New Roman"/>
              </w:rPr>
            </w:pPr>
            <w:r w:rsidRPr="0087457E">
              <w:rPr>
                <w:rFonts w:ascii="Times New Roman" w:hAnsi="Times New Roman"/>
              </w:rPr>
              <w:t>limitation of parental rights (Article 109 § 2 of the FGC)</w:t>
            </w:r>
          </w:p>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37"/>
              <w:ind w:left="62"/>
              <w:rPr>
                <w:rFonts w:ascii="Times New Roman" w:eastAsia="Times New Roman" w:hAnsi="Times New Roman" w:cs="Times New Roman"/>
                <w:sz w:val="20"/>
              </w:rPr>
            </w:pPr>
            <w:r w:rsidRPr="0087457E">
              <w:rPr>
                <w:rFonts w:ascii="Times New Roman" w:hAnsi="Times New Roman"/>
                <w:sz w:val="20"/>
              </w:rPr>
              <w:t>the number of judgements</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51"/>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bottom w:val="single" w:sz="4" w:space="0" w:color="000000"/>
              <w:right w:val="single" w:sz="4" w:space="0" w:color="000000"/>
            </w:tcBorders>
            <w:vAlign w:val="center"/>
          </w:tcPr>
          <w:p w:rsidR="00DB319D" w:rsidRPr="0087457E" w:rsidRDefault="00DB319D" w:rsidP="00762F82">
            <w:pPr>
              <w:ind w:left="57" w:right="72"/>
            </w:pPr>
          </w:p>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37"/>
              <w:ind w:left="62"/>
              <w:rPr>
                <w:rFonts w:ascii="Times New Roman" w:eastAsia="Times New Roman" w:hAnsi="Times New Roman" w:cs="Times New Roman"/>
              </w:rPr>
            </w:pPr>
            <w:r w:rsidRPr="0087457E">
              <w:rPr>
                <w:rFonts w:ascii="Times New Roman"/>
              </w:rPr>
              <w:t>the number of children</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351"/>
        </w:trPr>
        <w:tc>
          <w:tcPr>
            <w:tcW w:w="3867" w:type="dxa"/>
            <w:vMerge/>
            <w:tcBorders>
              <w:left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right w:val="single" w:sz="4" w:space="0" w:color="000000"/>
            </w:tcBorders>
            <w:vAlign w:val="center"/>
          </w:tcPr>
          <w:p w:rsidR="00DB319D" w:rsidRPr="0087457E" w:rsidRDefault="00DB319D" w:rsidP="00EB034B"/>
        </w:tc>
        <w:tc>
          <w:tcPr>
            <w:tcW w:w="2751" w:type="dxa"/>
            <w:vMerge w:val="restart"/>
            <w:tcBorders>
              <w:top w:val="single" w:sz="4" w:space="0" w:color="000000"/>
              <w:left w:val="single" w:sz="4" w:space="0" w:color="000000"/>
              <w:right w:val="single" w:sz="4" w:space="0" w:color="000000"/>
            </w:tcBorders>
            <w:vAlign w:val="center"/>
          </w:tcPr>
          <w:p w:rsidR="00DB319D" w:rsidRPr="0087457E" w:rsidRDefault="00CD12C3" w:rsidP="00762F82">
            <w:pPr>
              <w:pStyle w:val="TableParagraph"/>
              <w:spacing w:before="85" w:line="242" w:lineRule="auto"/>
              <w:ind w:left="57" w:right="72"/>
              <w:rPr>
                <w:rFonts w:ascii="Times New Roman" w:eastAsia="Times New Roman" w:hAnsi="Times New Roman" w:cs="Times New Roman"/>
              </w:rPr>
            </w:pPr>
            <w:r w:rsidRPr="0087457E">
              <w:rPr>
                <w:rFonts w:ascii="Times New Roman" w:hAnsi="Times New Roman"/>
              </w:rPr>
              <w:t>deprivation of parental rights (Article 111 of the FGC)</w:t>
            </w:r>
          </w:p>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37"/>
              <w:ind w:left="62"/>
              <w:rPr>
                <w:rFonts w:ascii="Times New Roman" w:eastAsia="Times New Roman" w:hAnsi="Times New Roman" w:cs="Times New Roman"/>
                <w:sz w:val="20"/>
              </w:rPr>
            </w:pPr>
            <w:r w:rsidRPr="0087457E">
              <w:rPr>
                <w:rFonts w:ascii="Times New Roman" w:hAnsi="Times New Roman"/>
                <w:sz w:val="20"/>
              </w:rPr>
              <w:t>the number of judgements</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CA62F2">
        <w:trPr>
          <w:trHeight w:hRule="exact" w:val="443"/>
        </w:trPr>
        <w:tc>
          <w:tcPr>
            <w:tcW w:w="3867" w:type="dxa"/>
            <w:vMerge/>
            <w:tcBorders>
              <w:left w:val="single" w:sz="4" w:space="0" w:color="000000"/>
              <w:bottom w:val="single" w:sz="4" w:space="0" w:color="000000"/>
              <w:right w:val="single" w:sz="4" w:space="0" w:color="000000"/>
            </w:tcBorders>
            <w:vAlign w:val="center"/>
          </w:tcPr>
          <w:p w:rsidR="00DB319D" w:rsidRPr="0087457E" w:rsidRDefault="00DB319D" w:rsidP="00EB034B"/>
        </w:tc>
        <w:tc>
          <w:tcPr>
            <w:tcW w:w="2359" w:type="dxa"/>
            <w:vMerge/>
            <w:tcBorders>
              <w:left w:val="single" w:sz="4" w:space="0" w:color="000000"/>
              <w:bottom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bottom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37"/>
              <w:ind w:left="62"/>
              <w:rPr>
                <w:rFonts w:ascii="Times New Roman" w:eastAsia="Times New Roman" w:hAnsi="Times New Roman" w:cs="Times New Roman"/>
              </w:rPr>
            </w:pPr>
            <w:r w:rsidRPr="0087457E">
              <w:rPr>
                <w:rFonts w:ascii="Times New Roman"/>
              </w:rPr>
              <w:t>the number of children</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bl>
    <w:p w:rsidR="00DB319D" w:rsidRPr="0087457E" w:rsidRDefault="00DB319D">
      <w:pPr>
        <w:sectPr w:rsidR="00DB319D" w:rsidRPr="0087457E">
          <w:headerReference w:type="default" r:id="rId190"/>
          <w:footerReference w:type="default" r:id="rId191"/>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pict>
          <v:shape id="Text Box 91" o:spid="_x0000_s1216" type="#_x0000_t202" style="position:absolute;margin-left:782.4pt;margin-top:50pt;width:12pt;height:62.3pt;z-index: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90" o:spid="_x0000_s1217" type="#_x0000_t202" style="position:absolute;margin-left:782.4pt;margin-top:508pt;width:12pt;height:37.25pt;z-index:7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3"/>
        <w:rPr>
          <w:rFonts w:ascii="Times New Roman" w:eastAsia="Times New Roman" w:hAnsi="Times New Roman" w:cs="Times New Roman"/>
          <w:sz w:val="28"/>
          <w:szCs w:val="28"/>
        </w:rPr>
      </w:pPr>
    </w:p>
    <w:tbl>
      <w:tblPr>
        <w:tblStyle w:val="TableNormal"/>
        <w:tblW w:w="0" w:type="auto"/>
        <w:tblInd w:w="506" w:type="dxa"/>
        <w:tblLayout w:type="fixed"/>
        <w:tblLook w:val="01E0"/>
      </w:tblPr>
      <w:tblGrid>
        <w:gridCol w:w="3867"/>
        <w:gridCol w:w="7469"/>
        <w:gridCol w:w="2100"/>
      </w:tblGrid>
      <w:tr w:rsidR="00DB319D" w:rsidRPr="0087457E" w:rsidTr="00EB034B">
        <w:trPr>
          <w:trHeight w:hRule="exact" w:val="534"/>
        </w:trPr>
        <w:tc>
          <w:tcPr>
            <w:tcW w:w="3867" w:type="dxa"/>
            <w:vMerge w:val="restart"/>
            <w:tcBorders>
              <w:top w:val="single" w:sz="4" w:space="0" w:color="000000"/>
              <w:left w:val="single" w:sz="4" w:space="0" w:color="000000"/>
              <w:right w:val="single" w:sz="4" w:space="0" w:color="000000"/>
            </w:tcBorders>
            <w:vAlign w:val="center"/>
          </w:tcPr>
          <w:p w:rsidR="00DB319D" w:rsidRPr="0087457E" w:rsidRDefault="00CD12C3" w:rsidP="00762F82">
            <w:pPr>
              <w:pStyle w:val="TableParagraph"/>
              <w:spacing w:line="241" w:lineRule="auto"/>
              <w:ind w:left="215" w:right="398" w:hanging="155"/>
              <w:rPr>
                <w:rFonts w:ascii="Times New Roman" w:eastAsia="Times New Roman" w:hAnsi="Times New Roman" w:cs="Times New Roman"/>
              </w:rPr>
            </w:pPr>
            <w:r w:rsidRPr="0087457E">
              <w:rPr>
                <w:rFonts w:ascii="Times New Roman" w:hAnsi="Times New Roman"/>
              </w:rPr>
              <w:t>– civil law with regard to the order to leave the premises occupied jointly with the closest person by the person using domestic violence, and eviction notice</w:t>
            </w:r>
          </w:p>
        </w:tc>
        <w:tc>
          <w:tcPr>
            <w:tcW w:w="746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1" w:line="242" w:lineRule="auto"/>
              <w:ind w:left="60" w:right="172"/>
              <w:rPr>
                <w:rFonts w:ascii="Times New Roman" w:eastAsia="Times New Roman" w:hAnsi="Times New Roman" w:cs="Times New Roman"/>
              </w:rPr>
            </w:pPr>
            <w:r w:rsidRPr="0087457E">
              <w:rPr>
                <w:rFonts w:ascii="Times New Roman" w:hAnsi="Times New Roman"/>
              </w:rPr>
              <w:t>the number of evictions due to domestic violence (vacating the premises without the right to social housing)</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796"/>
        </w:trPr>
        <w:tc>
          <w:tcPr>
            <w:tcW w:w="3867" w:type="dxa"/>
            <w:vMerge/>
            <w:tcBorders>
              <w:left w:val="single" w:sz="4" w:space="0" w:color="000000"/>
              <w:right w:val="single" w:sz="4" w:space="0" w:color="000000"/>
            </w:tcBorders>
            <w:vAlign w:val="center"/>
          </w:tcPr>
          <w:p w:rsidR="00DB319D" w:rsidRPr="0087457E" w:rsidRDefault="00DB319D" w:rsidP="00EB034B"/>
        </w:tc>
        <w:tc>
          <w:tcPr>
            <w:tcW w:w="746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3" w:line="242" w:lineRule="auto"/>
              <w:ind w:left="60" w:right="243"/>
              <w:rPr>
                <w:rFonts w:ascii="Times New Roman" w:eastAsia="Times New Roman" w:hAnsi="Times New Roman" w:cs="Times New Roman"/>
              </w:rPr>
            </w:pPr>
            <w:r w:rsidRPr="0087457E">
              <w:rPr>
                <w:rFonts w:ascii="Times New Roman" w:hAnsi="Times New Roman"/>
              </w:rPr>
              <w:t>the number of applications filed to the civil court for obliging the person using domestic violence to leave the premises occupied jointly with another member of the family</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534"/>
        </w:trPr>
        <w:tc>
          <w:tcPr>
            <w:tcW w:w="3867" w:type="dxa"/>
            <w:vMerge/>
            <w:tcBorders>
              <w:left w:val="single" w:sz="4" w:space="0" w:color="000000"/>
              <w:bottom w:val="single" w:sz="4" w:space="0" w:color="000000"/>
              <w:right w:val="single" w:sz="4" w:space="0" w:color="000000"/>
            </w:tcBorders>
            <w:vAlign w:val="center"/>
          </w:tcPr>
          <w:p w:rsidR="00DB319D" w:rsidRPr="0087457E" w:rsidRDefault="00DB319D" w:rsidP="00EB034B"/>
        </w:tc>
        <w:tc>
          <w:tcPr>
            <w:tcW w:w="7469"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CA62F2">
            <w:pPr>
              <w:pStyle w:val="TableParagraph"/>
              <w:spacing w:line="242" w:lineRule="auto"/>
              <w:ind w:left="60" w:right="71"/>
              <w:rPr>
                <w:rFonts w:ascii="Times New Roman" w:eastAsia="Times New Roman" w:hAnsi="Times New Roman" w:cs="Times New Roman"/>
              </w:rPr>
            </w:pPr>
            <w:r w:rsidRPr="0087457E">
              <w:rPr>
                <w:rFonts w:ascii="Times New Roman" w:hAnsi="Times New Roman"/>
              </w:rPr>
              <w:t>the number of judgements with regard to obliging the person using domestic violence to leave the premises occupied jointly with another member of the family</w:t>
            </w:r>
          </w:p>
        </w:tc>
        <w:tc>
          <w:tcPr>
            <w:tcW w:w="2100" w:type="dxa"/>
            <w:tcBorders>
              <w:top w:val="single" w:sz="4" w:space="0" w:color="000000"/>
              <w:left w:val="single" w:sz="4" w:space="0" w:color="000000"/>
              <w:bottom w:val="single" w:sz="4" w:space="0" w:color="000000"/>
              <w:right w:val="single" w:sz="4" w:space="0" w:color="000000"/>
            </w:tcBorders>
          </w:tcPr>
          <w:p w:rsidR="00DB319D" w:rsidRPr="0087457E" w:rsidRDefault="00DB319D"/>
        </w:tc>
      </w:tr>
    </w:tbl>
    <w:p w:rsidR="00DB319D" w:rsidRPr="0087457E" w:rsidRDefault="00DB319D">
      <w:pPr>
        <w:rPr>
          <w:rFonts w:ascii="Times New Roman" w:eastAsia="Times New Roman" w:hAnsi="Times New Roman" w:cs="Times New Roman"/>
          <w:sz w:val="20"/>
          <w:szCs w:val="20"/>
        </w:rPr>
      </w:pPr>
    </w:p>
    <w:p w:rsidR="00DB319D" w:rsidRPr="0087457E" w:rsidRDefault="00DB319D">
      <w:pPr>
        <w:spacing w:before="9"/>
        <w:rPr>
          <w:rFonts w:ascii="Times New Roman" w:eastAsia="Times New Roman" w:hAnsi="Times New Roman" w:cs="Times New Roman"/>
          <w:sz w:val="11"/>
          <w:szCs w:val="11"/>
        </w:rPr>
      </w:pPr>
    </w:p>
    <w:tbl>
      <w:tblPr>
        <w:tblStyle w:val="TableNormal"/>
        <w:tblW w:w="0" w:type="auto"/>
        <w:tblInd w:w="497" w:type="dxa"/>
        <w:tblLayout w:type="fixed"/>
        <w:tblLook w:val="01E0"/>
      </w:tblPr>
      <w:tblGrid>
        <w:gridCol w:w="3867"/>
        <w:gridCol w:w="2359"/>
        <w:gridCol w:w="2751"/>
        <w:gridCol w:w="2362"/>
        <w:gridCol w:w="2098"/>
      </w:tblGrid>
      <w:tr w:rsidR="00DB319D" w:rsidRPr="0087457E" w:rsidTr="00E6070A">
        <w:trPr>
          <w:trHeight w:hRule="exact" w:val="543"/>
        </w:trPr>
        <w:tc>
          <w:tcPr>
            <w:tcW w:w="3867" w:type="dxa"/>
            <w:vMerge w:val="restart"/>
            <w:tcBorders>
              <w:top w:val="single" w:sz="12" w:space="0" w:color="000000"/>
              <w:left w:val="single" w:sz="12" w:space="0" w:color="000000"/>
              <w:right w:val="single" w:sz="6" w:space="0" w:color="000000"/>
            </w:tcBorders>
            <w:vAlign w:val="center"/>
          </w:tcPr>
          <w:p w:rsidR="00DB319D" w:rsidRPr="0087457E" w:rsidRDefault="00CD12C3" w:rsidP="00E6070A">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7472" w:type="dxa"/>
            <w:gridSpan w:val="3"/>
            <w:vMerge w:val="restart"/>
            <w:tcBorders>
              <w:top w:val="single" w:sz="12" w:space="0" w:color="000000"/>
              <w:left w:val="single" w:sz="6" w:space="0" w:color="000000"/>
              <w:right w:val="single" w:sz="6" w:space="0" w:color="000000"/>
            </w:tcBorders>
            <w:vAlign w:val="center"/>
          </w:tcPr>
          <w:p w:rsidR="00DB319D" w:rsidRPr="0087457E" w:rsidRDefault="00CD12C3" w:rsidP="00E6070A">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2098" w:type="dxa"/>
            <w:tcBorders>
              <w:top w:val="single" w:sz="12" w:space="0" w:color="000000"/>
              <w:left w:val="single" w:sz="6" w:space="0" w:color="000000"/>
              <w:bottom w:val="single" w:sz="6" w:space="0" w:color="000000"/>
              <w:right w:val="single" w:sz="12" w:space="0" w:color="000000"/>
            </w:tcBorders>
            <w:vAlign w:val="center"/>
          </w:tcPr>
          <w:p w:rsidR="00DB319D" w:rsidRPr="0087457E" w:rsidRDefault="00CD12C3" w:rsidP="00CA62F2">
            <w:pPr>
              <w:pStyle w:val="TableParagraph"/>
              <w:spacing w:before="3" w:line="242" w:lineRule="auto"/>
              <w:jc w:val="center"/>
              <w:rPr>
                <w:rFonts w:ascii="Times New Roman" w:eastAsia="Times New Roman" w:hAnsi="Times New Roman" w:cs="Times New Roman"/>
              </w:rPr>
            </w:pPr>
            <w:r w:rsidRPr="0087457E">
              <w:rPr>
                <w:rFonts w:ascii="Times New Roman"/>
                <w:b/>
              </w:rPr>
              <w:t>Entity responsible</w:t>
            </w:r>
          </w:p>
        </w:tc>
      </w:tr>
      <w:tr w:rsidR="00DB319D" w:rsidRPr="0087457E" w:rsidTr="00E6070A">
        <w:trPr>
          <w:trHeight w:hRule="exact" w:val="808"/>
        </w:trPr>
        <w:tc>
          <w:tcPr>
            <w:tcW w:w="3867" w:type="dxa"/>
            <w:vMerge/>
            <w:tcBorders>
              <w:left w:val="single" w:sz="12" w:space="0" w:color="000000"/>
              <w:bottom w:val="single" w:sz="11" w:space="0" w:color="000000"/>
              <w:right w:val="single" w:sz="6" w:space="0" w:color="000000"/>
            </w:tcBorders>
            <w:vAlign w:val="center"/>
          </w:tcPr>
          <w:p w:rsidR="00DB319D" w:rsidRPr="0087457E" w:rsidRDefault="00DB319D" w:rsidP="00E6070A">
            <w:pPr>
              <w:jc w:val="center"/>
            </w:pPr>
          </w:p>
        </w:tc>
        <w:tc>
          <w:tcPr>
            <w:tcW w:w="7472" w:type="dxa"/>
            <w:gridSpan w:val="3"/>
            <w:vMerge/>
            <w:tcBorders>
              <w:left w:val="single" w:sz="6" w:space="0" w:color="000000"/>
              <w:bottom w:val="single" w:sz="11" w:space="0" w:color="000000"/>
              <w:right w:val="single" w:sz="6" w:space="0" w:color="000000"/>
            </w:tcBorders>
            <w:vAlign w:val="center"/>
          </w:tcPr>
          <w:p w:rsidR="00DB319D" w:rsidRPr="0087457E" w:rsidRDefault="00DB319D" w:rsidP="00E6070A">
            <w:pPr>
              <w:jc w:val="center"/>
            </w:pPr>
          </w:p>
        </w:tc>
        <w:tc>
          <w:tcPr>
            <w:tcW w:w="2098" w:type="dxa"/>
            <w:tcBorders>
              <w:top w:val="single" w:sz="6" w:space="0" w:color="000000"/>
              <w:left w:val="single" w:sz="6" w:space="0" w:color="000000"/>
              <w:bottom w:val="single" w:sz="11" w:space="0" w:color="000000"/>
              <w:right w:val="single" w:sz="12" w:space="0" w:color="000000"/>
            </w:tcBorders>
            <w:vAlign w:val="center"/>
          </w:tcPr>
          <w:p w:rsidR="00DB319D" w:rsidRPr="0087457E" w:rsidRDefault="00CD12C3" w:rsidP="00E6070A">
            <w:pPr>
              <w:pStyle w:val="TableParagraph"/>
              <w:spacing w:before="8" w:line="242" w:lineRule="auto"/>
              <w:ind w:hanging="2"/>
              <w:jc w:val="center"/>
              <w:rPr>
                <w:rFonts w:ascii="Times New Roman" w:eastAsia="Times New Roman" w:hAnsi="Times New Roman" w:cs="Times New Roman"/>
              </w:rPr>
            </w:pPr>
            <w:r w:rsidRPr="0087457E">
              <w:rPr>
                <w:rFonts w:ascii="Times New Roman" w:hAnsi="Times New Roman"/>
                <w:b/>
              </w:rPr>
              <w:t>Probation court service teams</w:t>
            </w:r>
          </w:p>
        </w:tc>
      </w:tr>
      <w:tr w:rsidR="00DB319D" w:rsidRPr="0087457E" w:rsidTr="00CA62F2">
        <w:trPr>
          <w:trHeight w:hRule="exact" w:val="505"/>
        </w:trPr>
        <w:tc>
          <w:tcPr>
            <w:tcW w:w="3867" w:type="dxa"/>
            <w:vMerge w:val="restart"/>
            <w:tcBorders>
              <w:top w:val="single" w:sz="11" w:space="0" w:color="000000"/>
              <w:left w:val="single" w:sz="4" w:space="0" w:color="000000"/>
              <w:right w:val="single" w:sz="6" w:space="0" w:color="000000"/>
            </w:tcBorders>
            <w:vAlign w:val="center"/>
          </w:tcPr>
          <w:p w:rsidR="00DB319D" w:rsidRPr="0087457E" w:rsidRDefault="00CD12C3" w:rsidP="00EB034B">
            <w:pPr>
              <w:pStyle w:val="TableParagraph"/>
              <w:spacing w:line="242" w:lineRule="auto"/>
              <w:ind w:left="60" w:right="256"/>
              <w:rPr>
                <w:rFonts w:ascii="Times New Roman" w:eastAsia="Times New Roman" w:hAnsi="Times New Roman" w:cs="Times New Roman"/>
              </w:rPr>
            </w:pPr>
            <w:r w:rsidRPr="0087457E">
              <w:rPr>
                <w:rFonts w:ascii="Times New Roman" w:hAnsi="Times New Roman"/>
              </w:rPr>
              <w:t xml:space="preserve">3.2.4. Activity and </w:t>
            </w:r>
            <w:r w:rsidR="00535D9C" w:rsidRPr="0087457E">
              <w:rPr>
                <w:rFonts w:ascii="Times New Roman" w:hAnsi="Times New Roman"/>
              </w:rPr>
              <w:t>cooperat</w:t>
            </w:r>
            <w:r w:rsidRPr="0087457E">
              <w:rPr>
                <w:rFonts w:ascii="Times New Roman" w:hAnsi="Times New Roman"/>
              </w:rPr>
              <w:t>ion and exchange of information between the Police, the probation court service and other services in monitoring the behaviour of persons previously convicted of using domestic violence</w:t>
            </w:r>
          </w:p>
        </w:tc>
        <w:tc>
          <w:tcPr>
            <w:tcW w:w="2359" w:type="dxa"/>
            <w:vMerge w:val="restart"/>
            <w:tcBorders>
              <w:top w:val="single" w:sz="11" w:space="0" w:color="000000"/>
              <w:left w:val="single" w:sz="6" w:space="0" w:color="000000"/>
              <w:right w:val="single" w:sz="4" w:space="0" w:color="000000"/>
            </w:tcBorders>
            <w:vAlign w:val="center"/>
          </w:tcPr>
          <w:p w:rsidR="00DB319D" w:rsidRPr="0087457E" w:rsidRDefault="00CD12C3" w:rsidP="00EB034B">
            <w:pPr>
              <w:pStyle w:val="TableParagraph"/>
              <w:spacing w:before="170" w:line="241" w:lineRule="auto"/>
              <w:ind w:left="56" w:right="157"/>
              <w:rPr>
                <w:rFonts w:ascii="Times New Roman" w:eastAsia="Times New Roman" w:hAnsi="Times New Roman" w:cs="Times New Roman"/>
              </w:rPr>
            </w:pPr>
            <w:r w:rsidRPr="0087457E">
              <w:rPr>
                <w:rFonts w:ascii="Times New Roman" w:hAnsi="Times New Roman"/>
              </w:rPr>
              <w:t>the number of applications of probation officers to the court for</w:t>
            </w:r>
          </w:p>
        </w:tc>
        <w:tc>
          <w:tcPr>
            <w:tcW w:w="2751" w:type="dxa"/>
            <w:vMerge w:val="restart"/>
            <w:tcBorders>
              <w:top w:val="single" w:sz="11" w:space="0" w:color="000000"/>
              <w:left w:val="single" w:sz="4" w:space="0" w:color="000000"/>
              <w:right w:val="single" w:sz="4" w:space="0" w:color="000000"/>
            </w:tcBorders>
            <w:vAlign w:val="center"/>
          </w:tcPr>
          <w:p w:rsidR="00DB319D" w:rsidRPr="0087457E" w:rsidRDefault="00CD12C3" w:rsidP="00EB034B">
            <w:pPr>
              <w:pStyle w:val="TableParagraph"/>
              <w:spacing w:before="15" w:line="241" w:lineRule="auto"/>
              <w:ind w:left="60" w:right="251"/>
              <w:rPr>
                <w:rFonts w:ascii="Times New Roman" w:eastAsia="Times New Roman" w:hAnsi="Times New Roman" w:cs="Times New Roman"/>
              </w:rPr>
            </w:pPr>
            <w:r w:rsidRPr="0087457E">
              <w:rPr>
                <w:rFonts w:ascii="Times New Roman" w:hAnsi="Times New Roman"/>
              </w:rPr>
              <w:t>ordering the execution of a conditionally suspended sentence of imprisonment (Article 12d of the Act)</w:t>
            </w:r>
          </w:p>
        </w:tc>
        <w:tc>
          <w:tcPr>
            <w:tcW w:w="2362" w:type="dxa"/>
            <w:tcBorders>
              <w:top w:val="single" w:sz="11"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129"/>
              <w:ind w:left="60"/>
              <w:rPr>
                <w:rFonts w:ascii="Times New Roman" w:eastAsia="Times New Roman" w:hAnsi="Times New Roman" w:cs="Times New Roman"/>
              </w:rPr>
            </w:pPr>
            <w:r w:rsidRPr="0087457E">
              <w:rPr>
                <w:rFonts w:ascii="Times New Roman" w:hAnsi="Times New Roman"/>
              </w:rPr>
              <w:t>filed</w:t>
            </w:r>
          </w:p>
        </w:tc>
        <w:tc>
          <w:tcPr>
            <w:tcW w:w="2098" w:type="dxa"/>
            <w:tcBorders>
              <w:top w:val="single" w:sz="11"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CA62F2">
        <w:trPr>
          <w:trHeight w:hRule="exact" w:val="705"/>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right w:val="single" w:sz="4" w:space="0" w:color="000000"/>
            </w:tcBorders>
            <w:vAlign w:val="center"/>
          </w:tcPr>
          <w:p w:rsidR="00DB319D" w:rsidRPr="0087457E" w:rsidRDefault="00DB319D" w:rsidP="00EB034B"/>
        </w:tc>
        <w:tc>
          <w:tcPr>
            <w:tcW w:w="2751" w:type="dxa"/>
            <w:vMerge/>
            <w:tcBorders>
              <w:left w:val="single" w:sz="4" w:space="0" w:color="000000"/>
              <w:bottom w:val="single" w:sz="4" w:space="0" w:color="000000"/>
              <w:right w:val="single" w:sz="4" w:space="0" w:color="000000"/>
            </w:tcBorders>
            <w:vAlign w:val="center"/>
          </w:tcPr>
          <w:p w:rsidR="00DB319D" w:rsidRPr="0087457E" w:rsidRDefault="00DB319D" w:rsidP="00EB034B"/>
        </w:tc>
        <w:tc>
          <w:tcPr>
            <w:tcW w:w="236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CA62F2">
            <w:pPr>
              <w:pStyle w:val="TableParagraph"/>
              <w:ind w:left="62" w:right="198"/>
              <w:rPr>
                <w:rFonts w:ascii="Times New Roman" w:eastAsia="Times New Roman" w:hAnsi="Times New Roman" w:cs="Times New Roman"/>
              </w:rPr>
            </w:pPr>
            <w:r w:rsidRPr="0087457E">
              <w:rPr>
                <w:rFonts w:ascii="Times New Roman" w:hAnsi="Times New Roman"/>
              </w:rPr>
              <w:t>taken into account by the court</w:t>
            </w:r>
          </w:p>
        </w:tc>
        <w:tc>
          <w:tcPr>
            <w:tcW w:w="2098"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CA62F2">
        <w:trPr>
          <w:trHeight w:hRule="exact" w:val="405"/>
        </w:trPr>
        <w:tc>
          <w:tcPr>
            <w:tcW w:w="3867" w:type="dxa"/>
            <w:vMerge/>
            <w:tcBorders>
              <w:left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right w:val="single" w:sz="4" w:space="0" w:color="000000"/>
            </w:tcBorders>
            <w:vAlign w:val="center"/>
          </w:tcPr>
          <w:p w:rsidR="00DB319D" w:rsidRPr="0087457E" w:rsidRDefault="00DB319D" w:rsidP="00EB034B"/>
        </w:tc>
        <w:tc>
          <w:tcPr>
            <w:tcW w:w="2751" w:type="dxa"/>
            <w:vMerge w:val="restart"/>
            <w:tcBorders>
              <w:top w:val="single" w:sz="4" w:space="0" w:color="000000"/>
              <w:left w:val="single" w:sz="4" w:space="0" w:color="000000"/>
              <w:right w:val="single" w:sz="4" w:space="0" w:color="000000"/>
            </w:tcBorders>
            <w:vAlign w:val="center"/>
          </w:tcPr>
          <w:p w:rsidR="00DB319D" w:rsidRPr="0087457E" w:rsidRDefault="00CD12C3" w:rsidP="00762F82">
            <w:pPr>
              <w:pStyle w:val="TableParagraph"/>
              <w:spacing w:line="242" w:lineRule="auto"/>
              <w:ind w:left="60" w:right="141"/>
              <w:rPr>
                <w:rFonts w:ascii="Times New Roman" w:eastAsia="Times New Roman" w:hAnsi="Times New Roman" w:cs="Times New Roman"/>
              </w:rPr>
            </w:pPr>
            <w:r w:rsidRPr="0087457E">
              <w:rPr>
                <w:rFonts w:ascii="Times New Roman" w:hAnsi="Times New Roman"/>
              </w:rPr>
              <w:t>cancell</w:t>
            </w:r>
            <w:r w:rsidR="00762F82">
              <w:rPr>
                <w:rFonts w:ascii="Times New Roman" w:hAnsi="Times New Roman"/>
              </w:rPr>
              <w:t>ing</w:t>
            </w:r>
            <w:r w:rsidRPr="0087457E">
              <w:rPr>
                <w:rFonts w:ascii="Times New Roman" w:hAnsi="Times New Roman"/>
              </w:rPr>
              <w:t xml:space="preserve"> parole</w:t>
            </w:r>
          </w:p>
        </w:tc>
        <w:tc>
          <w:tcPr>
            <w:tcW w:w="236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CA62F2">
            <w:pPr>
              <w:pStyle w:val="TableParagraph"/>
              <w:ind w:left="62"/>
              <w:rPr>
                <w:rFonts w:ascii="Times New Roman" w:eastAsia="Times New Roman" w:hAnsi="Times New Roman" w:cs="Times New Roman"/>
              </w:rPr>
            </w:pPr>
            <w:r w:rsidRPr="0087457E">
              <w:rPr>
                <w:rFonts w:ascii="Times New Roman" w:hAnsi="Times New Roman"/>
              </w:rPr>
              <w:t>filed</w:t>
            </w:r>
          </w:p>
        </w:tc>
        <w:tc>
          <w:tcPr>
            <w:tcW w:w="2098"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CA62F2">
        <w:trPr>
          <w:trHeight w:hRule="exact" w:val="709"/>
        </w:trPr>
        <w:tc>
          <w:tcPr>
            <w:tcW w:w="3867" w:type="dxa"/>
            <w:vMerge/>
            <w:tcBorders>
              <w:left w:val="single" w:sz="4" w:space="0" w:color="000000"/>
              <w:bottom w:val="single" w:sz="4" w:space="0" w:color="000000"/>
              <w:right w:val="single" w:sz="6" w:space="0" w:color="000000"/>
            </w:tcBorders>
            <w:vAlign w:val="center"/>
          </w:tcPr>
          <w:p w:rsidR="00DB319D" w:rsidRPr="0087457E" w:rsidRDefault="00DB319D" w:rsidP="00EB034B"/>
        </w:tc>
        <w:tc>
          <w:tcPr>
            <w:tcW w:w="2359" w:type="dxa"/>
            <w:vMerge/>
            <w:tcBorders>
              <w:left w:val="single" w:sz="6" w:space="0" w:color="000000"/>
              <w:bottom w:val="single" w:sz="4" w:space="0" w:color="000000"/>
              <w:right w:val="single" w:sz="4" w:space="0" w:color="000000"/>
            </w:tcBorders>
            <w:vAlign w:val="center"/>
          </w:tcPr>
          <w:p w:rsidR="00DB319D" w:rsidRPr="0087457E" w:rsidRDefault="00DB319D" w:rsidP="00EB034B"/>
        </w:tc>
        <w:tc>
          <w:tcPr>
            <w:tcW w:w="2751" w:type="dxa"/>
            <w:vMerge/>
            <w:tcBorders>
              <w:left w:val="single" w:sz="4" w:space="0" w:color="000000"/>
              <w:bottom w:val="single" w:sz="4" w:space="0" w:color="000000"/>
              <w:right w:val="single" w:sz="4" w:space="0" w:color="000000"/>
            </w:tcBorders>
            <w:vAlign w:val="center"/>
          </w:tcPr>
          <w:p w:rsidR="00DB319D" w:rsidRPr="0087457E" w:rsidRDefault="00DB319D" w:rsidP="00EB034B"/>
        </w:tc>
        <w:tc>
          <w:tcPr>
            <w:tcW w:w="236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CA62F2">
            <w:pPr>
              <w:pStyle w:val="TableParagraph"/>
              <w:spacing w:before="128"/>
              <w:ind w:left="60" w:right="197"/>
              <w:rPr>
                <w:rFonts w:ascii="Times New Roman" w:eastAsia="Times New Roman" w:hAnsi="Times New Roman" w:cs="Times New Roman"/>
              </w:rPr>
            </w:pPr>
            <w:r w:rsidRPr="0087457E">
              <w:rPr>
                <w:rFonts w:ascii="Times New Roman" w:hAnsi="Times New Roman"/>
              </w:rPr>
              <w:t>taken into account by the court</w:t>
            </w:r>
          </w:p>
        </w:tc>
        <w:tc>
          <w:tcPr>
            <w:tcW w:w="2098" w:type="dxa"/>
            <w:tcBorders>
              <w:top w:val="single" w:sz="4" w:space="0" w:color="000000"/>
              <w:left w:val="single" w:sz="6" w:space="0" w:color="000000"/>
              <w:bottom w:val="single" w:sz="4" w:space="0" w:color="000000"/>
              <w:right w:val="single" w:sz="4" w:space="0" w:color="000000"/>
            </w:tcBorders>
          </w:tcPr>
          <w:p w:rsidR="00DB319D" w:rsidRPr="0087457E" w:rsidRDefault="00DB319D"/>
        </w:tc>
      </w:tr>
    </w:tbl>
    <w:p w:rsidR="00DB319D" w:rsidRPr="0087457E" w:rsidRDefault="00DB319D">
      <w:pPr>
        <w:spacing w:before="3"/>
        <w:rPr>
          <w:rFonts w:ascii="Times New Roman" w:eastAsia="Times New Roman" w:hAnsi="Times New Roman" w:cs="Times New Roman"/>
          <w:sz w:val="25"/>
          <w:szCs w:val="25"/>
        </w:rPr>
      </w:pPr>
    </w:p>
    <w:p w:rsidR="00DB319D" w:rsidRPr="0087457E" w:rsidRDefault="00051556">
      <w:pPr>
        <w:spacing w:before="73" w:line="242" w:lineRule="auto"/>
        <w:ind w:left="578" w:right="934"/>
        <w:rPr>
          <w:rFonts w:ascii="Times New Roman" w:eastAsia="Times New Roman" w:hAnsi="Times New Roman" w:cs="Times New Roman"/>
        </w:rPr>
      </w:pPr>
      <w:r w:rsidRPr="00051556">
        <w:rPr>
          <w:noProof/>
          <w:lang w:val="pl-PL" w:eastAsia="pl-PL" w:bidi="ar-SA"/>
        </w:rPr>
        <w:pict>
          <v:group id="Group 88" o:spid="_x0000_s1304" style="position:absolute;left:0;text-align:left;margin-left:782.15pt;margin-top:-302.25pt;width:.1pt;height:493.25pt;z-index:7504;mso-position-horizontal-relative:page" coordorigin="15643,-6045"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">
            <v:shape id="Freeform 89" o:spid="_x0000_s1305" style="position:absolute;left:15643;top:-6045;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i8EA&#10;AADcAAAADwAAAGRycy9kb3ducmV2LnhtbERPTUvDQBC9C/6HZQRvdmMJIrHbItFAb2Kt4HG6OybR&#10;7GzYnbbpv3eFQm/zeJ+zWE1+UAeKqQ9s4H5WgCK2wfXcGth+NHePoJIgOxwCk4ETJVgtr68WWLlw&#10;5Hc6bKRVOYRThQY6kbHSOtmOPKZZGIkz9x2iR8kwttpFPOZwP+h5UTxojz3nhg5Hqjuyv5u9N0Cf&#10;X6XElx/ZvdU79+obuz8V1pjbm+n5CZTQJBfx2b12eX5Zwv8z+QK9/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vqovBAAAA3AAAAA8AAAAAAAAAAAAAAAAAmAIAAGRycy9kb3du&#10;cmV2LnhtbFBLBQYAAAAABAAEAPUAAACGAwAAAAA=&#10;" path="m,l,9864e" filled="f" strokecolor="#231f20">
              <v:path arrowok="t" o:connecttype="custom" o:connectlocs="0,-6045;0,3819" o:connectangles="0,0"/>
            </v:shape>
            <w10:wrap anchorx="page"/>
          </v:group>
        </w:pict>
      </w:r>
      <w:r w:rsidRPr="00051556">
        <w:rPr>
          <w:noProof/>
          <w:lang w:val="pl-PL" w:eastAsia="pl-PL" w:bidi="ar-SA"/>
        </w:rPr>
        <w:pict>
          <v:shape id="Text Box 87" o:spid="_x0000_s1218" type="#_x0000_t202" style="position:absolute;left:0;text-align:left;margin-left:782.4pt;margin-top:-71.25pt;width:12pt;height:32pt;z-index: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112 –</w:t>
                  </w:r>
                </w:p>
              </w:txbxContent>
            </v:textbox>
            <w10:wrap anchorx="page"/>
          </v:shape>
        </w:pict>
      </w:r>
      <w:r w:rsidR="00246468" w:rsidRPr="0087457E">
        <w:rPr>
          <w:rFonts w:ascii="Times New Roman" w:hAnsi="Times New Roman"/>
          <w:b/>
        </w:rPr>
        <w:t>3.3. Implementation of programmes of corrective and educational actions to stop domestic violence towards the people using domestic violence (Article 10(1)(2) of the Act of 29 July 2005 on the prevention of domestic violence (Journal of Laws No. 180, item 1493, as amended )</w:t>
      </w:r>
    </w:p>
    <w:p w:rsidR="00DB319D" w:rsidRPr="0087457E" w:rsidRDefault="00DB319D">
      <w:pPr>
        <w:spacing w:before="3"/>
        <w:rPr>
          <w:rFonts w:ascii="Times New Roman" w:eastAsia="Times New Roman" w:hAnsi="Times New Roman" w:cs="Times New Roman"/>
          <w:b/>
          <w:bCs/>
          <w:sz w:val="3"/>
          <w:szCs w:val="3"/>
        </w:rPr>
      </w:pPr>
    </w:p>
    <w:tbl>
      <w:tblPr>
        <w:tblStyle w:val="TableNormal"/>
        <w:tblW w:w="0" w:type="auto"/>
        <w:tblInd w:w="497" w:type="dxa"/>
        <w:tblLayout w:type="fixed"/>
        <w:tblLook w:val="01E0"/>
      </w:tblPr>
      <w:tblGrid>
        <w:gridCol w:w="3867"/>
        <w:gridCol w:w="5112"/>
        <w:gridCol w:w="4457"/>
      </w:tblGrid>
      <w:tr w:rsidR="00DB319D" w:rsidRPr="0087457E" w:rsidTr="00E6070A">
        <w:trPr>
          <w:trHeight w:hRule="exact" w:val="549"/>
        </w:trPr>
        <w:tc>
          <w:tcPr>
            <w:tcW w:w="3867" w:type="dxa"/>
            <w:tcBorders>
              <w:top w:val="single" w:sz="12" w:space="0" w:color="000000"/>
              <w:left w:val="single" w:sz="12" w:space="0" w:color="000000"/>
              <w:bottom w:val="single" w:sz="12" w:space="0" w:color="000000"/>
              <w:right w:val="single" w:sz="6" w:space="0" w:color="000000"/>
            </w:tcBorders>
            <w:vAlign w:val="center"/>
          </w:tcPr>
          <w:p w:rsidR="00DB319D" w:rsidRPr="0087457E" w:rsidRDefault="00CD12C3" w:rsidP="00E6070A">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5112" w:type="dxa"/>
            <w:tcBorders>
              <w:top w:val="single" w:sz="12" w:space="0" w:color="000000"/>
              <w:left w:val="single" w:sz="6" w:space="0" w:color="000000"/>
              <w:bottom w:val="single" w:sz="12" w:space="0" w:color="000000"/>
              <w:right w:val="single" w:sz="6" w:space="0" w:color="000000"/>
            </w:tcBorders>
            <w:vAlign w:val="center"/>
          </w:tcPr>
          <w:p w:rsidR="00DB319D" w:rsidRPr="0087457E" w:rsidRDefault="00CD12C3" w:rsidP="00E6070A">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4457" w:type="dxa"/>
            <w:tcBorders>
              <w:top w:val="single" w:sz="12" w:space="0" w:color="000000"/>
              <w:left w:val="single" w:sz="6" w:space="0" w:color="000000"/>
              <w:bottom w:val="single" w:sz="12" w:space="0" w:color="000000"/>
              <w:right w:val="single" w:sz="12" w:space="0" w:color="000000"/>
            </w:tcBorders>
            <w:vAlign w:val="center"/>
          </w:tcPr>
          <w:p w:rsidR="00DB319D" w:rsidRPr="0087457E" w:rsidRDefault="00CD12C3" w:rsidP="00E6070A">
            <w:pPr>
              <w:pStyle w:val="TableParagraph"/>
              <w:ind w:firstLine="57"/>
              <w:jc w:val="center"/>
              <w:rPr>
                <w:rFonts w:ascii="Times New Roman" w:eastAsia="Times New Roman" w:hAnsi="Times New Roman" w:cs="Times New Roman"/>
              </w:rPr>
            </w:pPr>
            <w:r w:rsidRPr="0087457E">
              <w:rPr>
                <w:rFonts w:ascii="Times New Roman" w:hAnsi="Times New Roman"/>
                <w:b/>
              </w:rPr>
              <w:t>Value of the indicator indicated by the Central Authority of the Prison Service</w:t>
            </w:r>
          </w:p>
        </w:tc>
      </w:tr>
      <w:tr w:rsidR="00DB319D" w:rsidRPr="0087457E" w:rsidTr="00EB034B">
        <w:trPr>
          <w:trHeight w:hRule="exact" w:val="1430"/>
        </w:trPr>
        <w:tc>
          <w:tcPr>
            <w:tcW w:w="3867" w:type="dxa"/>
            <w:tcBorders>
              <w:top w:val="single" w:sz="12" w:space="0" w:color="000000"/>
              <w:left w:val="single" w:sz="4" w:space="0" w:color="000000"/>
              <w:bottom w:val="single" w:sz="4" w:space="0" w:color="000000"/>
              <w:right w:val="single" w:sz="6" w:space="0" w:color="000000"/>
            </w:tcBorders>
            <w:vAlign w:val="center"/>
          </w:tcPr>
          <w:p w:rsidR="00DB319D" w:rsidRPr="0087457E" w:rsidRDefault="00CD12C3" w:rsidP="00E6070A">
            <w:pPr>
              <w:pStyle w:val="TableParagraph"/>
              <w:spacing w:before="60" w:line="242" w:lineRule="auto"/>
              <w:ind w:left="60" w:right="455"/>
              <w:rPr>
                <w:rFonts w:ascii="Times New Roman" w:eastAsia="Times New Roman" w:hAnsi="Times New Roman" w:cs="Times New Roman"/>
              </w:rPr>
            </w:pPr>
            <w:r w:rsidRPr="0087457E">
              <w:rPr>
                <w:rFonts w:ascii="Times New Roman" w:hAnsi="Times New Roman"/>
              </w:rPr>
              <w:t>3.3.2. Development and implementation of programmes of corrective and educational actions for people using domestic violence in penitentiary units</w:t>
            </w:r>
          </w:p>
        </w:tc>
        <w:tc>
          <w:tcPr>
            <w:tcW w:w="5112" w:type="dxa"/>
            <w:tcBorders>
              <w:top w:val="single" w:sz="12" w:space="0" w:color="000000"/>
              <w:left w:val="single" w:sz="6" w:space="0" w:color="000000"/>
              <w:bottom w:val="single" w:sz="4" w:space="0" w:color="000000"/>
              <w:right w:val="single" w:sz="6" w:space="0" w:color="000000"/>
            </w:tcBorders>
            <w:vAlign w:val="center"/>
          </w:tcPr>
          <w:p w:rsidR="00DB319D" w:rsidRPr="0087457E" w:rsidRDefault="00CD12C3" w:rsidP="00E6070A">
            <w:pPr>
              <w:pStyle w:val="TableParagraph"/>
              <w:spacing w:before="190"/>
              <w:ind w:left="56"/>
              <w:rPr>
                <w:rFonts w:ascii="Times New Roman" w:eastAsia="Times New Roman" w:hAnsi="Times New Roman" w:cs="Times New Roman"/>
              </w:rPr>
            </w:pPr>
            <w:r w:rsidRPr="0087457E">
              <w:rPr>
                <w:rFonts w:ascii="Times New Roman" w:hAnsi="Times New Roman"/>
              </w:rPr>
              <w:t>the number of editions of programmes of corrective and educational actions</w:t>
            </w:r>
          </w:p>
        </w:tc>
        <w:tc>
          <w:tcPr>
            <w:tcW w:w="4457" w:type="dxa"/>
            <w:tcBorders>
              <w:top w:val="single" w:sz="12" w:space="0" w:color="000000"/>
              <w:left w:val="single" w:sz="6" w:space="0" w:color="000000"/>
              <w:bottom w:val="single" w:sz="4" w:space="0" w:color="000000"/>
              <w:right w:val="single" w:sz="4" w:space="0" w:color="000000"/>
            </w:tcBorders>
          </w:tcPr>
          <w:p w:rsidR="00DB319D" w:rsidRPr="0087457E" w:rsidRDefault="00DB319D"/>
        </w:tc>
      </w:tr>
    </w:tbl>
    <w:p w:rsidR="00DB319D" w:rsidRPr="0087457E" w:rsidRDefault="00DB319D">
      <w:pPr>
        <w:sectPr w:rsidR="00DB319D" w:rsidRPr="0087457E">
          <w:headerReference w:type="default" r:id="rId192"/>
          <w:footerReference w:type="default" r:id="rId193"/>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pict>
          <v:group id="Group 85" o:spid="_x0000_s1302" style="position:absolute;margin-left:782.15pt;margin-top:51pt;width:.1pt;height:493.25pt;z-index:7600;mso-position-horizontal-relative:page;mso-position-vertical-relative:page" coordorigin="15643,102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">
            <v:shape id="Freeform 86" o:spid="_x0000_s1303" style="position:absolute;left:15643;top:102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JE8EA&#10;AADcAAAADwAAAGRycy9kb3ducmV2LnhtbERPS2sCMRC+F/wPYQRvNWuRUrZGKT6gN6ltoccxGXfX&#10;biZLMur675uC4G0+vufMFr1v1ZliagIbmIwLUMQ2uIYrA1+fm8cXUEmQHbaBycCVEizmg4cZli5c&#10;+IPOO6lUDuFUooFapCu1TrYmj2kcOuLMHUL0KBnGSruIlxzuW/1UFM/aY8O5ocaOljXZ393JG6Dv&#10;n6nE1VH22+Xerf3Gnq6FNWY07N9eQQn1chff3O8uz59O4P+ZfIG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YCRPBAAAA3AAAAA8AAAAAAAAAAAAAAAAAmAIAAGRycy9kb3du&#10;cmV2LnhtbFBLBQYAAAAABAAEAPUAAACGAwAAAAA=&#10;" path="m,l,9865e" filled="f" strokecolor="#231f20">
              <v:path arrowok="t" o:connecttype="custom" o:connectlocs="0,1020;0,10885" o:connectangles="0,0"/>
            </v:shape>
            <w10:wrap anchorx="page" anchory="page"/>
          </v:group>
        </w:pict>
      </w:r>
      <w:r w:rsidRPr="00051556">
        <w:rPr>
          <w:noProof/>
          <w:lang w:val="pl-PL" w:eastAsia="pl-PL" w:bidi="ar-SA"/>
        </w:rPr>
        <w:pict>
          <v:shape id="Text Box 84" o:spid="_x0000_s1219" type="#_x0000_t202" style="position:absolute;margin-left:782.4pt;margin-top:50pt;width:12pt;height:61.35pt;z-index:7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2"/>
                      <w:sz w:val="20"/>
                    </w:rPr>
                    <w:t>Monitor Polski</w:t>
                  </w:r>
                </w:p>
              </w:txbxContent>
            </v:textbox>
            <w10:wrap anchorx="page" anchory="page"/>
          </v:shape>
        </w:pict>
      </w:r>
      <w:r w:rsidRPr="00051556">
        <w:rPr>
          <w:noProof/>
          <w:lang w:val="pl-PL" w:eastAsia="pl-PL" w:bidi="ar-SA"/>
        </w:rPr>
        <w:pict>
          <v:shape id="Text Box 83" o:spid="_x0000_s1220" type="#_x0000_t202" style="position:absolute;margin-left:782.4pt;margin-top:282pt;width:12pt;height:31.6pt;z-index: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113 –</w:t>
                  </w:r>
                </w:p>
              </w:txbxContent>
            </v:textbox>
            <w10:wrap anchorx="page" anchory="page"/>
          </v:shape>
        </w:pict>
      </w:r>
      <w:r w:rsidRPr="00051556">
        <w:rPr>
          <w:noProof/>
          <w:lang w:val="pl-PL" w:eastAsia="pl-PL" w:bidi="ar-SA"/>
        </w:rPr>
        <w:pict>
          <v:shape id="Text Box 82" o:spid="_x0000_s1221" type="#_x0000_t202" style="position:absolute;margin-left:782.4pt;margin-top:508pt;width:12pt;height:36.7pt;z-index: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2"/>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8"/>
        <w:rPr>
          <w:rFonts w:ascii="Times New Roman" w:eastAsia="Times New Roman" w:hAnsi="Times New Roman" w:cs="Times New Roman"/>
          <w:sz w:val="14"/>
          <w:szCs w:val="14"/>
        </w:rPr>
      </w:pPr>
    </w:p>
    <w:tbl>
      <w:tblPr>
        <w:tblStyle w:val="TableNormal"/>
        <w:tblW w:w="0" w:type="auto"/>
        <w:tblInd w:w="524" w:type="dxa"/>
        <w:tblLayout w:type="fixed"/>
        <w:tblLook w:val="01E0"/>
      </w:tblPr>
      <w:tblGrid>
        <w:gridCol w:w="3867"/>
        <w:gridCol w:w="5109"/>
        <w:gridCol w:w="2360"/>
        <w:gridCol w:w="2100"/>
      </w:tblGrid>
      <w:tr w:rsidR="00DB319D" w:rsidRPr="0087457E" w:rsidTr="00963B64">
        <w:trPr>
          <w:trHeight w:hRule="exact" w:val="545"/>
        </w:trPr>
        <w:tc>
          <w:tcPr>
            <w:tcW w:w="3867" w:type="dxa"/>
            <w:vMerge w:val="restart"/>
            <w:tcBorders>
              <w:top w:val="single" w:sz="12" w:space="0" w:color="000000"/>
              <w:left w:val="single" w:sz="12" w:space="0" w:color="000000"/>
              <w:right w:val="single" w:sz="6" w:space="0" w:color="000000"/>
            </w:tcBorders>
            <w:vAlign w:val="center"/>
          </w:tcPr>
          <w:p w:rsidR="00DB319D" w:rsidRPr="0087457E" w:rsidRDefault="00CD12C3" w:rsidP="00963B64">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5109" w:type="dxa"/>
            <w:vMerge w:val="restart"/>
            <w:tcBorders>
              <w:top w:val="single" w:sz="12" w:space="0" w:color="000000"/>
              <w:left w:val="single" w:sz="6" w:space="0" w:color="000000"/>
              <w:right w:val="single" w:sz="6" w:space="0" w:color="000000"/>
            </w:tcBorders>
            <w:vAlign w:val="center"/>
          </w:tcPr>
          <w:p w:rsidR="00DB319D" w:rsidRPr="0087457E" w:rsidRDefault="00CD12C3" w:rsidP="00963B64">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4460" w:type="dxa"/>
            <w:gridSpan w:val="2"/>
            <w:tcBorders>
              <w:top w:val="single" w:sz="12" w:space="0" w:color="000000"/>
              <w:left w:val="single" w:sz="6" w:space="0" w:color="000000"/>
              <w:bottom w:val="single" w:sz="6" w:space="0" w:color="000000"/>
              <w:right w:val="single" w:sz="12" w:space="0" w:color="000000"/>
            </w:tcBorders>
            <w:vAlign w:val="center"/>
          </w:tcPr>
          <w:p w:rsidR="00DB319D" w:rsidRPr="0087457E" w:rsidRDefault="00CD12C3" w:rsidP="00202F7C">
            <w:pPr>
              <w:pStyle w:val="TableParagraph"/>
              <w:spacing w:before="131"/>
              <w:jc w:val="center"/>
              <w:rPr>
                <w:rFonts w:ascii="Times New Roman" w:eastAsia="Times New Roman" w:hAnsi="Times New Roman" w:cs="Times New Roman"/>
              </w:rPr>
            </w:pPr>
            <w:r w:rsidRPr="0087457E">
              <w:rPr>
                <w:rFonts w:ascii="Times New Roman" w:hAnsi="Times New Roman"/>
                <w:b/>
              </w:rPr>
              <w:t>Value of the indicator indicated by</w:t>
            </w:r>
          </w:p>
        </w:tc>
      </w:tr>
      <w:tr w:rsidR="00DB319D" w:rsidRPr="0087457E" w:rsidTr="00963B64">
        <w:trPr>
          <w:trHeight w:hRule="exact" w:val="860"/>
        </w:trPr>
        <w:tc>
          <w:tcPr>
            <w:tcW w:w="3867" w:type="dxa"/>
            <w:vMerge/>
            <w:tcBorders>
              <w:left w:val="single" w:sz="12" w:space="0" w:color="000000"/>
              <w:bottom w:val="single" w:sz="12" w:space="0" w:color="000000"/>
              <w:right w:val="single" w:sz="6" w:space="0" w:color="000000"/>
            </w:tcBorders>
            <w:vAlign w:val="center"/>
          </w:tcPr>
          <w:p w:rsidR="00DB319D" w:rsidRPr="0087457E" w:rsidRDefault="00DB319D" w:rsidP="00963B64">
            <w:pPr>
              <w:jc w:val="center"/>
            </w:pPr>
          </w:p>
        </w:tc>
        <w:tc>
          <w:tcPr>
            <w:tcW w:w="5109" w:type="dxa"/>
            <w:vMerge/>
            <w:tcBorders>
              <w:left w:val="single" w:sz="6" w:space="0" w:color="000000"/>
              <w:bottom w:val="single" w:sz="12" w:space="0" w:color="000000"/>
              <w:right w:val="single" w:sz="6" w:space="0" w:color="000000"/>
            </w:tcBorders>
            <w:vAlign w:val="center"/>
          </w:tcPr>
          <w:p w:rsidR="00DB319D" w:rsidRPr="0087457E" w:rsidRDefault="00DB319D" w:rsidP="00963B64">
            <w:pPr>
              <w:jc w:val="center"/>
            </w:pPr>
          </w:p>
        </w:tc>
        <w:tc>
          <w:tcPr>
            <w:tcW w:w="2360" w:type="dxa"/>
            <w:tcBorders>
              <w:top w:val="single" w:sz="6" w:space="0" w:color="000000"/>
              <w:left w:val="single" w:sz="6" w:space="0" w:color="000000"/>
              <w:bottom w:val="single" w:sz="12" w:space="0" w:color="000000"/>
              <w:right w:val="single" w:sz="6" w:space="0" w:color="000000"/>
            </w:tcBorders>
            <w:vAlign w:val="center"/>
          </w:tcPr>
          <w:p w:rsidR="00DB319D" w:rsidRPr="0087457E" w:rsidRDefault="00CD12C3" w:rsidP="00202F7C">
            <w:pPr>
              <w:pStyle w:val="TableParagraph"/>
              <w:spacing w:before="163"/>
              <w:ind w:left="57" w:right="57"/>
              <w:jc w:val="center"/>
              <w:rPr>
                <w:rFonts w:ascii="Times New Roman" w:eastAsia="Times New Roman" w:hAnsi="Times New Roman" w:cs="Times New Roman"/>
              </w:rPr>
            </w:pPr>
            <w:r w:rsidRPr="0087457E">
              <w:rPr>
                <w:rFonts w:ascii="Times New Roman" w:hAnsi="Times New Roman"/>
                <w:b/>
              </w:rPr>
              <w:t>Central Authority of the Prison Service</w:t>
            </w:r>
          </w:p>
        </w:tc>
        <w:tc>
          <w:tcPr>
            <w:tcW w:w="2100" w:type="dxa"/>
            <w:tcBorders>
              <w:top w:val="single" w:sz="6" w:space="0" w:color="000000"/>
              <w:left w:val="single" w:sz="6" w:space="0" w:color="000000"/>
              <w:bottom w:val="single" w:sz="12" w:space="0" w:color="000000"/>
              <w:right w:val="single" w:sz="12" w:space="0" w:color="000000"/>
            </w:tcBorders>
            <w:vAlign w:val="center"/>
          </w:tcPr>
          <w:p w:rsidR="00DB319D" w:rsidRPr="0087457E" w:rsidRDefault="00CD12C3" w:rsidP="00963B64">
            <w:pPr>
              <w:pStyle w:val="TableParagraph"/>
              <w:spacing w:before="35" w:line="242" w:lineRule="auto"/>
              <w:jc w:val="center"/>
              <w:rPr>
                <w:rFonts w:ascii="Times New Roman" w:eastAsia="Times New Roman" w:hAnsi="Times New Roman" w:cs="Times New Roman"/>
              </w:rPr>
            </w:pPr>
            <w:r w:rsidRPr="0087457E">
              <w:rPr>
                <w:rFonts w:ascii="Times New Roman" w:hAnsi="Times New Roman"/>
                <w:b/>
              </w:rPr>
              <w:t>Probation court service teams</w:t>
            </w:r>
          </w:p>
        </w:tc>
      </w:tr>
      <w:tr w:rsidR="00DB319D" w:rsidRPr="0087457E" w:rsidTr="00EB034B">
        <w:trPr>
          <w:trHeight w:hRule="exact" w:val="910"/>
        </w:trPr>
        <w:tc>
          <w:tcPr>
            <w:tcW w:w="3867" w:type="dxa"/>
            <w:vMerge w:val="restart"/>
            <w:tcBorders>
              <w:top w:val="single" w:sz="12" w:space="0" w:color="000000"/>
              <w:left w:val="single" w:sz="4" w:space="0" w:color="000000"/>
              <w:right w:val="single" w:sz="6" w:space="0" w:color="000000"/>
            </w:tcBorders>
            <w:vAlign w:val="center"/>
          </w:tcPr>
          <w:p w:rsidR="00DB319D" w:rsidRPr="0087457E" w:rsidRDefault="00CD12C3" w:rsidP="00E6070A">
            <w:pPr>
              <w:pStyle w:val="TableParagraph"/>
              <w:spacing w:line="242" w:lineRule="auto"/>
              <w:ind w:left="60" w:right="123"/>
              <w:rPr>
                <w:rFonts w:ascii="Times New Roman" w:eastAsia="Times New Roman" w:hAnsi="Times New Roman" w:cs="Times New Roman"/>
              </w:rPr>
            </w:pPr>
            <w:r w:rsidRPr="0087457E">
              <w:rPr>
                <w:rFonts w:ascii="Times New Roman" w:hAnsi="Times New Roman"/>
              </w:rPr>
              <w:t>3.3.3. Increasing the participation of persons convicted by the court for domestic violence in corrective and educational actions through the increase in the number of applications submitted to the court in this regard</w:t>
            </w:r>
          </w:p>
        </w:tc>
        <w:tc>
          <w:tcPr>
            <w:tcW w:w="5109" w:type="dxa"/>
            <w:tcBorders>
              <w:top w:val="single" w:sz="12" w:space="0" w:color="000000"/>
              <w:left w:val="single" w:sz="6" w:space="0" w:color="000000"/>
              <w:bottom w:val="single" w:sz="4" w:space="0" w:color="000000"/>
              <w:right w:val="single" w:sz="6" w:space="0" w:color="000000"/>
            </w:tcBorders>
            <w:vAlign w:val="center"/>
          </w:tcPr>
          <w:p w:rsidR="00DB319D" w:rsidRPr="0087457E" w:rsidRDefault="00CD12C3" w:rsidP="00202F7C">
            <w:pPr>
              <w:pStyle w:val="TableParagraph"/>
              <w:spacing w:before="56"/>
              <w:ind w:left="58"/>
              <w:rPr>
                <w:rFonts w:ascii="Times New Roman" w:eastAsia="Times New Roman" w:hAnsi="Times New Roman" w:cs="Times New Roman"/>
              </w:rPr>
            </w:pPr>
            <w:r w:rsidRPr="0087457E">
              <w:rPr>
                <w:rFonts w:ascii="Times New Roman" w:hAnsi="Times New Roman"/>
              </w:rPr>
              <w:t xml:space="preserve">the number of applications of probation officers </w:t>
            </w:r>
            <w:r w:rsidR="00202F7C">
              <w:rPr>
                <w:rFonts w:ascii="Times New Roman" w:hAnsi="Times New Roman"/>
              </w:rPr>
              <w:t>for</w:t>
            </w:r>
            <w:r w:rsidRPr="0087457E">
              <w:rPr>
                <w:rFonts w:ascii="Times New Roman" w:hAnsi="Times New Roman"/>
              </w:rPr>
              <w:t xml:space="preserve"> apply</w:t>
            </w:r>
            <w:r w:rsidR="00202F7C">
              <w:rPr>
                <w:rFonts w:ascii="Times New Roman" w:hAnsi="Times New Roman"/>
              </w:rPr>
              <w:t>ing</w:t>
            </w:r>
            <w:r w:rsidRPr="0087457E">
              <w:rPr>
                <w:rFonts w:ascii="Times New Roman" w:hAnsi="Times New Roman"/>
              </w:rPr>
              <w:t xml:space="preserve"> corrective and educational actions in the course of enforcement proceedings</w:t>
            </w:r>
          </w:p>
        </w:tc>
        <w:tc>
          <w:tcPr>
            <w:tcW w:w="2360" w:type="dxa"/>
            <w:tcBorders>
              <w:top w:val="single" w:sz="12"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ind w:left="2"/>
              <w:jc w:val="center"/>
              <w:rPr>
                <w:rFonts w:ascii="Times New Roman" w:eastAsia="Times New Roman" w:hAnsi="Times New Roman" w:cs="Times New Roman"/>
              </w:rPr>
            </w:pPr>
            <w:r w:rsidRPr="0087457E">
              <w:rPr>
                <w:rFonts w:ascii="Times New Roman"/>
              </w:rPr>
              <w:t>X</w:t>
            </w:r>
          </w:p>
        </w:tc>
        <w:tc>
          <w:tcPr>
            <w:tcW w:w="2100" w:type="dxa"/>
            <w:tcBorders>
              <w:top w:val="single" w:sz="12" w:space="0" w:color="000000"/>
              <w:left w:val="single" w:sz="6" w:space="0" w:color="000000"/>
              <w:bottom w:val="single" w:sz="4" w:space="0" w:color="000000"/>
              <w:right w:val="single" w:sz="4" w:space="0" w:color="000000"/>
            </w:tcBorders>
            <w:vAlign w:val="center"/>
          </w:tcPr>
          <w:p w:rsidR="00DB319D" w:rsidRPr="0087457E" w:rsidRDefault="00DB319D" w:rsidP="00EB034B">
            <w:pPr>
              <w:jc w:val="center"/>
            </w:pPr>
          </w:p>
        </w:tc>
      </w:tr>
      <w:tr w:rsidR="00DB319D" w:rsidRPr="0087457E" w:rsidTr="00EB034B">
        <w:trPr>
          <w:trHeight w:hRule="exact" w:val="2159"/>
        </w:trPr>
        <w:tc>
          <w:tcPr>
            <w:tcW w:w="3867" w:type="dxa"/>
            <w:vMerge/>
            <w:tcBorders>
              <w:left w:val="single" w:sz="4" w:space="0" w:color="000000"/>
              <w:bottom w:val="single" w:sz="4" w:space="0" w:color="000000"/>
              <w:right w:val="single" w:sz="6" w:space="0" w:color="000000"/>
            </w:tcBorders>
            <w:vAlign w:val="center"/>
          </w:tcPr>
          <w:p w:rsidR="00DB319D" w:rsidRPr="0087457E" w:rsidRDefault="00DB319D" w:rsidP="00EB034B"/>
        </w:tc>
        <w:tc>
          <w:tcPr>
            <w:tcW w:w="5109"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E6070A">
            <w:pPr>
              <w:pStyle w:val="TableParagraph"/>
              <w:spacing w:before="49" w:line="241" w:lineRule="auto"/>
              <w:ind w:left="58" w:right="503"/>
              <w:rPr>
                <w:rFonts w:ascii="Times New Roman" w:eastAsia="Times New Roman" w:hAnsi="Times New Roman" w:cs="Times New Roman"/>
              </w:rPr>
            </w:pPr>
            <w:r w:rsidRPr="0087457E">
              <w:rPr>
                <w:rFonts w:ascii="Times New Roman" w:hAnsi="Times New Roman"/>
              </w:rPr>
              <w:t>the number of applications of directors of penal institutions to the penitentiary court for imposing an obligation on the convicted to participate in corrective and educational actions after serving the sentence in case of granting an early parole, if the convicted is not covered by such a programme while in prison.</w:t>
            </w:r>
          </w:p>
        </w:tc>
        <w:tc>
          <w:tcPr>
            <w:tcW w:w="2360"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EB034B">
            <w:pPr>
              <w:jc w:val="center"/>
            </w:pPr>
          </w:p>
        </w:tc>
        <w:tc>
          <w:tcPr>
            <w:tcW w:w="2100"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CD12C3" w:rsidP="00EB034B">
            <w:pPr>
              <w:pStyle w:val="TableParagraph"/>
              <w:spacing w:before="182"/>
              <w:ind w:right="1"/>
              <w:jc w:val="center"/>
              <w:rPr>
                <w:rFonts w:ascii="Times New Roman" w:eastAsia="Times New Roman" w:hAnsi="Times New Roman" w:cs="Times New Roman"/>
              </w:rPr>
            </w:pPr>
            <w:r w:rsidRPr="0087457E">
              <w:rPr>
                <w:rFonts w:ascii="Times New Roman"/>
              </w:rPr>
              <w:t>X</w:t>
            </w:r>
          </w:p>
        </w:tc>
      </w:tr>
    </w:tbl>
    <w:p w:rsidR="00DB319D" w:rsidRPr="0087457E" w:rsidRDefault="00DB319D">
      <w:pPr>
        <w:rPr>
          <w:rFonts w:ascii="Times New Roman" w:eastAsia="Times New Roman" w:hAnsi="Times New Roman" w:cs="Times New Roman"/>
          <w:sz w:val="20"/>
          <w:szCs w:val="20"/>
        </w:rPr>
      </w:pPr>
    </w:p>
    <w:p w:rsidR="00DB319D" w:rsidRPr="0087457E" w:rsidRDefault="00DB319D">
      <w:pPr>
        <w:spacing w:before="6"/>
        <w:rPr>
          <w:rFonts w:ascii="Times New Roman" w:eastAsia="Times New Roman" w:hAnsi="Times New Roman" w:cs="Times New Roman"/>
          <w:sz w:val="11"/>
          <w:szCs w:val="11"/>
        </w:rPr>
      </w:pPr>
    </w:p>
    <w:tbl>
      <w:tblPr>
        <w:tblStyle w:val="TableNormal"/>
        <w:tblW w:w="0" w:type="auto"/>
        <w:tblInd w:w="524" w:type="dxa"/>
        <w:tblLayout w:type="fixed"/>
        <w:tblLook w:val="01E0"/>
      </w:tblPr>
      <w:tblGrid>
        <w:gridCol w:w="3867"/>
        <w:gridCol w:w="2754"/>
        <w:gridCol w:w="2360"/>
        <w:gridCol w:w="2364"/>
        <w:gridCol w:w="2091"/>
      </w:tblGrid>
      <w:tr w:rsidR="00DB319D" w:rsidRPr="0087457E" w:rsidTr="00963B64">
        <w:trPr>
          <w:trHeight w:hRule="exact" w:val="546"/>
        </w:trPr>
        <w:tc>
          <w:tcPr>
            <w:tcW w:w="3867" w:type="dxa"/>
            <w:vMerge w:val="restart"/>
            <w:tcBorders>
              <w:top w:val="single" w:sz="13" w:space="0" w:color="000000"/>
              <w:left w:val="single" w:sz="12" w:space="0" w:color="000000"/>
              <w:right w:val="single" w:sz="6" w:space="0" w:color="000000"/>
            </w:tcBorders>
            <w:vAlign w:val="center"/>
          </w:tcPr>
          <w:p w:rsidR="00DB319D" w:rsidRPr="0087457E" w:rsidRDefault="00CD12C3" w:rsidP="00963B64">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5114" w:type="dxa"/>
            <w:gridSpan w:val="2"/>
            <w:vMerge w:val="restart"/>
            <w:tcBorders>
              <w:top w:val="single" w:sz="13" w:space="0" w:color="000000"/>
              <w:left w:val="single" w:sz="6" w:space="0" w:color="000000"/>
              <w:right w:val="single" w:sz="6" w:space="0" w:color="000000"/>
            </w:tcBorders>
            <w:vAlign w:val="center"/>
          </w:tcPr>
          <w:p w:rsidR="00DB319D" w:rsidRPr="0087457E" w:rsidRDefault="00CD12C3" w:rsidP="00963B64">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4455" w:type="dxa"/>
            <w:gridSpan w:val="2"/>
            <w:tcBorders>
              <w:top w:val="single" w:sz="13" w:space="0" w:color="000000"/>
              <w:left w:val="single" w:sz="6" w:space="0" w:color="000000"/>
              <w:bottom w:val="single" w:sz="6" w:space="0" w:color="000000"/>
              <w:right w:val="single" w:sz="12" w:space="0" w:color="000000"/>
            </w:tcBorders>
            <w:vAlign w:val="center"/>
          </w:tcPr>
          <w:p w:rsidR="00DB319D" w:rsidRPr="0087457E" w:rsidRDefault="00CD12C3" w:rsidP="00202F7C">
            <w:pPr>
              <w:pStyle w:val="TableParagraph"/>
              <w:spacing w:before="131"/>
              <w:jc w:val="center"/>
              <w:rPr>
                <w:rFonts w:ascii="Times New Roman" w:eastAsia="Times New Roman" w:hAnsi="Times New Roman" w:cs="Times New Roman"/>
              </w:rPr>
            </w:pPr>
            <w:r w:rsidRPr="0087457E">
              <w:rPr>
                <w:rFonts w:ascii="Times New Roman" w:hAnsi="Times New Roman"/>
                <w:b/>
              </w:rPr>
              <w:t>Value of the indicator indicated by</w:t>
            </w:r>
          </w:p>
        </w:tc>
      </w:tr>
      <w:tr w:rsidR="00DB319D" w:rsidRPr="0087457E" w:rsidTr="00963B64">
        <w:trPr>
          <w:trHeight w:hRule="exact" w:val="784"/>
        </w:trPr>
        <w:tc>
          <w:tcPr>
            <w:tcW w:w="3867" w:type="dxa"/>
            <w:vMerge/>
            <w:tcBorders>
              <w:left w:val="single" w:sz="12" w:space="0" w:color="000000"/>
              <w:bottom w:val="single" w:sz="12" w:space="0" w:color="000000"/>
              <w:right w:val="single" w:sz="6" w:space="0" w:color="000000"/>
            </w:tcBorders>
            <w:vAlign w:val="center"/>
          </w:tcPr>
          <w:p w:rsidR="00DB319D" w:rsidRPr="0087457E" w:rsidRDefault="00DB319D" w:rsidP="00963B64">
            <w:pPr>
              <w:jc w:val="center"/>
            </w:pPr>
          </w:p>
        </w:tc>
        <w:tc>
          <w:tcPr>
            <w:tcW w:w="5114" w:type="dxa"/>
            <w:gridSpan w:val="2"/>
            <w:vMerge/>
            <w:tcBorders>
              <w:left w:val="single" w:sz="6" w:space="0" w:color="000000"/>
              <w:bottom w:val="single" w:sz="12" w:space="0" w:color="000000"/>
              <w:right w:val="single" w:sz="6" w:space="0" w:color="000000"/>
            </w:tcBorders>
            <w:vAlign w:val="center"/>
          </w:tcPr>
          <w:p w:rsidR="00DB319D" w:rsidRPr="0087457E" w:rsidRDefault="00DB319D" w:rsidP="00963B64">
            <w:pPr>
              <w:jc w:val="center"/>
            </w:pPr>
          </w:p>
        </w:tc>
        <w:tc>
          <w:tcPr>
            <w:tcW w:w="2364" w:type="dxa"/>
            <w:tcBorders>
              <w:top w:val="single" w:sz="6" w:space="0" w:color="000000"/>
              <w:left w:val="single" w:sz="6" w:space="0" w:color="000000"/>
              <w:bottom w:val="single" w:sz="12" w:space="0" w:color="000000"/>
              <w:right w:val="single" w:sz="6" w:space="0" w:color="000000"/>
            </w:tcBorders>
            <w:vAlign w:val="center"/>
          </w:tcPr>
          <w:p w:rsidR="00DB319D" w:rsidRPr="0087457E" w:rsidRDefault="00CD12C3" w:rsidP="00963B64">
            <w:pPr>
              <w:pStyle w:val="TableParagraph"/>
              <w:jc w:val="center"/>
              <w:rPr>
                <w:rFonts w:ascii="Times New Roman" w:eastAsia="Times New Roman" w:hAnsi="Times New Roman" w:cs="Times New Roman"/>
              </w:rPr>
            </w:pPr>
            <w:r w:rsidRPr="0087457E">
              <w:rPr>
                <w:rFonts w:ascii="Times New Roman" w:hAnsi="Times New Roman"/>
                <w:b/>
              </w:rPr>
              <w:t>common courts</w:t>
            </w:r>
          </w:p>
        </w:tc>
        <w:tc>
          <w:tcPr>
            <w:tcW w:w="2091" w:type="dxa"/>
            <w:tcBorders>
              <w:top w:val="single" w:sz="6" w:space="0" w:color="000000"/>
              <w:left w:val="single" w:sz="6" w:space="0" w:color="000000"/>
              <w:bottom w:val="single" w:sz="12" w:space="0" w:color="000000"/>
              <w:right w:val="single" w:sz="12" w:space="0" w:color="000000"/>
            </w:tcBorders>
            <w:vAlign w:val="center"/>
          </w:tcPr>
          <w:p w:rsidR="00DB319D" w:rsidRPr="0087457E" w:rsidRDefault="00CD12C3" w:rsidP="00963B64">
            <w:pPr>
              <w:pStyle w:val="TableParagraph"/>
              <w:spacing w:line="242" w:lineRule="auto"/>
              <w:ind w:firstLine="2"/>
              <w:jc w:val="center"/>
              <w:rPr>
                <w:rFonts w:ascii="Times New Roman" w:eastAsia="Times New Roman" w:hAnsi="Times New Roman" w:cs="Times New Roman"/>
              </w:rPr>
            </w:pPr>
            <w:r w:rsidRPr="0087457E">
              <w:rPr>
                <w:rFonts w:ascii="Times New Roman" w:hAnsi="Times New Roman"/>
                <w:b/>
              </w:rPr>
              <w:t>Central Authority of the Prison Service</w:t>
            </w:r>
          </w:p>
        </w:tc>
      </w:tr>
      <w:tr w:rsidR="00DB319D" w:rsidRPr="0087457E" w:rsidTr="00EB034B">
        <w:trPr>
          <w:trHeight w:hRule="exact" w:val="857"/>
        </w:trPr>
        <w:tc>
          <w:tcPr>
            <w:tcW w:w="3867" w:type="dxa"/>
            <w:vMerge w:val="restart"/>
            <w:tcBorders>
              <w:top w:val="single" w:sz="12" w:space="0" w:color="000000"/>
              <w:left w:val="single" w:sz="4" w:space="0" w:color="000000"/>
              <w:right w:val="single" w:sz="6" w:space="0" w:color="000000"/>
            </w:tcBorders>
            <w:vAlign w:val="center"/>
          </w:tcPr>
          <w:p w:rsidR="00DB319D" w:rsidRPr="0087457E" w:rsidRDefault="00CD12C3" w:rsidP="00EB034B">
            <w:pPr>
              <w:pStyle w:val="TableParagraph"/>
              <w:spacing w:line="242" w:lineRule="auto"/>
              <w:ind w:left="60" w:right="300"/>
              <w:rPr>
                <w:rFonts w:ascii="Times New Roman" w:eastAsia="Times New Roman" w:hAnsi="Times New Roman" w:cs="Times New Roman"/>
              </w:rPr>
            </w:pPr>
            <w:r w:rsidRPr="0087457E">
              <w:rPr>
                <w:rFonts w:ascii="Times New Roman" w:hAnsi="Times New Roman"/>
              </w:rPr>
              <w:t>3.3.4. Monitoring judicial decisions of common courts in the area of corrective and educational actions for people using domestic violence and the implementation of this type of decisions</w:t>
            </w:r>
          </w:p>
        </w:tc>
        <w:tc>
          <w:tcPr>
            <w:tcW w:w="5114" w:type="dxa"/>
            <w:gridSpan w:val="2"/>
            <w:tcBorders>
              <w:top w:val="single" w:sz="12"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before="31" w:line="242" w:lineRule="auto"/>
              <w:ind w:left="58" w:right="621"/>
              <w:rPr>
                <w:rFonts w:ascii="Times New Roman" w:eastAsia="Times New Roman" w:hAnsi="Times New Roman" w:cs="Times New Roman"/>
              </w:rPr>
            </w:pPr>
            <w:r w:rsidRPr="0087457E">
              <w:rPr>
                <w:rFonts w:ascii="Times New Roman" w:hAnsi="Times New Roman"/>
              </w:rPr>
              <w:t>the number of decisions imposing on the people using domestic violence the obligation to participate in corrective and educational actions</w:t>
            </w:r>
          </w:p>
        </w:tc>
        <w:tc>
          <w:tcPr>
            <w:tcW w:w="2364" w:type="dxa"/>
            <w:tcBorders>
              <w:top w:val="single" w:sz="12" w:space="0" w:color="000000"/>
              <w:left w:val="single" w:sz="6" w:space="0" w:color="000000"/>
              <w:bottom w:val="single" w:sz="4" w:space="0" w:color="000000"/>
              <w:right w:val="single" w:sz="6" w:space="0" w:color="000000"/>
            </w:tcBorders>
            <w:vAlign w:val="center"/>
          </w:tcPr>
          <w:p w:rsidR="00DB319D" w:rsidRPr="0087457E" w:rsidRDefault="00DB319D" w:rsidP="00EB034B">
            <w:pPr>
              <w:jc w:val="center"/>
            </w:pPr>
          </w:p>
        </w:tc>
        <w:tc>
          <w:tcPr>
            <w:tcW w:w="2091" w:type="dxa"/>
            <w:tcBorders>
              <w:top w:val="single" w:sz="12" w:space="0" w:color="000000"/>
              <w:left w:val="single" w:sz="6" w:space="0" w:color="000000"/>
              <w:bottom w:val="single" w:sz="4" w:space="0" w:color="000000"/>
              <w:right w:val="single" w:sz="4" w:space="0" w:color="000000"/>
            </w:tcBorders>
            <w:vAlign w:val="center"/>
          </w:tcPr>
          <w:p w:rsidR="00DB319D" w:rsidRPr="0087457E" w:rsidRDefault="00CD12C3" w:rsidP="00EB034B">
            <w:pPr>
              <w:pStyle w:val="TableParagraph"/>
              <w:ind w:right="2"/>
              <w:jc w:val="center"/>
              <w:rPr>
                <w:rFonts w:ascii="Times New Roman" w:eastAsia="Times New Roman" w:hAnsi="Times New Roman" w:cs="Times New Roman"/>
              </w:rPr>
            </w:pPr>
            <w:r w:rsidRPr="0087457E">
              <w:rPr>
                <w:rFonts w:ascii="Times New Roman"/>
              </w:rPr>
              <w:t>X</w:t>
            </w:r>
          </w:p>
        </w:tc>
      </w:tr>
      <w:tr w:rsidR="00DB319D" w:rsidRPr="0087457E" w:rsidTr="00CA62F2">
        <w:trPr>
          <w:trHeight w:hRule="exact" w:val="665"/>
        </w:trPr>
        <w:tc>
          <w:tcPr>
            <w:tcW w:w="3867" w:type="dxa"/>
            <w:vMerge/>
            <w:tcBorders>
              <w:left w:val="single" w:sz="4" w:space="0" w:color="000000"/>
              <w:right w:val="single" w:sz="6" w:space="0" w:color="000000"/>
            </w:tcBorders>
            <w:vAlign w:val="center"/>
          </w:tcPr>
          <w:p w:rsidR="00DB319D" w:rsidRPr="0087457E" w:rsidRDefault="00DB319D" w:rsidP="00EB034B"/>
        </w:tc>
        <w:tc>
          <w:tcPr>
            <w:tcW w:w="5114" w:type="dxa"/>
            <w:gridSpan w:val="2"/>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202F7C">
            <w:pPr>
              <w:pStyle w:val="TableParagraph"/>
              <w:spacing w:before="51"/>
              <w:ind w:left="58" w:right="134"/>
              <w:rPr>
                <w:rFonts w:ascii="Times New Roman" w:eastAsia="Times New Roman" w:hAnsi="Times New Roman" w:cs="Times New Roman"/>
              </w:rPr>
            </w:pPr>
            <w:r w:rsidRPr="0087457E">
              <w:rPr>
                <w:rFonts w:ascii="Times New Roman" w:hAnsi="Times New Roman"/>
              </w:rPr>
              <w:t>the number of referrals to the participation in the above-mentioned programmes</w:t>
            </w:r>
          </w:p>
        </w:tc>
        <w:tc>
          <w:tcPr>
            <w:tcW w:w="2364" w:type="dxa"/>
            <w:tcBorders>
              <w:top w:val="single" w:sz="4" w:space="0" w:color="000000"/>
              <w:left w:val="single" w:sz="6" w:space="0" w:color="000000"/>
              <w:bottom w:val="single" w:sz="4" w:space="0" w:color="000000"/>
              <w:right w:val="single" w:sz="6" w:space="0" w:color="000000"/>
            </w:tcBorders>
          </w:tcPr>
          <w:p w:rsidR="00DB319D" w:rsidRPr="0087457E" w:rsidRDefault="00DB319D"/>
        </w:tc>
        <w:tc>
          <w:tcPr>
            <w:tcW w:w="2091"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78"/>
        </w:trPr>
        <w:tc>
          <w:tcPr>
            <w:tcW w:w="3867" w:type="dxa"/>
            <w:vMerge/>
            <w:tcBorders>
              <w:left w:val="single" w:sz="4" w:space="0" w:color="000000"/>
              <w:right w:val="single" w:sz="6" w:space="0" w:color="000000"/>
            </w:tcBorders>
            <w:vAlign w:val="center"/>
          </w:tcPr>
          <w:p w:rsidR="00DB319D" w:rsidRPr="0087457E" w:rsidRDefault="00DB319D" w:rsidP="00EB034B"/>
        </w:tc>
        <w:tc>
          <w:tcPr>
            <w:tcW w:w="2754" w:type="dxa"/>
            <w:vMerge w:val="restart"/>
            <w:tcBorders>
              <w:top w:val="single" w:sz="4" w:space="0" w:color="000000"/>
              <w:left w:val="single" w:sz="6" w:space="0" w:color="000000"/>
              <w:right w:val="single" w:sz="4" w:space="0" w:color="000000"/>
            </w:tcBorders>
            <w:vAlign w:val="center"/>
          </w:tcPr>
          <w:p w:rsidR="00DB319D" w:rsidRPr="0087457E" w:rsidRDefault="00CD12C3" w:rsidP="00CA62F2">
            <w:pPr>
              <w:pStyle w:val="TableParagraph"/>
              <w:spacing w:before="120" w:line="242" w:lineRule="auto"/>
              <w:ind w:left="57" w:right="62"/>
              <w:rPr>
                <w:rFonts w:ascii="Times New Roman" w:eastAsia="Times New Roman" w:hAnsi="Times New Roman" w:cs="Times New Roman"/>
              </w:rPr>
            </w:pPr>
            <w:r w:rsidRPr="0087457E">
              <w:rPr>
                <w:rFonts w:ascii="Times New Roman" w:hAnsi="Times New Roman"/>
              </w:rPr>
              <w:t>the number of people who joined programmes of corrective and educational actions</w:t>
            </w:r>
          </w:p>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49"/>
              <w:ind w:left="60"/>
              <w:rPr>
                <w:rFonts w:ascii="Times New Roman" w:eastAsia="Times New Roman" w:hAnsi="Times New Roman" w:cs="Times New Roman"/>
              </w:rPr>
            </w:pPr>
            <w:r w:rsidRPr="0087457E">
              <w:rPr>
                <w:rFonts w:ascii="Times New Roman" w:hAnsi="Times New Roman"/>
              </w:rPr>
              <w:t>total</w:t>
            </w:r>
          </w:p>
        </w:tc>
        <w:tc>
          <w:tcPr>
            <w:tcW w:w="2364" w:type="dxa"/>
            <w:tcBorders>
              <w:top w:val="single" w:sz="4" w:space="0" w:color="000000"/>
              <w:left w:val="single" w:sz="6" w:space="0" w:color="000000"/>
              <w:bottom w:val="single" w:sz="4" w:space="0" w:color="000000"/>
              <w:right w:val="single" w:sz="6" w:space="0" w:color="000000"/>
            </w:tcBorders>
          </w:tcPr>
          <w:p w:rsidR="00DB319D" w:rsidRPr="0087457E" w:rsidRDefault="00CD12C3">
            <w:pPr>
              <w:pStyle w:val="TableParagraph"/>
              <w:spacing w:before="49"/>
              <w:ind w:left="3"/>
              <w:jc w:val="center"/>
              <w:rPr>
                <w:rFonts w:ascii="Times New Roman" w:eastAsia="Times New Roman" w:hAnsi="Times New Roman" w:cs="Times New Roman"/>
              </w:rPr>
            </w:pPr>
            <w:r w:rsidRPr="0087457E">
              <w:rPr>
                <w:rFonts w:ascii="Times New Roman"/>
              </w:rPr>
              <w:t>X</w:t>
            </w:r>
          </w:p>
        </w:tc>
        <w:tc>
          <w:tcPr>
            <w:tcW w:w="2091"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74"/>
        </w:trPr>
        <w:tc>
          <w:tcPr>
            <w:tcW w:w="3867" w:type="dxa"/>
            <w:vMerge/>
            <w:tcBorders>
              <w:left w:val="single" w:sz="4" w:space="0" w:color="000000"/>
              <w:right w:val="single" w:sz="6" w:space="0" w:color="000000"/>
            </w:tcBorders>
            <w:vAlign w:val="center"/>
          </w:tcPr>
          <w:p w:rsidR="00DB319D" w:rsidRPr="0087457E" w:rsidRDefault="00DB319D" w:rsidP="00EB034B"/>
        </w:tc>
        <w:tc>
          <w:tcPr>
            <w:tcW w:w="2754" w:type="dxa"/>
            <w:vMerge/>
            <w:tcBorders>
              <w:left w:val="single" w:sz="6"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49"/>
              <w:ind w:left="60"/>
              <w:rPr>
                <w:rFonts w:ascii="Times New Roman" w:eastAsia="Times New Roman" w:hAnsi="Times New Roman" w:cs="Times New Roman"/>
              </w:rPr>
            </w:pPr>
            <w:r w:rsidRPr="0087457E">
              <w:rPr>
                <w:rFonts w:ascii="Times New Roman"/>
              </w:rPr>
              <w:t>women</w:t>
            </w:r>
          </w:p>
        </w:tc>
        <w:tc>
          <w:tcPr>
            <w:tcW w:w="2364" w:type="dxa"/>
            <w:tcBorders>
              <w:top w:val="single" w:sz="4" w:space="0" w:color="000000"/>
              <w:left w:val="single" w:sz="6" w:space="0" w:color="000000"/>
              <w:bottom w:val="single" w:sz="4" w:space="0" w:color="000000"/>
              <w:right w:val="single" w:sz="6" w:space="0" w:color="000000"/>
            </w:tcBorders>
          </w:tcPr>
          <w:p w:rsidR="00DB319D" w:rsidRPr="0087457E" w:rsidRDefault="00CD12C3">
            <w:pPr>
              <w:pStyle w:val="TableParagraph"/>
              <w:spacing w:before="49"/>
              <w:ind w:left="3"/>
              <w:jc w:val="center"/>
              <w:rPr>
                <w:rFonts w:ascii="Times New Roman" w:eastAsia="Times New Roman" w:hAnsi="Times New Roman" w:cs="Times New Roman"/>
              </w:rPr>
            </w:pPr>
            <w:r w:rsidRPr="0087457E">
              <w:rPr>
                <w:rFonts w:ascii="Times New Roman"/>
              </w:rPr>
              <w:t>X</w:t>
            </w:r>
          </w:p>
        </w:tc>
        <w:tc>
          <w:tcPr>
            <w:tcW w:w="2091"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CA62F2">
        <w:trPr>
          <w:trHeight w:hRule="exact" w:val="387"/>
        </w:trPr>
        <w:tc>
          <w:tcPr>
            <w:tcW w:w="3867" w:type="dxa"/>
            <w:vMerge/>
            <w:tcBorders>
              <w:left w:val="single" w:sz="4" w:space="0" w:color="000000"/>
              <w:right w:val="single" w:sz="6" w:space="0" w:color="000000"/>
            </w:tcBorders>
            <w:vAlign w:val="center"/>
          </w:tcPr>
          <w:p w:rsidR="00DB319D" w:rsidRPr="0087457E" w:rsidRDefault="00DB319D" w:rsidP="00EB034B"/>
        </w:tc>
        <w:tc>
          <w:tcPr>
            <w:tcW w:w="2754" w:type="dxa"/>
            <w:vMerge/>
            <w:tcBorders>
              <w:left w:val="single" w:sz="6" w:space="0" w:color="000000"/>
              <w:bottom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51"/>
              <w:ind w:left="60"/>
              <w:rPr>
                <w:rFonts w:ascii="Times New Roman" w:eastAsia="Times New Roman" w:hAnsi="Times New Roman" w:cs="Times New Roman"/>
              </w:rPr>
            </w:pPr>
            <w:r w:rsidRPr="0087457E">
              <w:rPr>
                <w:rFonts w:ascii="Times New Roman" w:hAnsi="Times New Roman"/>
              </w:rPr>
              <w:t>men</w:t>
            </w:r>
          </w:p>
        </w:tc>
        <w:tc>
          <w:tcPr>
            <w:tcW w:w="2364" w:type="dxa"/>
            <w:tcBorders>
              <w:top w:val="single" w:sz="4" w:space="0" w:color="000000"/>
              <w:left w:val="single" w:sz="6" w:space="0" w:color="000000"/>
              <w:bottom w:val="single" w:sz="4" w:space="0" w:color="000000"/>
              <w:right w:val="single" w:sz="6" w:space="0" w:color="000000"/>
            </w:tcBorders>
          </w:tcPr>
          <w:p w:rsidR="00DB319D" w:rsidRPr="0087457E" w:rsidRDefault="00CD12C3">
            <w:pPr>
              <w:pStyle w:val="TableParagraph"/>
              <w:spacing w:before="51"/>
              <w:ind w:left="3"/>
              <w:jc w:val="center"/>
              <w:rPr>
                <w:rFonts w:ascii="Times New Roman" w:eastAsia="Times New Roman" w:hAnsi="Times New Roman" w:cs="Times New Roman"/>
              </w:rPr>
            </w:pPr>
            <w:r w:rsidRPr="0087457E">
              <w:rPr>
                <w:rFonts w:ascii="Times New Roman"/>
              </w:rPr>
              <w:t>X</w:t>
            </w:r>
          </w:p>
        </w:tc>
        <w:tc>
          <w:tcPr>
            <w:tcW w:w="2091"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74"/>
        </w:trPr>
        <w:tc>
          <w:tcPr>
            <w:tcW w:w="3867" w:type="dxa"/>
            <w:vMerge/>
            <w:tcBorders>
              <w:left w:val="single" w:sz="4" w:space="0" w:color="000000"/>
              <w:right w:val="single" w:sz="6" w:space="0" w:color="000000"/>
            </w:tcBorders>
            <w:vAlign w:val="center"/>
          </w:tcPr>
          <w:p w:rsidR="00DB319D" w:rsidRPr="0087457E" w:rsidRDefault="00DB319D" w:rsidP="00EB034B"/>
        </w:tc>
        <w:tc>
          <w:tcPr>
            <w:tcW w:w="2754" w:type="dxa"/>
            <w:vMerge w:val="restart"/>
            <w:tcBorders>
              <w:top w:val="single" w:sz="4" w:space="0" w:color="000000"/>
              <w:left w:val="single" w:sz="6" w:space="0" w:color="000000"/>
              <w:right w:val="single" w:sz="4" w:space="0" w:color="000000"/>
            </w:tcBorders>
            <w:vAlign w:val="center"/>
          </w:tcPr>
          <w:p w:rsidR="00DB319D" w:rsidRPr="0087457E" w:rsidRDefault="00CD12C3" w:rsidP="00CA62F2">
            <w:pPr>
              <w:pStyle w:val="TableParagraph"/>
              <w:spacing w:before="120" w:line="242" w:lineRule="auto"/>
              <w:ind w:left="57" w:right="125"/>
              <w:rPr>
                <w:rFonts w:ascii="Times New Roman" w:eastAsia="Times New Roman" w:hAnsi="Times New Roman" w:cs="Times New Roman"/>
              </w:rPr>
            </w:pPr>
            <w:r w:rsidRPr="0087457E">
              <w:rPr>
                <w:rFonts w:ascii="Times New Roman" w:hAnsi="Times New Roman"/>
              </w:rPr>
              <w:t>the number of people who completed programmes of corrective and educational actions</w:t>
            </w:r>
          </w:p>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49"/>
              <w:ind w:left="60"/>
              <w:rPr>
                <w:rFonts w:ascii="Times New Roman" w:eastAsia="Times New Roman" w:hAnsi="Times New Roman" w:cs="Times New Roman"/>
              </w:rPr>
            </w:pPr>
            <w:r w:rsidRPr="0087457E">
              <w:rPr>
                <w:rFonts w:ascii="Times New Roman" w:hAnsi="Times New Roman"/>
              </w:rPr>
              <w:t>total</w:t>
            </w:r>
          </w:p>
        </w:tc>
        <w:tc>
          <w:tcPr>
            <w:tcW w:w="2364" w:type="dxa"/>
            <w:tcBorders>
              <w:top w:val="single" w:sz="4" w:space="0" w:color="000000"/>
              <w:left w:val="single" w:sz="6" w:space="0" w:color="000000"/>
              <w:bottom w:val="single" w:sz="4" w:space="0" w:color="000000"/>
              <w:right w:val="single" w:sz="6" w:space="0" w:color="000000"/>
            </w:tcBorders>
          </w:tcPr>
          <w:p w:rsidR="00DB319D" w:rsidRPr="0087457E" w:rsidRDefault="00CD12C3">
            <w:pPr>
              <w:pStyle w:val="TableParagraph"/>
              <w:spacing w:before="49"/>
              <w:ind w:left="3"/>
              <w:jc w:val="center"/>
              <w:rPr>
                <w:rFonts w:ascii="Times New Roman" w:eastAsia="Times New Roman" w:hAnsi="Times New Roman" w:cs="Times New Roman"/>
              </w:rPr>
            </w:pPr>
            <w:r w:rsidRPr="0087457E">
              <w:rPr>
                <w:rFonts w:ascii="Times New Roman"/>
              </w:rPr>
              <w:t>X</w:t>
            </w:r>
          </w:p>
        </w:tc>
        <w:tc>
          <w:tcPr>
            <w:tcW w:w="2091"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78"/>
        </w:trPr>
        <w:tc>
          <w:tcPr>
            <w:tcW w:w="3867" w:type="dxa"/>
            <w:vMerge/>
            <w:tcBorders>
              <w:left w:val="single" w:sz="4" w:space="0" w:color="000000"/>
              <w:right w:val="single" w:sz="6" w:space="0" w:color="000000"/>
            </w:tcBorders>
            <w:vAlign w:val="center"/>
          </w:tcPr>
          <w:p w:rsidR="00DB319D" w:rsidRPr="0087457E" w:rsidRDefault="00DB319D" w:rsidP="00EB034B"/>
        </w:tc>
        <w:tc>
          <w:tcPr>
            <w:tcW w:w="2754" w:type="dxa"/>
            <w:vMerge/>
            <w:tcBorders>
              <w:left w:val="single" w:sz="6"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51"/>
              <w:ind w:left="60"/>
              <w:rPr>
                <w:rFonts w:ascii="Times New Roman" w:eastAsia="Times New Roman" w:hAnsi="Times New Roman" w:cs="Times New Roman"/>
              </w:rPr>
            </w:pPr>
            <w:r w:rsidRPr="0087457E">
              <w:rPr>
                <w:rFonts w:ascii="Times New Roman"/>
              </w:rPr>
              <w:t>women</w:t>
            </w:r>
          </w:p>
        </w:tc>
        <w:tc>
          <w:tcPr>
            <w:tcW w:w="2364" w:type="dxa"/>
            <w:tcBorders>
              <w:top w:val="single" w:sz="4" w:space="0" w:color="000000"/>
              <w:left w:val="single" w:sz="6" w:space="0" w:color="000000"/>
              <w:bottom w:val="single" w:sz="4" w:space="0" w:color="000000"/>
              <w:right w:val="single" w:sz="6" w:space="0" w:color="000000"/>
            </w:tcBorders>
          </w:tcPr>
          <w:p w:rsidR="00DB319D" w:rsidRPr="0087457E" w:rsidRDefault="00CD12C3">
            <w:pPr>
              <w:pStyle w:val="TableParagraph"/>
              <w:spacing w:before="51"/>
              <w:ind w:left="3"/>
              <w:jc w:val="center"/>
              <w:rPr>
                <w:rFonts w:ascii="Times New Roman" w:eastAsia="Times New Roman" w:hAnsi="Times New Roman" w:cs="Times New Roman"/>
              </w:rPr>
            </w:pPr>
            <w:r w:rsidRPr="0087457E">
              <w:rPr>
                <w:rFonts w:ascii="Times New Roman"/>
              </w:rPr>
              <w:t>X</w:t>
            </w:r>
          </w:p>
        </w:tc>
        <w:tc>
          <w:tcPr>
            <w:tcW w:w="2091"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76"/>
        </w:trPr>
        <w:tc>
          <w:tcPr>
            <w:tcW w:w="3867" w:type="dxa"/>
            <w:vMerge/>
            <w:tcBorders>
              <w:left w:val="single" w:sz="4" w:space="0" w:color="000000"/>
              <w:bottom w:val="single" w:sz="4" w:space="0" w:color="000000"/>
              <w:right w:val="single" w:sz="6" w:space="0" w:color="000000"/>
            </w:tcBorders>
            <w:vAlign w:val="center"/>
          </w:tcPr>
          <w:p w:rsidR="00DB319D" w:rsidRPr="0087457E" w:rsidRDefault="00DB319D" w:rsidP="00EB034B"/>
        </w:tc>
        <w:tc>
          <w:tcPr>
            <w:tcW w:w="2754" w:type="dxa"/>
            <w:vMerge/>
            <w:tcBorders>
              <w:left w:val="single" w:sz="6" w:space="0" w:color="000000"/>
              <w:bottom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49"/>
              <w:ind w:left="60"/>
              <w:rPr>
                <w:rFonts w:ascii="Times New Roman" w:eastAsia="Times New Roman" w:hAnsi="Times New Roman" w:cs="Times New Roman"/>
              </w:rPr>
            </w:pPr>
            <w:r w:rsidRPr="0087457E">
              <w:rPr>
                <w:rFonts w:ascii="Times New Roman" w:hAnsi="Times New Roman"/>
              </w:rPr>
              <w:t>men</w:t>
            </w:r>
          </w:p>
        </w:tc>
        <w:tc>
          <w:tcPr>
            <w:tcW w:w="2364" w:type="dxa"/>
            <w:tcBorders>
              <w:top w:val="single" w:sz="4" w:space="0" w:color="000000"/>
              <w:left w:val="single" w:sz="6" w:space="0" w:color="000000"/>
              <w:bottom w:val="single" w:sz="4" w:space="0" w:color="000000"/>
              <w:right w:val="single" w:sz="6" w:space="0" w:color="000000"/>
            </w:tcBorders>
          </w:tcPr>
          <w:p w:rsidR="00DB319D" w:rsidRPr="0087457E" w:rsidRDefault="00CD12C3">
            <w:pPr>
              <w:pStyle w:val="TableParagraph"/>
              <w:spacing w:before="49"/>
              <w:ind w:left="3"/>
              <w:jc w:val="center"/>
              <w:rPr>
                <w:rFonts w:ascii="Times New Roman" w:eastAsia="Times New Roman" w:hAnsi="Times New Roman" w:cs="Times New Roman"/>
              </w:rPr>
            </w:pPr>
            <w:r w:rsidRPr="0087457E">
              <w:rPr>
                <w:rFonts w:ascii="Times New Roman"/>
              </w:rPr>
              <w:t>X</w:t>
            </w:r>
          </w:p>
        </w:tc>
        <w:tc>
          <w:tcPr>
            <w:tcW w:w="2091" w:type="dxa"/>
            <w:tcBorders>
              <w:top w:val="single" w:sz="4" w:space="0" w:color="000000"/>
              <w:left w:val="single" w:sz="6" w:space="0" w:color="000000"/>
              <w:bottom w:val="single" w:sz="4" w:space="0" w:color="000000"/>
              <w:right w:val="single" w:sz="4" w:space="0" w:color="000000"/>
            </w:tcBorders>
          </w:tcPr>
          <w:p w:rsidR="00DB319D" w:rsidRPr="0087457E" w:rsidRDefault="00DB319D"/>
        </w:tc>
      </w:tr>
    </w:tbl>
    <w:p w:rsidR="00DB319D" w:rsidRPr="0087457E" w:rsidRDefault="00DB319D">
      <w:pPr>
        <w:sectPr w:rsidR="00DB319D" w:rsidRPr="0087457E">
          <w:headerReference w:type="default" r:id="rId194"/>
          <w:footerReference w:type="default" r:id="rId195"/>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sz w:val="20"/>
          <w:szCs w:val="20"/>
        </w:rPr>
      </w:pPr>
      <w:r w:rsidRPr="00051556">
        <w:rPr>
          <w:noProof/>
          <w:lang w:val="pl-PL" w:eastAsia="pl-PL" w:bidi="ar-SA"/>
        </w:rPr>
        <w:pict>
          <v:shape id="Text Box 81" o:spid="_x0000_s1222" type="#_x0000_t202" style="position:absolute;margin-left:782.4pt;margin-top:50pt;width:12pt;height:62.75pt;z-index: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80" o:spid="_x0000_s1223" type="#_x0000_t202" style="position:absolute;margin-left:782.4pt;margin-top:508pt;width:12pt;height:37.5pt;z-index:7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rPr>
          <w:rFonts w:ascii="Times New Roman" w:eastAsia="Times New Roman" w:hAnsi="Times New Roman" w:cs="Times New Roman"/>
          <w:sz w:val="20"/>
          <w:szCs w:val="20"/>
        </w:rPr>
      </w:pPr>
    </w:p>
    <w:p w:rsidR="00DB319D" w:rsidRPr="0087457E" w:rsidRDefault="00DB319D">
      <w:pPr>
        <w:spacing w:before="8"/>
        <w:rPr>
          <w:rFonts w:ascii="Times New Roman" w:eastAsia="Times New Roman" w:hAnsi="Times New Roman" w:cs="Times New Roman"/>
          <w:sz w:val="14"/>
          <w:szCs w:val="14"/>
        </w:rPr>
      </w:pPr>
    </w:p>
    <w:tbl>
      <w:tblPr>
        <w:tblStyle w:val="TableNormal"/>
        <w:tblW w:w="0" w:type="auto"/>
        <w:tblInd w:w="548" w:type="dxa"/>
        <w:tblLayout w:type="fixed"/>
        <w:tblLook w:val="01E0"/>
      </w:tblPr>
      <w:tblGrid>
        <w:gridCol w:w="3867"/>
        <w:gridCol w:w="2754"/>
        <w:gridCol w:w="2360"/>
        <w:gridCol w:w="4455"/>
      </w:tblGrid>
      <w:tr w:rsidR="00DB319D" w:rsidRPr="0087457E" w:rsidTr="00963B64">
        <w:trPr>
          <w:trHeight w:hRule="exact" w:val="657"/>
        </w:trPr>
        <w:tc>
          <w:tcPr>
            <w:tcW w:w="3867" w:type="dxa"/>
            <w:tcBorders>
              <w:top w:val="single" w:sz="12" w:space="0" w:color="000000"/>
              <w:left w:val="single" w:sz="12" w:space="0" w:color="000000"/>
              <w:bottom w:val="single" w:sz="12" w:space="0" w:color="000000"/>
              <w:right w:val="single" w:sz="6" w:space="0" w:color="000000"/>
            </w:tcBorders>
            <w:vAlign w:val="center"/>
          </w:tcPr>
          <w:p w:rsidR="00DB319D" w:rsidRPr="0087457E" w:rsidRDefault="00CD12C3" w:rsidP="00963B64">
            <w:pPr>
              <w:pStyle w:val="TableParagraph"/>
              <w:ind w:left="34"/>
              <w:jc w:val="center"/>
              <w:rPr>
                <w:rFonts w:ascii="Times New Roman" w:eastAsia="Times New Roman" w:hAnsi="Times New Roman" w:cs="Times New Roman"/>
              </w:rPr>
            </w:pPr>
            <w:r w:rsidRPr="0087457E">
              <w:rPr>
                <w:rFonts w:ascii="Times New Roman" w:hAnsi="Times New Roman"/>
                <w:b/>
              </w:rPr>
              <w:t>Type of action</w:t>
            </w:r>
          </w:p>
        </w:tc>
        <w:tc>
          <w:tcPr>
            <w:tcW w:w="5114" w:type="dxa"/>
            <w:gridSpan w:val="2"/>
            <w:tcBorders>
              <w:top w:val="single" w:sz="12" w:space="0" w:color="000000"/>
              <w:left w:val="single" w:sz="6" w:space="0" w:color="000000"/>
              <w:bottom w:val="single" w:sz="12" w:space="0" w:color="000000"/>
              <w:right w:val="single" w:sz="6" w:space="0" w:color="000000"/>
            </w:tcBorders>
            <w:vAlign w:val="center"/>
          </w:tcPr>
          <w:p w:rsidR="00DB319D" w:rsidRPr="0087457E" w:rsidRDefault="00CD12C3" w:rsidP="00963B64">
            <w:pPr>
              <w:pStyle w:val="TableParagraph"/>
              <w:ind w:left="34"/>
              <w:jc w:val="center"/>
              <w:rPr>
                <w:rFonts w:ascii="Times New Roman" w:eastAsia="Times New Roman" w:hAnsi="Times New Roman" w:cs="Times New Roman"/>
              </w:rPr>
            </w:pPr>
            <w:r w:rsidRPr="0087457E">
              <w:rPr>
                <w:rFonts w:ascii="Times New Roman" w:hAnsi="Times New Roman"/>
                <w:b/>
              </w:rPr>
              <w:t>Indicator</w:t>
            </w:r>
          </w:p>
        </w:tc>
        <w:tc>
          <w:tcPr>
            <w:tcW w:w="4455" w:type="dxa"/>
            <w:tcBorders>
              <w:top w:val="single" w:sz="12" w:space="0" w:color="000000"/>
              <w:left w:val="single" w:sz="6" w:space="0" w:color="000000"/>
              <w:bottom w:val="single" w:sz="12" w:space="0" w:color="000000"/>
              <w:right w:val="single" w:sz="12" w:space="0" w:color="000000"/>
            </w:tcBorders>
            <w:vAlign w:val="center"/>
          </w:tcPr>
          <w:p w:rsidR="00DB319D" w:rsidRPr="0087457E" w:rsidRDefault="00CD12C3" w:rsidP="00963B64">
            <w:pPr>
              <w:pStyle w:val="TableParagraph"/>
              <w:ind w:left="34" w:firstLine="54"/>
              <w:jc w:val="center"/>
              <w:rPr>
                <w:rFonts w:ascii="Times New Roman" w:eastAsia="Times New Roman" w:hAnsi="Times New Roman" w:cs="Times New Roman"/>
              </w:rPr>
            </w:pPr>
            <w:r w:rsidRPr="0087457E">
              <w:rPr>
                <w:rFonts w:ascii="Times New Roman" w:hAnsi="Times New Roman"/>
                <w:b/>
              </w:rPr>
              <w:t>Value of the indicator indicated by the Central Authority of the Prison Service</w:t>
            </w:r>
          </w:p>
        </w:tc>
      </w:tr>
      <w:tr w:rsidR="00DB319D" w:rsidRPr="0087457E" w:rsidTr="00202F7C">
        <w:trPr>
          <w:trHeight w:hRule="exact" w:val="693"/>
        </w:trPr>
        <w:tc>
          <w:tcPr>
            <w:tcW w:w="3867" w:type="dxa"/>
            <w:vMerge w:val="restart"/>
            <w:tcBorders>
              <w:top w:val="single" w:sz="12" w:space="0" w:color="000000"/>
              <w:left w:val="single" w:sz="4" w:space="0" w:color="000000"/>
              <w:right w:val="single" w:sz="6" w:space="0" w:color="000000"/>
            </w:tcBorders>
            <w:vAlign w:val="center"/>
          </w:tcPr>
          <w:p w:rsidR="00DB319D" w:rsidRPr="0087457E" w:rsidRDefault="00CD12C3" w:rsidP="00202F7C">
            <w:pPr>
              <w:pStyle w:val="TableParagraph"/>
              <w:spacing w:line="242" w:lineRule="auto"/>
              <w:ind w:left="60" w:right="108"/>
              <w:rPr>
                <w:rFonts w:ascii="Times New Roman" w:eastAsia="Times New Roman" w:hAnsi="Times New Roman" w:cs="Times New Roman"/>
              </w:rPr>
            </w:pPr>
            <w:r w:rsidRPr="0087457E">
              <w:rPr>
                <w:rFonts w:ascii="Times New Roman" w:hAnsi="Times New Roman"/>
              </w:rPr>
              <w:t>3.3.6. Examining the effectiveness of corrective and educational actions addressed to people using domestic violence by monitoring their behaviour for 3 years after completion of the corrective and educational programme</w:t>
            </w:r>
          </w:p>
        </w:tc>
        <w:tc>
          <w:tcPr>
            <w:tcW w:w="2754" w:type="dxa"/>
            <w:vMerge w:val="restart"/>
            <w:tcBorders>
              <w:top w:val="single" w:sz="12" w:space="0" w:color="000000"/>
              <w:left w:val="single" w:sz="6" w:space="0" w:color="000000"/>
              <w:right w:val="single" w:sz="4" w:space="0" w:color="000000"/>
            </w:tcBorders>
            <w:vAlign w:val="center"/>
          </w:tcPr>
          <w:p w:rsidR="00DB319D" w:rsidRPr="0087457E" w:rsidRDefault="00CD12C3" w:rsidP="00202F7C">
            <w:pPr>
              <w:pStyle w:val="TableParagraph"/>
              <w:spacing w:line="242" w:lineRule="auto"/>
              <w:ind w:left="58" w:right="169"/>
              <w:rPr>
                <w:rFonts w:ascii="Times New Roman" w:eastAsia="Times New Roman" w:hAnsi="Times New Roman" w:cs="Times New Roman"/>
              </w:rPr>
            </w:pPr>
            <w:r w:rsidRPr="0087457E">
              <w:rPr>
                <w:rFonts w:ascii="Times New Roman" w:hAnsi="Times New Roman"/>
              </w:rPr>
              <w:t>the number of people detained subjected to corrective and educational actions who were detained again due to the commitment o</w:t>
            </w:r>
            <w:r w:rsidR="00202F7C">
              <w:rPr>
                <w:rFonts w:ascii="Times New Roman" w:hAnsi="Times New Roman"/>
              </w:rPr>
              <w:t>f</w:t>
            </w:r>
            <w:r w:rsidRPr="0087457E">
              <w:rPr>
                <w:rFonts w:ascii="Times New Roman" w:hAnsi="Times New Roman"/>
              </w:rPr>
              <w:t xml:space="preserve"> a similar act within 3 years</w:t>
            </w:r>
          </w:p>
        </w:tc>
        <w:tc>
          <w:tcPr>
            <w:tcW w:w="2360" w:type="dxa"/>
            <w:tcBorders>
              <w:top w:val="single" w:sz="12"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ind w:left="60"/>
              <w:rPr>
                <w:rFonts w:ascii="Times New Roman" w:eastAsia="Times New Roman" w:hAnsi="Times New Roman" w:cs="Times New Roman"/>
              </w:rPr>
            </w:pPr>
            <w:r w:rsidRPr="0087457E">
              <w:rPr>
                <w:rFonts w:ascii="Times New Roman" w:hAnsi="Times New Roman"/>
              </w:rPr>
              <w:t>total</w:t>
            </w:r>
          </w:p>
        </w:tc>
        <w:tc>
          <w:tcPr>
            <w:tcW w:w="4455" w:type="dxa"/>
            <w:tcBorders>
              <w:top w:val="single" w:sz="12"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202F7C">
        <w:trPr>
          <w:trHeight w:hRule="exact" w:val="683"/>
        </w:trPr>
        <w:tc>
          <w:tcPr>
            <w:tcW w:w="3867" w:type="dxa"/>
            <w:vMerge/>
            <w:tcBorders>
              <w:left w:val="single" w:sz="4" w:space="0" w:color="000000"/>
              <w:right w:val="single" w:sz="6" w:space="0" w:color="000000"/>
            </w:tcBorders>
            <w:vAlign w:val="center"/>
          </w:tcPr>
          <w:p w:rsidR="00DB319D" w:rsidRPr="0087457E" w:rsidRDefault="00DB319D" w:rsidP="00EB034B"/>
        </w:tc>
        <w:tc>
          <w:tcPr>
            <w:tcW w:w="2754" w:type="dxa"/>
            <w:vMerge/>
            <w:tcBorders>
              <w:left w:val="single" w:sz="6"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ind w:left="60"/>
              <w:rPr>
                <w:rFonts w:ascii="Times New Roman" w:eastAsia="Times New Roman" w:hAnsi="Times New Roman" w:cs="Times New Roman"/>
              </w:rPr>
            </w:pPr>
            <w:r w:rsidRPr="0087457E">
              <w:rPr>
                <w:rFonts w:ascii="Times New Roman"/>
              </w:rPr>
              <w:t>women</w:t>
            </w:r>
          </w:p>
        </w:tc>
        <w:tc>
          <w:tcPr>
            <w:tcW w:w="4455"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202F7C">
        <w:trPr>
          <w:trHeight w:hRule="exact" w:val="537"/>
        </w:trPr>
        <w:tc>
          <w:tcPr>
            <w:tcW w:w="3867" w:type="dxa"/>
            <w:vMerge/>
            <w:tcBorders>
              <w:left w:val="single" w:sz="4" w:space="0" w:color="000000"/>
              <w:bottom w:val="single" w:sz="4" w:space="0" w:color="000000"/>
              <w:right w:val="single" w:sz="6" w:space="0" w:color="000000"/>
            </w:tcBorders>
            <w:vAlign w:val="center"/>
          </w:tcPr>
          <w:p w:rsidR="00DB319D" w:rsidRPr="0087457E" w:rsidRDefault="00DB319D" w:rsidP="00EB034B"/>
        </w:tc>
        <w:tc>
          <w:tcPr>
            <w:tcW w:w="2754" w:type="dxa"/>
            <w:vMerge/>
            <w:tcBorders>
              <w:left w:val="single" w:sz="6" w:space="0" w:color="000000"/>
              <w:bottom w:val="single" w:sz="4" w:space="0" w:color="000000"/>
              <w:right w:val="single" w:sz="4" w:space="0" w:color="000000"/>
            </w:tcBorders>
            <w:vAlign w:val="center"/>
          </w:tcPr>
          <w:p w:rsidR="00DB319D" w:rsidRPr="0087457E" w:rsidRDefault="00DB319D" w:rsidP="00EB034B"/>
        </w:tc>
        <w:tc>
          <w:tcPr>
            <w:tcW w:w="236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ind w:left="60"/>
              <w:rPr>
                <w:rFonts w:ascii="Times New Roman" w:eastAsia="Times New Roman" w:hAnsi="Times New Roman" w:cs="Times New Roman"/>
              </w:rPr>
            </w:pPr>
            <w:r w:rsidRPr="0087457E">
              <w:rPr>
                <w:rFonts w:ascii="Times New Roman" w:hAnsi="Times New Roman"/>
              </w:rPr>
              <w:t>men</w:t>
            </w:r>
          </w:p>
        </w:tc>
        <w:tc>
          <w:tcPr>
            <w:tcW w:w="4455" w:type="dxa"/>
            <w:tcBorders>
              <w:top w:val="single" w:sz="4" w:space="0" w:color="000000"/>
              <w:left w:val="single" w:sz="6" w:space="0" w:color="000000"/>
              <w:bottom w:val="single" w:sz="4" w:space="0" w:color="000000"/>
              <w:right w:val="single" w:sz="4" w:space="0" w:color="000000"/>
            </w:tcBorders>
          </w:tcPr>
          <w:p w:rsidR="00DB319D" w:rsidRPr="0087457E" w:rsidRDefault="00DB319D"/>
        </w:tc>
      </w:tr>
    </w:tbl>
    <w:p w:rsidR="00DB319D" w:rsidRPr="0087457E" w:rsidRDefault="00DB319D">
      <w:pPr>
        <w:rPr>
          <w:rFonts w:ascii="Times New Roman" w:eastAsia="Times New Roman" w:hAnsi="Times New Roman" w:cs="Times New Roman"/>
          <w:sz w:val="20"/>
          <w:szCs w:val="20"/>
        </w:rPr>
      </w:pPr>
    </w:p>
    <w:p w:rsidR="00DB319D" w:rsidRPr="0087457E" w:rsidRDefault="00DB319D">
      <w:pPr>
        <w:spacing w:before="9"/>
        <w:rPr>
          <w:rFonts w:ascii="Times New Roman" w:eastAsia="Times New Roman" w:hAnsi="Times New Roman" w:cs="Times New Roman"/>
          <w:sz w:val="17"/>
          <w:szCs w:val="17"/>
        </w:rPr>
      </w:pPr>
    </w:p>
    <w:p w:rsidR="00DB319D" w:rsidRPr="0087457E" w:rsidRDefault="00051556" w:rsidP="00202F7C">
      <w:pPr>
        <w:numPr>
          <w:ilvl w:val="0"/>
          <w:numId w:val="16"/>
        </w:numPr>
        <w:tabs>
          <w:tab w:val="left" w:pos="851"/>
        </w:tabs>
        <w:spacing w:before="73"/>
        <w:ind w:right="826" w:hanging="221"/>
        <w:rPr>
          <w:rFonts w:ascii="Times New Roman" w:eastAsia="Times New Roman" w:hAnsi="Times New Roman" w:cs="Times New Roman"/>
        </w:rPr>
      </w:pPr>
      <w:r w:rsidRPr="00051556">
        <w:rPr>
          <w:noProof/>
          <w:lang w:val="pl-PL" w:eastAsia="pl-PL" w:bidi="ar-SA"/>
        </w:rPr>
        <w:pict>
          <v:group id="Group 78" o:spid="_x0000_s1300" style="position:absolute;left:0;text-align:left;margin-left:782.15pt;margin-top:-163.35pt;width:.1pt;height:493.25pt;z-index:7696;mso-position-horizontal-relative:page" coordorigin="15643,-3267"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">
            <v:shape id="Freeform 79" o:spid="_x0000_s1301" style="position:absolute;left:15643;top:-3267;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Z9sEA&#10;AADcAAAADwAAAGRycy9kb3ducmV2LnhtbERPTWsCMRC9C/0PYQrearZViqxGKbZCb6W2gscxGXfX&#10;biZLMur675tCwds83ufMl71v1ZliagIbeBwVoIhtcA1XBr6/1g9TUEmQHbaBycCVEiwXd4M5li5c&#10;+JPOG6lUDuFUooFapCu1TrYmj2kUOuLMHUL0KBnGSruIlxzuW/1UFM/aY8O5ocaOVjXZn83JG6Dt&#10;biLx9Sj7j9Xevfm1PV0La8zwvn+ZgRLq5Sb+d7+7PH88gb9n8gV6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p2fbBAAAA3AAAAA8AAAAAAAAAAAAAAAAAmAIAAGRycy9kb3du&#10;cmV2LnhtbFBLBQYAAAAABAAEAPUAAACGAwAAAAA=&#10;" path="m,l,9865e" filled="f" strokecolor="#231f20">
              <v:path arrowok="t" o:connecttype="custom" o:connectlocs="0,-3267;0,6598" o:connectangles="0,0"/>
            </v:shape>
            <w10:wrap anchorx="page"/>
          </v:group>
        </w:pict>
      </w:r>
      <w:r w:rsidR="00246468" w:rsidRPr="0087457E">
        <w:rPr>
          <w:rFonts w:ascii="Times New Roman" w:hAnsi="Times New Roman"/>
          <w:b/>
        </w:rPr>
        <w:t>Raising competence of the services and representatives of the entities implementing actions concerning the prevention of domestic violence</w:t>
      </w:r>
    </w:p>
    <w:p w:rsidR="00DB319D" w:rsidRPr="0087457E" w:rsidRDefault="00051556" w:rsidP="00202F7C">
      <w:pPr>
        <w:numPr>
          <w:ilvl w:val="1"/>
          <w:numId w:val="16"/>
        </w:numPr>
        <w:tabs>
          <w:tab w:val="left" w:pos="1018"/>
        </w:tabs>
        <w:spacing w:before="2" w:line="242" w:lineRule="auto"/>
        <w:ind w:right="826" w:firstLine="0"/>
        <w:rPr>
          <w:rFonts w:ascii="Times New Roman" w:eastAsia="Times New Roman" w:hAnsi="Times New Roman" w:cs="Times New Roman"/>
        </w:rPr>
      </w:pPr>
      <w:r w:rsidRPr="00051556">
        <w:rPr>
          <w:noProof/>
          <w:lang w:val="pl-PL" w:eastAsia="pl-PL" w:bidi="ar-SA"/>
        </w:rPr>
        <w:pict>
          <v:shape id="Text Box 77" o:spid="_x0000_s1224" type="#_x0000_t202" style="position:absolute;left:0;text-align:left;margin-left:782.4pt;margin-top:51.35pt;width:12pt;height:32.2pt;z-index: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QjsQIAALQ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114 –</w:t>
                  </w:r>
                </w:p>
              </w:txbxContent>
            </v:textbox>
            <w10:wrap anchorx="page"/>
          </v:shape>
        </w:pict>
      </w:r>
      <w:r w:rsidR="00246468" w:rsidRPr="0087457E">
        <w:rPr>
          <w:rFonts w:ascii="Times New Roman" w:hAnsi="Times New Roman"/>
          <w:b/>
        </w:rPr>
        <w:t>Enhancing the quality of vocational education and professional development of people preparing for the implementation of tasks related to the prevention of domestic violence and people performing these tasks</w:t>
      </w:r>
    </w:p>
    <w:p w:rsidR="00DB319D" w:rsidRPr="0087457E" w:rsidRDefault="00DB319D">
      <w:pPr>
        <w:spacing w:before="3"/>
        <w:rPr>
          <w:rFonts w:ascii="Times New Roman" w:eastAsia="Times New Roman" w:hAnsi="Times New Roman" w:cs="Times New Roman"/>
          <w:b/>
          <w:bCs/>
          <w:sz w:val="3"/>
          <w:szCs w:val="3"/>
        </w:rPr>
      </w:pPr>
    </w:p>
    <w:tbl>
      <w:tblPr>
        <w:tblStyle w:val="TableNormal"/>
        <w:tblW w:w="0" w:type="auto"/>
        <w:tblInd w:w="548" w:type="dxa"/>
        <w:tblLayout w:type="fixed"/>
        <w:tblLook w:val="01E0"/>
      </w:tblPr>
      <w:tblGrid>
        <w:gridCol w:w="3867"/>
        <w:gridCol w:w="5109"/>
        <w:gridCol w:w="2362"/>
        <w:gridCol w:w="2098"/>
      </w:tblGrid>
      <w:tr w:rsidR="00DB319D" w:rsidRPr="0087457E" w:rsidTr="00CA62F2">
        <w:trPr>
          <w:trHeight w:hRule="exact" w:val="416"/>
        </w:trPr>
        <w:tc>
          <w:tcPr>
            <w:tcW w:w="3867" w:type="dxa"/>
            <w:vMerge w:val="restart"/>
            <w:tcBorders>
              <w:top w:val="single" w:sz="12" w:space="0" w:color="000000"/>
              <w:left w:val="single" w:sz="12" w:space="0" w:color="000000"/>
              <w:right w:val="single" w:sz="6" w:space="0" w:color="000000"/>
            </w:tcBorders>
            <w:vAlign w:val="center"/>
          </w:tcPr>
          <w:p w:rsidR="00DB319D" w:rsidRPr="0087457E" w:rsidRDefault="00CD12C3" w:rsidP="00963B64">
            <w:pPr>
              <w:pStyle w:val="TableParagraph"/>
              <w:ind w:left="34"/>
              <w:jc w:val="center"/>
              <w:rPr>
                <w:rFonts w:ascii="Times New Roman" w:eastAsia="Times New Roman" w:hAnsi="Times New Roman" w:cs="Times New Roman"/>
              </w:rPr>
            </w:pPr>
            <w:r w:rsidRPr="0087457E">
              <w:rPr>
                <w:rFonts w:ascii="Times New Roman" w:hAnsi="Times New Roman"/>
                <w:b/>
              </w:rPr>
              <w:t>Type of action</w:t>
            </w:r>
          </w:p>
        </w:tc>
        <w:tc>
          <w:tcPr>
            <w:tcW w:w="5109" w:type="dxa"/>
            <w:vMerge w:val="restart"/>
            <w:tcBorders>
              <w:top w:val="single" w:sz="12" w:space="0" w:color="000000"/>
              <w:left w:val="single" w:sz="6" w:space="0" w:color="000000"/>
              <w:right w:val="single" w:sz="6" w:space="0" w:color="000000"/>
            </w:tcBorders>
            <w:vAlign w:val="center"/>
          </w:tcPr>
          <w:p w:rsidR="00DB319D" w:rsidRPr="0087457E" w:rsidRDefault="00CD12C3" w:rsidP="00963B64">
            <w:pPr>
              <w:pStyle w:val="TableParagraph"/>
              <w:ind w:left="34"/>
              <w:jc w:val="center"/>
              <w:rPr>
                <w:rFonts w:ascii="Times New Roman" w:eastAsia="Times New Roman" w:hAnsi="Times New Roman" w:cs="Times New Roman"/>
              </w:rPr>
            </w:pPr>
            <w:r w:rsidRPr="0087457E">
              <w:rPr>
                <w:rFonts w:ascii="Times New Roman" w:hAnsi="Times New Roman"/>
                <w:b/>
              </w:rPr>
              <w:t>Indicator</w:t>
            </w:r>
          </w:p>
        </w:tc>
        <w:tc>
          <w:tcPr>
            <w:tcW w:w="4460" w:type="dxa"/>
            <w:gridSpan w:val="2"/>
            <w:tcBorders>
              <w:top w:val="single" w:sz="12" w:space="0" w:color="000000"/>
              <w:left w:val="single" w:sz="6" w:space="0" w:color="000000"/>
              <w:bottom w:val="single" w:sz="5" w:space="0" w:color="000000"/>
              <w:right w:val="single" w:sz="12" w:space="0" w:color="000000"/>
            </w:tcBorders>
            <w:vAlign w:val="center"/>
          </w:tcPr>
          <w:p w:rsidR="00DB319D" w:rsidRPr="0087457E" w:rsidRDefault="00CD12C3" w:rsidP="00CA62F2">
            <w:pPr>
              <w:pStyle w:val="TableParagraph"/>
              <w:ind w:left="34"/>
              <w:jc w:val="center"/>
              <w:rPr>
                <w:rFonts w:ascii="Times New Roman" w:eastAsia="Times New Roman" w:hAnsi="Times New Roman" w:cs="Times New Roman"/>
              </w:rPr>
            </w:pPr>
            <w:r w:rsidRPr="0087457E">
              <w:rPr>
                <w:rFonts w:ascii="Times New Roman" w:hAnsi="Times New Roman"/>
                <w:b/>
              </w:rPr>
              <w:t>Value of the indicator indicated by</w:t>
            </w:r>
          </w:p>
        </w:tc>
      </w:tr>
      <w:tr w:rsidR="00DB319D" w:rsidRPr="0087457E" w:rsidTr="00202F7C">
        <w:trPr>
          <w:trHeight w:hRule="exact" w:val="1266"/>
        </w:trPr>
        <w:tc>
          <w:tcPr>
            <w:tcW w:w="3867" w:type="dxa"/>
            <w:vMerge/>
            <w:tcBorders>
              <w:left w:val="single" w:sz="12" w:space="0" w:color="000000"/>
              <w:bottom w:val="single" w:sz="12" w:space="0" w:color="000000"/>
              <w:right w:val="single" w:sz="6" w:space="0" w:color="000000"/>
            </w:tcBorders>
            <w:vAlign w:val="center"/>
          </w:tcPr>
          <w:p w:rsidR="00DB319D" w:rsidRPr="0087457E" w:rsidRDefault="00DB319D" w:rsidP="00963B64">
            <w:pPr>
              <w:ind w:left="34"/>
              <w:jc w:val="center"/>
            </w:pPr>
          </w:p>
        </w:tc>
        <w:tc>
          <w:tcPr>
            <w:tcW w:w="5109" w:type="dxa"/>
            <w:vMerge/>
            <w:tcBorders>
              <w:left w:val="single" w:sz="6" w:space="0" w:color="000000"/>
              <w:bottom w:val="single" w:sz="12" w:space="0" w:color="000000"/>
              <w:right w:val="single" w:sz="6" w:space="0" w:color="000000"/>
            </w:tcBorders>
            <w:vAlign w:val="center"/>
          </w:tcPr>
          <w:p w:rsidR="00DB319D" w:rsidRPr="0087457E" w:rsidRDefault="00DB319D" w:rsidP="00963B64">
            <w:pPr>
              <w:ind w:left="34"/>
              <w:jc w:val="center"/>
            </w:pPr>
          </w:p>
        </w:tc>
        <w:tc>
          <w:tcPr>
            <w:tcW w:w="2362" w:type="dxa"/>
            <w:tcBorders>
              <w:top w:val="single" w:sz="5" w:space="0" w:color="000000"/>
              <w:left w:val="single" w:sz="6" w:space="0" w:color="000000"/>
              <w:bottom w:val="single" w:sz="12" w:space="0" w:color="000000"/>
              <w:right w:val="single" w:sz="6" w:space="0" w:color="000000"/>
            </w:tcBorders>
            <w:vAlign w:val="center"/>
          </w:tcPr>
          <w:p w:rsidR="00DB319D" w:rsidRPr="0087457E" w:rsidRDefault="00CD12C3" w:rsidP="00963B64">
            <w:pPr>
              <w:pStyle w:val="TableParagraph"/>
              <w:ind w:left="34" w:hanging="133"/>
              <w:jc w:val="center"/>
              <w:rPr>
                <w:rFonts w:ascii="Times New Roman" w:eastAsia="Times New Roman" w:hAnsi="Times New Roman" w:cs="Times New Roman"/>
              </w:rPr>
            </w:pPr>
            <w:r w:rsidRPr="0087457E">
              <w:rPr>
                <w:rFonts w:ascii="Times New Roman"/>
                <w:b/>
              </w:rPr>
              <w:t>National School of Judiciary and Public Prosecution</w:t>
            </w:r>
          </w:p>
        </w:tc>
        <w:tc>
          <w:tcPr>
            <w:tcW w:w="2098" w:type="dxa"/>
            <w:tcBorders>
              <w:top w:val="single" w:sz="5" w:space="0" w:color="000000"/>
              <w:left w:val="single" w:sz="6" w:space="0" w:color="000000"/>
              <w:bottom w:val="single" w:sz="12" w:space="0" w:color="000000"/>
              <w:right w:val="single" w:sz="12" w:space="0" w:color="000000"/>
            </w:tcBorders>
            <w:vAlign w:val="center"/>
          </w:tcPr>
          <w:p w:rsidR="00DB319D" w:rsidRPr="0087457E" w:rsidRDefault="00CD12C3" w:rsidP="00963B64">
            <w:pPr>
              <w:pStyle w:val="TableParagraph"/>
              <w:ind w:left="34"/>
              <w:jc w:val="center"/>
              <w:rPr>
                <w:rFonts w:ascii="Times New Roman" w:eastAsia="Times New Roman" w:hAnsi="Times New Roman" w:cs="Times New Roman"/>
              </w:rPr>
            </w:pPr>
            <w:r w:rsidRPr="0087457E">
              <w:rPr>
                <w:rFonts w:ascii="Times New Roman" w:hAnsi="Times New Roman"/>
                <w:b/>
              </w:rPr>
              <w:t>regional courts (as regards probation interns)</w:t>
            </w:r>
          </w:p>
        </w:tc>
      </w:tr>
      <w:tr w:rsidR="00DB319D" w:rsidRPr="0087457E" w:rsidTr="00EB034B">
        <w:trPr>
          <w:trHeight w:hRule="exact" w:val="805"/>
        </w:trPr>
        <w:tc>
          <w:tcPr>
            <w:tcW w:w="3867" w:type="dxa"/>
            <w:vMerge w:val="restart"/>
            <w:tcBorders>
              <w:top w:val="single" w:sz="12" w:space="0" w:color="000000"/>
              <w:left w:val="single" w:sz="4" w:space="0" w:color="000000"/>
              <w:right w:val="single" w:sz="6" w:space="0" w:color="000000"/>
            </w:tcBorders>
            <w:vAlign w:val="center"/>
          </w:tcPr>
          <w:p w:rsidR="00DB319D" w:rsidRPr="0087457E" w:rsidRDefault="00CD12C3" w:rsidP="00202F7C">
            <w:pPr>
              <w:pStyle w:val="TableParagraph"/>
              <w:spacing w:line="242" w:lineRule="auto"/>
              <w:ind w:left="62" w:right="193"/>
              <w:rPr>
                <w:rFonts w:ascii="Times New Roman" w:eastAsia="Times New Roman" w:hAnsi="Times New Roman" w:cs="Times New Roman"/>
              </w:rPr>
            </w:pPr>
            <w:r w:rsidRPr="0087457E">
              <w:rPr>
                <w:rFonts w:ascii="Times New Roman" w:hAnsi="Times New Roman"/>
              </w:rPr>
              <w:t>4.1.1. Introduction of content related to the prevention, detection and response to the cases of domestic violence to vocational training programmes and their implementation</w:t>
            </w:r>
          </w:p>
        </w:tc>
        <w:tc>
          <w:tcPr>
            <w:tcW w:w="5109" w:type="dxa"/>
            <w:tcBorders>
              <w:top w:val="single" w:sz="12"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before="3" w:line="242" w:lineRule="auto"/>
              <w:ind w:left="56" w:right="362"/>
              <w:rPr>
                <w:rFonts w:ascii="Times New Roman" w:eastAsia="Times New Roman" w:hAnsi="Times New Roman" w:cs="Times New Roman"/>
              </w:rPr>
            </w:pPr>
            <w:r w:rsidRPr="0087457E">
              <w:rPr>
                <w:rFonts w:ascii="Times New Roman" w:hAnsi="Times New Roman"/>
              </w:rPr>
              <w:t>the number of decisions taken in relation the the introduction of appropriate content to the vocational training programmes</w:t>
            </w:r>
          </w:p>
        </w:tc>
        <w:tc>
          <w:tcPr>
            <w:tcW w:w="2362" w:type="dxa"/>
            <w:tcBorders>
              <w:top w:val="single" w:sz="12" w:space="0" w:color="000000"/>
              <w:left w:val="single" w:sz="6" w:space="0" w:color="000000"/>
              <w:bottom w:val="single" w:sz="4" w:space="0" w:color="000000"/>
              <w:right w:val="single" w:sz="6" w:space="0" w:color="000000"/>
            </w:tcBorders>
          </w:tcPr>
          <w:p w:rsidR="00DB319D" w:rsidRPr="0087457E" w:rsidRDefault="00DB319D"/>
        </w:tc>
        <w:tc>
          <w:tcPr>
            <w:tcW w:w="2098" w:type="dxa"/>
            <w:tcBorders>
              <w:top w:val="single" w:sz="12"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429"/>
        </w:trPr>
        <w:tc>
          <w:tcPr>
            <w:tcW w:w="3867" w:type="dxa"/>
            <w:vMerge/>
            <w:tcBorders>
              <w:left w:val="single" w:sz="4" w:space="0" w:color="000000"/>
              <w:right w:val="single" w:sz="6" w:space="0" w:color="000000"/>
            </w:tcBorders>
            <w:vAlign w:val="center"/>
          </w:tcPr>
          <w:p w:rsidR="00DB319D" w:rsidRPr="0087457E" w:rsidRDefault="00DB319D" w:rsidP="00EB034B"/>
        </w:tc>
        <w:tc>
          <w:tcPr>
            <w:tcW w:w="5109"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before="76"/>
              <w:ind w:left="56"/>
              <w:rPr>
                <w:rFonts w:ascii="Times New Roman" w:eastAsia="Times New Roman" w:hAnsi="Times New Roman" w:cs="Times New Roman"/>
              </w:rPr>
            </w:pPr>
            <w:r w:rsidRPr="0087457E">
              <w:rPr>
                <w:rFonts w:ascii="Times New Roman" w:hAnsi="Times New Roman"/>
              </w:rPr>
              <w:t>the number of implemented programmes</w:t>
            </w:r>
          </w:p>
        </w:tc>
        <w:tc>
          <w:tcPr>
            <w:tcW w:w="2362" w:type="dxa"/>
            <w:tcBorders>
              <w:top w:val="single" w:sz="4" w:space="0" w:color="000000"/>
              <w:left w:val="single" w:sz="6" w:space="0" w:color="000000"/>
              <w:bottom w:val="single" w:sz="4" w:space="0" w:color="000000"/>
              <w:right w:val="single" w:sz="6" w:space="0" w:color="000000"/>
            </w:tcBorders>
          </w:tcPr>
          <w:p w:rsidR="00DB319D" w:rsidRPr="0087457E" w:rsidRDefault="00DB319D"/>
        </w:tc>
        <w:tc>
          <w:tcPr>
            <w:tcW w:w="2098"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CA62F2">
        <w:trPr>
          <w:trHeight w:hRule="exact" w:val="607"/>
        </w:trPr>
        <w:tc>
          <w:tcPr>
            <w:tcW w:w="3867" w:type="dxa"/>
            <w:vMerge/>
            <w:tcBorders>
              <w:left w:val="single" w:sz="4" w:space="0" w:color="000000"/>
              <w:bottom w:val="single" w:sz="4" w:space="0" w:color="000000"/>
              <w:right w:val="single" w:sz="6" w:space="0" w:color="000000"/>
            </w:tcBorders>
            <w:vAlign w:val="center"/>
          </w:tcPr>
          <w:p w:rsidR="00DB319D" w:rsidRPr="0087457E" w:rsidRDefault="00DB319D" w:rsidP="00EB034B"/>
        </w:tc>
        <w:tc>
          <w:tcPr>
            <w:tcW w:w="5109"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CA62F2">
            <w:pPr>
              <w:pStyle w:val="TableParagraph"/>
              <w:spacing w:before="74"/>
              <w:ind w:left="56" w:right="153"/>
              <w:rPr>
                <w:rFonts w:ascii="Times New Roman" w:eastAsia="Times New Roman" w:hAnsi="Times New Roman" w:cs="Times New Roman"/>
              </w:rPr>
            </w:pPr>
            <w:r w:rsidRPr="0087457E">
              <w:rPr>
                <w:rFonts w:ascii="Times New Roman" w:hAnsi="Times New Roman"/>
              </w:rPr>
              <w:t>the number of people covered by the programme content</w:t>
            </w:r>
          </w:p>
        </w:tc>
        <w:tc>
          <w:tcPr>
            <w:tcW w:w="2362" w:type="dxa"/>
            <w:tcBorders>
              <w:top w:val="single" w:sz="4" w:space="0" w:color="000000"/>
              <w:left w:val="single" w:sz="6" w:space="0" w:color="000000"/>
              <w:bottom w:val="single" w:sz="4" w:space="0" w:color="000000"/>
              <w:right w:val="single" w:sz="6" w:space="0" w:color="000000"/>
            </w:tcBorders>
          </w:tcPr>
          <w:p w:rsidR="00DB319D" w:rsidRPr="0087457E" w:rsidRDefault="00DB319D"/>
        </w:tc>
        <w:tc>
          <w:tcPr>
            <w:tcW w:w="2098" w:type="dxa"/>
            <w:tcBorders>
              <w:top w:val="single" w:sz="4" w:space="0" w:color="000000"/>
              <w:left w:val="single" w:sz="6" w:space="0" w:color="000000"/>
              <w:bottom w:val="single" w:sz="4" w:space="0" w:color="000000"/>
              <w:right w:val="single" w:sz="4" w:space="0" w:color="000000"/>
            </w:tcBorders>
          </w:tcPr>
          <w:p w:rsidR="00DB319D" w:rsidRPr="0087457E" w:rsidRDefault="00DB319D"/>
        </w:tc>
      </w:tr>
    </w:tbl>
    <w:p w:rsidR="00DB319D" w:rsidRPr="0087457E" w:rsidRDefault="00DB319D">
      <w:pPr>
        <w:sectPr w:rsidR="00DB319D" w:rsidRPr="0087457E">
          <w:headerReference w:type="default" r:id="rId196"/>
          <w:footerReference w:type="default" r:id="rId197"/>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pict>
          <v:shape id="Text Box 76" o:spid="_x0000_s1225" type="#_x0000_t202" style="position:absolute;margin-left:782.4pt;margin-top:508pt;width:12pt;height:36.95pt;z-index: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nMrwIAALQ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7"/>
        <w:rPr>
          <w:rFonts w:ascii="Times New Roman" w:eastAsia="Times New Roman" w:hAnsi="Times New Roman" w:cs="Times New Roman"/>
          <w:b/>
          <w:bCs/>
        </w:rPr>
      </w:pPr>
    </w:p>
    <w:p w:rsidR="00DB319D" w:rsidRPr="0087457E" w:rsidRDefault="00051556">
      <w:pPr>
        <w:numPr>
          <w:ilvl w:val="1"/>
          <w:numId w:val="15"/>
        </w:numPr>
        <w:tabs>
          <w:tab w:val="left" w:pos="962"/>
        </w:tabs>
        <w:spacing w:before="73"/>
        <w:rPr>
          <w:rFonts w:ascii="Times New Roman" w:eastAsia="Times New Roman" w:hAnsi="Times New Roman" w:cs="Times New Roman"/>
        </w:rPr>
      </w:pPr>
      <w:r w:rsidRPr="00051556">
        <w:rPr>
          <w:noProof/>
          <w:lang w:val="pl-PL" w:eastAsia="pl-PL" w:bidi="ar-SA"/>
        </w:rPr>
        <w:pict>
          <v:group id="Group 74" o:spid="_x0000_s1298" style="position:absolute;left:0;text-align:left;margin-left:782.15pt;margin-top:3.25pt;width:.1pt;height:493.25pt;z-index:7792;mso-position-horizontal-relative:page" coordorigin="15643,65"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">
            <v:shape id="Freeform 75" o:spid="_x0000_s1299" style="position:absolute;left:15643;top:65;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f9cQA&#10;AADcAAAADwAAAGRycy9kb3ducmV2LnhtbESPQUsDQQyF70L/w5CCNztbFZG10yKtBW9iVfCYzsTd&#10;1Z3MMpO2239vDoK3hPfy3pfFaoy9OVIuXWIH81kFhtin0HHj4P1te3UPpghywD4xOThTgdVycrHA&#10;OqQTv9JxJ43REC41OmhFhtra4luKWGZpIFbtK+WIomtubMh40vDY2+uqurMRO9aGFgdat+R/dofo&#10;gD4+byVvvmX/st6Hp7j1h3Plnbucjo8PYIRG+Tf/XT8Hxb9RfH1GJ7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S3/XEAAAA3AAAAA8AAAAAAAAAAAAAAAAAmAIAAGRycy9k&#10;b3ducmV2LnhtbFBLBQYAAAAABAAEAPUAAACJAwAAAAA=&#10;" path="m,l,9865e" filled="f" strokecolor="#231f20">
              <v:path arrowok="t" o:connecttype="custom" o:connectlocs="0,65;0,9930" o:connectangles="0,0"/>
            </v:shape>
            <w10:wrap anchorx="page"/>
          </v:group>
        </w:pict>
      </w:r>
      <w:r w:rsidRPr="00051556">
        <w:rPr>
          <w:noProof/>
          <w:lang w:val="pl-PL" w:eastAsia="pl-PL" w:bidi="ar-SA"/>
        </w:rPr>
        <w:pict>
          <v:shape id="Text Box 73" o:spid="_x0000_s1226" type="#_x0000_t202" style="position:absolute;left:0;text-align:left;margin-left:782.4pt;margin-top:2.25pt;width:12pt;height:61.75pt;z-index:7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Monitor Polski</w:t>
                  </w:r>
                </w:p>
              </w:txbxContent>
            </v:textbox>
            <w10:wrap anchorx="page"/>
          </v:shape>
        </w:pict>
      </w:r>
      <w:r w:rsidR="00246468" w:rsidRPr="0087457E">
        <w:rPr>
          <w:rFonts w:ascii="Times New Roman" w:hAnsi="Times New Roman"/>
          <w:b/>
        </w:rPr>
        <w:t>Defining directions of actions for the entities and institutions involved in the prevention of domestic violence</w:t>
      </w:r>
    </w:p>
    <w:tbl>
      <w:tblPr>
        <w:tblStyle w:val="TableNormal"/>
        <w:tblW w:w="0" w:type="auto"/>
        <w:tblInd w:w="492" w:type="dxa"/>
        <w:tblLayout w:type="fixed"/>
        <w:tblLook w:val="01E0"/>
      </w:tblPr>
      <w:tblGrid>
        <w:gridCol w:w="3867"/>
        <w:gridCol w:w="5112"/>
        <w:gridCol w:w="1488"/>
        <w:gridCol w:w="1485"/>
        <w:gridCol w:w="1484"/>
      </w:tblGrid>
      <w:tr w:rsidR="00DB319D" w:rsidRPr="0087457E" w:rsidTr="00963B64">
        <w:trPr>
          <w:trHeight w:hRule="exact" w:val="342"/>
        </w:trPr>
        <w:tc>
          <w:tcPr>
            <w:tcW w:w="3867" w:type="dxa"/>
            <w:vMerge w:val="restart"/>
            <w:tcBorders>
              <w:top w:val="single" w:sz="12" w:space="0" w:color="000000"/>
              <w:left w:val="single" w:sz="12" w:space="0" w:color="000000"/>
              <w:right w:val="single" w:sz="6" w:space="0" w:color="000000"/>
            </w:tcBorders>
            <w:vAlign w:val="center"/>
          </w:tcPr>
          <w:p w:rsidR="00DB319D" w:rsidRPr="0087457E" w:rsidRDefault="00CD12C3" w:rsidP="00963B64">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5112" w:type="dxa"/>
            <w:vMerge w:val="restart"/>
            <w:tcBorders>
              <w:top w:val="single" w:sz="12" w:space="0" w:color="000000"/>
              <w:left w:val="single" w:sz="6" w:space="0" w:color="000000"/>
              <w:right w:val="single" w:sz="6" w:space="0" w:color="000000"/>
            </w:tcBorders>
            <w:vAlign w:val="center"/>
          </w:tcPr>
          <w:p w:rsidR="00DB319D" w:rsidRPr="0087457E" w:rsidRDefault="00CD12C3" w:rsidP="00963B64">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4457" w:type="dxa"/>
            <w:gridSpan w:val="3"/>
            <w:tcBorders>
              <w:top w:val="single" w:sz="12" w:space="0" w:color="000000"/>
              <w:left w:val="single" w:sz="6" w:space="0" w:color="000000"/>
              <w:bottom w:val="single" w:sz="6" w:space="0" w:color="000000"/>
              <w:right w:val="single" w:sz="12" w:space="0" w:color="000000"/>
            </w:tcBorders>
            <w:vAlign w:val="center"/>
          </w:tcPr>
          <w:p w:rsidR="00DB319D" w:rsidRPr="0087457E" w:rsidRDefault="00CD12C3" w:rsidP="00CA62F2">
            <w:pPr>
              <w:pStyle w:val="TableParagraph"/>
              <w:spacing w:before="30"/>
              <w:jc w:val="center"/>
              <w:rPr>
                <w:rFonts w:ascii="Times New Roman" w:eastAsia="Times New Roman" w:hAnsi="Times New Roman" w:cs="Times New Roman"/>
              </w:rPr>
            </w:pPr>
            <w:r w:rsidRPr="0087457E">
              <w:rPr>
                <w:rFonts w:ascii="Times New Roman" w:hAnsi="Times New Roman"/>
                <w:b/>
              </w:rPr>
              <w:t xml:space="preserve">Value of the indicator indicated by </w:t>
            </w:r>
          </w:p>
        </w:tc>
      </w:tr>
      <w:tr w:rsidR="00DB319D" w:rsidRPr="0087457E" w:rsidTr="00202F7C">
        <w:trPr>
          <w:trHeight w:hRule="exact" w:val="1087"/>
        </w:trPr>
        <w:tc>
          <w:tcPr>
            <w:tcW w:w="3867" w:type="dxa"/>
            <w:vMerge/>
            <w:tcBorders>
              <w:left w:val="single" w:sz="12" w:space="0" w:color="000000"/>
              <w:bottom w:val="single" w:sz="11" w:space="0" w:color="000000"/>
              <w:right w:val="single" w:sz="6" w:space="0" w:color="000000"/>
            </w:tcBorders>
            <w:vAlign w:val="center"/>
          </w:tcPr>
          <w:p w:rsidR="00DB319D" w:rsidRPr="0087457E" w:rsidRDefault="00DB319D" w:rsidP="00963B64">
            <w:pPr>
              <w:jc w:val="center"/>
            </w:pPr>
          </w:p>
        </w:tc>
        <w:tc>
          <w:tcPr>
            <w:tcW w:w="5112" w:type="dxa"/>
            <w:vMerge/>
            <w:tcBorders>
              <w:left w:val="single" w:sz="6" w:space="0" w:color="000000"/>
              <w:bottom w:val="single" w:sz="11" w:space="0" w:color="000000"/>
              <w:right w:val="single" w:sz="6" w:space="0" w:color="000000"/>
            </w:tcBorders>
            <w:vAlign w:val="center"/>
          </w:tcPr>
          <w:p w:rsidR="00DB319D" w:rsidRPr="0087457E" w:rsidRDefault="00DB319D" w:rsidP="00963B64">
            <w:pPr>
              <w:jc w:val="center"/>
            </w:pPr>
          </w:p>
        </w:tc>
        <w:tc>
          <w:tcPr>
            <w:tcW w:w="1488" w:type="dxa"/>
            <w:tcBorders>
              <w:top w:val="single" w:sz="6" w:space="0" w:color="000000"/>
              <w:left w:val="single" w:sz="6" w:space="0" w:color="000000"/>
              <w:bottom w:val="single" w:sz="11" w:space="0" w:color="000000"/>
              <w:right w:val="single" w:sz="5" w:space="0" w:color="000000"/>
            </w:tcBorders>
            <w:vAlign w:val="center"/>
          </w:tcPr>
          <w:p w:rsidR="00DB319D" w:rsidRPr="0087457E" w:rsidRDefault="00CD12C3" w:rsidP="00963B64">
            <w:pPr>
              <w:pStyle w:val="TableParagraph"/>
              <w:jc w:val="center"/>
              <w:rPr>
                <w:rFonts w:ascii="Times New Roman" w:eastAsia="Times New Roman" w:hAnsi="Times New Roman" w:cs="Times New Roman"/>
              </w:rPr>
            </w:pPr>
            <w:r w:rsidRPr="0087457E">
              <w:rPr>
                <w:rFonts w:ascii="Times New Roman"/>
                <w:b/>
              </w:rPr>
              <w:t>MJ</w:t>
            </w:r>
          </w:p>
        </w:tc>
        <w:tc>
          <w:tcPr>
            <w:tcW w:w="1485" w:type="dxa"/>
            <w:tcBorders>
              <w:top w:val="single" w:sz="6" w:space="0" w:color="000000"/>
              <w:left w:val="single" w:sz="5" w:space="0" w:color="000000"/>
              <w:bottom w:val="single" w:sz="11" w:space="0" w:color="000000"/>
              <w:right w:val="single" w:sz="6" w:space="0" w:color="000000"/>
            </w:tcBorders>
            <w:vAlign w:val="center"/>
          </w:tcPr>
          <w:p w:rsidR="00DB319D" w:rsidRPr="0087457E" w:rsidRDefault="00CD12C3" w:rsidP="00963B64">
            <w:pPr>
              <w:pStyle w:val="TableParagraph"/>
              <w:jc w:val="center"/>
              <w:rPr>
                <w:rFonts w:ascii="Times New Roman" w:eastAsia="Times New Roman" w:hAnsi="Times New Roman" w:cs="Times New Roman"/>
              </w:rPr>
            </w:pPr>
            <w:r w:rsidRPr="0087457E">
              <w:rPr>
                <w:rFonts w:ascii="Times New Roman" w:hAnsi="Times New Roman"/>
                <w:b/>
              </w:rPr>
              <w:t>courts of appeals</w:t>
            </w:r>
          </w:p>
        </w:tc>
        <w:tc>
          <w:tcPr>
            <w:tcW w:w="1484" w:type="dxa"/>
            <w:tcBorders>
              <w:top w:val="single" w:sz="6" w:space="0" w:color="000000"/>
              <w:left w:val="single" w:sz="6" w:space="0" w:color="000000"/>
              <w:bottom w:val="single" w:sz="11" w:space="0" w:color="000000"/>
              <w:right w:val="single" w:sz="12" w:space="0" w:color="000000"/>
            </w:tcBorders>
            <w:vAlign w:val="center"/>
          </w:tcPr>
          <w:p w:rsidR="00DB319D" w:rsidRPr="0087457E" w:rsidRDefault="00CD12C3" w:rsidP="00963B64">
            <w:pPr>
              <w:pStyle w:val="TableParagraph"/>
              <w:jc w:val="center"/>
              <w:rPr>
                <w:rFonts w:ascii="Times New Roman" w:eastAsia="Times New Roman" w:hAnsi="Times New Roman" w:cs="Times New Roman"/>
              </w:rPr>
            </w:pPr>
            <w:r w:rsidRPr="0087457E">
              <w:rPr>
                <w:rFonts w:ascii="Times New Roman" w:hAnsi="Times New Roman"/>
                <w:b/>
              </w:rPr>
              <w:t>regional courts (regional probation officers)</w:t>
            </w:r>
          </w:p>
        </w:tc>
      </w:tr>
      <w:tr w:rsidR="00DB319D" w:rsidRPr="0087457E" w:rsidTr="00202F7C">
        <w:trPr>
          <w:trHeight w:hRule="exact" w:val="1426"/>
        </w:trPr>
        <w:tc>
          <w:tcPr>
            <w:tcW w:w="3867" w:type="dxa"/>
            <w:vMerge w:val="restart"/>
            <w:tcBorders>
              <w:top w:val="single" w:sz="11" w:space="0" w:color="000000"/>
              <w:left w:val="single" w:sz="4" w:space="0" w:color="000000"/>
              <w:right w:val="single" w:sz="6" w:space="0" w:color="000000"/>
            </w:tcBorders>
            <w:vAlign w:val="center"/>
          </w:tcPr>
          <w:p w:rsidR="00DB319D" w:rsidRPr="0087457E" w:rsidRDefault="00CD12C3" w:rsidP="00963B64">
            <w:pPr>
              <w:pStyle w:val="TableParagraph"/>
              <w:spacing w:before="3" w:line="240" w:lineRule="exact"/>
              <w:ind w:left="60" w:right="91"/>
              <w:rPr>
                <w:rFonts w:ascii="Times New Roman" w:eastAsia="Times New Roman" w:hAnsi="Times New Roman" w:cs="Times New Roman"/>
              </w:rPr>
            </w:pPr>
            <w:r w:rsidRPr="0087457E">
              <w:rPr>
                <w:rFonts w:ascii="Times New Roman" w:hAnsi="Times New Roman"/>
              </w:rPr>
              <w:t xml:space="preserve">4.2.4. Undertaking actions to establish and strengthen </w:t>
            </w:r>
            <w:r w:rsidR="00535D9C" w:rsidRPr="0087457E">
              <w:rPr>
                <w:rFonts w:ascii="Times New Roman" w:hAnsi="Times New Roman"/>
              </w:rPr>
              <w:t>cooperat</w:t>
            </w:r>
            <w:r w:rsidRPr="0087457E">
              <w:rPr>
                <w:rFonts w:ascii="Times New Roman" w:hAnsi="Times New Roman"/>
              </w:rPr>
              <w:t>ion between the services carrying out tasks in the field of prevention of domestic violence in each province, by:</w:t>
            </w:r>
          </w:p>
          <w:p w:rsidR="00DB319D" w:rsidRPr="0087457E" w:rsidRDefault="00CD12C3" w:rsidP="00963B64">
            <w:pPr>
              <w:pStyle w:val="Akapitzlist"/>
              <w:numPr>
                <w:ilvl w:val="0"/>
                <w:numId w:val="14"/>
              </w:numPr>
              <w:tabs>
                <w:tab w:val="left" w:pos="228"/>
              </w:tabs>
              <w:spacing w:before="6" w:line="227" w:lineRule="auto"/>
              <w:ind w:right="91"/>
              <w:rPr>
                <w:rFonts w:ascii="Times New Roman" w:eastAsia="Times New Roman" w:hAnsi="Times New Roman" w:cs="Times New Roman"/>
              </w:rPr>
            </w:pPr>
            <w:r w:rsidRPr="0087457E">
              <w:rPr>
                <w:rFonts w:ascii="Times New Roman" w:hAnsi="Times New Roman"/>
              </w:rPr>
              <w:t>creating and updating a database of people supervising or coordinating the operation of individual services at the level of the province and placing it on the websites of courts,</w:t>
            </w:r>
          </w:p>
          <w:p w:rsidR="00DB319D" w:rsidRPr="0087457E" w:rsidRDefault="00CD12C3" w:rsidP="00963B64">
            <w:pPr>
              <w:pStyle w:val="Akapitzlist"/>
              <w:numPr>
                <w:ilvl w:val="0"/>
                <w:numId w:val="14"/>
              </w:numPr>
              <w:tabs>
                <w:tab w:val="left" w:pos="228"/>
              </w:tabs>
              <w:spacing w:before="1" w:line="228" w:lineRule="auto"/>
              <w:ind w:right="91"/>
              <w:rPr>
                <w:rFonts w:ascii="Times New Roman" w:eastAsia="Times New Roman" w:hAnsi="Times New Roman" w:cs="Times New Roman"/>
              </w:rPr>
            </w:pPr>
            <w:r w:rsidRPr="0087457E">
              <w:rPr>
                <w:rFonts w:ascii="Times New Roman" w:hAnsi="Times New Roman"/>
              </w:rPr>
              <w:t xml:space="preserve">establishing </w:t>
            </w:r>
            <w:r w:rsidR="00535D9C" w:rsidRPr="0087457E">
              <w:rPr>
                <w:rFonts w:ascii="Times New Roman" w:hAnsi="Times New Roman"/>
              </w:rPr>
              <w:t>cooperat</w:t>
            </w:r>
            <w:r w:rsidRPr="0087457E">
              <w:rPr>
                <w:rFonts w:ascii="Times New Roman" w:hAnsi="Times New Roman"/>
              </w:rPr>
              <w:t>ion between such persons in order to develop a common policy on the prevention of domestic violence,</w:t>
            </w:r>
          </w:p>
          <w:p w:rsidR="00DB319D" w:rsidRPr="0087457E" w:rsidRDefault="00CD12C3" w:rsidP="00963B64">
            <w:pPr>
              <w:pStyle w:val="Akapitzlist"/>
              <w:numPr>
                <w:ilvl w:val="0"/>
                <w:numId w:val="14"/>
              </w:numPr>
              <w:tabs>
                <w:tab w:val="left" w:pos="228"/>
              </w:tabs>
              <w:spacing w:before="2" w:line="240" w:lineRule="exact"/>
              <w:ind w:right="91"/>
              <w:rPr>
                <w:rFonts w:ascii="Times New Roman" w:eastAsia="Times New Roman" w:hAnsi="Times New Roman" w:cs="Times New Roman"/>
              </w:rPr>
            </w:pPr>
            <w:r w:rsidRPr="0087457E">
              <w:rPr>
                <w:rFonts w:ascii="Times New Roman" w:hAnsi="Times New Roman"/>
              </w:rPr>
              <w:t>conducting interdisciplinary meetings, conferences or training with the participation of the representatives of various services</w:t>
            </w:r>
          </w:p>
        </w:tc>
        <w:tc>
          <w:tcPr>
            <w:tcW w:w="5112" w:type="dxa"/>
            <w:tcBorders>
              <w:top w:val="single" w:sz="11"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before="102" w:line="227" w:lineRule="auto"/>
              <w:ind w:left="56" w:right="273"/>
              <w:rPr>
                <w:rFonts w:ascii="Times New Roman" w:eastAsia="Times New Roman" w:hAnsi="Times New Roman" w:cs="Times New Roman"/>
              </w:rPr>
            </w:pPr>
            <w:r w:rsidRPr="0087457E">
              <w:rPr>
                <w:rFonts w:ascii="Times New Roman" w:hAnsi="Times New Roman"/>
              </w:rPr>
              <w:t>database of people supervising or coordinating the operation of services on the area of the country, province or region placed and updated annually on the websites of the the Ministry of Justice, appellate and regional courts</w:t>
            </w:r>
          </w:p>
        </w:tc>
        <w:tc>
          <w:tcPr>
            <w:tcW w:w="1488" w:type="dxa"/>
            <w:tcBorders>
              <w:top w:val="single" w:sz="11" w:space="0" w:color="000000"/>
              <w:left w:val="single" w:sz="6" w:space="0" w:color="000000"/>
              <w:bottom w:val="single" w:sz="4" w:space="0" w:color="000000"/>
              <w:right w:val="single" w:sz="5" w:space="0" w:color="000000"/>
            </w:tcBorders>
            <w:vAlign w:val="center"/>
          </w:tcPr>
          <w:p w:rsidR="00DB319D" w:rsidRPr="0087457E" w:rsidRDefault="00DB319D" w:rsidP="00202F7C">
            <w:pPr>
              <w:jc w:val="center"/>
            </w:pPr>
          </w:p>
        </w:tc>
        <w:tc>
          <w:tcPr>
            <w:tcW w:w="1485" w:type="dxa"/>
            <w:tcBorders>
              <w:top w:val="single" w:sz="11" w:space="0" w:color="000000"/>
              <w:left w:val="single" w:sz="5" w:space="0" w:color="000000"/>
              <w:bottom w:val="single" w:sz="4" w:space="0" w:color="000000"/>
              <w:right w:val="single" w:sz="6" w:space="0" w:color="000000"/>
            </w:tcBorders>
            <w:vAlign w:val="center"/>
          </w:tcPr>
          <w:p w:rsidR="00DB319D" w:rsidRPr="0087457E" w:rsidRDefault="00DB319D" w:rsidP="00202F7C">
            <w:pPr>
              <w:jc w:val="center"/>
            </w:pPr>
          </w:p>
        </w:tc>
        <w:tc>
          <w:tcPr>
            <w:tcW w:w="1484" w:type="dxa"/>
            <w:tcBorders>
              <w:top w:val="single" w:sz="11" w:space="0" w:color="000000"/>
              <w:left w:val="single" w:sz="6" w:space="0" w:color="000000"/>
              <w:bottom w:val="single" w:sz="4" w:space="0" w:color="000000"/>
              <w:right w:val="single" w:sz="4" w:space="0" w:color="000000"/>
            </w:tcBorders>
            <w:vAlign w:val="center"/>
          </w:tcPr>
          <w:p w:rsidR="00DB319D" w:rsidRPr="0087457E" w:rsidRDefault="00DB319D" w:rsidP="00202F7C">
            <w:pPr>
              <w:jc w:val="center"/>
            </w:pPr>
          </w:p>
        </w:tc>
      </w:tr>
      <w:tr w:rsidR="00DB319D" w:rsidRPr="0087457E" w:rsidTr="00202F7C">
        <w:trPr>
          <w:trHeight w:hRule="exact" w:val="3245"/>
        </w:trPr>
        <w:tc>
          <w:tcPr>
            <w:tcW w:w="3867" w:type="dxa"/>
            <w:vMerge/>
            <w:tcBorders>
              <w:left w:val="single" w:sz="4" w:space="0" w:color="000000"/>
              <w:bottom w:val="single" w:sz="4" w:space="0" w:color="000000"/>
              <w:right w:val="single" w:sz="6" w:space="0" w:color="000000"/>
            </w:tcBorders>
            <w:vAlign w:val="center"/>
          </w:tcPr>
          <w:p w:rsidR="00DB319D" w:rsidRPr="0087457E" w:rsidRDefault="00DB319D" w:rsidP="00EB034B"/>
        </w:tc>
        <w:tc>
          <w:tcPr>
            <w:tcW w:w="511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line="240" w:lineRule="exact"/>
              <w:ind w:left="56" w:right="250"/>
              <w:rPr>
                <w:rFonts w:ascii="Times New Roman" w:eastAsia="Times New Roman" w:hAnsi="Times New Roman" w:cs="Times New Roman"/>
              </w:rPr>
            </w:pPr>
            <w:r w:rsidRPr="0087457E">
              <w:rPr>
                <w:rFonts w:ascii="Times New Roman" w:hAnsi="Times New Roman"/>
              </w:rPr>
              <w:t>the number of interdisciplinary meetings, conferences or training with the participation of judges or probation officers, including regional ones</w:t>
            </w:r>
          </w:p>
        </w:tc>
        <w:tc>
          <w:tcPr>
            <w:tcW w:w="1488" w:type="dxa"/>
            <w:tcBorders>
              <w:top w:val="single" w:sz="4" w:space="0" w:color="000000"/>
              <w:left w:val="single" w:sz="6" w:space="0" w:color="000000"/>
              <w:bottom w:val="single" w:sz="4" w:space="0" w:color="000000"/>
              <w:right w:val="single" w:sz="5" w:space="0" w:color="000000"/>
            </w:tcBorders>
            <w:vAlign w:val="center"/>
          </w:tcPr>
          <w:p w:rsidR="00DB319D" w:rsidRPr="0087457E" w:rsidRDefault="00CD12C3" w:rsidP="00202F7C">
            <w:pPr>
              <w:pStyle w:val="TableParagraph"/>
              <w:ind w:right="1"/>
              <w:jc w:val="center"/>
              <w:rPr>
                <w:rFonts w:ascii="Times New Roman" w:eastAsia="Times New Roman" w:hAnsi="Times New Roman" w:cs="Times New Roman"/>
              </w:rPr>
            </w:pPr>
            <w:r w:rsidRPr="0087457E">
              <w:rPr>
                <w:rFonts w:ascii="Times New Roman"/>
              </w:rPr>
              <w:t>X</w:t>
            </w:r>
          </w:p>
        </w:tc>
        <w:tc>
          <w:tcPr>
            <w:tcW w:w="1485" w:type="dxa"/>
            <w:tcBorders>
              <w:top w:val="single" w:sz="4" w:space="0" w:color="000000"/>
              <w:left w:val="single" w:sz="5" w:space="0" w:color="000000"/>
              <w:bottom w:val="single" w:sz="4" w:space="0" w:color="000000"/>
              <w:right w:val="single" w:sz="6" w:space="0" w:color="000000"/>
            </w:tcBorders>
            <w:vAlign w:val="center"/>
          </w:tcPr>
          <w:p w:rsidR="00DB319D" w:rsidRPr="0087457E" w:rsidRDefault="00DB319D" w:rsidP="00202F7C">
            <w:pPr>
              <w:jc w:val="center"/>
            </w:pPr>
          </w:p>
        </w:tc>
        <w:tc>
          <w:tcPr>
            <w:tcW w:w="1484"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202F7C">
            <w:pPr>
              <w:jc w:val="center"/>
            </w:pPr>
          </w:p>
        </w:tc>
      </w:tr>
    </w:tbl>
    <w:p w:rsidR="00DB319D" w:rsidRPr="0087457E" w:rsidRDefault="00DB319D">
      <w:pPr>
        <w:spacing w:before="1"/>
        <w:rPr>
          <w:rFonts w:ascii="Times New Roman" w:eastAsia="Times New Roman" w:hAnsi="Times New Roman" w:cs="Times New Roman"/>
          <w:b/>
          <w:bCs/>
          <w:sz w:val="16"/>
          <w:szCs w:val="16"/>
        </w:rPr>
      </w:pPr>
    </w:p>
    <w:p w:rsidR="00DB319D" w:rsidRPr="0087457E" w:rsidRDefault="00051556">
      <w:pPr>
        <w:numPr>
          <w:ilvl w:val="1"/>
          <w:numId w:val="15"/>
        </w:numPr>
        <w:tabs>
          <w:tab w:val="left" w:pos="962"/>
        </w:tabs>
        <w:spacing w:before="73"/>
        <w:rPr>
          <w:rFonts w:ascii="Times New Roman" w:eastAsia="Times New Roman" w:hAnsi="Times New Roman" w:cs="Times New Roman"/>
        </w:rPr>
      </w:pPr>
      <w:r w:rsidRPr="00051556">
        <w:rPr>
          <w:noProof/>
          <w:lang w:val="pl-PL" w:eastAsia="pl-PL" w:bidi="ar-SA"/>
        </w:rPr>
        <w:pict>
          <v:shape id="Text Box 72" o:spid="_x0000_s1227" type="#_x0000_t202" style="position:absolute;left:0;text-align:left;margin-left:782.4pt;margin-top:-92.45pt;width:12pt;height:31.8pt;z-index: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m0WsQIAALQ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115 –</w:t>
                  </w:r>
                </w:p>
              </w:txbxContent>
            </v:textbox>
            <w10:wrap anchorx="page"/>
          </v:shape>
        </w:pict>
      </w:r>
      <w:r w:rsidR="00246468" w:rsidRPr="0087457E">
        <w:rPr>
          <w:rFonts w:ascii="Times New Roman" w:hAnsi="Times New Roman"/>
          <w:b/>
        </w:rPr>
        <w:t>Improving competence of people implementing tasks related to the prevention of domestic violence</w:t>
      </w:r>
    </w:p>
    <w:tbl>
      <w:tblPr>
        <w:tblStyle w:val="TableNormal"/>
        <w:tblW w:w="0" w:type="auto"/>
        <w:tblInd w:w="492" w:type="dxa"/>
        <w:tblLayout w:type="fixed"/>
        <w:tblLook w:val="01E0"/>
      </w:tblPr>
      <w:tblGrid>
        <w:gridCol w:w="3867"/>
        <w:gridCol w:w="5109"/>
        <w:gridCol w:w="2230"/>
        <w:gridCol w:w="2230"/>
      </w:tblGrid>
      <w:tr w:rsidR="00DB319D" w:rsidRPr="0087457E" w:rsidTr="00963B64">
        <w:trPr>
          <w:trHeight w:hRule="exact" w:val="386"/>
        </w:trPr>
        <w:tc>
          <w:tcPr>
            <w:tcW w:w="3867" w:type="dxa"/>
            <w:vMerge w:val="restart"/>
            <w:tcBorders>
              <w:top w:val="single" w:sz="13" w:space="0" w:color="000000"/>
              <w:left w:val="single" w:sz="12" w:space="0" w:color="000000"/>
              <w:right w:val="single" w:sz="6" w:space="0" w:color="000000"/>
            </w:tcBorders>
            <w:vAlign w:val="center"/>
          </w:tcPr>
          <w:p w:rsidR="00DB319D" w:rsidRPr="0087457E" w:rsidRDefault="00CD12C3" w:rsidP="00963B64">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5109" w:type="dxa"/>
            <w:vMerge w:val="restart"/>
            <w:tcBorders>
              <w:top w:val="single" w:sz="13" w:space="0" w:color="000000"/>
              <w:left w:val="single" w:sz="6" w:space="0" w:color="000000"/>
              <w:right w:val="single" w:sz="6" w:space="0" w:color="000000"/>
            </w:tcBorders>
            <w:vAlign w:val="center"/>
          </w:tcPr>
          <w:p w:rsidR="00DB319D" w:rsidRPr="0087457E" w:rsidRDefault="00CD12C3" w:rsidP="00963B64">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4460" w:type="dxa"/>
            <w:gridSpan w:val="2"/>
            <w:tcBorders>
              <w:top w:val="single" w:sz="13" w:space="0" w:color="000000"/>
              <w:left w:val="single" w:sz="6" w:space="0" w:color="000000"/>
              <w:bottom w:val="single" w:sz="6" w:space="0" w:color="000000"/>
              <w:right w:val="single" w:sz="12" w:space="0" w:color="000000"/>
            </w:tcBorders>
            <w:vAlign w:val="center"/>
          </w:tcPr>
          <w:p w:rsidR="00DB319D" w:rsidRPr="0087457E" w:rsidRDefault="00CD12C3" w:rsidP="00CA62F2">
            <w:pPr>
              <w:pStyle w:val="TableParagraph"/>
              <w:jc w:val="center"/>
              <w:rPr>
                <w:rFonts w:ascii="Times New Roman" w:eastAsia="Times New Roman" w:hAnsi="Times New Roman" w:cs="Times New Roman"/>
              </w:rPr>
            </w:pPr>
            <w:r w:rsidRPr="0087457E">
              <w:rPr>
                <w:rFonts w:ascii="Times New Roman" w:hAnsi="Times New Roman"/>
                <w:b/>
              </w:rPr>
              <w:t xml:space="preserve">Value of the indicator indicated by </w:t>
            </w:r>
          </w:p>
        </w:tc>
      </w:tr>
      <w:tr w:rsidR="00DB319D" w:rsidRPr="0087457E" w:rsidTr="00963B64">
        <w:trPr>
          <w:trHeight w:hRule="exact" w:val="808"/>
        </w:trPr>
        <w:tc>
          <w:tcPr>
            <w:tcW w:w="3867" w:type="dxa"/>
            <w:vMerge/>
            <w:tcBorders>
              <w:left w:val="single" w:sz="12" w:space="0" w:color="000000"/>
              <w:bottom w:val="single" w:sz="11" w:space="0" w:color="000000"/>
              <w:right w:val="single" w:sz="6" w:space="0" w:color="000000"/>
            </w:tcBorders>
            <w:vAlign w:val="center"/>
          </w:tcPr>
          <w:p w:rsidR="00DB319D" w:rsidRPr="0087457E" w:rsidRDefault="00DB319D" w:rsidP="00963B64">
            <w:pPr>
              <w:jc w:val="center"/>
            </w:pPr>
          </w:p>
        </w:tc>
        <w:tc>
          <w:tcPr>
            <w:tcW w:w="5109" w:type="dxa"/>
            <w:vMerge/>
            <w:tcBorders>
              <w:left w:val="single" w:sz="6" w:space="0" w:color="000000"/>
              <w:bottom w:val="single" w:sz="11" w:space="0" w:color="000000"/>
              <w:right w:val="single" w:sz="6" w:space="0" w:color="000000"/>
            </w:tcBorders>
            <w:vAlign w:val="center"/>
          </w:tcPr>
          <w:p w:rsidR="00DB319D" w:rsidRPr="0087457E" w:rsidRDefault="00DB319D" w:rsidP="00963B64">
            <w:pPr>
              <w:jc w:val="center"/>
            </w:pPr>
          </w:p>
        </w:tc>
        <w:tc>
          <w:tcPr>
            <w:tcW w:w="2230" w:type="dxa"/>
            <w:tcBorders>
              <w:top w:val="single" w:sz="6" w:space="0" w:color="000000"/>
              <w:left w:val="single" w:sz="6" w:space="0" w:color="000000"/>
              <w:bottom w:val="single" w:sz="11" w:space="0" w:color="000000"/>
              <w:right w:val="single" w:sz="6" w:space="0" w:color="000000"/>
            </w:tcBorders>
            <w:vAlign w:val="center"/>
          </w:tcPr>
          <w:p w:rsidR="00DB319D" w:rsidRPr="0087457E" w:rsidRDefault="00CD12C3" w:rsidP="00963B64">
            <w:pPr>
              <w:pStyle w:val="TableParagraph"/>
              <w:jc w:val="center"/>
              <w:rPr>
                <w:rFonts w:ascii="Times New Roman" w:eastAsia="Times New Roman" w:hAnsi="Times New Roman" w:cs="Times New Roman"/>
              </w:rPr>
            </w:pPr>
            <w:r w:rsidRPr="0087457E">
              <w:rPr>
                <w:rFonts w:ascii="Times New Roman"/>
                <w:b/>
              </w:rPr>
              <w:t>National School of Judiciary and Public Prosecution</w:t>
            </w:r>
          </w:p>
        </w:tc>
        <w:tc>
          <w:tcPr>
            <w:tcW w:w="2230" w:type="dxa"/>
            <w:tcBorders>
              <w:top w:val="single" w:sz="6" w:space="0" w:color="000000"/>
              <w:left w:val="single" w:sz="6" w:space="0" w:color="000000"/>
              <w:bottom w:val="single" w:sz="11" w:space="0" w:color="000000"/>
              <w:right w:val="single" w:sz="12" w:space="0" w:color="000000"/>
            </w:tcBorders>
            <w:vAlign w:val="center"/>
          </w:tcPr>
          <w:p w:rsidR="00DB319D" w:rsidRPr="0087457E" w:rsidRDefault="00CD12C3" w:rsidP="00963B64">
            <w:pPr>
              <w:pStyle w:val="TableParagraph"/>
              <w:jc w:val="center"/>
              <w:rPr>
                <w:rFonts w:ascii="Times New Roman" w:eastAsia="Times New Roman" w:hAnsi="Times New Roman" w:cs="Times New Roman"/>
              </w:rPr>
            </w:pPr>
            <w:r w:rsidRPr="0087457E">
              <w:rPr>
                <w:rFonts w:ascii="Times New Roman" w:hAnsi="Times New Roman"/>
                <w:b/>
              </w:rPr>
              <w:t>Central Authority of the Prison Service</w:t>
            </w:r>
          </w:p>
        </w:tc>
      </w:tr>
      <w:tr w:rsidR="00DB319D" w:rsidRPr="0087457E" w:rsidTr="00EB034B">
        <w:trPr>
          <w:trHeight w:hRule="exact" w:val="856"/>
        </w:trPr>
        <w:tc>
          <w:tcPr>
            <w:tcW w:w="3867" w:type="dxa"/>
            <w:vMerge w:val="restart"/>
            <w:tcBorders>
              <w:top w:val="single" w:sz="11" w:space="0" w:color="000000"/>
              <w:left w:val="single" w:sz="4" w:space="0" w:color="000000"/>
              <w:right w:val="single" w:sz="6" w:space="0" w:color="000000"/>
            </w:tcBorders>
            <w:vAlign w:val="center"/>
          </w:tcPr>
          <w:p w:rsidR="00DB319D" w:rsidRPr="0087457E" w:rsidRDefault="00CD12C3" w:rsidP="00EB034B">
            <w:pPr>
              <w:pStyle w:val="TableParagraph"/>
              <w:spacing w:before="27" w:line="227" w:lineRule="auto"/>
              <w:ind w:left="60" w:right="379"/>
              <w:rPr>
                <w:rFonts w:ascii="Times New Roman" w:eastAsia="Times New Roman" w:hAnsi="Times New Roman" w:cs="Times New Roman"/>
              </w:rPr>
            </w:pPr>
            <w:r w:rsidRPr="0087457E">
              <w:rPr>
                <w:rFonts w:ascii="Times New Roman" w:hAnsi="Times New Roman"/>
              </w:rPr>
              <w:t>4.3.2. Development and implementation of training addressed to the services involved in the prevention of domestic violence in terms of the possibilities and forms of actions and their influence on shaping attitudes of people using domestic violence</w:t>
            </w:r>
          </w:p>
        </w:tc>
        <w:tc>
          <w:tcPr>
            <w:tcW w:w="5109" w:type="dxa"/>
            <w:tcBorders>
              <w:top w:val="single" w:sz="11"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ind w:left="56"/>
              <w:rPr>
                <w:rFonts w:ascii="Times New Roman" w:eastAsia="Times New Roman" w:hAnsi="Times New Roman" w:cs="Times New Roman"/>
              </w:rPr>
            </w:pPr>
            <w:r w:rsidRPr="0087457E">
              <w:rPr>
                <w:rFonts w:ascii="Times New Roman" w:hAnsi="Times New Roman"/>
              </w:rPr>
              <w:t>the number of training</w:t>
            </w:r>
          </w:p>
        </w:tc>
        <w:tc>
          <w:tcPr>
            <w:tcW w:w="2230" w:type="dxa"/>
            <w:tcBorders>
              <w:top w:val="single" w:sz="11" w:space="0" w:color="000000"/>
              <w:left w:val="single" w:sz="6" w:space="0" w:color="000000"/>
              <w:bottom w:val="single" w:sz="4" w:space="0" w:color="000000"/>
              <w:right w:val="single" w:sz="6" w:space="0" w:color="000000"/>
            </w:tcBorders>
          </w:tcPr>
          <w:p w:rsidR="00DB319D" w:rsidRPr="0087457E" w:rsidRDefault="00DB319D"/>
        </w:tc>
        <w:tc>
          <w:tcPr>
            <w:tcW w:w="2230" w:type="dxa"/>
            <w:tcBorders>
              <w:top w:val="single" w:sz="11"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CA62F2">
        <w:trPr>
          <w:trHeight w:hRule="exact" w:val="1072"/>
        </w:trPr>
        <w:tc>
          <w:tcPr>
            <w:tcW w:w="3867" w:type="dxa"/>
            <w:vMerge/>
            <w:tcBorders>
              <w:left w:val="single" w:sz="4" w:space="0" w:color="000000"/>
              <w:bottom w:val="single" w:sz="4" w:space="0" w:color="000000"/>
              <w:right w:val="single" w:sz="6" w:space="0" w:color="000000"/>
            </w:tcBorders>
            <w:vAlign w:val="center"/>
          </w:tcPr>
          <w:p w:rsidR="00DB319D" w:rsidRPr="0087457E" w:rsidRDefault="00DB319D" w:rsidP="00EB034B"/>
        </w:tc>
        <w:tc>
          <w:tcPr>
            <w:tcW w:w="5109"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ind w:left="56"/>
              <w:rPr>
                <w:rFonts w:ascii="Times New Roman" w:eastAsia="Times New Roman" w:hAnsi="Times New Roman" w:cs="Times New Roman"/>
              </w:rPr>
            </w:pPr>
            <w:r w:rsidRPr="0087457E">
              <w:rPr>
                <w:rFonts w:ascii="Times New Roman" w:hAnsi="Times New Roman"/>
              </w:rPr>
              <w:t>the number of trained persons from each of the services</w:t>
            </w:r>
          </w:p>
        </w:tc>
        <w:tc>
          <w:tcPr>
            <w:tcW w:w="2230" w:type="dxa"/>
            <w:tcBorders>
              <w:top w:val="single" w:sz="4" w:space="0" w:color="000000"/>
              <w:left w:val="single" w:sz="6" w:space="0" w:color="000000"/>
              <w:bottom w:val="single" w:sz="4" w:space="0" w:color="000000"/>
              <w:right w:val="single" w:sz="6" w:space="0" w:color="000000"/>
            </w:tcBorders>
          </w:tcPr>
          <w:p w:rsidR="00DB319D" w:rsidRPr="0087457E" w:rsidRDefault="00DB319D"/>
        </w:tc>
        <w:tc>
          <w:tcPr>
            <w:tcW w:w="223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bl>
    <w:p w:rsidR="00DB319D" w:rsidRPr="0087457E" w:rsidRDefault="00DB319D">
      <w:pPr>
        <w:sectPr w:rsidR="00DB319D" w:rsidRPr="0087457E">
          <w:headerReference w:type="default" r:id="rId198"/>
          <w:footerReference w:type="default" r:id="rId199"/>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pict>
          <v:shape id="Text Box 71" o:spid="_x0000_s1228" type="#_x0000_t202" style="position:absolute;margin-left:782.4pt;margin-top:508pt;width:12pt;height:37.25pt;z-index:7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3h2sAIAALQ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4"/>
        <w:rPr>
          <w:rFonts w:ascii="Times New Roman" w:eastAsia="Times New Roman" w:hAnsi="Times New Roman" w:cs="Times New Roman"/>
          <w:b/>
          <w:bCs/>
        </w:rPr>
      </w:pPr>
    </w:p>
    <w:p w:rsidR="00DB319D" w:rsidRPr="0087457E" w:rsidRDefault="00051556">
      <w:pPr>
        <w:spacing w:before="66"/>
        <w:ind w:left="801"/>
        <w:rPr>
          <w:rFonts w:ascii="Times New Roman" w:eastAsia="Times New Roman" w:hAnsi="Times New Roman" w:cs="Times New Roman"/>
          <w:sz w:val="26"/>
          <w:szCs w:val="26"/>
        </w:rPr>
      </w:pPr>
      <w:r w:rsidRPr="00051556">
        <w:rPr>
          <w:noProof/>
          <w:lang w:val="pl-PL" w:eastAsia="pl-PL" w:bidi="ar-SA"/>
        </w:rPr>
        <w:pict>
          <v:group id="Group 69" o:spid="_x0000_s1296" style="position:absolute;left:0;text-align:left;margin-left:782.15pt;margin-top:3.4pt;width:.1pt;height:493.25pt;z-index:7888;mso-position-horizontal-relative:page" coordorigin="15643,68"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">
            <v:shape id="Freeform 70" o:spid="_x0000_s1297" style="position:absolute;left:15643;top:68;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sMEA&#10;AADcAAAADwAAAGRycy9kb3ducmV2LnhtbERPTWsCMRC9F/ofwhS81WylFlmNUmwFb1JbweOYjLtr&#10;N5MlGXX9902h0Ns83ufMFr1v1YViagIbeBoWoIhtcA1XBr4+V48TUEmQHbaBycCNEizm93czLF24&#10;8gddtlKpHMKpRAO1SFdqnWxNHtMwdMSZO4boUTKMlXYRrznct3pUFC/aY8O5ocaOljXZ7+3ZG6Dd&#10;/lni20kOm+XBvfuVPd8Ka8zgoX+dghLq5V/85167PH80ht9n8gV6/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6rDBAAAA3AAAAA8AAAAAAAAAAAAAAAAAmAIAAGRycy9kb3du&#10;cmV2LnhtbFBLBQYAAAAABAAEAPUAAACGAwAAAAA=&#10;" path="m,l,9865e" filled="f" strokecolor="#231f20">
              <v:path arrowok="t" o:connecttype="custom" o:connectlocs="0,68;0,9933" o:connectangles="0,0"/>
            </v:shape>
            <w10:wrap anchorx="page"/>
          </v:group>
        </w:pict>
      </w:r>
      <w:r w:rsidRPr="00051556">
        <w:rPr>
          <w:noProof/>
          <w:lang w:val="pl-PL" w:eastAsia="pl-PL" w:bidi="ar-SA"/>
        </w:rPr>
        <w:pict>
          <v:shape id="Text Box 68" o:spid="_x0000_s1229" type="#_x0000_t202" style="position:absolute;left:0;text-align:left;margin-left:782.4pt;margin-top:2.4pt;width:12pt;height:62.3pt;z-index:7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sT2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v:shape>
        </w:pict>
      </w:r>
      <w:r w:rsidR="00246468" w:rsidRPr="0087457E">
        <w:rPr>
          <w:rFonts w:ascii="Times New Roman"/>
          <w:b/>
          <w:sz w:val="26"/>
        </w:rPr>
        <w:t>The Prosecution General</w:t>
      </w:r>
    </w:p>
    <w:p w:rsidR="00DB319D" w:rsidRPr="0087457E" w:rsidRDefault="00CD12C3">
      <w:pPr>
        <w:numPr>
          <w:ilvl w:val="0"/>
          <w:numId w:val="13"/>
        </w:numPr>
        <w:tabs>
          <w:tab w:val="left" w:pos="1025"/>
        </w:tabs>
        <w:spacing w:before="110"/>
        <w:rPr>
          <w:rFonts w:ascii="Times New Roman" w:eastAsia="Times New Roman" w:hAnsi="Times New Roman" w:cs="Times New Roman"/>
        </w:rPr>
      </w:pPr>
      <w:r w:rsidRPr="0087457E">
        <w:rPr>
          <w:rFonts w:ascii="Times New Roman" w:hAnsi="Times New Roman"/>
          <w:b/>
        </w:rPr>
        <w:t>Protection of and assistance to those affected by domestic violence</w:t>
      </w:r>
    </w:p>
    <w:p w:rsidR="00DB319D" w:rsidRPr="0087457E" w:rsidRDefault="00CD12C3">
      <w:pPr>
        <w:numPr>
          <w:ilvl w:val="1"/>
          <w:numId w:val="13"/>
        </w:numPr>
        <w:tabs>
          <w:tab w:val="left" w:pos="1191"/>
        </w:tabs>
        <w:spacing w:before="2"/>
        <w:ind w:hanging="387"/>
        <w:rPr>
          <w:rFonts w:ascii="Times New Roman" w:eastAsia="Times New Roman" w:hAnsi="Times New Roman" w:cs="Times New Roman"/>
        </w:rPr>
      </w:pPr>
      <w:r w:rsidRPr="0087457E">
        <w:rPr>
          <w:rFonts w:ascii="Times New Roman" w:hAnsi="Times New Roman"/>
          <w:b/>
        </w:rPr>
        <w:t>Infrastructure development</w:t>
      </w:r>
    </w:p>
    <w:tbl>
      <w:tblPr>
        <w:tblStyle w:val="TableNormal"/>
        <w:tblW w:w="0" w:type="auto"/>
        <w:tblInd w:w="667" w:type="dxa"/>
        <w:tblLayout w:type="fixed"/>
        <w:tblLook w:val="01E0"/>
      </w:tblPr>
      <w:tblGrid>
        <w:gridCol w:w="3867"/>
        <w:gridCol w:w="5112"/>
        <w:gridCol w:w="2230"/>
      </w:tblGrid>
      <w:tr w:rsidR="00DB319D" w:rsidRPr="0087457E" w:rsidTr="00963B64">
        <w:trPr>
          <w:trHeight w:hRule="exact" w:val="1049"/>
        </w:trPr>
        <w:tc>
          <w:tcPr>
            <w:tcW w:w="3867" w:type="dxa"/>
            <w:tcBorders>
              <w:top w:val="single" w:sz="12" w:space="0" w:color="000000"/>
              <w:left w:val="single" w:sz="12" w:space="0" w:color="000000"/>
              <w:bottom w:val="single" w:sz="12" w:space="0" w:color="000000"/>
              <w:right w:val="single" w:sz="6" w:space="0" w:color="000000"/>
            </w:tcBorders>
            <w:vAlign w:val="center"/>
          </w:tcPr>
          <w:p w:rsidR="00DB319D" w:rsidRPr="0087457E" w:rsidRDefault="00CD12C3" w:rsidP="00963B64">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5112" w:type="dxa"/>
            <w:tcBorders>
              <w:top w:val="single" w:sz="12" w:space="0" w:color="000000"/>
              <w:left w:val="single" w:sz="6" w:space="0" w:color="000000"/>
              <w:bottom w:val="single" w:sz="12" w:space="0" w:color="000000"/>
              <w:right w:val="single" w:sz="6" w:space="0" w:color="000000"/>
            </w:tcBorders>
            <w:vAlign w:val="center"/>
          </w:tcPr>
          <w:p w:rsidR="00DB319D" w:rsidRPr="0087457E" w:rsidRDefault="00CD12C3" w:rsidP="00963B64">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2230" w:type="dxa"/>
            <w:tcBorders>
              <w:top w:val="single" w:sz="12" w:space="0" w:color="000000"/>
              <w:left w:val="single" w:sz="6" w:space="0" w:color="000000"/>
              <w:bottom w:val="single" w:sz="12" w:space="0" w:color="000000"/>
              <w:right w:val="single" w:sz="11" w:space="0" w:color="000000"/>
            </w:tcBorders>
            <w:vAlign w:val="center"/>
          </w:tcPr>
          <w:p w:rsidR="00DB319D" w:rsidRPr="0087457E" w:rsidRDefault="00CD12C3" w:rsidP="00963B64">
            <w:pPr>
              <w:pStyle w:val="TableParagraph"/>
              <w:jc w:val="center"/>
              <w:rPr>
                <w:rFonts w:ascii="Times New Roman" w:eastAsia="Times New Roman" w:hAnsi="Times New Roman" w:cs="Times New Roman"/>
              </w:rPr>
            </w:pPr>
            <w:r w:rsidRPr="0087457E">
              <w:rPr>
                <w:rFonts w:ascii="Times New Roman" w:hAnsi="Times New Roman"/>
                <w:b/>
              </w:rPr>
              <w:t>Value of the indicator indicated by Appellate public prosecutors</w:t>
            </w:r>
          </w:p>
        </w:tc>
      </w:tr>
      <w:tr w:rsidR="00DB319D" w:rsidRPr="0087457E" w:rsidTr="00EB034B">
        <w:trPr>
          <w:trHeight w:hRule="exact" w:val="2570"/>
        </w:trPr>
        <w:tc>
          <w:tcPr>
            <w:tcW w:w="3867" w:type="dxa"/>
            <w:tcBorders>
              <w:top w:val="single" w:sz="12" w:space="0" w:color="000000"/>
              <w:left w:val="single" w:sz="4" w:space="0" w:color="000000"/>
              <w:bottom w:val="single" w:sz="4" w:space="0" w:color="000000"/>
              <w:right w:val="single" w:sz="6" w:space="0" w:color="000000"/>
            </w:tcBorders>
            <w:vAlign w:val="center"/>
          </w:tcPr>
          <w:p w:rsidR="00DB319D" w:rsidRPr="0087457E" w:rsidRDefault="00CD12C3" w:rsidP="00963B64">
            <w:pPr>
              <w:pStyle w:val="TableParagraph"/>
              <w:spacing w:line="242" w:lineRule="auto"/>
              <w:ind w:left="60" w:right="124"/>
              <w:rPr>
                <w:rFonts w:ascii="Times New Roman" w:eastAsia="Times New Roman" w:hAnsi="Times New Roman" w:cs="Times New Roman"/>
              </w:rPr>
            </w:pPr>
            <w:r w:rsidRPr="0087457E">
              <w:rPr>
                <w:rFonts w:ascii="Times New Roman" w:hAnsi="Times New Roman"/>
              </w:rPr>
              <w:t>2.1.4. Placing databases obtained from province governors, containing the record of the existing infrastructure of the government and self-government institutions, as well as the entities and non-governmental organizations providing assistance to those affected by domestic violence, in the regional and district public prosecutor's offices</w:t>
            </w:r>
          </w:p>
        </w:tc>
        <w:tc>
          <w:tcPr>
            <w:tcW w:w="5112" w:type="dxa"/>
            <w:tcBorders>
              <w:top w:val="single" w:sz="12"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before="129" w:line="241" w:lineRule="auto"/>
              <w:ind w:left="58" w:right="864"/>
              <w:rPr>
                <w:rFonts w:ascii="Times New Roman" w:eastAsia="Times New Roman" w:hAnsi="Times New Roman" w:cs="Times New Roman"/>
              </w:rPr>
            </w:pPr>
            <w:r w:rsidRPr="0087457E">
              <w:rPr>
                <w:rFonts w:ascii="Times New Roman" w:hAnsi="Times New Roman"/>
              </w:rPr>
              <w:t>the number of current databases provided to the regional and district public prosecutor's offices in the electronic or paper form</w:t>
            </w:r>
          </w:p>
        </w:tc>
        <w:tc>
          <w:tcPr>
            <w:tcW w:w="2230" w:type="dxa"/>
            <w:tcBorders>
              <w:top w:val="single" w:sz="12" w:space="0" w:color="000000"/>
              <w:left w:val="single" w:sz="6" w:space="0" w:color="000000"/>
              <w:bottom w:val="single" w:sz="4" w:space="0" w:color="000000"/>
              <w:right w:val="single" w:sz="4" w:space="0" w:color="000000"/>
            </w:tcBorders>
            <w:vAlign w:val="center"/>
          </w:tcPr>
          <w:p w:rsidR="00DB319D" w:rsidRPr="0087457E" w:rsidRDefault="00DB319D" w:rsidP="00EB034B"/>
        </w:tc>
      </w:tr>
    </w:tbl>
    <w:p w:rsidR="00DB319D" w:rsidRPr="0087457E" w:rsidRDefault="00DB319D">
      <w:pPr>
        <w:spacing w:before="10"/>
        <w:rPr>
          <w:rFonts w:ascii="Times New Roman" w:eastAsia="Times New Roman" w:hAnsi="Times New Roman" w:cs="Times New Roman"/>
          <w:b/>
          <w:bCs/>
          <w:sz w:val="15"/>
          <w:szCs w:val="15"/>
        </w:rPr>
      </w:pPr>
    </w:p>
    <w:p w:rsidR="00DB319D" w:rsidRPr="0087457E" w:rsidRDefault="00051556">
      <w:pPr>
        <w:numPr>
          <w:ilvl w:val="0"/>
          <w:numId w:val="13"/>
        </w:numPr>
        <w:tabs>
          <w:tab w:val="left" w:pos="970"/>
        </w:tabs>
        <w:spacing w:before="73"/>
        <w:ind w:left="969"/>
        <w:rPr>
          <w:rFonts w:ascii="Times New Roman" w:eastAsia="Times New Roman" w:hAnsi="Times New Roman" w:cs="Times New Roman"/>
        </w:rPr>
      </w:pPr>
      <w:r w:rsidRPr="00051556">
        <w:rPr>
          <w:noProof/>
          <w:lang w:val="pl-PL" w:eastAsia="pl-PL" w:bidi="ar-SA"/>
        </w:rPr>
        <w:pict>
          <v:shape id="Text Box 67" o:spid="_x0000_s1230" type="#_x0000_t202" style="position:absolute;left:0;text-align:left;margin-left:782.4pt;margin-top:-5.85pt;width:12pt;height:32pt;z-index: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116 –</w:t>
                  </w:r>
                </w:p>
              </w:txbxContent>
            </v:textbox>
            <w10:wrap anchorx="page"/>
          </v:shape>
        </w:pict>
      </w:r>
      <w:r w:rsidR="00202F7C">
        <w:rPr>
          <w:rFonts w:ascii="Times New Roman" w:hAnsi="Times New Roman"/>
          <w:b/>
        </w:rPr>
        <w:t>I</w:t>
      </w:r>
      <w:r w:rsidR="00246468" w:rsidRPr="0087457E">
        <w:rPr>
          <w:rFonts w:ascii="Times New Roman" w:hAnsi="Times New Roman"/>
          <w:b/>
        </w:rPr>
        <w:t>nfluenc</w:t>
      </w:r>
      <w:r w:rsidR="00202F7C">
        <w:rPr>
          <w:rFonts w:ascii="Times New Roman" w:hAnsi="Times New Roman"/>
          <w:b/>
        </w:rPr>
        <w:t>ing</w:t>
      </w:r>
      <w:r w:rsidR="00246468" w:rsidRPr="0087457E">
        <w:rPr>
          <w:rFonts w:ascii="Times New Roman" w:hAnsi="Times New Roman"/>
          <w:b/>
        </w:rPr>
        <w:t xml:space="preserve"> people using domestic violence</w:t>
      </w:r>
    </w:p>
    <w:p w:rsidR="00DB319D" w:rsidRPr="0087457E" w:rsidRDefault="00CD12C3" w:rsidP="00963B64">
      <w:pPr>
        <w:numPr>
          <w:ilvl w:val="1"/>
          <w:numId w:val="13"/>
        </w:numPr>
        <w:tabs>
          <w:tab w:val="left" w:pos="1134"/>
        </w:tabs>
        <w:spacing w:before="2" w:line="242" w:lineRule="auto"/>
        <w:ind w:left="709" w:right="1151" w:firstLine="37"/>
        <w:rPr>
          <w:rFonts w:ascii="Times New Roman" w:eastAsia="Times New Roman" w:hAnsi="Times New Roman" w:cs="Times New Roman"/>
        </w:rPr>
      </w:pPr>
      <w:r w:rsidRPr="0087457E">
        <w:rPr>
          <w:rFonts w:ascii="Times New Roman" w:hAnsi="Times New Roman"/>
          <w:b/>
        </w:rPr>
        <w:t xml:space="preserve">Creating and extending offers influencing people using domestic violence, implemented by government and self-government institutions, as well as non-governmental entities and organizations, as well as developing the principles of </w:t>
      </w:r>
      <w:r w:rsidR="00535D9C" w:rsidRPr="0087457E">
        <w:rPr>
          <w:rFonts w:ascii="Times New Roman" w:hAnsi="Times New Roman"/>
          <w:b/>
        </w:rPr>
        <w:t>cooperat</w:t>
      </w:r>
      <w:r w:rsidRPr="0087457E">
        <w:rPr>
          <w:rFonts w:ascii="Times New Roman" w:hAnsi="Times New Roman"/>
          <w:b/>
        </w:rPr>
        <w:t>ion between these institutions and entities and NGOs</w:t>
      </w:r>
    </w:p>
    <w:tbl>
      <w:tblPr>
        <w:tblStyle w:val="TableNormal"/>
        <w:tblW w:w="0" w:type="auto"/>
        <w:tblInd w:w="667" w:type="dxa"/>
        <w:tblLayout w:type="fixed"/>
        <w:tblLook w:val="01E0"/>
      </w:tblPr>
      <w:tblGrid>
        <w:gridCol w:w="3867"/>
        <w:gridCol w:w="5112"/>
        <w:gridCol w:w="2230"/>
      </w:tblGrid>
      <w:tr w:rsidR="00DB319D" w:rsidRPr="0087457E" w:rsidTr="00963B64">
        <w:trPr>
          <w:trHeight w:hRule="exact" w:val="1049"/>
        </w:trPr>
        <w:tc>
          <w:tcPr>
            <w:tcW w:w="3867" w:type="dxa"/>
            <w:tcBorders>
              <w:top w:val="single" w:sz="12" w:space="0" w:color="000000"/>
              <w:left w:val="single" w:sz="12" w:space="0" w:color="000000"/>
              <w:bottom w:val="single" w:sz="12" w:space="0" w:color="000000"/>
              <w:right w:val="single" w:sz="6" w:space="0" w:color="000000"/>
            </w:tcBorders>
            <w:vAlign w:val="center"/>
          </w:tcPr>
          <w:p w:rsidR="00DB319D" w:rsidRPr="0087457E" w:rsidRDefault="00CD12C3" w:rsidP="00963B64">
            <w:pPr>
              <w:pStyle w:val="TableParagraph"/>
              <w:ind w:left="57"/>
              <w:jc w:val="center"/>
              <w:rPr>
                <w:rFonts w:ascii="Times New Roman" w:eastAsia="Times New Roman" w:hAnsi="Times New Roman" w:cs="Times New Roman"/>
              </w:rPr>
            </w:pPr>
            <w:r w:rsidRPr="0087457E">
              <w:rPr>
                <w:rFonts w:ascii="Times New Roman" w:hAnsi="Times New Roman"/>
                <w:b/>
              </w:rPr>
              <w:t>Type of action</w:t>
            </w:r>
          </w:p>
        </w:tc>
        <w:tc>
          <w:tcPr>
            <w:tcW w:w="5112" w:type="dxa"/>
            <w:tcBorders>
              <w:top w:val="single" w:sz="12" w:space="0" w:color="000000"/>
              <w:left w:val="single" w:sz="6" w:space="0" w:color="000000"/>
              <w:bottom w:val="single" w:sz="12" w:space="0" w:color="000000"/>
              <w:right w:val="single" w:sz="6" w:space="0" w:color="000000"/>
            </w:tcBorders>
            <w:vAlign w:val="center"/>
          </w:tcPr>
          <w:p w:rsidR="00DB319D" w:rsidRPr="0087457E" w:rsidRDefault="00CD12C3" w:rsidP="00963B64">
            <w:pPr>
              <w:pStyle w:val="TableParagraph"/>
              <w:ind w:left="57"/>
              <w:jc w:val="center"/>
              <w:rPr>
                <w:rFonts w:ascii="Times New Roman" w:eastAsia="Times New Roman" w:hAnsi="Times New Roman" w:cs="Times New Roman"/>
              </w:rPr>
            </w:pPr>
            <w:r w:rsidRPr="0087457E">
              <w:rPr>
                <w:rFonts w:ascii="Times New Roman" w:hAnsi="Times New Roman"/>
                <w:b/>
              </w:rPr>
              <w:t>Indicator</w:t>
            </w:r>
          </w:p>
        </w:tc>
        <w:tc>
          <w:tcPr>
            <w:tcW w:w="2230" w:type="dxa"/>
            <w:tcBorders>
              <w:top w:val="single" w:sz="12" w:space="0" w:color="000000"/>
              <w:left w:val="single" w:sz="6" w:space="0" w:color="000000"/>
              <w:bottom w:val="single" w:sz="12" w:space="0" w:color="000000"/>
              <w:right w:val="single" w:sz="11" w:space="0" w:color="000000"/>
            </w:tcBorders>
            <w:vAlign w:val="center"/>
          </w:tcPr>
          <w:p w:rsidR="00DB319D" w:rsidRPr="0087457E" w:rsidRDefault="00CD12C3" w:rsidP="00202F7C">
            <w:pPr>
              <w:pStyle w:val="TableParagraph"/>
              <w:ind w:left="57"/>
              <w:jc w:val="center"/>
              <w:rPr>
                <w:rFonts w:ascii="Times New Roman" w:eastAsia="Times New Roman" w:hAnsi="Times New Roman" w:cs="Times New Roman"/>
              </w:rPr>
            </w:pPr>
            <w:r w:rsidRPr="0087457E">
              <w:rPr>
                <w:rFonts w:ascii="Times New Roman" w:hAnsi="Times New Roman"/>
                <w:b/>
              </w:rPr>
              <w:t xml:space="preserve">Value of the indicator indicated by </w:t>
            </w:r>
            <w:r w:rsidR="00202F7C">
              <w:rPr>
                <w:rFonts w:ascii="Times New Roman" w:hAnsi="Times New Roman"/>
                <w:b/>
              </w:rPr>
              <w:t>d</w:t>
            </w:r>
            <w:r w:rsidRPr="0087457E">
              <w:rPr>
                <w:rFonts w:ascii="Times New Roman" w:hAnsi="Times New Roman"/>
                <w:b/>
              </w:rPr>
              <w:t>istrict public prosecutors</w:t>
            </w:r>
          </w:p>
        </w:tc>
      </w:tr>
      <w:tr w:rsidR="00DB319D" w:rsidRPr="0087457E" w:rsidTr="00EB034B">
        <w:trPr>
          <w:trHeight w:hRule="exact" w:val="1276"/>
        </w:trPr>
        <w:tc>
          <w:tcPr>
            <w:tcW w:w="3867" w:type="dxa"/>
            <w:vMerge w:val="restart"/>
            <w:tcBorders>
              <w:top w:val="single" w:sz="12" w:space="0" w:color="000000"/>
              <w:left w:val="single" w:sz="4" w:space="0" w:color="000000"/>
              <w:right w:val="single" w:sz="6" w:space="0" w:color="000000"/>
            </w:tcBorders>
            <w:vAlign w:val="center"/>
          </w:tcPr>
          <w:p w:rsidR="00DB319D" w:rsidRPr="0087457E" w:rsidRDefault="00CD12C3" w:rsidP="00EB034B">
            <w:pPr>
              <w:pStyle w:val="TableParagraph"/>
              <w:spacing w:line="242" w:lineRule="auto"/>
              <w:ind w:left="60" w:right="151"/>
              <w:rPr>
                <w:rFonts w:ascii="Times New Roman" w:eastAsia="Times New Roman" w:hAnsi="Times New Roman" w:cs="Times New Roman"/>
              </w:rPr>
            </w:pPr>
            <w:r w:rsidRPr="0087457E">
              <w:rPr>
                <w:rFonts w:ascii="Times New Roman" w:hAnsi="Times New Roman"/>
              </w:rPr>
              <w:t>3.1.3. Dissemination of guides received from the district government units, containing teleaddress data of entities and non-governmental organizations, as well as the scope of the actions conducted by them, in particular corrective and educational programmes for people using domestic violence among the public prosecutors of district public prosecutor's offices</w:t>
            </w:r>
          </w:p>
        </w:tc>
        <w:tc>
          <w:tcPr>
            <w:tcW w:w="5112" w:type="dxa"/>
            <w:tcBorders>
              <w:top w:val="single" w:sz="12"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line="242" w:lineRule="auto"/>
              <w:ind w:left="58" w:right="927"/>
              <w:rPr>
                <w:rFonts w:ascii="Times New Roman" w:eastAsia="Times New Roman" w:hAnsi="Times New Roman" w:cs="Times New Roman"/>
              </w:rPr>
            </w:pPr>
            <w:r w:rsidRPr="0087457E">
              <w:rPr>
                <w:rFonts w:ascii="Times New Roman" w:hAnsi="Times New Roman"/>
              </w:rPr>
              <w:t>the number of current guides in the electronic form provided to the public prosecutors</w:t>
            </w:r>
          </w:p>
        </w:tc>
        <w:tc>
          <w:tcPr>
            <w:tcW w:w="2230" w:type="dxa"/>
            <w:tcBorders>
              <w:top w:val="single" w:sz="12"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202F7C">
        <w:trPr>
          <w:trHeight w:hRule="exact" w:val="1346"/>
        </w:trPr>
        <w:tc>
          <w:tcPr>
            <w:tcW w:w="3867" w:type="dxa"/>
            <w:vMerge/>
            <w:tcBorders>
              <w:left w:val="single" w:sz="4" w:space="0" w:color="000000"/>
              <w:bottom w:val="single" w:sz="4" w:space="0" w:color="000000"/>
              <w:right w:val="single" w:sz="6" w:space="0" w:color="000000"/>
            </w:tcBorders>
            <w:vAlign w:val="center"/>
          </w:tcPr>
          <w:p w:rsidR="00DB319D" w:rsidRPr="0087457E" w:rsidRDefault="00DB319D" w:rsidP="00EB034B"/>
        </w:tc>
        <w:tc>
          <w:tcPr>
            <w:tcW w:w="511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line="242" w:lineRule="auto"/>
              <w:ind w:left="58" w:right="167"/>
              <w:rPr>
                <w:rFonts w:ascii="Times New Roman" w:eastAsia="Times New Roman" w:hAnsi="Times New Roman" w:cs="Times New Roman"/>
              </w:rPr>
            </w:pPr>
            <w:r w:rsidRPr="0087457E">
              <w:rPr>
                <w:rFonts w:ascii="Times New Roman" w:hAnsi="Times New Roman"/>
              </w:rPr>
              <w:t>placing guides on the websites of district public prosecutor's offices by 15 August each subsequent year</w:t>
            </w:r>
          </w:p>
        </w:tc>
        <w:tc>
          <w:tcPr>
            <w:tcW w:w="223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bl>
    <w:p w:rsidR="00DB319D" w:rsidRPr="0087457E" w:rsidRDefault="00DB319D">
      <w:pPr>
        <w:sectPr w:rsidR="00DB319D" w:rsidRPr="0087457E">
          <w:headerReference w:type="default" r:id="rId200"/>
          <w:footerReference w:type="default" r:id="rId201"/>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pict>
          <v:shape id="Text Box 66" o:spid="_x0000_s1231" type="#_x0000_t202" style="position:absolute;margin-left:782.4pt;margin-top:282pt;width:12pt;height:31.8pt;z-index: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117 –</w:t>
                  </w:r>
                </w:p>
              </w:txbxContent>
            </v:textbox>
            <w10:wrap anchorx="page" anchory="page"/>
          </v:shape>
        </w:pict>
      </w:r>
      <w:r w:rsidRPr="00051556">
        <w:rPr>
          <w:noProof/>
          <w:lang w:val="pl-PL" w:eastAsia="pl-PL" w:bidi="ar-SA"/>
        </w:rPr>
        <w:pict>
          <v:shape id="Text Box 65" o:spid="_x0000_s1232" type="#_x0000_t202" style="position:absolute;margin-left:782.4pt;margin-top:508pt;width:12pt;height:36.95pt;z-index: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11"/>
        <w:rPr>
          <w:rFonts w:ascii="Times New Roman" w:eastAsia="Times New Roman" w:hAnsi="Times New Roman" w:cs="Times New Roman"/>
          <w:b/>
          <w:bCs/>
          <w:sz w:val="23"/>
          <w:szCs w:val="23"/>
        </w:rPr>
      </w:pPr>
    </w:p>
    <w:p w:rsidR="00DB319D" w:rsidRPr="0087457E" w:rsidRDefault="00051556">
      <w:pPr>
        <w:numPr>
          <w:ilvl w:val="1"/>
          <w:numId w:val="13"/>
        </w:numPr>
        <w:tabs>
          <w:tab w:val="left" w:pos="977"/>
        </w:tabs>
        <w:spacing w:before="73"/>
        <w:ind w:left="976"/>
        <w:rPr>
          <w:rFonts w:ascii="Times New Roman" w:eastAsia="Times New Roman" w:hAnsi="Times New Roman" w:cs="Times New Roman"/>
        </w:rPr>
      </w:pPr>
      <w:r w:rsidRPr="00051556">
        <w:rPr>
          <w:noProof/>
          <w:lang w:val="pl-PL" w:eastAsia="pl-PL" w:bidi="ar-SA"/>
        </w:rPr>
        <w:pict>
          <v:group id="Group 63" o:spid="_x0000_s1294" style="position:absolute;left:0;text-align:left;margin-left:782.15pt;margin-top:2.5pt;width:.1pt;height:493.25pt;z-index:7984;mso-position-horizontal-relative:page" coordorigin="15643,50"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">
            <v:shape id="Freeform 64" o:spid="_x0000_s1295" style="position:absolute;left:15643;top:50;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0qCMEA&#10;AADcAAAADwAAAGRycy9kb3ducmV2LnhtbERPTWsCMRC9F/ofwhS81aylSF2NUmwFb1JbweOYjLtr&#10;N5MlGXX9902h0Ns83ufMFr1v1YViagIbGA0LUMQ2uIYrA1+fq8cXUEmQHbaBycCNEizm93czLF24&#10;8gddtlKpHMKpRAO1SFdqnWxNHtMwdMSZO4boUTKMlXYRrznct/qpKMbaY8O5ocaOljXZ7+3ZG6Dd&#10;/lni20kOm+XBvfuVPd8Ka8zgoX+dghLq5V/85167PH80gd9n8gV6/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dKgjBAAAA3AAAAA8AAAAAAAAAAAAAAAAAmAIAAGRycy9kb3du&#10;cmV2LnhtbFBLBQYAAAAABAAEAPUAAACGAwAAAAA=&#10;" path="m,l,9864e" filled="f" strokecolor="#231f20">
              <v:path arrowok="t" o:connecttype="custom" o:connectlocs="0,50;0,9914" o:connectangles="0,0"/>
            </v:shape>
            <w10:wrap anchorx="page"/>
          </v:group>
        </w:pict>
      </w:r>
      <w:r w:rsidRPr="00051556">
        <w:rPr>
          <w:noProof/>
          <w:lang w:val="pl-PL" w:eastAsia="pl-PL" w:bidi="ar-SA"/>
        </w:rPr>
        <w:pict>
          <v:shape id="Text Box 62" o:spid="_x0000_s1233" type="#_x0000_t202" style="position:absolute;left:0;text-align:left;margin-left:782.4pt;margin-top:1.5pt;width:12pt;height:61.75pt;z-index:8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Monitor Polski</w:t>
                  </w:r>
                </w:p>
              </w:txbxContent>
            </v:textbox>
            <w10:wrap anchorx="page"/>
          </v:shape>
        </w:pict>
      </w:r>
      <w:r w:rsidR="00246468" w:rsidRPr="0087457E">
        <w:rPr>
          <w:rFonts w:ascii="Times New Roman" w:hAnsi="Times New Roman"/>
          <w:b/>
        </w:rPr>
        <w:t>Interventions and responses of the competent servicesto the use of domestic violence</w:t>
      </w:r>
    </w:p>
    <w:tbl>
      <w:tblPr>
        <w:tblStyle w:val="TableNormal"/>
        <w:tblW w:w="0" w:type="auto"/>
        <w:tblInd w:w="507" w:type="dxa"/>
        <w:tblLayout w:type="fixed"/>
        <w:tblLook w:val="01E0"/>
      </w:tblPr>
      <w:tblGrid>
        <w:gridCol w:w="3053"/>
        <w:gridCol w:w="2777"/>
        <w:gridCol w:w="3146"/>
        <w:gridCol w:w="2233"/>
        <w:gridCol w:w="2228"/>
      </w:tblGrid>
      <w:tr w:rsidR="00DB319D" w:rsidRPr="0087457E" w:rsidTr="00963B64">
        <w:trPr>
          <w:trHeight w:hRule="exact" w:val="596"/>
        </w:trPr>
        <w:tc>
          <w:tcPr>
            <w:tcW w:w="3053" w:type="dxa"/>
            <w:vMerge w:val="restart"/>
            <w:tcBorders>
              <w:top w:val="single" w:sz="13" w:space="0" w:color="000000"/>
              <w:left w:val="single" w:sz="12" w:space="0" w:color="000000"/>
              <w:right w:val="single" w:sz="6" w:space="0" w:color="000000"/>
            </w:tcBorders>
            <w:vAlign w:val="center"/>
          </w:tcPr>
          <w:p w:rsidR="00DB319D" w:rsidRPr="0087457E" w:rsidRDefault="00CD12C3" w:rsidP="00963B64">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8156" w:type="dxa"/>
            <w:gridSpan w:val="3"/>
            <w:vMerge w:val="restart"/>
            <w:tcBorders>
              <w:top w:val="single" w:sz="13" w:space="0" w:color="000000"/>
              <w:left w:val="single" w:sz="6" w:space="0" w:color="000000"/>
              <w:right w:val="single" w:sz="6" w:space="0" w:color="000000"/>
            </w:tcBorders>
            <w:vAlign w:val="center"/>
          </w:tcPr>
          <w:p w:rsidR="00DB319D" w:rsidRPr="0087457E" w:rsidRDefault="00CD12C3" w:rsidP="00963B64">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2228" w:type="dxa"/>
            <w:tcBorders>
              <w:top w:val="single" w:sz="13" w:space="0" w:color="000000"/>
              <w:left w:val="single" w:sz="6" w:space="0" w:color="000000"/>
              <w:bottom w:val="single" w:sz="6" w:space="0" w:color="000000"/>
              <w:right w:val="single" w:sz="12" w:space="0" w:color="000000"/>
            </w:tcBorders>
            <w:vAlign w:val="center"/>
          </w:tcPr>
          <w:p w:rsidR="00DB319D" w:rsidRPr="0087457E" w:rsidRDefault="00CD12C3" w:rsidP="00CA62F2">
            <w:pPr>
              <w:pStyle w:val="TableParagraph"/>
              <w:spacing w:before="28" w:line="242" w:lineRule="auto"/>
              <w:jc w:val="center"/>
              <w:rPr>
                <w:rFonts w:ascii="Times New Roman" w:eastAsia="Times New Roman" w:hAnsi="Times New Roman" w:cs="Times New Roman"/>
              </w:rPr>
            </w:pPr>
            <w:r w:rsidRPr="0087457E">
              <w:rPr>
                <w:rFonts w:ascii="Times New Roman"/>
                <w:b/>
              </w:rPr>
              <w:t>Entity responsible</w:t>
            </w:r>
          </w:p>
        </w:tc>
      </w:tr>
      <w:tr w:rsidR="00DB319D" w:rsidRPr="0087457E" w:rsidTr="00963B64">
        <w:trPr>
          <w:trHeight w:hRule="exact" w:val="597"/>
        </w:trPr>
        <w:tc>
          <w:tcPr>
            <w:tcW w:w="3053" w:type="dxa"/>
            <w:vMerge/>
            <w:tcBorders>
              <w:left w:val="single" w:sz="12" w:space="0" w:color="000000"/>
              <w:bottom w:val="single" w:sz="12" w:space="0" w:color="000000"/>
              <w:right w:val="single" w:sz="6" w:space="0" w:color="000000"/>
            </w:tcBorders>
            <w:vAlign w:val="center"/>
          </w:tcPr>
          <w:p w:rsidR="00DB319D" w:rsidRPr="0087457E" w:rsidRDefault="00DB319D" w:rsidP="00963B64">
            <w:pPr>
              <w:jc w:val="center"/>
            </w:pPr>
          </w:p>
        </w:tc>
        <w:tc>
          <w:tcPr>
            <w:tcW w:w="8156" w:type="dxa"/>
            <w:gridSpan w:val="3"/>
            <w:vMerge/>
            <w:tcBorders>
              <w:left w:val="single" w:sz="6" w:space="0" w:color="000000"/>
              <w:bottom w:val="single" w:sz="12" w:space="0" w:color="000000"/>
              <w:right w:val="single" w:sz="6" w:space="0" w:color="000000"/>
            </w:tcBorders>
            <w:vAlign w:val="center"/>
          </w:tcPr>
          <w:p w:rsidR="00DB319D" w:rsidRPr="0087457E" w:rsidRDefault="00DB319D" w:rsidP="00963B64">
            <w:pPr>
              <w:jc w:val="center"/>
            </w:pPr>
          </w:p>
        </w:tc>
        <w:tc>
          <w:tcPr>
            <w:tcW w:w="2228" w:type="dxa"/>
            <w:tcBorders>
              <w:top w:val="single" w:sz="6" w:space="0" w:color="000000"/>
              <w:left w:val="single" w:sz="6" w:space="0" w:color="000000"/>
              <w:bottom w:val="single" w:sz="12" w:space="0" w:color="000000"/>
              <w:right w:val="single" w:sz="12" w:space="0" w:color="000000"/>
            </w:tcBorders>
            <w:vAlign w:val="center"/>
          </w:tcPr>
          <w:p w:rsidR="00DB319D" w:rsidRPr="0087457E" w:rsidRDefault="00CD12C3" w:rsidP="00963B64">
            <w:pPr>
              <w:pStyle w:val="TableParagraph"/>
              <w:spacing w:before="30" w:line="242" w:lineRule="auto"/>
              <w:ind w:firstLine="143"/>
              <w:jc w:val="center"/>
              <w:rPr>
                <w:rFonts w:ascii="Times New Roman" w:eastAsia="Times New Roman" w:hAnsi="Times New Roman" w:cs="Times New Roman"/>
              </w:rPr>
            </w:pPr>
            <w:r w:rsidRPr="0087457E">
              <w:rPr>
                <w:rFonts w:ascii="Times New Roman"/>
                <w:b/>
              </w:rPr>
              <w:t>Units of the public prosecution</w:t>
            </w:r>
          </w:p>
        </w:tc>
      </w:tr>
      <w:tr w:rsidR="00DB319D" w:rsidRPr="0087457E" w:rsidTr="00CA62F2">
        <w:trPr>
          <w:trHeight w:hRule="exact" w:val="803"/>
        </w:trPr>
        <w:tc>
          <w:tcPr>
            <w:tcW w:w="3053" w:type="dxa"/>
            <w:vMerge w:val="restart"/>
            <w:tcBorders>
              <w:top w:val="single" w:sz="12" w:space="0" w:color="000000"/>
              <w:left w:val="single" w:sz="4" w:space="0" w:color="000000"/>
              <w:right w:val="single" w:sz="6" w:space="0" w:color="000000"/>
            </w:tcBorders>
            <w:vAlign w:val="center"/>
          </w:tcPr>
          <w:p w:rsidR="00202F7C" w:rsidRDefault="00CD12C3" w:rsidP="00202F7C">
            <w:pPr>
              <w:pStyle w:val="TableParagraph"/>
              <w:spacing w:line="242" w:lineRule="auto"/>
              <w:ind w:left="62" w:right="57"/>
              <w:rPr>
                <w:rFonts w:ascii="Times New Roman" w:eastAsia="Times New Roman" w:hAnsi="Times New Roman" w:cs="Times New Roman"/>
              </w:rPr>
            </w:pPr>
            <w:r w:rsidRPr="0087457E">
              <w:rPr>
                <w:rFonts w:ascii="Times New Roman" w:hAnsi="Times New Roman"/>
              </w:rPr>
              <w:t>3.2.2. Preventing contacts of people using domestic violence with people affected by domestic violence by:</w:t>
            </w:r>
          </w:p>
          <w:p w:rsidR="00DB319D" w:rsidRPr="00202F7C" w:rsidRDefault="00CD12C3" w:rsidP="00202F7C">
            <w:pPr>
              <w:pStyle w:val="TableParagraph"/>
              <w:numPr>
                <w:ilvl w:val="0"/>
                <w:numId w:val="124"/>
              </w:numPr>
              <w:spacing w:line="242" w:lineRule="auto"/>
              <w:ind w:left="244" w:right="57" w:hanging="170"/>
              <w:rPr>
                <w:rFonts w:ascii="Times New Roman" w:eastAsia="Times New Roman" w:hAnsi="Times New Roman" w:cs="Times New Roman"/>
              </w:rPr>
            </w:pPr>
            <w:r w:rsidRPr="0087457E">
              <w:rPr>
                <w:rFonts w:ascii="Times New Roman" w:hAnsi="Times New Roman"/>
              </w:rPr>
              <w:t xml:space="preserve">application by the prosecutor and applying to the court for </w:t>
            </w:r>
            <w:r w:rsidR="00202F7C">
              <w:rPr>
                <w:rFonts w:ascii="Times New Roman" w:hAnsi="Times New Roman"/>
              </w:rPr>
              <w:t xml:space="preserve">the </w:t>
            </w:r>
            <w:r w:rsidRPr="0087457E">
              <w:rPr>
                <w:rFonts w:ascii="Times New Roman" w:hAnsi="Times New Roman"/>
              </w:rPr>
              <w:t>application of preventive measures towards the person using domestic violence, in particular with regard to police supervision of the prohibition of contacts with the person affected by domestic violence, as well as the order to leave the premises occupied jointly with the closest person, or a temporary detention,</w:t>
            </w:r>
          </w:p>
          <w:p w:rsidR="00DB319D" w:rsidRPr="00202F7C" w:rsidRDefault="00CD12C3" w:rsidP="00202F7C">
            <w:pPr>
              <w:pStyle w:val="TableParagraph"/>
              <w:numPr>
                <w:ilvl w:val="0"/>
                <w:numId w:val="124"/>
              </w:numPr>
              <w:spacing w:line="242" w:lineRule="auto"/>
              <w:ind w:left="244" w:right="57" w:hanging="170"/>
              <w:rPr>
                <w:rFonts w:ascii="Times New Roman" w:eastAsia="Times New Roman" w:hAnsi="Times New Roman" w:cs="Times New Roman"/>
              </w:rPr>
            </w:pPr>
            <w:r w:rsidRPr="00202F7C">
              <w:rPr>
                <w:rFonts w:ascii="Times New Roman" w:hAnsi="Times New Roman"/>
              </w:rPr>
              <w:t xml:space="preserve">applying to the court for </w:t>
            </w:r>
            <w:r w:rsidR="00FB68B9">
              <w:rPr>
                <w:rFonts w:ascii="Times New Roman" w:hAnsi="Times New Roman"/>
              </w:rPr>
              <w:t xml:space="preserve">the </w:t>
            </w:r>
            <w:r w:rsidRPr="00202F7C">
              <w:rPr>
                <w:rFonts w:ascii="Times New Roman" w:hAnsi="Times New Roman"/>
              </w:rPr>
              <w:t>application of penal or probation measures towards the persons using domestic violence consisting in the prohibition to contact the victim</w:t>
            </w:r>
            <w:r w:rsidR="000722A3">
              <w:rPr>
                <w:rFonts w:ascii="Times New Roman" w:hAnsi="Times New Roman"/>
              </w:rPr>
              <w:t>,</w:t>
            </w:r>
            <w:r w:rsidRPr="00202F7C">
              <w:rPr>
                <w:rFonts w:ascii="Times New Roman" w:hAnsi="Times New Roman"/>
              </w:rPr>
              <w:t xml:space="preserve"> the prohibition to be in certain places, ordering the person using domestic violence to leave the premises occupied jointly with the closest person</w:t>
            </w:r>
          </w:p>
        </w:tc>
        <w:tc>
          <w:tcPr>
            <w:tcW w:w="2777" w:type="dxa"/>
            <w:vMerge w:val="restart"/>
            <w:tcBorders>
              <w:top w:val="single" w:sz="12" w:space="0" w:color="000000"/>
              <w:left w:val="single" w:sz="6" w:space="0" w:color="000000"/>
              <w:right w:val="single" w:sz="4" w:space="0" w:color="000000"/>
            </w:tcBorders>
            <w:vAlign w:val="center"/>
          </w:tcPr>
          <w:p w:rsidR="00DB319D" w:rsidRPr="0087457E" w:rsidRDefault="00CD12C3" w:rsidP="000722A3">
            <w:pPr>
              <w:pStyle w:val="TableParagraph"/>
              <w:spacing w:line="242" w:lineRule="auto"/>
              <w:ind w:left="56" w:right="242"/>
              <w:rPr>
                <w:rFonts w:ascii="Times New Roman" w:eastAsia="Times New Roman" w:hAnsi="Times New Roman" w:cs="Times New Roman"/>
              </w:rPr>
            </w:pPr>
            <w:r w:rsidRPr="0087457E">
              <w:rPr>
                <w:rFonts w:ascii="Times New Roman" w:hAnsi="Times New Roman"/>
              </w:rPr>
              <w:t>the number of preventive measures applied by a public prosecutor with regard to:</w:t>
            </w:r>
          </w:p>
        </w:tc>
        <w:tc>
          <w:tcPr>
            <w:tcW w:w="5379" w:type="dxa"/>
            <w:gridSpan w:val="2"/>
            <w:tcBorders>
              <w:top w:val="single" w:sz="12" w:space="0" w:color="000000"/>
              <w:left w:val="single" w:sz="4" w:space="0" w:color="000000"/>
              <w:bottom w:val="single" w:sz="4" w:space="0" w:color="000000"/>
              <w:right w:val="single" w:sz="6" w:space="0" w:color="000000"/>
            </w:tcBorders>
            <w:vAlign w:val="center"/>
          </w:tcPr>
          <w:p w:rsidR="00DB319D" w:rsidRPr="0087457E" w:rsidRDefault="00CD12C3" w:rsidP="000722A3">
            <w:pPr>
              <w:pStyle w:val="TableParagraph"/>
              <w:spacing w:before="3" w:line="242" w:lineRule="auto"/>
              <w:ind w:left="57" w:right="77"/>
              <w:rPr>
                <w:rFonts w:ascii="Times New Roman" w:eastAsia="Times New Roman" w:hAnsi="Times New Roman" w:cs="Times New Roman"/>
              </w:rPr>
            </w:pPr>
            <w:r w:rsidRPr="0087457E">
              <w:rPr>
                <w:rFonts w:ascii="Times New Roman" w:hAnsi="Times New Roman"/>
              </w:rPr>
              <w:t>the supervision of the Police with the prohibition to contact the person affected by domestic violence (Article 275 § 2 of the Code of Criminal Procedure)</w:t>
            </w:r>
          </w:p>
        </w:tc>
        <w:tc>
          <w:tcPr>
            <w:tcW w:w="2228" w:type="dxa"/>
            <w:tcBorders>
              <w:top w:val="single" w:sz="12"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A560C6">
        <w:trPr>
          <w:trHeight w:hRule="exact" w:val="796"/>
        </w:trPr>
        <w:tc>
          <w:tcPr>
            <w:tcW w:w="3053" w:type="dxa"/>
            <w:vMerge/>
            <w:tcBorders>
              <w:left w:val="single" w:sz="4" w:space="0" w:color="000000"/>
              <w:right w:val="single" w:sz="6" w:space="0" w:color="000000"/>
            </w:tcBorders>
            <w:vAlign w:val="center"/>
          </w:tcPr>
          <w:p w:rsidR="00DB319D" w:rsidRPr="0087457E" w:rsidRDefault="00DB319D" w:rsidP="00EB034B"/>
        </w:tc>
        <w:tc>
          <w:tcPr>
            <w:tcW w:w="2777" w:type="dxa"/>
            <w:vMerge/>
            <w:tcBorders>
              <w:left w:val="single" w:sz="6" w:space="0" w:color="000000"/>
              <w:right w:val="single" w:sz="4" w:space="0" w:color="000000"/>
            </w:tcBorders>
            <w:vAlign w:val="center"/>
          </w:tcPr>
          <w:p w:rsidR="00DB319D" w:rsidRPr="0087457E" w:rsidRDefault="00DB319D" w:rsidP="000722A3"/>
        </w:tc>
        <w:tc>
          <w:tcPr>
            <w:tcW w:w="5379" w:type="dxa"/>
            <w:gridSpan w:val="2"/>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0722A3">
            <w:pPr>
              <w:pStyle w:val="TableParagraph"/>
              <w:spacing w:line="242" w:lineRule="auto"/>
              <w:ind w:left="57" w:right="77"/>
              <w:rPr>
                <w:rFonts w:ascii="Times New Roman" w:eastAsia="Times New Roman" w:hAnsi="Times New Roman" w:cs="Times New Roman"/>
              </w:rPr>
            </w:pPr>
            <w:r w:rsidRPr="0087457E">
              <w:rPr>
                <w:rFonts w:ascii="Times New Roman" w:hAnsi="Times New Roman"/>
              </w:rPr>
              <w:t>the supervision of the Police on the condition of leaving the premises occupied jointly with the victim (Article 275 § 3 of the Code of Criminal Procedure)</w:t>
            </w:r>
          </w:p>
        </w:tc>
        <w:tc>
          <w:tcPr>
            <w:tcW w:w="2228"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CA62F2">
        <w:trPr>
          <w:trHeight w:hRule="exact" w:val="877"/>
        </w:trPr>
        <w:tc>
          <w:tcPr>
            <w:tcW w:w="3053" w:type="dxa"/>
            <w:vMerge/>
            <w:tcBorders>
              <w:left w:val="single" w:sz="4" w:space="0" w:color="000000"/>
              <w:right w:val="single" w:sz="6" w:space="0" w:color="000000"/>
            </w:tcBorders>
            <w:vAlign w:val="center"/>
          </w:tcPr>
          <w:p w:rsidR="00DB319D" w:rsidRPr="0087457E" w:rsidRDefault="00DB319D" w:rsidP="00EB034B"/>
        </w:tc>
        <w:tc>
          <w:tcPr>
            <w:tcW w:w="2777" w:type="dxa"/>
            <w:vMerge/>
            <w:tcBorders>
              <w:left w:val="single" w:sz="6" w:space="0" w:color="000000"/>
              <w:bottom w:val="single" w:sz="4" w:space="0" w:color="000000"/>
              <w:right w:val="single" w:sz="4" w:space="0" w:color="000000"/>
            </w:tcBorders>
            <w:vAlign w:val="center"/>
          </w:tcPr>
          <w:p w:rsidR="00DB319D" w:rsidRPr="0087457E" w:rsidRDefault="00DB319D" w:rsidP="000722A3"/>
        </w:tc>
        <w:tc>
          <w:tcPr>
            <w:tcW w:w="5379" w:type="dxa"/>
            <w:gridSpan w:val="2"/>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0722A3">
            <w:pPr>
              <w:pStyle w:val="TableParagraph"/>
              <w:spacing w:before="1" w:line="242" w:lineRule="auto"/>
              <w:ind w:left="57" w:right="77"/>
              <w:rPr>
                <w:rFonts w:ascii="Times New Roman" w:eastAsia="Times New Roman" w:hAnsi="Times New Roman" w:cs="Times New Roman"/>
              </w:rPr>
            </w:pPr>
            <w:r w:rsidRPr="0087457E">
              <w:rPr>
                <w:rFonts w:ascii="Times New Roman" w:hAnsi="Times New Roman"/>
              </w:rPr>
              <w:t>the ordered to leave the premises occupied jointly the closest person (Article 275a of the Code of Criminal Procedure)</w:t>
            </w:r>
          </w:p>
        </w:tc>
        <w:tc>
          <w:tcPr>
            <w:tcW w:w="2228"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A560C6">
        <w:trPr>
          <w:trHeight w:hRule="exact" w:val="534"/>
        </w:trPr>
        <w:tc>
          <w:tcPr>
            <w:tcW w:w="3053" w:type="dxa"/>
            <w:vMerge/>
            <w:tcBorders>
              <w:left w:val="single" w:sz="4" w:space="0" w:color="000000"/>
              <w:right w:val="single" w:sz="6" w:space="0" w:color="000000"/>
            </w:tcBorders>
            <w:vAlign w:val="center"/>
          </w:tcPr>
          <w:p w:rsidR="00DB319D" w:rsidRPr="0087457E" w:rsidRDefault="00DB319D" w:rsidP="00EB034B"/>
        </w:tc>
        <w:tc>
          <w:tcPr>
            <w:tcW w:w="2777" w:type="dxa"/>
            <w:vMerge w:val="restart"/>
            <w:tcBorders>
              <w:top w:val="single" w:sz="4" w:space="0" w:color="000000"/>
              <w:left w:val="single" w:sz="6" w:space="0" w:color="000000"/>
              <w:right w:val="single" w:sz="4" w:space="0" w:color="000000"/>
            </w:tcBorders>
            <w:vAlign w:val="center"/>
          </w:tcPr>
          <w:p w:rsidR="00DB319D" w:rsidRPr="0087457E" w:rsidRDefault="00CD12C3" w:rsidP="000722A3">
            <w:pPr>
              <w:pStyle w:val="TableParagraph"/>
              <w:spacing w:line="241" w:lineRule="auto"/>
              <w:ind w:left="56" w:right="423"/>
              <w:rPr>
                <w:rFonts w:ascii="Times New Roman" w:eastAsia="Times New Roman" w:hAnsi="Times New Roman" w:cs="Times New Roman"/>
              </w:rPr>
            </w:pPr>
            <w:r w:rsidRPr="0087457E">
              <w:rPr>
                <w:rFonts w:ascii="Times New Roman" w:hAnsi="Times New Roman"/>
              </w:rPr>
              <w:t>the number of applications filed by a public prosecutor to the court for applying or extending preventive measures with regard to:</w:t>
            </w:r>
          </w:p>
        </w:tc>
        <w:tc>
          <w:tcPr>
            <w:tcW w:w="5379" w:type="dxa"/>
            <w:gridSpan w:val="2"/>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A560C6">
            <w:pPr>
              <w:pStyle w:val="TableParagraph"/>
              <w:spacing w:before="1" w:line="242" w:lineRule="auto"/>
              <w:ind w:left="57" w:right="57"/>
              <w:rPr>
                <w:rFonts w:ascii="Times New Roman" w:eastAsia="Times New Roman" w:hAnsi="Times New Roman" w:cs="Times New Roman"/>
              </w:rPr>
            </w:pPr>
            <w:r w:rsidRPr="0087457E">
              <w:rPr>
                <w:rFonts w:ascii="Times New Roman" w:hAnsi="Times New Roman"/>
              </w:rPr>
              <w:t>the application of the order to leave the premises occupied jointly with the victim</w:t>
            </w:r>
          </w:p>
        </w:tc>
        <w:tc>
          <w:tcPr>
            <w:tcW w:w="2228"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CA62F2">
        <w:trPr>
          <w:trHeight w:hRule="exact" w:val="739"/>
        </w:trPr>
        <w:tc>
          <w:tcPr>
            <w:tcW w:w="3053" w:type="dxa"/>
            <w:vMerge/>
            <w:tcBorders>
              <w:left w:val="single" w:sz="4" w:space="0" w:color="000000"/>
              <w:right w:val="single" w:sz="6" w:space="0" w:color="000000"/>
            </w:tcBorders>
            <w:vAlign w:val="center"/>
          </w:tcPr>
          <w:p w:rsidR="00DB319D" w:rsidRPr="0087457E" w:rsidRDefault="00DB319D" w:rsidP="00EB034B"/>
        </w:tc>
        <w:tc>
          <w:tcPr>
            <w:tcW w:w="2777" w:type="dxa"/>
            <w:vMerge/>
            <w:tcBorders>
              <w:left w:val="single" w:sz="6" w:space="0" w:color="000000"/>
              <w:right w:val="single" w:sz="4" w:space="0" w:color="000000"/>
            </w:tcBorders>
            <w:vAlign w:val="center"/>
          </w:tcPr>
          <w:p w:rsidR="00DB319D" w:rsidRPr="0087457E" w:rsidRDefault="00DB319D" w:rsidP="000722A3"/>
        </w:tc>
        <w:tc>
          <w:tcPr>
            <w:tcW w:w="5379" w:type="dxa"/>
            <w:gridSpan w:val="2"/>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A560C6">
            <w:pPr>
              <w:pStyle w:val="TableParagraph"/>
              <w:spacing w:before="3" w:line="242" w:lineRule="auto"/>
              <w:ind w:left="57" w:right="57"/>
              <w:rPr>
                <w:rFonts w:ascii="Times New Roman" w:eastAsia="Times New Roman" w:hAnsi="Times New Roman" w:cs="Times New Roman"/>
              </w:rPr>
            </w:pPr>
            <w:r w:rsidRPr="0087457E">
              <w:rPr>
                <w:rFonts w:ascii="Times New Roman" w:hAnsi="Times New Roman"/>
              </w:rPr>
              <w:t>the extension of the order to leave the premises occupied jointly with the victim for further periods</w:t>
            </w:r>
          </w:p>
        </w:tc>
        <w:tc>
          <w:tcPr>
            <w:tcW w:w="2228"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A560C6">
        <w:trPr>
          <w:trHeight w:hRule="exact" w:val="534"/>
        </w:trPr>
        <w:tc>
          <w:tcPr>
            <w:tcW w:w="3053" w:type="dxa"/>
            <w:vMerge/>
            <w:tcBorders>
              <w:left w:val="single" w:sz="4" w:space="0" w:color="000000"/>
              <w:right w:val="single" w:sz="6" w:space="0" w:color="000000"/>
            </w:tcBorders>
            <w:vAlign w:val="center"/>
          </w:tcPr>
          <w:p w:rsidR="00DB319D" w:rsidRPr="0087457E" w:rsidRDefault="00DB319D" w:rsidP="00EB034B"/>
        </w:tc>
        <w:tc>
          <w:tcPr>
            <w:tcW w:w="2777" w:type="dxa"/>
            <w:vMerge/>
            <w:tcBorders>
              <w:left w:val="single" w:sz="6" w:space="0" w:color="000000"/>
              <w:bottom w:val="single" w:sz="4" w:space="0" w:color="000000"/>
              <w:right w:val="single" w:sz="4" w:space="0" w:color="000000"/>
            </w:tcBorders>
            <w:vAlign w:val="center"/>
          </w:tcPr>
          <w:p w:rsidR="00DB319D" w:rsidRPr="0087457E" w:rsidRDefault="00DB319D" w:rsidP="000722A3"/>
        </w:tc>
        <w:tc>
          <w:tcPr>
            <w:tcW w:w="5379" w:type="dxa"/>
            <w:gridSpan w:val="2"/>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0722A3">
            <w:pPr>
              <w:pStyle w:val="TableParagraph"/>
              <w:ind w:left="57" w:right="57"/>
              <w:rPr>
                <w:rFonts w:ascii="Times New Roman" w:eastAsia="Times New Roman" w:hAnsi="Times New Roman" w:cs="Times New Roman"/>
              </w:rPr>
            </w:pPr>
            <w:r w:rsidRPr="0087457E">
              <w:rPr>
                <w:rFonts w:ascii="Times New Roman"/>
              </w:rPr>
              <w:t>the application of temporary detention</w:t>
            </w:r>
          </w:p>
        </w:tc>
        <w:tc>
          <w:tcPr>
            <w:tcW w:w="2228"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429"/>
        </w:trPr>
        <w:tc>
          <w:tcPr>
            <w:tcW w:w="3053" w:type="dxa"/>
            <w:vMerge/>
            <w:tcBorders>
              <w:left w:val="single" w:sz="4" w:space="0" w:color="000000"/>
              <w:right w:val="single" w:sz="6" w:space="0" w:color="000000"/>
            </w:tcBorders>
            <w:vAlign w:val="center"/>
          </w:tcPr>
          <w:p w:rsidR="00DB319D" w:rsidRPr="0087457E" w:rsidRDefault="00DB319D" w:rsidP="00EB034B"/>
        </w:tc>
        <w:tc>
          <w:tcPr>
            <w:tcW w:w="2777" w:type="dxa"/>
            <w:vMerge w:val="restart"/>
            <w:tcBorders>
              <w:top w:val="single" w:sz="4" w:space="0" w:color="000000"/>
              <w:left w:val="single" w:sz="6" w:space="0" w:color="000000"/>
              <w:right w:val="single" w:sz="4" w:space="0" w:color="000000"/>
            </w:tcBorders>
            <w:vAlign w:val="center"/>
          </w:tcPr>
          <w:p w:rsidR="00DB319D" w:rsidRPr="0087457E" w:rsidRDefault="00CD12C3" w:rsidP="000722A3">
            <w:pPr>
              <w:pStyle w:val="TableParagraph"/>
              <w:ind w:left="57" w:right="113"/>
              <w:rPr>
                <w:rFonts w:ascii="Times New Roman" w:eastAsia="Times New Roman" w:hAnsi="Times New Roman" w:cs="Times New Roman"/>
              </w:rPr>
            </w:pPr>
            <w:r w:rsidRPr="0087457E">
              <w:rPr>
                <w:rFonts w:ascii="Times New Roman" w:hAnsi="Times New Roman"/>
              </w:rPr>
              <w:t>the number of applications, including under Article 335 § 1 of the Code of Criminal Procedure, to the court for appl</w:t>
            </w:r>
            <w:r w:rsidR="000722A3">
              <w:rPr>
                <w:rFonts w:ascii="Times New Roman" w:hAnsi="Times New Roman"/>
              </w:rPr>
              <w:t>ying</w:t>
            </w:r>
            <w:r w:rsidRPr="0087457E">
              <w:rPr>
                <w:rFonts w:ascii="Times New Roman" w:hAnsi="Times New Roman"/>
              </w:rPr>
              <w:t xml:space="preserve"> penal or probation measures with regard to:</w:t>
            </w:r>
          </w:p>
        </w:tc>
        <w:tc>
          <w:tcPr>
            <w:tcW w:w="3146" w:type="dxa"/>
            <w:vMerge w:val="restart"/>
            <w:tcBorders>
              <w:top w:val="single" w:sz="4" w:space="0" w:color="000000"/>
              <w:left w:val="single" w:sz="4" w:space="0" w:color="000000"/>
              <w:right w:val="single" w:sz="4" w:space="0" w:color="000000"/>
            </w:tcBorders>
            <w:vAlign w:val="center"/>
          </w:tcPr>
          <w:p w:rsidR="00DB319D" w:rsidRPr="0087457E" w:rsidRDefault="00CD12C3" w:rsidP="000722A3">
            <w:pPr>
              <w:pStyle w:val="TableParagraph"/>
              <w:spacing w:line="242" w:lineRule="auto"/>
              <w:ind w:left="58" w:right="108"/>
              <w:rPr>
                <w:rFonts w:ascii="Times New Roman" w:eastAsia="Times New Roman" w:hAnsi="Times New Roman" w:cs="Times New Roman"/>
              </w:rPr>
            </w:pPr>
            <w:r w:rsidRPr="0087457E">
              <w:rPr>
                <w:rFonts w:ascii="Times New Roman" w:hAnsi="Times New Roman"/>
              </w:rPr>
              <w:t>the obligation to restrain from being in certain communities or places</w:t>
            </w:r>
          </w:p>
        </w:tc>
        <w:tc>
          <w:tcPr>
            <w:tcW w:w="223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A560C6">
            <w:pPr>
              <w:pStyle w:val="TableParagraph"/>
              <w:ind w:left="62"/>
              <w:rPr>
                <w:rFonts w:ascii="Times New Roman" w:eastAsia="Times New Roman" w:hAnsi="Times New Roman" w:cs="Times New Roman"/>
              </w:rPr>
            </w:pPr>
            <w:r w:rsidRPr="0087457E">
              <w:rPr>
                <w:rFonts w:ascii="Times New Roman" w:hAnsi="Times New Roman"/>
              </w:rPr>
              <w:t>penal measures</w:t>
            </w:r>
          </w:p>
        </w:tc>
        <w:tc>
          <w:tcPr>
            <w:tcW w:w="2228"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431"/>
        </w:trPr>
        <w:tc>
          <w:tcPr>
            <w:tcW w:w="3053" w:type="dxa"/>
            <w:vMerge/>
            <w:tcBorders>
              <w:left w:val="single" w:sz="4" w:space="0" w:color="000000"/>
              <w:right w:val="single" w:sz="6" w:space="0" w:color="000000"/>
            </w:tcBorders>
            <w:vAlign w:val="center"/>
          </w:tcPr>
          <w:p w:rsidR="00DB319D" w:rsidRPr="0087457E" w:rsidRDefault="00DB319D" w:rsidP="00EB034B"/>
        </w:tc>
        <w:tc>
          <w:tcPr>
            <w:tcW w:w="2777" w:type="dxa"/>
            <w:vMerge/>
            <w:tcBorders>
              <w:left w:val="single" w:sz="6" w:space="0" w:color="000000"/>
              <w:right w:val="single" w:sz="4" w:space="0" w:color="000000"/>
            </w:tcBorders>
            <w:vAlign w:val="center"/>
          </w:tcPr>
          <w:p w:rsidR="00DB319D" w:rsidRPr="0087457E" w:rsidRDefault="00DB319D" w:rsidP="00EB034B"/>
        </w:tc>
        <w:tc>
          <w:tcPr>
            <w:tcW w:w="3146" w:type="dxa"/>
            <w:vMerge/>
            <w:tcBorders>
              <w:left w:val="single" w:sz="4" w:space="0" w:color="000000"/>
              <w:bottom w:val="single" w:sz="4" w:space="0" w:color="000000"/>
              <w:right w:val="single" w:sz="4" w:space="0" w:color="000000"/>
            </w:tcBorders>
            <w:vAlign w:val="center"/>
          </w:tcPr>
          <w:p w:rsidR="00DB319D" w:rsidRPr="0087457E" w:rsidRDefault="00DB319D" w:rsidP="000722A3">
            <w:pPr>
              <w:ind w:right="108"/>
            </w:pPr>
          </w:p>
        </w:tc>
        <w:tc>
          <w:tcPr>
            <w:tcW w:w="223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A560C6">
            <w:pPr>
              <w:pStyle w:val="TableParagraph"/>
              <w:ind w:left="62"/>
              <w:rPr>
                <w:rFonts w:ascii="Times New Roman" w:eastAsia="Times New Roman" w:hAnsi="Times New Roman" w:cs="Times New Roman"/>
              </w:rPr>
            </w:pPr>
            <w:r w:rsidRPr="0087457E">
              <w:rPr>
                <w:rFonts w:ascii="Times New Roman" w:hAnsi="Times New Roman"/>
              </w:rPr>
              <w:t>probation measures</w:t>
            </w:r>
          </w:p>
        </w:tc>
        <w:tc>
          <w:tcPr>
            <w:tcW w:w="2228"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429"/>
        </w:trPr>
        <w:tc>
          <w:tcPr>
            <w:tcW w:w="3053" w:type="dxa"/>
            <w:vMerge/>
            <w:tcBorders>
              <w:left w:val="single" w:sz="4" w:space="0" w:color="000000"/>
              <w:right w:val="single" w:sz="6" w:space="0" w:color="000000"/>
            </w:tcBorders>
            <w:vAlign w:val="center"/>
          </w:tcPr>
          <w:p w:rsidR="00DB319D" w:rsidRPr="0087457E" w:rsidRDefault="00DB319D" w:rsidP="00EB034B"/>
        </w:tc>
        <w:tc>
          <w:tcPr>
            <w:tcW w:w="2777" w:type="dxa"/>
            <w:vMerge/>
            <w:tcBorders>
              <w:left w:val="single" w:sz="6" w:space="0" w:color="000000"/>
              <w:right w:val="single" w:sz="4" w:space="0" w:color="000000"/>
            </w:tcBorders>
            <w:vAlign w:val="center"/>
          </w:tcPr>
          <w:p w:rsidR="00DB319D" w:rsidRPr="0087457E" w:rsidRDefault="00DB319D" w:rsidP="00EB034B"/>
        </w:tc>
        <w:tc>
          <w:tcPr>
            <w:tcW w:w="3146" w:type="dxa"/>
            <w:vMerge w:val="restart"/>
            <w:tcBorders>
              <w:top w:val="single" w:sz="4" w:space="0" w:color="000000"/>
              <w:left w:val="single" w:sz="4" w:space="0" w:color="000000"/>
              <w:right w:val="single" w:sz="4" w:space="0" w:color="000000"/>
            </w:tcBorders>
            <w:vAlign w:val="center"/>
          </w:tcPr>
          <w:p w:rsidR="00DB319D" w:rsidRPr="0087457E" w:rsidRDefault="00CD12C3" w:rsidP="000722A3">
            <w:pPr>
              <w:pStyle w:val="TableParagraph"/>
              <w:spacing w:line="242" w:lineRule="auto"/>
              <w:ind w:left="58" w:right="108"/>
              <w:rPr>
                <w:rFonts w:ascii="Times New Roman" w:eastAsia="Times New Roman" w:hAnsi="Times New Roman" w:cs="Times New Roman"/>
              </w:rPr>
            </w:pPr>
            <w:r w:rsidRPr="0087457E">
              <w:rPr>
                <w:rFonts w:ascii="Times New Roman" w:hAnsi="Times New Roman"/>
              </w:rPr>
              <w:t>the prohibition of contacting certain people</w:t>
            </w:r>
          </w:p>
        </w:tc>
        <w:tc>
          <w:tcPr>
            <w:tcW w:w="223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A560C6">
            <w:pPr>
              <w:pStyle w:val="TableParagraph"/>
              <w:ind w:left="62"/>
              <w:rPr>
                <w:rFonts w:ascii="Times New Roman" w:eastAsia="Times New Roman" w:hAnsi="Times New Roman" w:cs="Times New Roman"/>
              </w:rPr>
            </w:pPr>
            <w:r w:rsidRPr="0087457E">
              <w:rPr>
                <w:rFonts w:ascii="Times New Roman" w:hAnsi="Times New Roman"/>
              </w:rPr>
              <w:t>penal measures</w:t>
            </w:r>
          </w:p>
        </w:tc>
        <w:tc>
          <w:tcPr>
            <w:tcW w:w="2228"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426"/>
        </w:trPr>
        <w:tc>
          <w:tcPr>
            <w:tcW w:w="3053" w:type="dxa"/>
            <w:vMerge/>
            <w:tcBorders>
              <w:left w:val="single" w:sz="4" w:space="0" w:color="000000"/>
              <w:right w:val="single" w:sz="6" w:space="0" w:color="000000"/>
            </w:tcBorders>
            <w:vAlign w:val="center"/>
          </w:tcPr>
          <w:p w:rsidR="00DB319D" w:rsidRPr="0087457E" w:rsidRDefault="00DB319D" w:rsidP="00EB034B"/>
        </w:tc>
        <w:tc>
          <w:tcPr>
            <w:tcW w:w="2777" w:type="dxa"/>
            <w:vMerge/>
            <w:tcBorders>
              <w:left w:val="single" w:sz="6" w:space="0" w:color="000000"/>
              <w:right w:val="single" w:sz="4" w:space="0" w:color="000000"/>
            </w:tcBorders>
            <w:vAlign w:val="center"/>
          </w:tcPr>
          <w:p w:rsidR="00DB319D" w:rsidRPr="0087457E" w:rsidRDefault="00DB319D" w:rsidP="00EB034B"/>
        </w:tc>
        <w:tc>
          <w:tcPr>
            <w:tcW w:w="3146" w:type="dxa"/>
            <w:vMerge/>
            <w:tcBorders>
              <w:left w:val="single" w:sz="4" w:space="0" w:color="000000"/>
              <w:bottom w:val="single" w:sz="4" w:space="0" w:color="000000"/>
              <w:right w:val="single" w:sz="4" w:space="0" w:color="000000"/>
            </w:tcBorders>
            <w:vAlign w:val="center"/>
          </w:tcPr>
          <w:p w:rsidR="00DB319D" w:rsidRPr="0087457E" w:rsidRDefault="00DB319D" w:rsidP="000722A3">
            <w:pPr>
              <w:ind w:right="108"/>
            </w:pPr>
          </w:p>
        </w:tc>
        <w:tc>
          <w:tcPr>
            <w:tcW w:w="223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A560C6">
            <w:pPr>
              <w:pStyle w:val="TableParagraph"/>
              <w:ind w:left="62"/>
              <w:rPr>
                <w:rFonts w:ascii="Times New Roman" w:eastAsia="Times New Roman" w:hAnsi="Times New Roman" w:cs="Times New Roman"/>
              </w:rPr>
            </w:pPr>
            <w:r w:rsidRPr="0087457E">
              <w:rPr>
                <w:rFonts w:ascii="Times New Roman" w:hAnsi="Times New Roman"/>
              </w:rPr>
              <w:t>probation measures</w:t>
            </w:r>
          </w:p>
        </w:tc>
        <w:tc>
          <w:tcPr>
            <w:tcW w:w="2228"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431"/>
        </w:trPr>
        <w:tc>
          <w:tcPr>
            <w:tcW w:w="3053" w:type="dxa"/>
            <w:vMerge/>
            <w:tcBorders>
              <w:left w:val="single" w:sz="4" w:space="0" w:color="000000"/>
              <w:right w:val="single" w:sz="6" w:space="0" w:color="000000"/>
            </w:tcBorders>
            <w:vAlign w:val="center"/>
          </w:tcPr>
          <w:p w:rsidR="00DB319D" w:rsidRPr="0087457E" w:rsidRDefault="00DB319D" w:rsidP="00EB034B"/>
        </w:tc>
        <w:tc>
          <w:tcPr>
            <w:tcW w:w="2777" w:type="dxa"/>
            <w:vMerge/>
            <w:tcBorders>
              <w:left w:val="single" w:sz="6" w:space="0" w:color="000000"/>
              <w:right w:val="single" w:sz="4" w:space="0" w:color="000000"/>
            </w:tcBorders>
            <w:vAlign w:val="center"/>
          </w:tcPr>
          <w:p w:rsidR="00DB319D" w:rsidRPr="0087457E" w:rsidRDefault="00DB319D" w:rsidP="00EB034B"/>
        </w:tc>
        <w:tc>
          <w:tcPr>
            <w:tcW w:w="3146" w:type="dxa"/>
            <w:vMerge w:val="restart"/>
            <w:tcBorders>
              <w:top w:val="single" w:sz="4" w:space="0" w:color="000000"/>
              <w:left w:val="single" w:sz="4" w:space="0" w:color="000000"/>
              <w:right w:val="single" w:sz="4" w:space="0" w:color="000000"/>
            </w:tcBorders>
            <w:vAlign w:val="center"/>
          </w:tcPr>
          <w:p w:rsidR="00DB319D" w:rsidRPr="0087457E" w:rsidRDefault="00CD12C3" w:rsidP="000722A3">
            <w:pPr>
              <w:pStyle w:val="TableParagraph"/>
              <w:spacing w:line="242" w:lineRule="auto"/>
              <w:ind w:left="58" w:right="108"/>
              <w:rPr>
                <w:rFonts w:ascii="Times New Roman" w:eastAsia="Times New Roman" w:hAnsi="Times New Roman" w:cs="Times New Roman"/>
              </w:rPr>
            </w:pPr>
            <w:r w:rsidRPr="0087457E">
              <w:rPr>
                <w:rFonts w:ascii="Times New Roman" w:hAnsi="Times New Roman"/>
              </w:rPr>
              <w:t>the prohibition of approaching certain people</w:t>
            </w:r>
          </w:p>
        </w:tc>
        <w:tc>
          <w:tcPr>
            <w:tcW w:w="223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A560C6">
            <w:pPr>
              <w:pStyle w:val="TableParagraph"/>
              <w:ind w:left="62"/>
              <w:rPr>
                <w:rFonts w:ascii="Times New Roman" w:eastAsia="Times New Roman" w:hAnsi="Times New Roman" w:cs="Times New Roman"/>
              </w:rPr>
            </w:pPr>
            <w:r w:rsidRPr="0087457E">
              <w:rPr>
                <w:rFonts w:ascii="Times New Roman" w:hAnsi="Times New Roman"/>
              </w:rPr>
              <w:t>penal measures</w:t>
            </w:r>
          </w:p>
        </w:tc>
        <w:tc>
          <w:tcPr>
            <w:tcW w:w="2228"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429"/>
        </w:trPr>
        <w:tc>
          <w:tcPr>
            <w:tcW w:w="3053" w:type="dxa"/>
            <w:vMerge/>
            <w:tcBorders>
              <w:left w:val="single" w:sz="4" w:space="0" w:color="000000"/>
              <w:right w:val="single" w:sz="6" w:space="0" w:color="000000"/>
            </w:tcBorders>
            <w:vAlign w:val="center"/>
          </w:tcPr>
          <w:p w:rsidR="00DB319D" w:rsidRPr="0087457E" w:rsidRDefault="00DB319D" w:rsidP="00EB034B"/>
        </w:tc>
        <w:tc>
          <w:tcPr>
            <w:tcW w:w="2777" w:type="dxa"/>
            <w:vMerge/>
            <w:tcBorders>
              <w:left w:val="single" w:sz="6" w:space="0" w:color="000000"/>
              <w:right w:val="single" w:sz="4" w:space="0" w:color="000000"/>
            </w:tcBorders>
            <w:vAlign w:val="center"/>
          </w:tcPr>
          <w:p w:rsidR="00DB319D" w:rsidRPr="0087457E" w:rsidRDefault="00DB319D" w:rsidP="00EB034B"/>
        </w:tc>
        <w:tc>
          <w:tcPr>
            <w:tcW w:w="3146" w:type="dxa"/>
            <w:vMerge/>
            <w:tcBorders>
              <w:left w:val="single" w:sz="4" w:space="0" w:color="000000"/>
              <w:bottom w:val="single" w:sz="4" w:space="0" w:color="000000"/>
              <w:right w:val="single" w:sz="4" w:space="0" w:color="000000"/>
            </w:tcBorders>
            <w:vAlign w:val="center"/>
          </w:tcPr>
          <w:p w:rsidR="00DB319D" w:rsidRPr="0087457E" w:rsidRDefault="00DB319D" w:rsidP="000722A3">
            <w:pPr>
              <w:ind w:right="108"/>
            </w:pPr>
          </w:p>
        </w:tc>
        <w:tc>
          <w:tcPr>
            <w:tcW w:w="223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A560C6">
            <w:pPr>
              <w:pStyle w:val="TableParagraph"/>
              <w:ind w:left="62"/>
              <w:rPr>
                <w:rFonts w:ascii="Times New Roman" w:eastAsia="Times New Roman" w:hAnsi="Times New Roman" w:cs="Times New Roman"/>
              </w:rPr>
            </w:pPr>
            <w:r w:rsidRPr="0087457E">
              <w:rPr>
                <w:rFonts w:ascii="Times New Roman" w:hAnsi="Times New Roman"/>
              </w:rPr>
              <w:t>probation measures</w:t>
            </w:r>
          </w:p>
        </w:tc>
        <w:tc>
          <w:tcPr>
            <w:tcW w:w="2228"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429"/>
        </w:trPr>
        <w:tc>
          <w:tcPr>
            <w:tcW w:w="3053" w:type="dxa"/>
            <w:vMerge/>
            <w:tcBorders>
              <w:left w:val="single" w:sz="4" w:space="0" w:color="000000"/>
              <w:right w:val="single" w:sz="6" w:space="0" w:color="000000"/>
            </w:tcBorders>
            <w:vAlign w:val="center"/>
          </w:tcPr>
          <w:p w:rsidR="00DB319D" w:rsidRPr="0087457E" w:rsidRDefault="00DB319D" w:rsidP="00EB034B"/>
        </w:tc>
        <w:tc>
          <w:tcPr>
            <w:tcW w:w="2777" w:type="dxa"/>
            <w:vMerge/>
            <w:tcBorders>
              <w:left w:val="single" w:sz="6" w:space="0" w:color="000000"/>
              <w:right w:val="single" w:sz="4" w:space="0" w:color="000000"/>
            </w:tcBorders>
            <w:vAlign w:val="center"/>
          </w:tcPr>
          <w:p w:rsidR="00DB319D" w:rsidRPr="0087457E" w:rsidRDefault="00DB319D" w:rsidP="00EB034B"/>
        </w:tc>
        <w:tc>
          <w:tcPr>
            <w:tcW w:w="3146" w:type="dxa"/>
            <w:vMerge w:val="restart"/>
            <w:tcBorders>
              <w:top w:val="single" w:sz="4" w:space="0" w:color="000000"/>
              <w:left w:val="single" w:sz="4" w:space="0" w:color="000000"/>
              <w:right w:val="single" w:sz="4" w:space="0" w:color="000000"/>
            </w:tcBorders>
            <w:vAlign w:val="center"/>
          </w:tcPr>
          <w:p w:rsidR="00DB319D" w:rsidRPr="0087457E" w:rsidRDefault="00CD12C3" w:rsidP="000722A3">
            <w:pPr>
              <w:pStyle w:val="TableParagraph"/>
              <w:spacing w:line="242" w:lineRule="auto"/>
              <w:ind w:left="58" w:right="108"/>
              <w:rPr>
                <w:rFonts w:ascii="Times New Roman" w:eastAsia="Times New Roman" w:hAnsi="Times New Roman" w:cs="Times New Roman"/>
              </w:rPr>
            </w:pPr>
            <w:r w:rsidRPr="0087457E">
              <w:rPr>
                <w:rFonts w:ascii="Times New Roman"/>
              </w:rPr>
              <w:t>the order to leave the premises occupied jointly with the victim</w:t>
            </w:r>
          </w:p>
        </w:tc>
        <w:tc>
          <w:tcPr>
            <w:tcW w:w="223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A560C6">
            <w:pPr>
              <w:pStyle w:val="TableParagraph"/>
              <w:ind w:left="62"/>
              <w:rPr>
                <w:rFonts w:ascii="Times New Roman" w:eastAsia="Times New Roman" w:hAnsi="Times New Roman" w:cs="Times New Roman"/>
              </w:rPr>
            </w:pPr>
            <w:r w:rsidRPr="0087457E">
              <w:rPr>
                <w:rFonts w:ascii="Times New Roman" w:hAnsi="Times New Roman"/>
              </w:rPr>
              <w:t>penal measures</w:t>
            </w:r>
          </w:p>
        </w:tc>
        <w:tc>
          <w:tcPr>
            <w:tcW w:w="2228"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431"/>
        </w:trPr>
        <w:tc>
          <w:tcPr>
            <w:tcW w:w="3053" w:type="dxa"/>
            <w:vMerge/>
            <w:tcBorders>
              <w:left w:val="single" w:sz="4" w:space="0" w:color="000000"/>
              <w:right w:val="single" w:sz="6" w:space="0" w:color="000000"/>
            </w:tcBorders>
            <w:vAlign w:val="center"/>
          </w:tcPr>
          <w:p w:rsidR="00DB319D" w:rsidRPr="0087457E" w:rsidRDefault="00DB319D" w:rsidP="00EB034B"/>
        </w:tc>
        <w:tc>
          <w:tcPr>
            <w:tcW w:w="2777" w:type="dxa"/>
            <w:vMerge/>
            <w:tcBorders>
              <w:left w:val="single" w:sz="6" w:space="0" w:color="000000"/>
              <w:right w:val="single" w:sz="4" w:space="0" w:color="000000"/>
            </w:tcBorders>
            <w:vAlign w:val="center"/>
          </w:tcPr>
          <w:p w:rsidR="00DB319D" w:rsidRPr="0087457E" w:rsidRDefault="00DB319D" w:rsidP="00EB034B"/>
        </w:tc>
        <w:tc>
          <w:tcPr>
            <w:tcW w:w="3146" w:type="dxa"/>
            <w:vMerge/>
            <w:tcBorders>
              <w:left w:val="single" w:sz="4" w:space="0" w:color="000000"/>
              <w:bottom w:val="single" w:sz="4" w:space="0" w:color="000000"/>
              <w:right w:val="single" w:sz="4" w:space="0" w:color="000000"/>
            </w:tcBorders>
            <w:vAlign w:val="center"/>
          </w:tcPr>
          <w:p w:rsidR="00DB319D" w:rsidRPr="0087457E" w:rsidRDefault="00DB319D" w:rsidP="000722A3">
            <w:pPr>
              <w:ind w:right="108"/>
            </w:pPr>
          </w:p>
        </w:tc>
        <w:tc>
          <w:tcPr>
            <w:tcW w:w="223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A560C6">
            <w:pPr>
              <w:pStyle w:val="TableParagraph"/>
              <w:ind w:left="62"/>
              <w:rPr>
                <w:rFonts w:ascii="Times New Roman" w:eastAsia="Times New Roman" w:hAnsi="Times New Roman" w:cs="Times New Roman"/>
              </w:rPr>
            </w:pPr>
            <w:r w:rsidRPr="0087457E">
              <w:rPr>
                <w:rFonts w:ascii="Times New Roman" w:hAnsi="Times New Roman"/>
              </w:rPr>
              <w:t>probation measures</w:t>
            </w:r>
          </w:p>
        </w:tc>
        <w:tc>
          <w:tcPr>
            <w:tcW w:w="2228"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429"/>
        </w:trPr>
        <w:tc>
          <w:tcPr>
            <w:tcW w:w="3053" w:type="dxa"/>
            <w:vMerge/>
            <w:tcBorders>
              <w:left w:val="single" w:sz="4" w:space="0" w:color="000000"/>
              <w:right w:val="single" w:sz="6" w:space="0" w:color="000000"/>
            </w:tcBorders>
            <w:vAlign w:val="center"/>
          </w:tcPr>
          <w:p w:rsidR="00DB319D" w:rsidRPr="0087457E" w:rsidRDefault="00DB319D" w:rsidP="00EB034B"/>
        </w:tc>
        <w:tc>
          <w:tcPr>
            <w:tcW w:w="2777" w:type="dxa"/>
            <w:vMerge/>
            <w:tcBorders>
              <w:left w:val="single" w:sz="6" w:space="0" w:color="000000"/>
              <w:right w:val="single" w:sz="4" w:space="0" w:color="000000"/>
            </w:tcBorders>
            <w:vAlign w:val="center"/>
          </w:tcPr>
          <w:p w:rsidR="00DB319D" w:rsidRPr="0087457E" w:rsidRDefault="00DB319D" w:rsidP="00EB034B"/>
        </w:tc>
        <w:tc>
          <w:tcPr>
            <w:tcW w:w="3146" w:type="dxa"/>
            <w:vMerge w:val="restart"/>
            <w:tcBorders>
              <w:top w:val="single" w:sz="4" w:space="0" w:color="000000"/>
              <w:left w:val="single" w:sz="4" w:space="0" w:color="000000"/>
              <w:right w:val="single" w:sz="4" w:space="0" w:color="000000"/>
            </w:tcBorders>
            <w:vAlign w:val="center"/>
          </w:tcPr>
          <w:p w:rsidR="00DB319D" w:rsidRPr="0087457E" w:rsidRDefault="00CD12C3" w:rsidP="000722A3">
            <w:pPr>
              <w:pStyle w:val="TableParagraph"/>
              <w:spacing w:line="242" w:lineRule="auto"/>
              <w:ind w:left="58" w:right="108"/>
              <w:rPr>
                <w:rFonts w:ascii="Times New Roman" w:eastAsia="Times New Roman" w:hAnsi="Times New Roman" w:cs="Times New Roman"/>
              </w:rPr>
            </w:pPr>
            <w:r w:rsidRPr="0087457E">
              <w:rPr>
                <w:rFonts w:ascii="Times New Roman"/>
              </w:rPr>
              <w:t>participation in corrective and educational programmes</w:t>
            </w:r>
          </w:p>
        </w:tc>
        <w:tc>
          <w:tcPr>
            <w:tcW w:w="223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A560C6">
            <w:pPr>
              <w:pStyle w:val="TableParagraph"/>
              <w:ind w:left="62"/>
              <w:rPr>
                <w:rFonts w:ascii="Times New Roman" w:eastAsia="Times New Roman" w:hAnsi="Times New Roman" w:cs="Times New Roman"/>
              </w:rPr>
            </w:pPr>
            <w:r w:rsidRPr="0087457E">
              <w:rPr>
                <w:rFonts w:ascii="Times New Roman" w:hAnsi="Times New Roman"/>
              </w:rPr>
              <w:t>penal measures</w:t>
            </w:r>
          </w:p>
        </w:tc>
        <w:tc>
          <w:tcPr>
            <w:tcW w:w="2228"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589"/>
        </w:trPr>
        <w:tc>
          <w:tcPr>
            <w:tcW w:w="3053" w:type="dxa"/>
            <w:vMerge/>
            <w:tcBorders>
              <w:left w:val="single" w:sz="4" w:space="0" w:color="000000"/>
              <w:bottom w:val="single" w:sz="4" w:space="0" w:color="000000"/>
              <w:right w:val="single" w:sz="6" w:space="0" w:color="000000"/>
            </w:tcBorders>
            <w:vAlign w:val="center"/>
          </w:tcPr>
          <w:p w:rsidR="00DB319D" w:rsidRPr="0087457E" w:rsidRDefault="00DB319D" w:rsidP="00EB034B"/>
        </w:tc>
        <w:tc>
          <w:tcPr>
            <w:tcW w:w="2777" w:type="dxa"/>
            <w:vMerge/>
            <w:tcBorders>
              <w:left w:val="single" w:sz="6" w:space="0" w:color="000000"/>
              <w:bottom w:val="single" w:sz="4" w:space="0" w:color="000000"/>
              <w:right w:val="single" w:sz="4" w:space="0" w:color="000000"/>
            </w:tcBorders>
            <w:vAlign w:val="center"/>
          </w:tcPr>
          <w:p w:rsidR="00DB319D" w:rsidRPr="0087457E" w:rsidRDefault="00DB319D" w:rsidP="00EB034B"/>
        </w:tc>
        <w:tc>
          <w:tcPr>
            <w:tcW w:w="3146" w:type="dxa"/>
            <w:vMerge/>
            <w:tcBorders>
              <w:left w:val="single" w:sz="4" w:space="0" w:color="000000"/>
              <w:bottom w:val="single" w:sz="4" w:space="0" w:color="000000"/>
              <w:right w:val="single" w:sz="4" w:space="0" w:color="000000"/>
            </w:tcBorders>
            <w:vAlign w:val="center"/>
          </w:tcPr>
          <w:p w:rsidR="00DB319D" w:rsidRPr="0087457E" w:rsidRDefault="00DB319D" w:rsidP="00EB034B"/>
        </w:tc>
        <w:tc>
          <w:tcPr>
            <w:tcW w:w="2232"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A560C6">
            <w:pPr>
              <w:pStyle w:val="TableParagraph"/>
              <w:ind w:left="62"/>
              <w:rPr>
                <w:rFonts w:ascii="Times New Roman" w:eastAsia="Times New Roman" w:hAnsi="Times New Roman" w:cs="Times New Roman"/>
              </w:rPr>
            </w:pPr>
            <w:r w:rsidRPr="0087457E">
              <w:rPr>
                <w:rFonts w:ascii="Times New Roman" w:hAnsi="Times New Roman"/>
              </w:rPr>
              <w:t>probation measures</w:t>
            </w:r>
          </w:p>
        </w:tc>
        <w:tc>
          <w:tcPr>
            <w:tcW w:w="2228" w:type="dxa"/>
            <w:tcBorders>
              <w:top w:val="single" w:sz="4" w:space="0" w:color="000000"/>
              <w:left w:val="single" w:sz="6" w:space="0" w:color="000000"/>
              <w:bottom w:val="single" w:sz="4" w:space="0" w:color="000000"/>
              <w:right w:val="single" w:sz="4" w:space="0" w:color="000000"/>
            </w:tcBorders>
          </w:tcPr>
          <w:p w:rsidR="00DB319D" w:rsidRPr="0087457E" w:rsidRDefault="00DB319D"/>
        </w:tc>
      </w:tr>
    </w:tbl>
    <w:p w:rsidR="00DB319D" w:rsidRPr="0087457E" w:rsidRDefault="00DB319D">
      <w:pPr>
        <w:sectPr w:rsidR="00DB319D" w:rsidRPr="0087457E">
          <w:headerReference w:type="default" r:id="rId202"/>
          <w:footerReference w:type="default" r:id="rId203"/>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pict>
          <v:shape id="Text Box 61" o:spid="_x0000_s1234" type="#_x0000_t202" style="position:absolute;margin-left:782.4pt;margin-top:50pt;width:12pt;height:62.3pt;z-index: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anchory="page"/>
          </v:shape>
        </w:pict>
      </w:r>
      <w:r w:rsidRPr="00051556">
        <w:rPr>
          <w:noProof/>
          <w:lang w:val="pl-PL" w:eastAsia="pl-PL" w:bidi="ar-SA"/>
        </w:rPr>
        <w:pict>
          <v:shape id="Text Box 60" o:spid="_x0000_s1235" type="#_x0000_t202" style="position:absolute;margin-left:782.4pt;margin-top:508pt;width:12pt;height:37.25pt;z-index: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3"/>
        <w:rPr>
          <w:rFonts w:ascii="Times New Roman" w:eastAsia="Times New Roman" w:hAnsi="Times New Roman" w:cs="Times New Roman"/>
          <w:b/>
          <w:bCs/>
          <w:sz w:val="12"/>
          <w:szCs w:val="12"/>
        </w:rPr>
      </w:pPr>
    </w:p>
    <w:tbl>
      <w:tblPr>
        <w:tblStyle w:val="TableNormal"/>
        <w:tblW w:w="0" w:type="auto"/>
        <w:tblInd w:w="720" w:type="dxa"/>
        <w:tblLayout w:type="fixed"/>
        <w:tblLook w:val="01E0"/>
      </w:tblPr>
      <w:tblGrid>
        <w:gridCol w:w="3056"/>
        <w:gridCol w:w="2366"/>
        <w:gridCol w:w="3557"/>
        <w:gridCol w:w="2230"/>
      </w:tblGrid>
      <w:tr w:rsidR="00DB319D" w:rsidRPr="0087457E" w:rsidTr="00A560C6">
        <w:trPr>
          <w:trHeight w:hRule="exact" w:val="669"/>
        </w:trPr>
        <w:tc>
          <w:tcPr>
            <w:tcW w:w="3056" w:type="dxa"/>
            <w:vMerge w:val="restart"/>
            <w:tcBorders>
              <w:top w:val="single" w:sz="12" w:space="0" w:color="000000"/>
              <w:left w:val="single" w:sz="12" w:space="0" w:color="000000"/>
              <w:right w:val="single" w:sz="5"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5922" w:type="dxa"/>
            <w:gridSpan w:val="2"/>
            <w:vMerge w:val="restart"/>
            <w:tcBorders>
              <w:top w:val="single" w:sz="12" w:space="0" w:color="000000"/>
              <w:left w:val="single" w:sz="5"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2230" w:type="dxa"/>
            <w:tcBorders>
              <w:top w:val="single" w:sz="12" w:space="0" w:color="000000"/>
              <w:left w:val="single" w:sz="6" w:space="0" w:color="000000"/>
              <w:bottom w:val="single" w:sz="5" w:space="0" w:color="000000"/>
              <w:right w:val="single" w:sz="11" w:space="0" w:color="000000"/>
            </w:tcBorders>
            <w:vAlign w:val="center"/>
          </w:tcPr>
          <w:p w:rsidR="00DB319D" w:rsidRPr="0087457E" w:rsidRDefault="00CD12C3" w:rsidP="00CA62F2">
            <w:pPr>
              <w:pStyle w:val="TableParagraph"/>
              <w:spacing w:line="242" w:lineRule="auto"/>
              <w:jc w:val="center"/>
              <w:rPr>
                <w:rFonts w:ascii="Times New Roman" w:eastAsia="Times New Roman" w:hAnsi="Times New Roman" w:cs="Times New Roman"/>
              </w:rPr>
            </w:pPr>
            <w:r w:rsidRPr="0087457E">
              <w:rPr>
                <w:rFonts w:ascii="Times New Roman"/>
                <w:b/>
              </w:rPr>
              <w:t>Entity responsible</w:t>
            </w:r>
          </w:p>
        </w:tc>
      </w:tr>
      <w:tr w:rsidR="00DB319D" w:rsidRPr="0087457E" w:rsidTr="00A560C6">
        <w:trPr>
          <w:trHeight w:hRule="exact" w:val="670"/>
        </w:trPr>
        <w:tc>
          <w:tcPr>
            <w:tcW w:w="3056" w:type="dxa"/>
            <w:vMerge/>
            <w:tcBorders>
              <w:left w:val="single" w:sz="12" w:space="0" w:color="000000"/>
              <w:bottom w:val="single" w:sz="11" w:space="0" w:color="000000"/>
              <w:right w:val="single" w:sz="5" w:space="0" w:color="000000"/>
            </w:tcBorders>
            <w:vAlign w:val="center"/>
          </w:tcPr>
          <w:p w:rsidR="00DB319D" w:rsidRPr="0087457E" w:rsidRDefault="00DB319D" w:rsidP="00A560C6">
            <w:pPr>
              <w:jc w:val="center"/>
            </w:pPr>
          </w:p>
        </w:tc>
        <w:tc>
          <w:tcPr>
            <w:tcW w:w="5922" w:type="dxa"/>
            <w:gridSpan w:val="2"/>
            <w:vMerge/>
            <w:tcBorders>
              <w:left w:val="single" w:sz="5" w:space="0" w:color="000000"/>
              <w:bottom w:val="single" w:sz="11" w:space="0" w:color="000000"/>
              <w:right w:val="single" w:sz="6" w:space="0" w:color="000000"/>
            </w:tcBorders>
            <w:vAlign w:val="center"/>
          </w:tcPr>
          <w:p w:rsidR="00DB319D" w:rsidRPr="0087457E" w:rsidRDefault="00DB319D" w:rsidP="00A560C6">
            <w:pPr>
              <w:jc w:val="center"/>
            </w:pPr>
          </w:p>
        </w:tc>
        <w:tc>
          <w:tcPr>
            <w:tcW w:w="2230" w:type="dxa"/>
            <w:tcBorders>
              <w:top w:val="single" w:sz="5" w:space="0" w:color="000000"/>
              <w:left w:val="single" w:sz="6" w:space="0" w:color="000000"/>
              <w:bottom w:val="single" w:sz="11" w:space="0" w:color="000000"/>
              <w:right w:val="single" w:sz="11" w:space="0" w:color="000000"/>
            </w:tcBorders>
            <w:vAlign w:val="center"/>
          </w:tcPr>
          <w:p w:rsidR="00DB319D" w:rsidRPr="0087457E" w:rsidRDefault="00CD12C3" w:rsidP="00A560C6">
            <w:pPr>
              <w:pStyle w:val="TableParagraph"/>
              <w:spacing w:line="242" w:lineRule="auto"/>
              <w:ind w:firstLine="141"/>
              <w:jc w:val="center"/>
              <w:rPr>
                <w:rFonts w:ascii="Times New Roman" w:eastAsia="Times New Roman" w:hAnsi="Times New Roman" w:cs="Times New Roman"/>
              </w:rPr>
            </w:pPr>
            <w:r w:rsidRPr="0087457E">
              <w:rPr>
                <w:rFonts w:ascii="Times New Roman"/>
                <w:b/>
              </w:rPr>
              <w:t>Units of the public prosecution</w:t>
            </w:r>
          </w:p>
        </w:tc>
      </w:tr>
      <w:tr w:rsidR="00DB319D" w:rsidRPr="0087457E" w:rsidTr="00EB034B">
        <w:trPr>
          <w:trHeight w:hRule="exact" w:val="1695"/>
        </w:trPr>
        <w:tc>
          <w:tcPr>
            <w:tcW w:w="3056" w:type="dxa"/>
            <w:vMerge w:val="restart"/>
            <w:tcBorders>
              <w:top w:val="single" w:sz="11" w:space="0" w:color="000000"/>
              <w:left w:val="single" w:sz="4" w:space="0" w:color="000000"/>
              <w:right w:val="single" w:sz="5" w:space="0" w:color="000000"/>
            </w:tcBorders>
            <w:vAlign w:val="center"/>
          </w:tcPr>
          <w:p w:rsidR="00DB319D" w:rsidRPr="0087457E" w:rsidRDefault="00CD12C3" w:rsidP="00A560C6">
            <w:pPr>
              <w:pStyle w:val="TableParagraph"/>
              <w:ind w:left="60"/>
              <w:rPr>
                <w:rFonts w:ascii="Times New Roman" w:eastAsia="Times New Roman" w:hAnsi="Times New Roman" w:cs="Times New Roman"/>
              </w:rPr>
            </w:pPr>
            <w:r w:rsidRPr="0087457E">
              <w:rPr>
                <w:rFonts w:ascii="Times New Roman" w:hAnsi="Times New Roman"/>
              </w:rPr>
              <w:t xml:space="preserve">3.2.4. Activity and </w:t>
            </w:r>
            <w:r w:rsidR="00535D9C" w:rsidRPr="0087457E">
              <w:rPr>
                <w:rFonts w:ascii="Times New Roman" w:hAnsi="Times New Roman"/>
              </w:rPr>
              <w:t>cooperat</w:t>
            </w:r>
            <w:r w:rsidRPr="0087457E">
              <w:rPr>
                <w:rFonts w:ascii="Times New Roman" w:hAnsi="Times New Roman"/>
              </w:rPr>
              <w:t>ion and exchange of information between the Police, the probation court service and other services in monitoring the behaviour of persons previously convicted of using domestic violence</w:t>
            </w:r>
          </w:p>
        </w:tc>
        <w:tc>
          <w:tcPr>
            <w:tcW w:w="2366" w:type="dxa"/>
            <w:vMerge w:val="restart"/>
            <w:tcBorders>
              <w:top w:val="single" w:sz="11" w:space="0" w:color="000000"/>
              <w:left w:val="single" w:sz="5" w:space="0" w:color="000000"/>
              <w:right w:val="single" w:sz="4" w:space="0" w:color="000000"/>
            </w:tcBorders>
            <w:vAlign w:val="center"/>
          </w:tcPr>
          <w:p w:rsidR="00DB319D" w:rsidRPr="0087457E" w:rsidRDefault="00CD12C3" w:rsidP="00A560C6">
            <w:pPr>
              <w:pStyle w:val="TableParagraph"/>
              <w:spacing w:before="170" w:line="241" w:lineRule="auto"/>
              <w:ind w:left="58" w:right="519"/>
              <w:rPr>
                <w:rFonts w:ascii="Times New Roman" w:eastAsia="Times New Roman" w:hAnsi="Times New Roman" w:cs="Times New Roman"/>
              </w:rPr>
            </w:pPr>
            <w:r w:rsidRPr="0087457E">
              <w:rPr>
                <w:rFonts w:ascii="Times New Roman" w:hAnsi="Times New Roman"/>
              </w:rPr>
              <w:t xml:space="preserve">the number of applications of public prosecutors to the court in enforcement proceedings with regard to: </w:t>
            </w:r>
          </w:p>
        </w:tc>
        <w:tc>
          <w:tcPr>
            <w:tcW w:w="3557" w:type="dxa"/>
            <w:tcBorders>
              <w:top w:val="single" w:sz="11" w:space="0" w:color="000000"/>
              <w:left w:val="single" w:sz="4" w:space="0" w:color="000000"/>
              <w:bottom w:val="single" w:sz="4" w:space="0" w:color="000000"/>
              <w:right w:val="single" w:sz="6" w:space="0" w:color="000000"/>
            </w:tcBorders>
            <w:vAlign w:val="center"/>
          </w:tcPr>
          <w:p w:rsidR="00DB319D" w:rsidRPr="0087457E" w:rsidRDefault="00CD12C3" w:rsidP="007968B8">
            <w:pPr>
              <w:pStyle w:val="TableParagraph"/>
              <w:spacing w:before="67" w:line="242" w:lineRule="auto"/>
              <w:ind w:left="60" w:right="275"/>
              <w:rPr>
                <w:rFonts w:ascii="Times New Roman" w:eastAsia="Times New Roman" w:hAnsi="Times New Roman" w:cs="Times New Roman"/>
              </w:rPr>
            </w:pPr>
            <w:r w:rsidRPr="0087457E">
              <w:rPr>
                <w:rFonts w:ascii="Times New Roman" w:hAnsi="Times New Roman"/>
              </w:rPr>
              <w:t>ordering the execution of the sentence of imprisonment of a person con</w:t>
            </w:r>
            <w:r w:rsidR="007968B8">
              <w:rPr>
                <w:rFonts w:ascii="Times New Roman" w:hAnsi="Times New Roman"/>
              </w:rPr>
              <w:t>victed of this kind of violence</w:t>
            </w:r>
            <w:r w:rsidRPr="0087457E">
              <w:rPr>
                <w:rFonts w:ascii="Times New Roman" w:hAnsi="Times New Roman"/>
              </w:rPr>
              <w:t xml:space="preserve"> who infringes the law again by using domestic violence</w:t>
            </w:r>
          </w:p>
        </w:tc>
        <w:tc>
          <w:tcPr>
            <w:tcW w:w="2230" w:type="dxa"/>
            <w:tcBorders>
              <w:top w:val="single" w:sz="11"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1465"/>
        </w:trPr>
        <w:tc>
          <w:tcPr>
            <w:tcW w:w="3056" w:type="dxa"/>
            <w:vMerge/>
            <w:tcBorders>
              <w:left w:val="single" w:sz="4" w:space="0" w:color="000000"/>
              <w:bottom w:val="single" w:sz="4" w:space="0" w:color="000000"/>
              <w:right w:val="single" w:sz="5" w:space="0" w:color="000000"/>
            </w:tcBorders>
            <w:vAlign w:val="center"/>
          </w:tcPr>
          <w:p w:rsidR="00DB319D" w:rsidRPr="0087457E" w:rsidRDefault="00DB319D" w:rsidP="00EB034B"/>
        </w:tc>
        <w:tc>
          <w:tcPr>
            <w:tcW w:w="2366" w:type="dxa"/>
            <w:vMerge/>
            <w:tcBorders>
              <w:left w:val="single" w:sz="5" w:space="0" w:color="000000"/>
              <w:bottom w:val="single" w:sz="4" w:space="0" w:color="000000"/>
              <w:right w:val="single" w:sz="4" w:space="0" w:color="000000"/>
            </w:tcBorders>
            <w:vAlign w:val="center"/>
          </w:tcPr>
          <w:p w:rsidR="00DB319D" w:rsidRPr="0087457E" w:rsidRDefault="00DB319D" w:rsidP="00EB034B"/>
        </w:tc>
        <w:tc>
          <w:tcPr>
            <w:tcW w:w="3557"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7968B8">
            <w:pPr>
              <w:pStyle w:val="TableParagraph"/>
              <w:spacing w:before="85" w:line="241" w:lineRule="auto"/>
              <w:ind w:left="60" w:right="275"/>
              <w:rPr>
                <w:rFonts w:ascii="Times New Roman" w:eastAsia="Times New Roman" w:hAnsi="Times New Roman" w:cs="Times New Roman"/>
              </w:rPr>
            </w:pPr>
            <w:r w:rsidRPr="0087457E">
              <w:rPr>
                <w:rFonts w:ascii="Times New Roman" w:hAnsi="Times New Roman"/>
              </w:rPr>
              <w:t>cancell</w:t>
            </w:r>
            <w:r w:rsidR="007968B8">
              <w:rPr>
                <w:rFonts w:ascii="Times New Roman" w:hAnsi="Times New Roman"/>
              </w:rPr>
              <w:t>ing</w:t>
            </w:r>
            <w:r w:rsidRPr="0087457E">
              <w:rPr>
                <w:rFonts w:ascii="Times New Roman" w:hAnsi="Times New Roman"/>
              </w:rPr>
              <w:t xml:space="preserve"> parole of a person convi</w:t>
            </w:r>
            <w:r w:rsidR="007968B8">
              <w:rPr>
                <w:rFonts w:ascii="Times New Roman" w:hAnsi="Times New Roman"/>
              </w:rPr>
              <w:t>cted of this kind of violence</w:t>
            </w:r>
            <w:r w:rsidRPr="0087457E">
              <w:rPr>
                <w:rFonts w:ascii="Times New Roman" w:hAnsi="Times New Roman"/>
              </w:rPr>
              <w:t xml:space="preserve"> who infringes the law again by using domestic violence</w:t>
            </w:r>
          </w:p>
        </w:tc>
        <w:tc>
          <w:tcPr>
            <w:tcW w:w="223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bl>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11"/>
        <w:rPr>
          <w:rFonts w:ascii="Times New Roman" w:eastAsia="Times New Roman" w:hAnsi="Times New Roman" w:cs="Times New Roman"/>
          <w:b/>
          <w:bCs/>
          <w:sz w:val="17"/>
          <w:szCs w:val="17"/>
        </w:rPr>
      </w:pPr>
    </w:p>
    <w:p w:rsidR="00DB319D" w:rsidRPr="0087457E" w:rsidRDefault="00051556">
      <w:pPr>
        <w:spacing w:before="73" w:line="242" w:lineRule="auto"/>
        <w:ind w:left="801" w:right="1151"/>
        <w:rPr>
          <w:rFonts w:ascii="Times New Roman" w:eastAsia="Times New Roman" w:hAnsi="Times New Roman" w:cs="Times New Roman"/>
        </w:rPr>
      </w:pPr>
      <w:r w:rsidRPr="00051556">
        <w:rPr>
          <w:noProof/>
          <w:lang w:val="pl-PL" w:eastAsia="pl-PL" w:bidi="ar-SA"/>
        </w:rPr>
        <w:pict>
          <v:group id="Group 58" o:spid="_x0000_s1292" style="position:absolute;left:0;text-align:left;margin-left:782.15pt;margin-top:-250.05pt;width:.1pt;height:493.25pt;z-index:8080;mso-position-horizontal-relative:page" coordorigin="15643,-5001"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">
            <v:shape id="Freeform 59" o:spid="_x0000_s1293" style="position:absolute;left:15643;top:-5001;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yFlsEA&#10;AADcAAAADwAAAGRycy9kb3ducmV2LnhtbERPS2sCMRC+F/wPYQRvNWuRUrZGKT6gN6ltoccxGXfX&#10;biZLMur675uC4G0+vufMFr1v1ZliagIbmIwLUMQ2uIYrA1+fm8cXUEmQHbaBycCVEizmg4cZli5c&#10;+IPOO6lUDuFUooFapCu1TrYmj2kcOuLMHUL0KBnGSruIlxzuW/1UFM/aY8O5ocaOljXZ393JG6Dv&#10;n6nE1VH22+Xerf3Gnq6FNWY07N9eQQn1chff3O8uz59M4f+ZfIG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chZbBAAAA3AAAAA8AAAAAAAAAAAAAAAAAmAIAAGRycy9kb3du&#10;cmV2LnhtbFBLBQYAAAAABAAEAPUAAACGAwAAAAA=&#10;" path="m,l,9865e" filled="f" strokecolor="#231f20">
              <v:path arrowok="t" o:connecttype="custom" o:connectlocs="0,-5001;0,4864" o:connectangles="0,0"/>
            </v:shape>
            <w10:wrap anchorx="page"/>
          </v:group>
        </w:pict>
      </w:r>
      <w:r w:rsidRPr="00051556">
        <w:rPr>
          <w:noProof/>
          <w:lang w:val="pl-PL" w:eastAsia="pl-PL" w:bidi="ar-SA"/>
        </w:rPr>
        <w:pict>
          <v:shape id="Text Box 57" o:spid="_x0000_s1236" type="#_x0000_t202" style="position:absolute;left:0;text-align:left;margin-left:782.4pt;margin-top:-19.05pt;width:12pt;height:32pt;z-index: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118 –</w:t>
                  </w:r>
                </w:p>
              </w:txbxContent>
            </v:textbox>
            <w10:wrap anchorx="page"/>
          </v:shape>
        </w:pict>
      </w:r>
      <w:r w:rsidR="00246468" w:rsidRPr="0087457E">
        <w:rPr>
          <w:rFonts w:ascii="Times New Roman" w:hAnsi="Times New Roman"/>
          <w:b/>
        </w:rPr>
        <w:t>3.3. Implementation of programmes of corrective and educational actions to stop domestic violence towards the people using domestic violence (Article 10(1)(2) of the Act)</w:t>
      </w:r>
    </w:p>
    <w:p w:rsidR="00DB319D" w:rsidRPr="0087457E" w:rsidRDefault="00DB319D">
      <w:pPr>
        <w:spacing w:before="3"/>
        <w:rPr>
          <w:rFonts w:ascii="Times New Roman" w:eastAsia="Times New Roman" w:hAnsi="Times New Roman" w:cs="Times New Roman"/>
          <w:b/>
          <w:bCs/>
          <w:sz w:val="3"/>
          <w:szCs w:val="3"/>
        </w:rPr>
      </w:pPr>
    </w:p>
    <w:tbl>
      <w:tblPr>
        <w:tblStyle w:val="TableNormal"/>
        <w:tblW w:w="0" w:type="auto"/>
        <w:tblInd w:w="720" w:type="dxa"/>
        <w:tblLayout w:type="fixed"/>
        <w:tblLook w:val="01E0"/>
      </w:tblPr>
      <w:tblGrid>
        <w:gridCol w:w="3053"/>
        <w:gridCol w:w="5923"/>
        <w:gridCol w:w="2231"/>
      </w:tblGrid>
      <w:tr w:rsidR="00DB319D" w:rsidRPr="0087457E" w:rsidTr="00A560C6">
        <w:trPr>
          <w:trHeight w:hRule="exact" w:val="669"/>
        </w:trPr>
        <w:tc>
          <w:tcPr>
            <w:tcW w:w="3053" w:type="dxa"/>
            <w:vMerge w:val="restart"/>
            <w:tcBorders>
              <w:top w:val="single" w:sz="12" w:space="0" w:color="000000"/>
              <w:left w:val="single" w:sz="12"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5923" w:type="dxa"/>
            <w:vMerge w:val="restart"/>
            <w:tcBorders>
              <w:top w:val="single" w:sz="12" w:space="0" w:color="000000"/>
              <w:left w:val="single" w:sz="6"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2231" w:type="dxa"/>
            <w:tcBorders>
              <w:top w:val="single" w:sz="12" w:space="0" w:color="000000"/>
              <w:left w:val="single" w:sz="6" w:space="0" w:color="000000"/>
              <w:bottom w:val="single" w:sz="5" w:space="0" w:color="000000"/>
              <w:right w:val="single" w:sz="11" w:space="0" w:color="000000"/>
            </w:tcBorders>
            <w:vAlign w:val="center"/>
          </w:tcPr>
          <w:p w:rsidR="00DB319D" w:rsidRPr="0087457E" w:rsidRDefault="00CD12C3" w:rsidP="00CA62F2">
            <w:pPr>
              <w:pStyle w:val="TableParagraph"/>
              <w:spacing w:before="65" w:line="242" w:lineRule="auto"/>
              <w:jc w:val="center"/>
              <w:rPr>
                <w:rFonts w:ascii="Times New Roman" w:eastAsia="Times New Roman" w:hAnsi="Times New Roman" w:cs="Times New Roman"/>
              </w:rPr>
            </w:pPr>
            <w:r w:rsidRPr="0087457E">
              <w:rPr>
                <w:rFonts w:ascii="Times New Roman"/>
                <w:b/>
              </w:rPr>
              <w:t>Entity responsible</w:t>
            </w:r>
          </w:p>
        </w:tc>
      </w:tr>
      <w:tr w:rsidR="00DB319D" w:rsidRPr="0087457E" w:rsidTr="00A560C6">
        <w:trPr>
          <w:trHeight w:hRule="exact" w:val="668"/>
        </w:trPr>
        <w:tc>
          <w:tcPr>
            <w:tcW w:w="3053" w:type="dxa"/>
            <w:vMerge/>
            <w:tcBorders>
              <w:left w:val="single" w:sz="12" w:space="0" w:color="000000"/>
              <w:bottom w:val="single" w:sz="11" w:space="0" w:color="000000"/>
              <w:right w:val="single" w:sz="6" w:space="0" w:color="000000"/>
            </w:tcBorders>
            <w:vAlign w:val="center"/>
          </w:tcPr>
          <w:p w:rsidR="00DB319D" w:rsidRPr="0087457E" w:rsidRDefault="00DB319D" w:rsidP="00A560C6">
            <w:pPr>
              <w:jc w:val="center"/>
            </w:pPr>
          </w:p>
        </w:tc>
        <w:tc>
          <w:tcPr>
            <w:tcW w:w="5923" w:type="dxa"/>
            <w:vMerge/>
            <w:tcBorders>
              <w:left w:val="single" w:sz="6" w:space="0" w:color="000000"/>
              <w:bottom w:val="single" w:sz="11" w:space="0" w:color="000000"/>
              <w:right w:val="single" w:sz="6" w:space="0" w:color="000000"/>
            </w:tcBorders>
            <w:vAlign w:val="center"/>
          </w:tcPr>
          <w:p w:rsidR="00DB319D" w:rsidRPr="0087457E" w:rsidRDefault="00DB319D" w:rsidP="00A560C6">
            <w:pPr>
              <w:jc w:val="center"/>
            </w:pPr>
          </w:p>
        </w:tc>
        <w:tc>
          <w:tcPr>
            <w:tcW w:w="2231" w:type="dxa"/>
            <w:tcBorders>
              <w:top w:val="single" w:sz="5" w:space="0" w:color="000000"/>
              <w:left w:val="single" w:sz="6" w:space="0" w:color="000000"/>
              <w:bottom w:val="single" w:sz="11" w:space="0" w:color="000000"/>
              <w:right w:val="single" w:sz="11" w:space="0" w:color="000000"/>
            </w:tcBorders>
            <w:vAlign w:val="center"/>
          </w:tcPr>
          <w:p w:rsidR="00DB319D" w:rsidRPr="0087457E" w:rsidRDefault="00CD12C3" w:rsidP="00A560C6">
            <w:pPr>
              <w:pStyle w:val="TableParagraph"/>
              <w:spacing w:before="67" w:line="242" w:lineRule="auto"/>
              <w:ind w:firstLine="141"/>
              <w:jc w:val="center"/>
              <w:rPr>
                <w:rFonts w:ascii="Times New Roman" w:eastAsia="Times New Roman" w:hAnsi="Times New Roman" w:cs="Times New Roman"/>
              </w:rPr>
            </w:pPr>
            <w:r w:rsidRPr="0087457E">
              <w:rPr>
                <w:rFonts w:ascii="Times New Roman"/>
                <w:b/>
              </w:rPr>
              <w:t>Units of the public prosecution</w:t>
            </w:r>
          </w:p>
        </w:tc>
      </w:tr>
      <w:tr w:rsidR="00DB319D" w:rsidRPr="0087457E" w:rsidTr="007968B8">
        <w:trPr>
          <w:trHeight w:hRule="exact" w:val="1134"/>
        </w:trPr>
        <w:tc>
          <w:tcPr>
            <w:tcW w:w="3053" w:type="dxa"/>
            <w:vMerge w:val="restart"/>
            <w:tcBorders>
              <w:top w:val="single" w:sz="11" w:space="0" w:color="000000"/>
              <w:left w:val="single" w:sz="4" w:space="0" w:color="000000"/>
              <w:right w:val="single" w:sz="6" w:space="0" w:color="000000"/>
            </w:tcBorders>
            <w:vAlign w:val="center"/>
          </w:tcPr>
          <w:p w:rsidR="00DB319D" w:rsidRPr="0087457E" w:rsidRDefault="00CD12C3" w:rsidP="00EB034B">
            <w:pPr>
              <w:pStyle w:val="TableParagraph"/>
              <w:spacing w:before="51" w:line="242" w:lineRule="auto"/>
              <w:ind w:left="60" w:right="64"/>
              <w:rPr>
                <w:rFonts w:ascii="Times New Roman" w:eastAsia="Times New Roman" w:hAnsi="Times New Roman" w:cs="Times New Roman"/>
              </w:rPr>
            </w:pPr>
            <w:r w:rsidRPr="0087457E">
              <w:rPr>
                <w:rFonts w:ascii="Times New Roman" w:hAnsi="Times New Roman"/>
              </w:rPr>
              <w:t>3.3.3. Increasing the participation of persons convicted by the court for domestic violence in corrective and educational actions through the increase in the number of applications submitted to the court in this regard</w:t>
            </w:r>
          </w:p>
        </w:tc>
        <w:tc>
          <w:tcPr>
            <w:tcW w:w="5923" w:type="dxa"/>
            <w:tcBorders>
              <w:top w:val="single" w:sz="11" w:space="0" w:color="000000"/>
              <w:left w:val="single" w:sz="6" w:space="0" w:color="000000"/>
              <w:bottom w:val="single" w:sz="4" w:space="0" w:color="000000"/>
              <w:right w:val="single" w:sz="6" w:space="0" w:color="000000"/>
            </w:tcBorders>
            <w:vAlign w:val="center"/>
          </w:tcPr>
          <w:p w:rsidR="00DB319D" w:rsidRPr="0087457E" w:rsidRDefault="00CD12C3" w:rsidP="007968B8">
            <w:pPr>
              <w:pStyle w:val="TableParagraph"/>
              <w:spacing w:line="242" w:lineRule="auto"/>
              <w:ind w:left="57" w:right="748"/>
              <w:rPr>
                <w:rFonts w:ascii="Times New Roman" w:eastAsia="Times New Roman" w:hAnsi="Times New Roman" w:cs="Times New Roman"/>
              </w:rPr>
            </w:pPr>
            <w:r w:rsidRPr="0087457E">
              <w:rPr>
                <w:rFonts w:ascii="Times New Roman" w:hAnsi="Times New Roman"/>
              </w:rPr>
              <w:t>The number of applications of public prosecutors under Article 335 § 1 of the Code of Criminal Procedure for the application of corrective and educational actions</w:t>
            </w:r>
          </w:p>
        </w:tc>
        <w:tc>
          <w:tcPr>
            <w:tcW w:w="2231" w:type="dxa"/>
            <w:tcBorders>
              <w:top w:val="single" w:sz="11"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7968B8">
        <w:trPr>
          <w:trHeight w:hRule="exact" w:val="1119"/>
        </w:trPr>
        <w:tc>
          <w:tcPr>
            <w:tcW w:w="3053" w:type="dxa"/>
            <w:vMerge/>
            <w:tcBorders>
              <w:left w:val="single" w:sz="4" w:space="0" w:color="000000"/>
              <w:bottom w:val="single" w:sz="4" w:space="0" w:color="000000"/>
              <w:right w:val="single" w:sz="6" w:space="0" w:color="000000"/>
            </w:tcBorders>
            <w:vAlign w:val="center"/>
          </w:tcPr>
          <w:p w:rsidR="00DB319D" w:rsidRPr="0087457E" w:rsidRDefault="00DB319D" w:rsidP="00EB034B"/>
        </w:tc>
        <w:tc>
          <w:tcPr>
            <w:tcW w:w="5923"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7968B8">
            <w:pPr>
              <w:pStyle w:val="TableParagraph"/>
              <w:spacing w:line="242" w:lineRule="auto"/>
              <w:ind w:left="57" w:right="748"/>
              <w:rPr>
                <w:rFonts w:ascii="Times New Roman" w:eastAsia="Times New Roman" w:hAnsi="Times New Roman" w:cs="Times New Roman"/>
              </w:rPr>
            </w:pPr>
            <w:r w:rsidRPr="0087457E">
              <w:rPr>
                <w:rFonts w:ascii="Times New Roman" w:hAnsi="Times New Roman"/>
              </w:rPr>
              <w:t>the number of applications of public prosecutors to apply corrective and educational actions in the course of enforcement proceedings</w:t>
            </w:r>
          </w:p>
        </w:tc>
        <w:tc>
          <w:tcPr>
            <w:tcW w:w="2231" w:type="dxa"/>
            <w:tcBorders>
              <w:top w:val="single" w:sz="4" w:space="0" w:color="000000"/>
              <w:left w:val="single" w:sz="6" w:space="0" w:color="000000"/>
              <w:bottom w:val="single" w:sz="4" w:space="0" w:color="000000"/>
              <w:right w:val="single" w:sz="4" w:space="0" w:color="000000"/>
            </w:tcBorders>
          </w:tcPr>
          <w:p w:rsidR="00DB319D" w:rsidRPr="0087457E" w:rsidRDefault="00DB319D"/>
        </w:tc>
      </w:tr>
    </w:tbl>
    <w:p w:rsidR="00DB319D" w:rsidRPr="0087457E" w:rsidRDefault="00DB319D">
      <w:pPr>
        <w:sectPr w:rsidR="00DB319D" w:rsidRPr="0087457E">
          <w:headerReference w:type="default" r:id="rId204"/>
          <w:footerReference w:type="default" r:id="rId205"/>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pict>
          <v:shape id="Text Box 56" o:spid="_x0000_s1237" type="#_x0000_t202" style="position:absolute;margin-left:782.4pt;margin-top:282pt;width:12pt;height:32pt;z-index: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119 –</w:t>
                  </w:r>
                </w:p>
              </w:txbxContent>
            </v:textbox>
            <w10:wrap anchorx="page" anchory="page"/>
          </v:shape>
        </w:pict>
      </w:r>
      <w:r w:rsidRPr="00051556">
        <w:rPr>
          <w:noProof/>
          <w:lang w:val="pl-PL" w:eastAsia="pl-PL" w:bidi="ar-SA"/>
        </w:rPr>
        <w:pict>
          <v:shape id="Text Box 55" o:spid="_x0000_s1238" type="#_x0000_t202" style="position:absolute;margin-left:782.4pt;margin-top:508pt;width:12pt;height:37.25pt;z-index: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7"/>
        <w:rPr>
          <w:rFonts w:ascii="Times New Roman" w:eastAsia="Times New Roman" w:hAnsi="Times New Roman" w:cs="Times New Roman"/>
          <w:b/>
          <w:bCs/>
        </w:rPr>
      </w:pPr>
    </w:p>
    <w:p w:rsidR="00DB319D" w:rsidRPr="0087457E" w:rsidRDefault="00051556">
      <w:pPr>
        <w:spacing w:before="73"/>
        <w:ind w:left="624"/>
        <w:rPr>
          <w:rFonts w:ascii="Times New Roman" w:eastAsia="Times New Roman" w:hAnsi="Times New Roman" w:cs="Times New Roman"/>
        </w:rPr>
      </w:pPr>
      <w:r w:rsidRPr="00051556">
        <w:rPr>
          <w:noProof/>
          <w:lang w:val="pl-PL" w:eastAsia="pl-PL" w:bidi="ar-SA"/>
        </w:rPr>
        <w:pict>
          <v:group id="Group 53" o:spid="_x0000_s1290" style="position:absolute;left:0;text-align:left;margin-left:782.15pt;margin-top:3.25pt;width:.1pt;height:493.25pt;z-index:8176;mso-position-horizontal-relative:page" coordorigin="15643,65"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">
            <v:shape id="Freeform 54" o:spid="_x0000_s1291" style="position:absolute;left:15643;top:65;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81cEA&#10;AADcAAAADwAAAGRycy9kb3ducmV2LnhtbERPTUsDMRC9C/6HMII3m1RE7LZpKdWCN7Gt4HGaTHdX&#10;N5Mlmbbbf28Ewds83ufMFkPo1IlSbiNbGI8MKGIXfcu1hd12ffcEKguyxy4yWbhQhsX8+mqGlY9n&#10;fqfTRmpVQjhXaKER6Suts2soYB7Fnrhwh5gCSoGp1j7huYSHTt8b86gDtlwaGuxp1ZD73hyDBfr4&#10;fJD0/CX7t9Xev4S1O16Ms/b2ZlhOQQkN8i/+c7/6Mt9M4PeZcoG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EvNXBAAAA3AAAAA8AAAAAAAAAAAAAAAAAmAIAAGRycy9kb3du&#10;cmV2LnhtbFBLBQYAAAAABAAEAPUAAACGAwAAAAA=&#10;" path="m,l,9865e" filled="f" strokecolor="#231f20">
              <v:path arrowok="t" o:connecttype="custom" o:connectlocs="0,65;0,9930" o:connectangles="0,0"/>
            </v:shape>
            <w10:wrap anchorx="page"/>
          </v:group>
        </w:pict>
      </w:r>
      <w:r w:rsidRPr="00051556">
        <w:rPr>
          <w:noProof/>
          <w:lang w:val="pl-PL" w:eastAsia="pl-PL" w:bidi="ar-SA"/>
        </w:rPr>
        <w:pict>
          <v:shape id="Text Box 52" o:spid="_x0000_s1239" type="#_x0000_t202" style="position:absolute;left:0;text-align:left;margin-left:782.4pt;margin-top:2.25pt;width:12pt;height:62.3pt;z-index:8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v:shape>
        </w:pict>
      </w:r>
      <w:r w:rsidR="00246468" w:rsidRPr="0087457E">
        <w:rPr>
          <w:rFonts w:ascii="Times New Roman" w:hAnsi="Times New Roman"/>
          <w:b/>
        </w:rPr>
        <w:t>4. Raising competence of the services and representatives of the entities implementing actions concerning the prevention of domestic violence</w:t>
      </w:r>
    </w:p>
    <w:p w:rsidR="00DB319D" w:rsidRPr="0087457E" w:rsidRDefault="00CD12C3">
      <w:pPr>
        <w:spacing w:before="2"/>
        <w:ind w:left="624"/>
        <w:rPr>
          <w:rFonts w:ascii="Times New Roman" w:eastAsia="Times New Roman" w:hAnsi="Times New Roman" w:cs="Times New Roman"/>
        </w:rPr>
      </w:pPr>
      <w:r w:rsidRPr="0087457E">
        <w:rPr>
          <w:rFonts w:ascii="Times New Roman" w:hAnsi="Times New Roman"/>
          <w:b/>
        </w:rPr>
        <w:t>4.2. Defining directions of actions for the entities and institutions involved in the prevention of domestic violence</w:t>
      </w:r>
    </w:p>
    <w:tbl>
      <w:tblPr>
        <w:tblStyle w:val="TableNormal"/>
        <w:tblW w:w="0" w:type="auto"/>
        <w:tblInd w:w="543" w:type="dxa"/>
        <w:tblLayout w:type="fixed"/>
        <w:tblLook w:val="01E0"/>
      </w:tblPr>
      <w:tblGrid>
        <w:gridCol w:w="3867"/>
        <w:gridCol w:w="5109"/>
        <w:gridCol w:w="1443"/>
        <w:gridCol w:w="1573"/>
        <w:gridCol w:w="1444"/>
      </w:tblGrid>
      <w:tr w:rsidR="00DB319D" w:rsidRPr="0087457E" w:rsidTr="00A560C6">
        <w:trPr>
          <w:trHeight w:hRule="exact" w:val="388"/>
        </w:trPr>
        <w:tc>
          <w:tcPr>
            <w:tcW w:w="3867" w:type="dxa"/>
            <w:vMerge w:val="restart"/>
            <w:tcBorders>
              <w:top w:val="single" w:sz="12" w:space="0" w:color="000000"/>
              <w:left w:val="single" w:sz="12"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5109" w:type="dxa"/>
            <w:vMerge w:val="restart"/>
            <w:tcBorders>
              <w:top w:val="single" w:sz="12" w:space="0" w:color="000000"/>
              <w:left w:val="single" w:sz="6"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4460" w:type="dxa"/>
            <w:gridSpan w:val="3"/>
            <w:tcBorders>
              <w:top w:val="single" w:sz="12" w:space="0" w:color="000000"/>
              <w:left w:val="single" w:sz="6" w:space="0" w:color="000000"/>
              <w:bottom w:val="single" w:sz="6" w:space="0" w:color="000000"/>
              <w:right w:val="single" w:sz="12" w:space="0" w:color="000000"/>
            </w:tcBorders>
            <w:vAlign w:val="center"/>
          </w:tcPr>
          <w:p w:rsidR="00DB319D" w:rsidRPr="0087457E" w:rsidRDefault="00CD12C3" w:rsidP="00A560C6">
            <w:pPr>
              <w:pStyle w:val="TableParagraph"/>
              <w:spacing w:before="53"/>
              <w:jc w:val="center"/>
              <w:rPr>
                <w:rFonts w:ascii="Times New Roman" w:eastAsia="Times New Roman" w:hAnsi="Times New Roman" w:cs="Times New Roman"/>
              </w:rPr>
            </w:pPr>
            <w:r w:rsidRPr="0087457E">
              <w:rPr>
                <w:rFonts w:ascii="Times New Roman"/>
                <w:b/>
              </w:rPr>
              <w:t>Entity responsible</w:t>
            </w:r>
          </w:p>
        </w:tc>
      </w:tr>
      <w:tr w:rsidR="00DB319D" w:rsidRPr="0087457E" w:rsidTr="00967FE4">
        <w:trPr>
          <w:trHeight w:hRule="exact" w:val="1077"/>
        </w:trPr>
        <w:tc>
          <w:tcPr>
            <w:tcW w:w="3867" w:type="dxa"/>
            <w:vMerge/>
            <w:tcBorders>
              <w:left w:val="single" w:sz="12" w:space="0" w:color="000000"/>
              <w:bottom w:val="single" w:sz="12" w:space="0" w:color="000000"/>
              <w:right w:val="single" w:sz="6" w:space="0" w:color="000000"/>
            </w:tcBorders>
            <w:vAlign w:val="center"/>
          </w:tcPr>
          <w:p w:rsidR="00DB319D" w:rsidRPr="0087457E" w:rsidRDefault="00DB319D" w:rsidP="00A560C6">
            <w:pPr>
              <w:jc w:val="center"/>
            </w:pPr>
          </w:p>
        </w:tc>
        <w:tc>
          <w:tcPr>
            <w:tcW w:w="5109" w:type="dxa"/>
            <w:vMerge/>
            <w:tcBorders>
              <w:left w:val="single" w:sz="6" w:space="0" w:color="000000"/>
              <w:bottom w:val="single" w:sz="12" w:space="0" w:color="000000"/>
              <w:right w:val="single" w:sz="6" w:space="0" w:color="000000"/>
            </w:tcBorders>
            <w:vAlign w:val="center"/>
          </w:tcPr>
          <w:p w:rsidR="00DB319D" w:rsidRPr="0087457E" w:rsidRDefault="00DB319D" w:rsidP="00A560C6">
            <w:pPr>
              <w:jc w:val="center"/>
            </w:pPr>
          </w:p>
        </w:tc>
        <w:tc>
          <w:tcPr>
            <w:tcW w:w="1443" w:type="dxa"/>
            <w:tcBorders>
              <w:top w:val="single" w:sz="6" w:space="0" w:color="000000"/>
              <w:left w:val="single" w:sz="6" w:space="0" w:color="000000"/>
              <w:bottom w:val="single" w:sz="12" w:space="0" w:color="000000"/>
              <w:right w:val="single" w:sz="6" w:space="0" w:color="000000"/>
            </w:tcBorders>
            <w:vAlign w:val="center"/>
          </w:tcPr>
          <w:p w:rsidR="00DB319D" w:rsidRPr="0087457E" w:rsidRDefault="00CD12C3" w:rsidP="00967FE4">
            <w:pPr>
              <w:pStyle w:val="TableParagraph"/>
              <w:spacing w:before="5" w:line="242" w:lineRule="auto"/>
              <w:jc w:val="center"/>
              <w:rPr>
                <w:rFonts w:ascii="Times New Roman" w:eastAsia="Times New Roman" w:hAnsi="Times New Roman" w:cs="Times New Roman"/>
              </w:rPr>
            </w:pPr>
            <w:r w:rsidRPr="0087457E">
              <w:rPr>
                <w:rFonts w:ascii="Times New Roman"/>
                <w:b/>
              </w:rPr>
              <w:t>Prosecution General</w:t>
            </w:r>
          </w:p>
        </w:tc>
        <w:tc>
          <w:tcPr>
            <w:tcW w:w="1573" w:type="dxa"/>
            <w:tcBorders>
              <w:top w:val="single" w:sz="6" w:space="0" w:color="000000"/>
              <w:left w:val="single" w:sz="6" w:space="0" w:color="000000"/>
              <w:bottom w:val="single" w:sz="12" w:space="0" w:color="000000"/>
              <w:right w:val="single" w:sz="6" w:space="0" w:color="000000"/>
            </w:tcBorders>
            <w:vAlign w:val="center"/>
          </w:tcPr>
          <w:p w:rsidR="00DB319D" w:rsidRPr="0087457E" w:rsidRDefault="00CD12C3" w:rsidP="00967FE4">
            <w:pPr>
              <w:pStyle w:val="TableParagraph"/>
              <w:spacing w:before="5" w:line="242" w:lineRule="auto"/>
              <w:jc w:val="center"/>
              <w:rPr>
                <w:rFonts w:ascii="Times New Roman" w:eastAsia="Times New Roman" w:hAnsi="Times New Roman" w:cs="Times New Roman"/>
              </w:rPr>
            </w:pPr>
            <w:r w:rsidRPr="0087457E">
              <w:rPr>
                <w:rFonts w:ascii="Times New Roman"/>
                <w:b/>
              </w:rPr>
              <w:t>Appellate public prosecutor's offices</w:t>
            </w:r>
          </w:p>
        </w:tc>
        <w:tc>
          <w:tcPr>
            <w:tcW w:w="1443" w:type="dxa"/>
            <w:tcBorders>
              <w:top w:val="single" w:sz="6" w:space="0" w:color="000000"/>
              <w:left w:val="single" w:sz="6" w:space="0" w:color="000000"/>
              <w:bottom w:val="single" w:sz="12" w:space="0" w:color="000000"/>
              <w:right w:val="single" w:sz="12" w:space="0" w:color="000000"/>
            </w:tcBorders>
            <w:vAlign w:val="center"/>
          </w:tcPr>
          <w:p w:rsidR="00DB319D" w:rsidRPr="0087457E" w:rsidRDefault="00CD12C3" w:rsidP="00967FE4">
            <w:pPr>
              <w:pStyle w:val="TableParagraph"/>
              <w:spacing w:before="5" w:line="242" w:lineRule="auto"/>
              <w:jc w:val="center"/>
              <w:rPr>
                <w:rFonts w:ascii="Times New Roman" w:eastAsia="Times New Roman" w:hAnsi="Times New Roman" w:cs="Times New Roman"/>
              </w:rPr>
            </w:pPr>
            <w:r w:rsidRPr="0087457E">
              <w:rPr>
                <w:rFonts w:ascii="Times New Roman" w:hAnsi="Times New Roman"/>
                <w:b/>
              </w:rPr>
              <w:t>Regional public prosecutor's offices</w:t>
            </w:r>
          </w:p>
        </w:tc>
      </w:tr>
      <w:tr w:rsidR="00DB319D" w:rsidRPr="0087457E" w:rsidTr="00EB034B">
        <w:trPr>
          <w:trHeight w:hRule="exact" w:val="1432"/>
        </w:trPr>
        <w:tc>
          <w:tcPr>
            <w:tcW w:w="3867" w:type="dxa"/>
            <w:tcBorders>
              <w:top w:val="single" w:sz="12"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62" w:line="242" w:lineRule="auto"/>
              <w:ind w:left="60" w:right="223"/>
              <w:rPr>
                <w:rFonts w:ascii="Times New Roman" w:eastAsia="Times New Roman" w:hAnsi="Times New Roman" w:cs="Times New Roman"/>
              </w:rPr>
            </w:pPr>
            <w:r w:rsidRPr="0087457E">
              <w:rPr>
                <w:rFonts w:ascii="Times New Roman" w:hAnsi="Times New Roman"/>
              </w:rPr>
              <w:t>4.2.2. Developing and issuing guidance on the rules of conduct of common organizational units of public prosecution related to the prevention of domestic violence</w:t>
            </w:r>
          </w:p>
        </w:tc>
        <w:tc>
          <w:tcPr>
            <w:tcW w:w="5109" w:type="dxa"/>
            <w:tcBorders>
              <w:top w:val="single" w:sz="12"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line="242" w:lineRule="auto"/>
              <w:ind w:left="58" w:right="56"/>
              <w:rPr>
                <w:rFonts w:ascii="Times New Roman" w:eastAsia="Times New Roman" w:hAnsi="Times New Roman" w:cs="Times New Roman"/>
              </w:rPr>
            </w:pPr>
            <w:r w:rsidRPr="0087457E">
              <w:rPr>
                <w:rFonts w:ascii="Times New Roman" w:hAnsi="Times New Roman"/>
              </w:rPr>
              <w:t>guidance on the rules of conduct of common organizational units of public prosecution in: 2015, 2017, 2019.</w:t>
            </w:r>
          </w:p>
        </w:tc>
        <w:tc>
          <w:tcPr>
            <w:tcW w:w="1443" w:type="dxa"/>
            <w:tcBorders>
              <w:top w:val="single" w:sz="12" w:space="0" w:color="000000"/>
              <w:left w:val="single" w:sz="6" w:space="0" w:color="000000"/>
              <w:bottom w:val="single" w:sz="4" w:space="0" w:color="000000"/>
              <w:right w:val="single" w:sz="6" w:space="0" w:color="000000"/>
            </w:tcBorders>
            <w:vAlign w:val="center"/>
          </w:tcPr>
          <w:p w:rsidR="00DB319D" w:rsidRPr="0087457E" w:rsidRDefault="00DB319D" w:rsidP="00EB034B">
            <w:pPr>
              <w:jc w:val="center"/>
            </w:pPr>
          </w:p>
        </w:tc>
        <w:tc>
          <w:tcPr>
            <w:tcW w:w="1573" w:type="dxa"/>
            <w:tcBorders>
              <w:top w:val="single" w:sz="12"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ind w:left="6"/>
              <w:jc w:val="center"/>
              <w:rPr>
                <w:rFonts w:ascii="Times New Roman" w:eastAsia="Times New Roman" w:hAnsi="Times New Roman" w:cs="Times New Roman"/>
              </w:rPr>
            </w:pPr>
            <w:r w:rsidRPr="0087457E">
              <w:rPr>
                <w:rFonts w:ascii="Times New Roman"/>
              </w:rPr>
              <w:t>X</w:t>
            </w:r>
          </w:p>
        </w:tc>
        <w:tc>
          <w:tcPr>
            <w:tcW w:w="1443" w:type="dxa"/>
            <w:tcBorders>
              <w:top w:val="single" w:sz="12" w:space="0" w:color="000000"/>
              <w:left w:val="single" w:sz="6" w:space="0" w:color="000000"/>
              <w:bottom w:val="single" w:sz="4" w:space="0" w:color="000000"/>
              <w:right w:val="single" w:sz="4" w:space="0" w:color="000000"/>
            </w:tcBorders>
            <w:vAlign w:val="center"/>
          </w:tcPr>
          <w:p w:rsidR="00DB319D" w:rsidRPr="0087457E" w:rsidRDefault="00CD12C3" w:rsidP="00EB034B">
            <w:pPr>
              <w:pStyle w:val="TableParagraph"/>
              <w:jc w:val="center"/>
              <w:rPr>
                <w:rFonts w:ascii="Times New Roman" w:eastAsia="Times New Roman" w:hAnsi="Times New Roman" w:cs="Times New Roman"/>
              </w:rPr>
            </w:pPr>
            <w:r w:rsidRPr="0087457E">
              <w:rPr>
                <w:rFonts w:ascii="Times New Roman"/>
              </w:rPr>
              <w:t>X</w:t>
            </w:r>
          </w:p>
        </w:tc>
      </w:tr>
      <w:tr w:rsidR="00DB319D" w:rsidRPr="0087457E" w:rsidTr="00EB034B">
        <w:trPr>
          <w:trHeight w:hRule="exact" w:val="2686"/>
        </w:trPr>
        <w:tc>
          <w:tcPr>
            <w:tcW w:w="3867" w:type="dxa"/>
            <w:vMerge w:val="restart"/>
            <w:tcBorders>
              <w:top w:val="single" w:sz="4" w:space="0" w:color="000000"/>
              <w:left w:val="single" w:sz="4" w:space="0" w:color="000000"/>
              <w:right w:val="single" w:sz="6" w:space="0" w:color="000000"/>
            </w:tcBorders>
            <w:vAlign w:val="center"/>
          </w:tcPr>
          <w:p w:rsidR="00DB319D" w:rsidRPr="0087457E" w:rsidRDefault="00CD12C3" w:rsidP="00A560C6">
            <w:pPr>
              <w:pStyle w:val="TableParagraph"/>
              <w:spacing w:before="2" w:line="250" w:lineRule="exact"/>
              <w:ind w:left="60" w:right="142"/>
              <w:rPr>
                <w:rFonts w:ascii="Times New Roman" w:eastAsia="Times New Roman" w:hAnsi="Times New Roman" w:cs="Times New Roman"/>
              </w:rPr>
            </w:pPr>
            <w:r w:rsidRPr="0087457E">
              <w:rPr>
                <w:rFonts w:ascii="Times New Roman" w:hAnsi="Times New Roman"/>
              </w:rPr>
              <w:t xml:space="preserve">4.2.4. Undertaking actions to establish and strengthen </w:t>
            </w:r>
            <w:r w:rsidR="00535D9C" w:rsidRPr="0087457E">
              <w:rPr>
                <w:rFonts w:ascii="Times New Roman" w:hAnsi="Times New Roman"/>
              </w:rPr>
              <w:t>cooperat</w:t>
            </w:r>
            <w:r w:rsidRPr="0087457E">
              <w:rPr>
                <w:rFonts w:ascii="Times New Roman" w:hAnsi="Times New Roman"/>
              </w:rPr>
              <w:t>ion between the services carrying out tasks in the field of prevention of dom</w:t>
            </w:r>
            <w:r w:rsidR="007968B8">
              <w:rPr>
                <w:rFonts w:ascii="Times New Roman" w:hAnsi="Times New Roman"/>
              </w:rPr>
              <w:t>estic violence in each province</w:t>
            </w:r>
            <w:r w:rsidRPr="0087457E">
              <w:rPr>
                <w:rFonts w:ascii="Times New Roman" w:hAnsi="Times New Roman"/>
              </w:rPr>
              <w:t xml:space="preserve"> by:</w:t>
            </w:r>
          </w:p>
          <w:p w:rsidR="00DB319D" w:rsidRPr="0087457E" w:rsidRDefault="00CD12C3" w:rsidP="00EB034B">
            <w:pPr>
              <w:pStyle w:val="Akapitzlist"/>
              <w:numPr>
                <w:ilvl w:val="0"/>
                <w:numId w:val="12"/>
              </w:numPr>
              <w:tabs>
                <w:tab w:val="left" w:pos="228"/>
              </w:tabs>
              <w:spacing w:before="2" w:line="242" w:lineRule="auto"/>
              <w:ind w:right="176" w:hanging="155"/>
              <w:rPr>
                <w:rFonts w:ascii="Times New Roman" w:eastAsia="Times New Roman" w:hAnsi="Times New Roman" w:cs="Times New Roman"/>
              </w:rPr>
            </w:pPr>
            <w:r w:rsidRPr="0087457E">
              <w:rPr>
                <w:rFonts w:ascii="Times New Roman" w:hAnsi="Times New Roman"/>
              </w:rPr>
              <w:t>creating and updating a database of people supervising or coordinating the operation of individual services at the level of the province and placing it on the websites of provincial and regional institutions,</w:t>
            </w:r>
          </w:p>
          <w:p w:rsidR="00DB319D" w:rsidRPr="0087457E" w:rsidRDefault="00CD12C3" w:rsidP="00EB034B">
            <w:pPr>
              <w:pStyle w:val="Akapitzlist"/>
              <w:numPr>
                <w:ilvl w:val="0"/>
                <w:numId w:val="12"/>
              </w:numPr>
              <w:tabs>
                <w:tab w:val="left" w:pos="228"/>
              </w:tabs>
              <w:spacing w:line="241" w:lineRule="auto"/>
              <w:ind w:right="274" w:hanging="155"/>
              <w:rPr>
                <w:rFonts w:ascii="Times New Roman" w:eastAsia="Times New Roman" w:hAnsi="Times New Roman" w:cs="Times New Roman"/>
              </w:rPr>
            </w:pPr>
            <w:r w:rsidRPr="0087457E">
              <w:rPr>
                <w:rFonts w:ascii="Times New Roman" w:hAnsi="Times New Roman"/>
              </w:rPr>
              <w:t xml:space="preserve">establishing </w:t>
            </w:r>
            <w:r w:rsidR="00535D9C" w:rsidRPr="0087457E">
              <w:rPr>
                <w:rFonts w:ascii="Times New Roman" w:hAnsi="Times New Roman"/>
              </w:rPr>
              <w:t>cooperat</w:t>
            </w:r>
            <w:r w:rsidRPr="0087457E">
              <w:rPr>
                <w:rFonts w:ascii="Times New Roman" w:hAnsi="Times New Roman"/>
              </w:rPr>
              <w:t>ion between such persons in order to develop a common policy on the prevention of domestic violence,</w:t>
            </w:r>
          </w:p>
          <w:p w:rsidR="00DB319D" w:rsidRPr="0087457E" w:rsidRDefault="00CD12C3" w:rsidP="00A560C6">
            <w:pPr>
              <w:pStyle w:val="Akapitzlist"/>
              <w:numPr>
                <w:ilvl w:val="0"/>
                <w:numId w:val="12"/>
              </w:numPr>
              <w:tabs>
                <w:tab w:val="left" w:pos="227"/>
              </w:tabs>
              <w:spacing w:before="1" w:line="242" w:lineRule="auto"/>
              <w:ind w:right="181" w:hanging="155"/>
              <w:rPr>
                <w:rFonts w:ascii="Times New Roman" w:eastAsia="Times New Roman" w:hAnsi="Times New Roman" w:cs="Times New Roman"/>
              </w:rPr>
            </w:pPr>
            <w:r w:rsidRPr="0087457E">
              <w:rPr>
                <w:rFonts w:ascii="Times New Roman" w:hAnsi="Times New Roman"/>
              </w:rPr>
              <w:t>conducting interdisciplinary meetings, conferences or training with the participation of the representatives of various services</w:t>
            </w:r>
          </w:p>
        </w:tc>
        <w:tc>
          <w:tcPr>
            <w:tcW w:w="5109"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7968B8">
            <w:pPr>
              <w:pStyle w:val="TableParagraph"/>
              <w:spacing w:before="189" w:line="242" w:lineRule="auto"/>
              <w:ind w:left="58" w:right="269"/>
              <w:rPr>
                <w:rFonts w:ascii="Times New Roman" w:eastAsia="Times New Roman" w:hAnsi="Times New Roman" w:cs="Times New Roman"/>
              </w:rPr>
            </w:pPr>
            <w:r w:rsidRPr="0087457E">
              <w:rPr>
                <w:rFonts w:ascii="Times New Roman" w:hAnsi="Times New Roman"/>
              </w:rPr>
              <w:t>database of people supervising or coordinating the operation of serv</w:t>
            </w:r>
            <w:r w:rsidR="007968B8">
              <w:rPr>
                <w:rFonts w:ascii="Times New Roman" w:hAnsi="Times New Roman"/>
              </w:rPr>
              <w:t xml:space="preserve">ices on the area of the country </w:t>
            </w:r>
            <w:r w:rsidR="007968B8" w:rsidRPr="0087457E">
              <w:rPr>
                <w:rFonts w:ascii="Times New Roman" w:hAnsi="Times New Roman"/>
              </w:rPr>
              <w:t xml:space="preserve">and appeals </w:t>
            </w:r>
            <w:r w:rsidRPr="0087457E">
              <w:rPr>
                <w:rFonts w:ascii="Times New Roman" w:hAnsi="Times New Roman"/>
              </w:rPr>
              <w:t>placed and updated annually on the websites of the Prosecution General, appellate and regional public prosecutor's offices</w:t>
            </w:r>
          </w:p>
        </w:tc>
        <w:tc>
          <w:tcPr>
            <w:tcW w:w="1443"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EB034B">
            <w:pPr>
              <w:jc w:val="center"/>
            </w:pPr>
          </w:p>
        </w:tc>
        <w:tc>
          <w:tcPr>
            <w:tcW w:w="1573"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EB034B">
            <w:pPr>
              <w:jc w:val="center"/>
            </w:pPr>
          </w:p>
        </w:tc>
        <w:tc>
          <w:tcPr>
            <w:tcW w:w="1443"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EB034B">
            <w:pPr>
              <w:jc w:val="center"/>
            </w:pPr>
          </w:p>
        </w:tc>
      </w:tr>
      <w:tr w:rsidR="00DB319D" w:rsidRPr="0087457E" w:rsidTr="00EB034B">
        <w:trPr>
          <w:trHeight w:hRule="exact" w:val="2685"/>
        </w:trPr>
        <w:tc>
          <w:tcPr>
            <w:tcW w:w="3867" w:type="dxa"/>
            <w:vMerge/>
            <w:tcBorders>
              <w:left w:val="single" w:sz="4" w:space="0" w:color="000000"/>
              <w:bottom w:val="single" w:sz="4" w:space="0" w:color="000000"/>
              <w:right w:val="single" w:sz="6" w:space="0" w:color="000000"/>
            </w:tcBorders>
            <w:vAlign w:val="center"/>
          </w:tcPr>
          <w:p w:rsidR="00DB319D" w:rsidRPr="0087457E" w:rsidRDefault="00DB319D" w:rsidP="00EB034B"/>
        </w:tc>
        <w:tc>
          <w:tcPr>
            <w:tcW w:w="5109"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7968B8">
            <w:pPr>
              <w:pStyle w:val="TableParagraph"/>
              <w:spacing w:line="242" w:lineRule="auto"/>
              <w:ind w:left="58" w:right="269"/>
              <w:rPr>
                <w:rFonts w:ascii="Times New Roman" w:eastAsia="Times New Roman" w:hAnsi="Times New Roman" w:cs="Times New Roman"/>
              </w:rPr>
            </w:pPr>
            <w:r w:rsidRPr="0087457E">
              <w:rPr>
                <w:rFonts w:ascii="Times New Roman" w:hAnsi="Times New Roman"/>
              </w:rPr>
              <w:t>the number of interdisciplinary meetings, conferences or training with the participation of public prosecutors</w:t>
            </w:r>
          </w:p>
        </w:tc>
        <w:tc>
          <w:tcPr>
            <w:tcW w:w="1443"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EB034B">
            <w:pPr>
              <w:jc w:val="center"/>
            </w:pPr>
          </w:p>
        </w:tc>
        <w:tc>
          <w:tcPr>
            <w:tcW w:w="1573"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DB319D" w:rsidP="00EB034B">
            <w:pPr>
              <w:jc w:val="center"/>
            </w:pPr>
          </w:p>
        </w:tc>
        <w:tc>
          <w:tcPr>
            <w:tcW w:w="1443"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CD12C3" w:rsidP="00EB034B">
            <w:pPr>
              <w:pStyle w:val="TableParagraph"/>
              <w:spacing w:before="191"/>
              <w:ind w:right="1"/>
              <w:jc w:val="center"/>
              <w:rPr>
                <w:rFonts w:ascii="Times New Roman" w:eastAsia="Times New Roman" w:hAnsi="Times New Roman" w:cs="Times New Roman"/>
              </w:rPr>
            </w:pPr>
            <w:r w:rsidRPr="0087457E">
              <w:rPr>
                <w:rFonts w:ascii="Times New Roman"/>
              </w:rPr>
              <w:t>X</w:t>
            </w:r>
          </w:p>
        </w:tc>
      </w:tr>
    </w:tbl>
    <w:p w:rsidR="00DB319D" w:rsidRPr="0087457E" w:rsidRDefault="00DB319D">
      <w:pPr>
        <w:jc w:val="center"/>
        <w:rPr>
          <w:rFonts w:ascii="Times New Roman" w:eastAsia="Times New Roman" w:hAnsi="Times New Roman" w:cs="Times New Roman"/>
        </w:rPr>
        <w:sectPr w:rsidR="00DB319D" w:rsidRPr="0087457E">
          <w:headerReference w:type="default" r:id="rId206"/>
          <w:footerReference w:type="default" r:id="rId207"/>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pict>
          <v:shape id="Text Box 51" o:spid="_x0000_s1240" type="#_x0000_t202" style="position:absolute;margin-left:782.4pt;margin-top:508pt;width:12pt;height:37.25pt;z-index: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4"/>
        <w:rPr>
          <w:rFonts w:ascii="Times New Roman" w:eastAsia="Times New Roman" w:hAnsi="Times New Roman" w:cs="Times New Roman"/>
          <w:b/>
          <w:bCs/>
        </w:rPr>
      </w:pPr>
    </w:p>
    <w:p w:rsidR="00DB319D" w:rsidRPr="0087457E" w:rsidRDefault="00051556">
      <w:pPr>
        <w:spacing w:before="66"/>
        <w:ind w:left="643"/>
        <w:rPr>
          <w:rFonts w:ascii="Times New Roman" w:eastAsia="Times New Roman" w:hAnsi="Times New Roman" w:cs="Times New Roman"/>
          <w:sz w:val="26"/>
          <w:szCs w:val="26"/>
        </w:rPr>
      </w:pPr>
      <w:r w:rsidRPr="00051556">
        <w:rPr>
          <w:noProof/>
          <w:lang w:val="pl-PL" w:eastAsia="pl-PL" w:bidi="ar-SA"/>
        </w:rPr>
        <w:pict>
          <v:group id="Group 49" o:spid="_x0000_s1288" style="position:absolute;left:0;text-align:left;margin-left:782.15pt;margin-top:3.4pt;width:.1pt;height:493.25pt;z-index:8272;mso-position-horizontal-relative:page" coordorigin="15643,68"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">
            <v:shape id="Freeform 50" o:spid="_x0000_s1289" style="position:absolute;left:15643;top:68;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20MEA&#10;AADcAAAADwAAAGRycy9kb3ducmV2LnhtbERPTUsDMRC9C/6HMII3m1RUyrZpKdWCN7Gt4HGaTHdX&#10;N5Mlmbbbf28Ewds83ufMFkPo1IlSbiNbGI8MKGIXfcu1hd12fTcBlQXZYxeZLFwow2J+fTXDyscz&#10;v9NpI7UqIZwrtNCI9JXW2TUUMI9iT1y4Q0wBpcBUa5/wXMJDp++NedIBWy4NDfa0ash9b47BAn18&#10;Pkh6/pL922rvX8LaHS/GWXt7MyynoIQG+Rf/uV99mW8e4feZcoG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JttDBAAAA3AAAAA8AAAAAAAAAAAAAAAAAmAIAAGRycy9kb3du&#10;cmV2LnhtbFBLBQYAAAAABAAEAPUAAACGAwAAAAA=&#10;" path="m,l,9865e" filled="f" strokecolor="#231f20">
              <v:path arrowok="t" o:connecttype="custom" o:connectlocs="0,68;0,9933" o:connectangles="0,0"/>
            </v:shape>
            <w10:wrap anchorx="page"/>
          </v:group>
        </w:pict>
      </w:r>
      <w:r w:rsidRPr="00051556">
        <w:rPr>
          <w:noProof/>
          <w:lang w:val="pl-PL" w:eastAsia="pl-PL" w:bidi="ar-SA"/>
        </w:rPr>
        <w:pict>
          <v:shape id="Text Box 48" o:spid="_x0000_s1241" type="#_x0000_t202" style="position:absolute;left:0;text-align:left;margin-left:782.4pt;margin-top:2.4pt;width:12pt;height:62.3pt;z-index:8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pZnsgIAALQ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v:shape>
        </w:pict>
      </w:r>
      <w:r w:rsidR="00246468" w:rsidRPr="0087457E">
        <w:rPr>
          <w:rFonts w:ascii="Times New Roman" w:hAnsi="Times New Roman"/>
          <w:b/>
          <w:sz w:val="26"/>
        </w:rPr>
        <w:t>The Ministry of the Interior</w:t>
      </w:r>
    </w:p>
    <w:p w:rsidR="00DB319D" w:rsidRPr="0087457E" w:rsidRDefault="00CD12C3">
      <w:pPr>
        <w:numPr>
          <w:ilvl w:val="0"/>
          <w:numId w:val="11"/>
        </w:numPr>
        <w:tabs>
          <w:tab w:val="left" w:pos="865"/>
        </w:tabs>
        <w:spacing w:before="110"/>
        <w:ind w:hanging="221"/>
        <w:jc w:val="left"/>
        <w:rPr>
          <w:rFonts w:ascii="Times New Roman" w:eastAsia="Times New Roman" w:hAnsi="Times New Roman" w:cs="Times New Roman"/>
        </w:rPr>
      </w:pPr>
      <w:r w:rsidRPr="0087457E">
        <w:rPr>
          <w:rFonts w:ascii="Times New Roman" w:hAnsi="Times New Roman"/>
          <w:b/>
        </w:rPr>
        <w:t>Protection of and assistance to those affected by domestic violence</w:t>
      </w:r>
    </w:p>
    <w:p w:rsidR="00DB319D" w:rsidRPr="0087457E" w:rsidRDefault="00CD12C3">
      <w:pPr>
        <w:numPr>
          <w:ilvl w:val="1"/>
          <w:numId w:val="11"/>
        </w:numPr>
        <w:tabs>
          <w:tab w:val="left" w:pos="1032"/>
        </w:tabs>
        <w:spacing w:before="2"/>
        <w:rPr>
          <w:rFonts w:ascii="Times New Roman" w:eastAsia="Times New Roman" w:hAnsi="Times New Roman" w:cs="Times New Roman"/>
        </w:rPr>
      </w:pPr>
      <w:r w:rsidRPr="0087457E">
        <w:rPr>
          <w:rFonts w:ascii="Times New Roman" w:hAnsi="Times New Roman"/>
          <w:b/>
        </w:rPr>
        <w:t>Infrastructure development</w:t>
      </w:r>
    </w:p>
    <w:tbl>
      <w:tblPr>
        <w:tblStyle w:val="TableNormal"/>
        <w:tblW w:w="0" w:type="auto"/>
        <w:tblInd w:w="562" w:type="dxa"/>
        <w:tblLayout w:type="fixed"/>
        <w:tblLook w:val="01E0"/>
      </w:tblPr>
      <w:tblGrid>
        <w:gridCol w:w="3867"/>
        <w:gridCol w:w="5112"/>
        <w:gridCol w:w="4457"/>
      </w:tblGrid>
      <w:tr w:rsidR="00DB319D" w:rsidRPr="0087457E" w:rsidTr="00A560C6">
        <w:trPr>
          <w:trHeight w:hRule="exact" w:val="814"/>
        </w:trPr>
        <w:tc>
          <w:tcPr>
            <w:tcW w:w="3867" w:type="dxa"/>
            <w:tcBorders>
              <w:top w:val="single" w:sz="12" w:space="0" w:color="000000"/>
              <w:left w:val="single" w:sz="12" w:space="0" w:color="000000"/>
              <w:bottom w:val="single" w:sz="12"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5112" w:type="dxa"/>
            <w:tcBorders>
              <w:top w:val="single" w:sz="12" w:space="0" w:color="000000"/>
              <w:left w:val="single" w:sz="6" w:space="0" w:color="000000"/>
              <w:bottom w:val="single" w:sz="12"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4457" w:type="dxa"/>
            <w:tcBorders>
              <w:top w:val="single" w:sz="12" w:space="0" w:color="000000"/>
              <w:left w:val="single" w:sz="6" w:space="0" w:color="000000"/>
              <w:bottom w:val="single" w:sz="12" w:space="0" w:color="000000"/>
              <w:right w:val="single" w:sz="12" w:space="0" w:color="000000"/>
            </w:tcBorders>
            <w:vAlign w:val="center"/>
          </w:tcPr>
          <w:p w:rsidR="00DB319D" w:rsidRPr="0087457E" w:rsidRDefault="00CD12C3" w:rsidP="00A560C6">
            <w:pPr>
              <w:pStyle w:val="TableParagraph"/>
              <w:spacing w:before="8" w:line="242" w:lineRule="auto"/>
              <w:jc w:val="center"/>
              <w:rPr>
                <w:rFonts w:ascii="Times New Roman" w:eastAsia="Times New Roman" w:hAnsi="Times New Roman" w:cs="Times New Roman"/>
              </w:rPr>
            </w:pPr>
            <w:r w:rsidRPr="0087457E">
              <w:rPr>
                <w:rFonts w:ascii="Times New Roman" w:hAnsi="Times New Roman"/>
                <w:b/>
              </w:rPr>
              <w:t>Value of the indicator indicated by the Provincial Commanding Officers of the Police</w:t>
            </w:r>
            <w:r w:rsidRPr="0087457E">
              <w:rPr>
                <w:rFonts w:ascii="Times New Roman" w:hAnsi="Times New Roman"/>
                <w:b/>
              </w:rPr>
              <w:br/>
              <w:t>Provincial Commanding Officers of the Police</w:t>
            </w:r>
          </w:p>
        </w:tc>
      </w:tr>
      <w:tr w:rsidR="00DB319D" w:rsidRPr="0087457E" w:rsidTr="00EB034B">
        <w:trPr>
          <w:trHeight w:hRule="exact" w:val="2316"/>
        </w:trPr>
        <w:tc>
          <w:tcPr>
            <w:tcW w:w="3867" w:type="dxa"/>
            <w:tcBorders>
              <w:top w:val="single" w:sz="12" w:space="0" w:color="000000"/>
              <w:left w:val="single" w:sz="4" w:space="0" w:color="000000"/>
              <w:bottom w:val="single" w:sz="4" w:space="0" w:color="000000"/>
              <w:right w:val="single" w:sz="6" w:space="0" w:color="000000"/>
            </w:tcBorders>
            <w:vAlign w:val="center"/>
          </w:tcPr>
          <w:p w:rsidR="00DB319D" w:rsidRPr="0087457E" w:rsidRDefault="00CD12C3" w:rsidP="00A560C6">
            <w:pPr>
              <w:pStyle w:val="TableParagraph"/>
              <w:spacing w:line="242" w:lineRule="auto"/>
              <w:ind w:left="60" w:right="161"/>
              <w:rPr>
                <w:rFonts w:ascii="Times New Roman" w:eastAsia="Times New Roman" w:hAnsi="Times New Roman" w:cs="Times New Roman"/>
              </w:rPr>
            </w:pPr>
            <w:r w:rsidRPr="0087457E">
              <w:rPr>
                <w:rFonts w:ascii="Times New Roman" w:hAnsi="Times New Roman"/>
              </w:rPr>
              <w:t>2.1.4. Placing databases obtained from province governors, containing the record of the existing infrastructure of the government and self-government institutions, as well as the entities and non-governmental organizations providing assistance to those affected by domestic violence, in district and municipal Police departments</w:t>
            </w:r>
          </w:p>
        </w:tc>
        <w:tc>
          <w:tcPr>
            <w:tcW w:w="5112" w:type="dxa"/>
            <w:tcBorders>
              <w:top w:val="single" w:sz="12"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ind w:left="58"/>
              <w:rPr>
                <w:rFonts w:ascii="Times New Roman" w:eastAsia="Times New Roman" w:hAnsi="Times New Roman" w:cs="Times New Roman"/>
              </w:rPr>
            </w:pPr>
            <w:r w:rsidRPr="0087457E">
              <w:rPr>
                <w:rFonts w:ascii="Times New Roman"/>
              </w:rPr>
              <w:t>the number of provided current databases</w:t>
            </w:r>
          </w:p>
        </w:tc>
        <w:tc>
          <w:tcPr>
            <w:tcW w:w="4457" w:type="dxa"/>
            <w:tcBorders>
              <w:top w:val="single" w:sz="12" w:space="0" w:color="000000"/>
              <w:left w:val="single" w:sz="6" w:space="0" w:color="000000"/>
              <w:bottom w:val="single" w:sz="4" w:space="0" w:color="000000"/>
              <w:right w:val="single" w:sz="4" w:space="0" w:color="000000"/>
            </w:tcBorders>
          </w:tcPr>
          <w:p w:rsidR="00DB319D" w:rsidRPr="0087457E" w:rsidRDefault="00DB319D"/>
        </w:tc>
      </w:tr>
    </w:tbl>
    <w:p w:rsidR="00DB319D" w:rsidRPr="0087457E" w:rsidRDefault="00DB319D">
      <w:pPr>
        <w:spacing w:before="10"/>
        <w:rPr>
          <w:rFonts w:ascii="Times New Roman" w:eastAsia="Times New Roman" w:hAnsi="Times New Roman" w:cs="Times New Roman"/>
          <w:b/>
          <w:bCs/>
          <w:sz w:val="15"/>
          <w:szCs w:val="15"/>
        </w:rPr>
      </w:pPr>
    </w:p>
    <w:p w:rsidR="00DB319D" w:rsidRPr="0087457E" w:rsidRDefault="00051556">
      <w:pPr>
        <w:spacing w:before="73"/>
        <w:ind w:left="643"/>
        <w:rPr>
          <w:rFonts w:ascii="Times New Roman" w:eastAsia="Times New Roman" w:hAnsi="Times New Roman" w:cs="Times New Roman"/>
        </w:rPr>
      </w:pPr>
      <w:r w:rsidRPr="00051556">
        <w:rPr>
          <w:noProof/>
          <w:lang w:val="pl-PL" w:eastAsia="pl-PL" w:bidi="ar-SA"/>
        </w:rPr>
        <w:pict>
          <v:shape id="Text Box 47" o:spid="_x0000_s1242" type="#_x0000_t202" style="position:absolute;left:0;text-align:left;margin-left:782.4pt;margin-top:18.55pt;width:12pt;height:32pt;z-index: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120 –</w:t>
                  </w:r>
                </w:p>
              </w:txbxContent>
            </v:textbox>
            <w10:wrap anchorx="page"/>
          </v:shape>
        </w:pict>
      </w:r>
      <w:r w:rsidR="00246468" w:rsidRPr="0087457E">
        <w:rPr>
          <w:rFonts w:ascii="Times New Roman" w:hAnsi="Times New Roman"/>
          <w:b/>
        </w:rPr>
        <w:t>2.3. Providing assistance and support to those affected by domestic violence</w:t>
      </w:r>
    </w:p>
    <w:tbl>
      <w:tblPr>
        <w:tblStyle w:val="TableNormal"/>
        <w:tblW w:w="0" w:type="auto"/>
        <w:tblInd w:w="562" w:type="dxa"/>
        <w:tblLayout w:type="fixed"/>
        <w:tblLook w:val="01E0"/>
      </w:tblPr>
      <w:tblGrid>
        <w:gridCol w:w="3867"/>
        <w:gridCol w:w="2645"/>
        <w:gridCol w:w="2467"/>
        <w:gridCol w:w="4457"/>
      </w:tblGrid>
      <w:tr w:rsidR="00DB319D" w:rsidRPr="0087457E" w:rsidTr="00A560C6">
        <w:trPr>
          <w:trHeight w:hRule="exact" w:val="549"/>
        </w:trPr>
        <w:tc>
          <w:tcPr>
            <w:tcW w:w="3867" w:type="dxa"/>
            <w:tcBorders>
              <w:top w:val="single" w:sz="12" w:space="0" w:color="000000"/>
              <w:left w:val="single" w:sz="12" w:space="0" w:color="000000"/>
              <w:bottom w:val="single" w:sz="12" w:space="0" w:color="000000"/>
              <w:right w:val="single" w:sz="6" w:space="0" w:color="000000"/>
            </w:tcBorders>
            <w:vAlign w:val="center"/>
          </w:tcPr>
          <w:p w:rsidR="00DB319D" w:rsidRPr="0087457E" w:rsidRDefault="00CD12C3" w:rsidP="00A560C6">
            <w:pPr>
              <w:pStyle w:val="TableParagraph"/>
              <w:spacing w:before="131"/>
              <w:ind w:left="20"/>
              <w:jc w:val="center"/>
              <w:rPr>
                <w:rFonts w:ascii="Times New Roman" w:eastAsia="Times New Roman" w:hAnsi="Times New Roman" w:cs="Times New Roman"/>
              </w:rPr>
            </w:pPr>
            <w:r w:rsidRPr="0087457E">
              <w:rPr>
                <w:rFonts w:ascii="Times New Roman" w:hAnsi="Times New Roman"/>
                <w:b/>
              </w:rPr>
              <w:t>Type of action</w:t>
            </w:r>
          </w:p>
        </w:tc>
        <w:tc>
          <w:tcPr>
            <w:tcW w:w="5112" w:type="dxa"/>
            <w:gridSpan w:val="2"/>
            <w:tcBorders>
              <w:top w:val="single" w:sz="12" w:space="0" w:color="000000"/>
              <w:left w:val="single" w:sz="6" w:space="0" w:color="000000"/>
              <w:bottom w:val="single" w:sz="12" w:space="0" w:color="000000"/>
              <w:right w:val="single" w:sz="6" w:space="0" w:color="000000"/>
            </w:tcBorders>
            <w:vAlign w:val="center"/>
          </w:tcPr>
          <w:p w:rsidR="00DB319D" w:rsidRPr="0087457E" w:rsidRDefault="00CD12C3" w:rsidP="00A560C6">
            <w:pPr>
              <w:pStyle w:val="TableParagraph"/>
              <w:spacing w:before="131"/>
              <w:ind w:left="20"/>
              <w:jc w:val="center"/>
              <w:rPr>
                <w:rFonts w:ascii="Times New Roman" w:eastAsia="Times New Roman" w:hAnsi="Times New Roman" w:cs="Times New Roman"/>
              </w:rPr>
            </w:pPr>
            <w:r w:rsidRPr="0087457E">
              <w:rPr>
                <w:rFonts w:ascii="Times New Roman" w:hAnsi="Times New Roman"/>
                <w:b/>
              </w:rPr>
              <w:t>Indicator</w:t>
            </w:r>
          </w:p>
        </w:tc>
        <w:tc>
          <w:tcPr>
            <w:tcW w:w="4457" w:type="dxa"/>
            <w:tcBorders>
              <w:top w:val="single" w:sz="12" w:space="0" w:color="000000"/>
              <w:left w:val="single" w:sz="6" w:space="0" w:color="000000"/>
              <w:bottom w:val="single" w:sz="12" w:space="0" w:color="000000"/>
              <w:right w:val="single" w:sz="12" w:space="0" w:color="000000"/>
            </w:tcBorders>
            <w:vAlign w:val="center"/>
          </w:tcPr>
          <w:p w:rsidR="00DB319D" w:rsidRPr="0087457E" w:rsidRDefault="00CD12C3" w:rsidP="00967FE4">
            <w:pPr>
              <w:pStyle w:val="TableParagraph"/>
              <w:spacing w:before="3" w:line="242" w:lineRule="auto"/>
              <w:jc w:val="center"/>
              <w:rPr>
                <w:rFonts w:ascii="Times New Roman" w:eastAsia="Times New Roman" w:hAnsi="Times New Roman" w:cs="Times New Roman"/>
              </w:rPr>
            </w:pPr>
            <w:r w:rsidRPr="0087457E">
              <w:rPr>
                <w:rFonts w:ascii="Times New Roman" w:hAnsi="Times New Roman"/>
                <w:b/>
              </w:rPr>
              <w:t>Value of the indicator indicated by the National Police Headquarters</w:t>
            </w:r>
          </w:p>
        </w:tc>
      </w:tr>
      <w:tr w:rsidR="00DB319D" w:rsidRPr="0087457E" w:rsidTr="00EB034B">
        <w:trPr>
          <w:trHeight w:hRule="exact" w:val="543"/>
        </w:trPr>
        <w:tc>
          <w:tcPr>
            <w:tcW w:w="3867" w:type="dxa"/>
            <w:vMerge w:val="restart"/>
            <w:tcBorders>
              <w:top w:val="single" w:sz="12" w:space="0" w:color="000000"/>
              <w:left w:val="single" w:sz="4" w:space="0" w:color="000000"/>
              <w:right w:val="single" w:sz="6" w:space="0" w:color="000000"/>
            </w:tcBorders>
            <w:vAlign w:val="center"/>
          </w:tcPr>
          <w:p w:rsidR="00DB319D" w:rsidRPr="0087457E" w:rsidRDefault="00CD12C3" w:rsidP="00EB034B">
            <w:pPr>
              <w:pStyle w:val="TableParagraph"/>
              <w:spacing w:before="144" w:line="241" w:lineRule="auto"/>
              <w:ind w:left="60" w:right="189"/>
              <w:rPr>
                <w:rFonts w:ascii="Times New Roman" w:eastAsia="Times New Roman" w:hAnsi="Times New Roman" w:cs="Times New Roman"/>
              </w:rPr>
            </w:pPr>
            <w:r w:rsidRPr="0087457E">
              <w:rPr>
                <w:rFonts w:ascii="Times New Roman" w:hAnsi="Times New Roman"/>
              </w:rPr>
              <w:t>2.3.4. Creating and increasing the scope of activities and the availability of national helplines, intervention or information lines for people affected by domestic violence</w:t>
            </w:r>
          </w:p>
        </w:tc>
        <w:tc>
          <w:tcPr>
            <w:tcW w:w="5112" w:type="dxa"/>
            <w:gridSpan w:val="2"/>
            <w:tcBorders>
              <w:top w:val="single" w:sz="12"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before="1" w:line="242" w:lineRule="auto"/>
              <w:ind w:left="56" w:right="1279"/>
              <w:rPr>
                <w:rFonts w:ascii="Times New Roman" w:eastAsia="Times New Roman" w:hAnsi="Times New Roman" w:cs="Times New Roman"/>
              </w:rPr>
            </w:pPr>
            <w:r w:rsidRPr="0087457E">
              <w:rPr>
                <w:rFonts w:ascii="Times New Roman" w:hAnsi="Times New Roman"/>
              </w:rPr>
              <w:t>the number of national helplines, intervention or information lines</w:t>
            </w:r>
          </w:p>
        </w:tc>
        <w:tc>
          <w:tcPr>
            <w:tcW w:w="4457" w:type="dxa"/>
            <w:tcBorders>
              <w:top w:val="single" w:sz="12" w:space="0" w:color="000000"/>
              <w:left w:val="single" w:sz="6" w:space="0" w:color="000000"/>
              <w:bottom w:val="single" w:sz="4" w:space="0" w:color="000000"/>
              <w:right w:val="single" w:sz="4" w:space="0" w:color="000000"/>
            </w:tcBorders>
            <w:vAlign w:val="center"/>
          </w:tcPr>
          <w:p w:rsidR="00DB319D" w:rsidRPr="0087457E" w:rsidRDefault="00DB319D" w:rsidP="00EB034B"/>
        </w:tc>
      </w:tr>
      <w:tr w:rsidR="00DB319D" w:rsidRPr="0087457E" w:rsidTr="00EB034B">
        <w:trPr>
          <w:trHeight w:hRule="exact" w:val="351"/>
        </w:trPr>
        <w:tc>
          <w:tcPr>
            <w:tcW w:w="3867" w:type="dxa"/>
            <w:vMerge/>
            <w:tcBorders>
              <w:left w:val="single" w:sz="4" w:space="0" w:color="000000"/>
              <w:right w:val="single" w:sz="6" w:space="0" w:color="000000"/>
            </w:tcBorders>
            <w:vAlign w:val="center"/>
          </w:tcPr>
          <w:p w:rsidR="00DB319D" w:rsidRPr="0087457E" w:rsidRDefault="00DB319D" w:rsidP="00EB034B"/>
        </w:tc>
        <w:tc>
          <w:tcPr>
            <w:tcW w:w="2645" w:type="dxa"/>
            <w:vMerge w:val="restart"/>
            <w:tcBorders>
              <w:top w:val="single" w:sz="4" w:space="0" w:color="000000"/>
              <w:left w:val="single" w:sz="6" w:space="0" w:color="000000"/>
              <w:right w:val="single" w:sz="4" w:space="0" w:color="000000"/>
            </w:tcBorders>
            <w:vAlign w:val="center"/>
          </w:tcPr>
          <w:p w:rsidR="00DB319D" w:rsidRPr="0087457E" w:rsidRDefault="00CD12C3" w:rsidP="00EB034B">
            <w:pPr>
              <w:pStyle w:val="TableParagraph"/>
              <w:ind w:left="56"/>
              <w:rPr>
                <w:rFonts w:ascii="Times New Roman" w:eastAsia="Times New Roman" w:hAnsi="Times New Roman" w:cs="Times New Roman"/>
              </w:rPr>
            </w:pPr>
            <w:r w:rsidRPr="0087457E">
              <w:rPr>
                <w:rFonts w:ascii="Times New Roman" w:hAnsi="Times New Roman"/>
              </w:rPr>
              <w:t>time of availability of the line</w:t>
            </w:r>
          </w:p>
        </w:tc>
        <w:tc>
          <w:tcPr>
            <w:tcW w:w="2467"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37"/>
              <w:ind w:left="60"/>
              <w:rPr>
                <w:rFonts w:ascii="Times New Roman" w:eastAsia="Times New Roman" w:hAnsi="Times New Roman" w:cs="Times New Roman"/>
              </w:rPr>
            </w:pPr>
            <w:r w:rsidRPr="0087457E">
              <w:rPr>
                <w:rFonts w:ascii="Times New Roman" w:hAnsi="Times New Roman"/>
              </w:rPr>
              <w:t>twenty-four-hour</w:t>
            </w:r>
          </w:p>
        </w:tc>
        <w:tc>
          <w:tcPr>
            <w:tcW w:w="4457"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EB034B"/>
        </w:tc>
      </w:tr>
      <w:tr w:rsidR="00DB319D" w:rsidRPr="0087457E" w:rsidTr="00EB034B">
        <w:trPr>
          <w:trHeight w:hRule="exact" w:val="351"/>
        </w:trPr>
        <w:tc>
          <w:tcPr>
            <w:tcW w:w="3867" w:type="dxa"/>
            <w:vMerge/>
            <w:tcBorders>
              <w:left w:val="single" w:sz="4" w:space="0" w:color="000000"/>
              <w:right w:val="single" w:sz="6" w:space="0" w:color="000000"/>
            </w:tcBorders>
            <w:vAlign w:val="center"/>
          </w:tcPr>
          <w:p w:rsidR="00DB319D" w:rsidRPr="0087457E" w:rsidRDefault="00DB319D" w:rsidP="00EB034B"/>
        </w:tc>
        <w:tc>
          <w:tcPr>
            <w:tcW w:w="2645" w:type="dxa"/>
            <w:vMerge/>
            <w:tcBorders>
              <w:left w:val="single" w:sz="6" w:space="0" w:color="000000"/>
              <w:bottom w:val="single" w:sz="4" w:space="0" w:color="000000"/>
              <w:right w:val="single" w:sz="4" w:space="0" w:color="000000"/>
            </w:tcBorders>
            <w:vAlign w:val="center"/>
          </w:tcPr>
          <w:p w:rsidR="00DB319D" w:rsidRPr="0087457E" w:rsidRDefault="00DB319D" w:rsidP="00EB034B"/>
        </w:tc>
        <w:tc>
          <w:tcPr>
            <w:tcW w:w="2467"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37"/>
              <w:ind w:left="60"/>
              <w:rPr>
                <w:rFonts w:ascii="Times New Roman" w:eastAsia="Times New Roman" w:hAnsi="Times New Roman" w:cs="Times New Roman"/>
              </w:rPr>
            </w:pPr>
            <w:r w:rsidRPr="0087457E">
              <w:rPr>
                <w:rFonts w:ascii="Times New Roman"/>
              </w:rPr>
              <w:t>other</w:t>
            </w:r>
          </w:p>
        </w:tc>
        <w:tc>
          <w:tcPr>
            <w:tcW w:w="4457"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EB034B"/>
        </w:tc>
      </w:tr>
      <w:tr w:rsidR="00DB319D" w:rsidRPr="0087457E" w:rsidTr="00EB034B">
        <w:trPr>
          <w:trHeight w:hRule="exact" w:val="351"/>
        </w:trPr>
        <w:tc>
          <w:tcPr>
            <w:tcW w:w="3867" w:type="dxa"/>
            <w:vMerge/>
            <w:tcBorders>
              <w:left w:val="single" w:sz="4" w:space="0" w:color="000000"/>
              <w:bottom w:val="single" w:sz="4" w:space="0" w:color="000000"/>
              <w:right w:val="single" w:sz="6" w:space="0" w:color="000000"/>
            </w:tcBorders>
            <w:vAlign w:val="center"/>
          </w:tcPr>
          <w:p w:rsidR="00DB319D" w:rsidRPr="0087457E" w:rsidRDefault="00DB319D" w:rsidP="00EB034B"/>
        </w:tc>
        <w:tc>
          <w:tcPr>
            <w:tcW w:w="5112" w:type="dxa"/>
            <w:gridSpan w:val="2"/>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before="35"/>
              <w:ind w:left="56"/>
              <w:rPr>
                <w:rFonts w:ascii="Times New Roman" w:eastAsia="Times New Roman" w:hAnsi="Times New Roman" w:cs="Times New Roman"/>
              </w:rPr>
            </w:pPr>
            <w:r w:rsidRPr="0087457E">
              <w:rPr>
                <w:rFonts w:ascii="Times New Roman" w:hAnsi="Times New Roman"/>
              </w:rPr>
              <w:t>the number of conversations</w:t>
            </w:r>
          </w:p>
        </w:tc>
        <w:tc>
          <w:tcPr>
            <w:tcW w:w="4457"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EB034B"/>
        </w:tc>
      </w:tr>
    </w:tbl>
    <w:p w:rsidR="00DB319D" w:rsidRPr="0087457E" w:rsidRDefault="00DB319D">
      <w:pPr>
        <w:spacing w:before="4"/>
        <w:rPr>
          <w:rFonts w:ascii="Times New Roman" w:eastAsia="Times New Roman" w:hAnsi="Times New Roman" w:cs="Times New Roman"/>
          <w:b/>
          <w:bCs/>
        </w:rPr>
      </w:pPr>
    </w:p>
    <w:tbl>
      <w:tblPr>
        <w:tblStyle w:val="TableNormal"/>
        <w:tblW w:w="0" w:type="auto"/>
        <w:tblInd w:w="562" w:type="dxa"/>
        <w:tblLayout w:type="fixed"/>
        <w:tblLook w:val="01E0"/>
      </w:tblPr>
      <w:tblGrid>
        <w:gridCol w:w="3867"/>
        <w:gridCol w:w="5109"/>
        <w:gridCol w:w="4460"/>
      </w:tblGrid>
      <w:tr w:rsidR="00DB319D" w:rsidRPr="0087457E">
        <w:trPr>
          <w:trHeight w:hRule="exact" w:val="552"/>
        </w:trPr>
        <w:tc>
          <w:tcPr>
            <w:tcW w:w="3867" w:type="dxa"/>
            <w:tcBorders>
              <w:top w:val="single" w:sz="12" w:space="0" w:color="000000"/>
              <w:left w:val="single" w:sz="12" w:space="0" w:color="000000"/>
              <w:bottom w:val="single" w:sz="12" w:space="0" w:color="000000"/>
              <w:right w:val="single" w:sz="6" w:space="0" w:color="000000"/>
            </w:tcBorders>
          </w:tcPr>
          <w:p w:rsidR="00DB319D" w:rsidRPr="0087457E" w:rsidRDefault="00CD12C3">
            <w:pPr>
              <w:pStyle w:val="TableParagraph"/>
              <w:spacing w:before="131"/>
              <w:ind w:left="1120"/>
              <w:rPr>
                <w:rFonts w:ascii="Times New Roman" w:eastAsia="Times New Roman" w:hAnsi="Times New Roman" w:cs="Times New Roman"/>
              </w:rPr>
            </w:pPr>
            <w:r w:rsidRPr="0087457E">
              <w:rPr>
                <w:rFonts w:ascii="Times New Roman" w:hAnsi="Times New Roman"/>
                <w:b/>
              </w:rPr>
              <w:t>Type of action</w:t>
            </w:r>
          </w:p>
        </w:tc>
        <w:tc>
          <w:tcPr>
            <w:tcW w:w="5109" w:type="dxa"/>
            <w:tcBorders>
              <w:top w:val="single" w:sz="12" w:space="0" w:color="000000"/>
              <w:left w:val="single" w:sz="6" w:space="0" w:color="000000"/>
              <w:bottom w:val="single" w:sz="12" w:space="0" w:color="000000"/>
              <w:right w:val="single" w:sz="6" w:space="0" w:color="000000"/>
            </w:tcBorders>
          </w:tcPr>
          <w:p w:rsidR="00DB319D" w:rsidRPr="0087457E" w:rsidRDefault="00CD12C3">
            <w:pPr>
              <w:pStyle w:val="TableParagraph"/>
              <w:spacing w:before="131"/>
              <w:jc w:val="center"/>
              <w:rPr>
                <w:rFonts w:ascii="Times New Roman" w:eastAsia="Times New Roman" w:hAnsi="Times New Roman" w:cs="Times New Roman"/>
              </w:rPr>
            </w:pPr>
            <w:r w:rsidRPr="0087457E">
              <w:rPr>
                <w:rFonts w:ascii="Times New Roman" w:hAnsi="Times New Roman"/>
                <w:b/>
              </w:rPr>
              <w:t>Indicator</w:t>
            </w:r>
          </w:p>
        </w:tc>
        <w:tc>
          <w:tcPr>
            <w:tcW w:w="4460" w:type="dxa"/>
            <w:tcBorders>
              <w:top w:val="single" w:sz="12" w:space="0" w:color="000000"/>
              <w:left w:val="single" w:sz="6" w:space="0" w:color="000000"/>
              <w:bottom w:val="single" w:sz="12" w:space="0" w:color="000000"/>
              <w:right w:val="single" w:sz="12" w:space="0" w:color="000000"/>
            </w:tcBorders>
          </w:tcPr>
          <w:p w:rsidR="00DB319D" w:rsidRPr="0087457E" w:rsidRDefault="00CD12C3" w:rsidP="00967FE4">
            <w:pPr>
              <w:pStyle w:val="TableParagraph"/>
              <w:spacing w:before="5" w:line="242" w:lineRule="auto"/>
              <w:ind w:right="91"/>
              <w:jc w:val="center"/>
              <w:rPr>
                <w:rFonts w:ascii="Times New Roman" w:eastAsia="Times New Roman" w:hAnsi="Times New Roman" w:cs="Times New Roman"/>
              </w:rPr>
            </w:pPr>
            <w:r w:rsidRPr="0087457E">
              <w:rPr>
                <w:rFonts w:ascii="Times New Roman" w:hAnsi="Times New Roman"/>
                <w:b/>
              </w:rPr>
              <w:t>Value of the indicator indicated by the National Police Headquarters</w:t>
            </w:r>
          </w:p>
        </w:tc>
      </w:tr>
      <w:tr w:rsidR="00DB319D" w:rsidRPr="0087457E" w:rsidTr="00EB034B">
        <w:trPr>
          <w:trHeight w:hRule="exact" w:val="2082"/>
        </w:trPr>
        <w:tc>
          <w:tcPr>
            <w:tcW w:w="3867" w:type="dxa"/>
            <w:tcBorders>
              <w:top w:val="single" w:sz="12"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3" w:line="242" w:lineRule="auto"/>
              <w:ind w:left="60" w:right="163"/>
              <w:rPr>
                <w:rFonts w:ascii="Times New Roman" w:eastAsia="Times New Roman" w:hAnsi="Times New Roman" w:cs="Times New Roman"/>
              </w:rPr>
            </w:pPr>
            <w:r w:rsidRPr="0087457E">
              <w:rPr>
                <w:rFonts w:ascii="Times New Roman" w:hAnsi="Times New Roman"/>
              </w:rPr>
              <w:t>2.3.6. Enhancing the protection of people affected by domestic violence in the course of criminal proceedings by examining children in friendly examination rooms and creating appropriate conditions for the examination of adults affected by domestic violence</w:t>
            </w:r>
          </w:p>
        </w:tc>
        <w:tc>
          <w:tcPr>
            <w:tcW w:w="5109" w:type="dxa"/>
            <w:tcBorders>
              <w:top w:val="single" w:sz="12"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line="242" w:lineRule="auto"/>
              <w:ind w:left="56" w:right="359"/>
              <w:rPr>
                <w:rFonts w:ascii="Times New Roman" w:eastAsia="Times New Roman" w:hAnsi="Times New Roman" w:cs="Times New Roman"/>
              </w:rPr>
            </w:pPr>
            <w:r w:rsidRPr="0087457E">
              <w:rPr>
                <w:rFonts w:ascii="Times New Roman" w:hAnsi="Times New Roman"/>
              </w:rPr>
              <w:t>the number of friendly examination rooms in organizational units of the Police</w:t>
            </w:r>
          </w:p>
        </w:tc>
        <w:tc>
          <w:tcPr>
            <w:tcW w:w="4460" w:type="dxa"/>
            <w:tcBorders>
              <w:top w:val="single" w:sz="12" w:space="0" w:color="000000"/>
              <w:left w:val="single" w:sz="6" w:space="0" w:color="000000"/>
              <w:bottom w:val="single" w:sz="4" w:space="0" w:color="000000"/>
              <w:right w:val="single" w:sz="4" w:space="0" w:color="000000"/>
            </w:tcBorders>
          </w:tcPr>
          <w:p w:rsidR="00DB319D" w:rsidRPr="0087457E" w:rsidRDefault="00DB319D"/>
        </w:tc>
      </w:tr>
    </w:tbl>
    <w:p w:rsidR="00DB319D" w:rsidRPr="0087457E" w:rsidRDefault="00DB319D">
      <w:pPr>
        <w:sectPr w:rsidR="00DB319D" w:rsidRPr="0087457E">
          <w:headerReference w:type="default" r:id="rId208"/>
          <w:footerReference w:type="default" r:id="rId209"/>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pict>
          <v:shape id="Text Box 46" o:spid="_x0000_s1243" type="#_x0000_t202" style="position:absolute;margin-left:782.4pt;margin-top:508pt;width:12pt;height:37.25pt;z-index: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k3esAIAALQ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7"/>
        <w:rPr>
          <w:rFonts w:ascii="Times New Roman" w:eastAsia="Times New Roman" w:hAnsi="Times New Roman" w:cs="Times New Roman"/>
          <w:b/>
          <w:bCs/>
        </w:rPr>
      </w:pPr>
    </w:p>
    <w:p w:rsidR="00DB319D" w:rsidRPr="0087457E" w:rsidRDefault="00051556">
      <w:pPr>
        <w:numPr>
          <w:ilvl w:val="0"/>
          <w:numId w:val="11"/>
        </w:numPr>
        <w:tabs>
          <w:tab w:val="left" w:pos="782"/>
        </w:tabs>
        <w:spacing w:before="73"/>
        <w:ind w:left="781"/>
        <w:jc w:val="left"/>
        <w:rPr>
          <w:rFonts w:ascii="Times New Roman" w:eastAsia="Times New Roman" w:hAnsi="Times New Roman" w:cs="Times New Roman"/>
        </w:rPr>
      </w:pPr>
      <w:r w:rsidRPr="00051556">
        <w:rPr>
          <w:noProof/>
          <w:lang w:val="pl-PL" w:eastAsia="pl-PL" w:bidi="ar-SA"/>
        </w:rPr>
        <w:pict>
          <v:group id="Group 44" o:spid="_x0000_s1286" style="position:absolute;left:0;text-align:left;margin-left:782.15pt;margin-top:3.25pt;width:.1pt;height:493.25pt;z-index:8368;mso-position-horizontal-relative:page" coordorigin="15643,65"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">
            <v:shape id="Freeform 45" o:spid="_x0000_s1287" style="position:absolute;left:15643;top:65;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VSMMA&#10;AADcAAAADwAAAGRycy9kb3ducmV2LnhtbESPQUsDQQyF74L/YYjgzc4oIrJ2WqRa8CbWCh7Tmbi7&#10;upNZZtJ2++/NQfCW8F7e+zJfTmkwByq1z+zheubAEIcce249bN/XV/dgqiBHHDKThxNVWC7Oz+bY&#10;xHzkNzpspDUawrVBD53I2FhbQ0cJ6yyPxKp95ZJQdC2tjQWPGp4Ge+PcnU3YszZ0ONKqo/Cz2ScP&#10;9PF5K+XpW3avq118TuuwP7ng/eXF9PgARmiSf/Pf9UtUfKf4+oxOY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4VSMMAAADcAAAADwAAAAAAAAAAAAAAAACYAgAAZHJzL2Rv&#10;d25yZXYueG1sUEsFBgAAAAAEAAQA9QAAAIgDAAAAAA==&#10;" path="m,l,9865e" filled="f" strokecolor="#231f20">
              <v:path arrowok="t" o:connecttype="custom" o:connectlocs="0,65;0,9930" o:connectangles="0,0"/>
            </v:shape>
            <w10:wrap anchorx="page"/>
          </v:group>
        </w:pict>
      </w:r>
      <w:r w:rsidRPr="00051556">
        <w:rPr>
          <w:noProof/>
          <w:lang w:val="pl-PL" w:eastAsia="pl-PL" w:bidi="ar-SA"/>
        </w:rPr>
        <w:pict>
          <v:shape id="Text Box 43" o:spid="_x0000_s1244" type="#_x0000_t202" style="position:absolute;left:0;text-align:left;margin-left:782.4pt;margin-top:2.25pt;width:12pt;height:62.3pt;z-index:8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v:shape>
        </w:pict>
      </w:r>
      <w:r w:rsidR="007968B8">
        <w:rPr>
          <w:rFonts w:ascii="Times New Roman" w:hAnsi="Times New Roman"/>
          <w:b/>
        </w:rPr>
        <w:t>I</w:t>
      </w:r>
      <w:r w:rsidR="00246468" w:rsidRPr="0087457E">
        <w:rPr>
          <w:rFonts w:ascii="Times New Roman" w:hAnsi="Times New Roman"/>
          <w:b/>
        </w:rPr>
        <w:t>nfluenc</w:t>
      </w:r>
      <w:r w:rsidR="007968B8">
        <w:rPr>
          <w:rFonts w:ascii="Times New Roman" w:hAnsi="Times New Roman"/>
          <w:b/>
        </w:rPr>
        <w:t>ing</w:t>
      </w:r>
      <w:r w:rsidR="00246468" w:rsidRPr="0087457E">
        <w:rPr>
          <w:rFonts w:ascii="Times New Roman" w:hAnsi="Times New Roman"/>
          <w:b/>
        </w:rPr>
        <w:t xml:space="preserve"> people using domestic violence</w:t>
      </w:r>
    </w:p>
    <w:p w:rsidR="00DB319D" w:rsidRPr="0087457E" w:rsidRDefault="00CD12C3" w:rsidP="00A560C6">
      <w:pPr>
        <w:numPr>
          <w:ilvl w:val="1"/>
          <w:numId w:val="11"/>
        </w:numPr>
        <w:tabs>
          <w:tab w:val="left" w:pos="993"/>
        </w:tabs>
        <w:spacing w:before="2" w:line="242" w:lineRule="auto"/>
        <w:ind w:left="567" w:right="1151" w:firstLine="0"/>
        <w:rPr>
          <w:rFonts w:ascii="Times New Roman" w:eastAsia="Times New Roman" w:hAnsi="Times New Roman" w:cs="Times New Roman"/>
        </w:rPr>
      </w:pPr>
      <w:r w:rsidRPr="0087457E">
        <w:rPr>
          <w:rFonts w:ascii="Times New Roman" w:hAnsi="Times New Roman"/>
          <w:b/>
        </w:rPr>
        <w:t xml:space="preserve">Creating and extending offers influencing people using domestic violence, implemented by government and self-government institutions, as well as non-governmental entities and organizations, as well as developing the principles of </w:t>
      </w:r>
      <w:r w:rsidR="00535D9C" w:rsidRPr="0087457E">
        <w:rPr>
          <w:rFonts w:ascii="Times New Roman" w:hAnsi="Times New Roman"/>
          <w:b/>
        </w:rPr>
        <w:t>cooperat</w:t>
      </w:r>
      <w:r w:rsidRPr="0087457E">
        <w:rPr>
          <w:rFonts w:ascii="Times New Roman" w:hAnsi="Times New Roman"/>
          <w:b/>
        </w:rPr>
        <w:t>ion between these institutions and entities and NGOs</w:t>
      </w:r>
    </w:p>
    <w:p w:rsidR="00DB319D" w:rsidRPr="0087457E" w:rsidRDefault="00DB319D">
      <w:pPr>
        <w:spacing w:before="3"/>
        <w:rPr>
          <w:rFonts w:ascii="Times New Roman" w:eastAsia="Times New Roman" w:hAnsi="Times New Roman" w:cs="Times New Roman"/>
          <w:b/>
          <w:bCs/>
          <w:sz w:val="3"/>
          <w:szCs w:val="3"/>
        </w:rPr>
      </w:pPr>
    </w:p>
    <w:tbl>
      <w:tblPr>
        <w:tblStyle w:val="TableNormal"/>
        <w:tblW w:w="0" w:type="auto"/>
        <w:tblInd w:w="479" w:type="dxa"/>
        <w:tblLayout w:type="fixed"/>
        <w:tblLook w:val="01E0"/>
      </w:tblPr>
      <w:tblGrid>
        <w:gridCol w:w="3867"/>
        <w:gridCol w:w="5109"/>
        <w:gridCol w:w="2153"/>
        <w:gridCol w:w="2307"/>
      </w:tblGrid>
      <w:tr w:rsidR="00DB319D" w:rsidRPr="0087457E" w:rsidTr="00A560C6">
        <w:trPr>
          <w:trHeight w:hRule="exact" w:val="386"/>
        </w:trPr>
        <w:tc>
          <w:tcPr>
            <w:tcW w:w="3867" w:type="dxa"/>
            <w:vMerge w:val="restart"/>
            <w:tcBorders>
              <w:top w:val="single" w:sz="13" w:space="0" w:color="000000"/>
              <w:left w:val="single" w:sz="12"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5109" w:type="dxa"/>
            <w:vMerge w:val="restart"/>
            <w:tcBorders>
              <w:top w:val="single" w:sz="13" w:space="0" w:color="000000"/>
              <w:left w:val="single" w:sz="6"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4460" w:type="dxa"/>
            <w:gridSpan w:val="2"/>
            <w:tcBorders>
              <w:top w:val="single" w:sz="13" w:space="0" w:color="000000"/>
              <w:left w:val="single" w:sz="6" w:space="0" w:color="000000"/>
              <w:bottom w:val="single" w:sz="6" w:space="0" w:color="000000"/>
              <w:right w:val="single" w:sz="12" w:space="0" w:color="000000"/>
            </w:tcBorders>
            <w:vAlign w:val="center"/>
          </w:tcPr>
          <w:p w:rsidR="00DB319D" w:rsidRPr="0087457E" w:rsidRDefault="00CD12C3" w:rsidP="00967FE4">
            <w:pPr>
              <w:pStyle w:val="TableParagraph"/>
              <w:spacing w:before="53"/>
              <w:jc w:val="center"/>
              <w:rPr>
                <w:rFonts w:ascii="Times New Roman" w:eastAsia="Times New Roman" w:hAnsi="Times New Roman" w:cs="Times New Roman"/>
              </w:rPr>
            </w:pPr>
            <w:r w:rsidRPr="0087457E">
              <w:rPr>
                <w:rFonts w:ascii="Times New Roman" w:hAnsi="Times New Roman"/>
                <w:b/>
              </w:rPr>
              <w:t xml:space="preserve">Value of the indicator indicated by </w:t>
            </w:r>
          </w:p>
        </w:tc>
      </w:tr>
      <w:tr w:rsidR="00DB319D" w:rsidRPr="0087457E" w:rsidTr="00A560C6">
        <w:trPr>
          <w:trHeight w:hRule="exact" w:val="544"/>
        </w:trPr>
        <w:tc>
          <w:tcPr>
            <w:tcW w:w="3867" w:type="dxa"/>
            <w:vMerge/>
            <w:tcBorders>
              <w:left w:val="single" w:sz="12" w:space="0" w:color="000000"/>
              <w:bottom w:val="single" w:sz="11" w:space="0" w:color="000000"/>
              <w:right w:val="single" w:sz="6" w:space="0" w:color="000000"/>
            </w:tcBorders>
            <w:vAlign w:val="center"/>
          </w:tcPr>
          <w:p w:rsidR="00DB319D" w:rsidRPr="0087457E" w:rsidRDefault="00DB319D" w:rsidP="00A560C6">
            <w:pPr>
              <w:jc w:val="center"/>
            </w:pPr>
          </w:p>
        </w:tc>
        <w:tc>
          <w:tcPr>
            <w:tcW w:w="5109" w:type="dxa"/>
            <w:vMerge/>
            <w:tcBorders>
              <w:left w:val="single" w:sz="6" w:space="0" w:color="000000"/>
              <w:bottom w:val="single" w:sz="11" w:space="0" w:color="000000"/>
              <w:right w:val="single" w:sz="6" w:space="0" w:color="000000"/>
            </w:tcBorders>
            <w:vAlign w:val="center"/>
          </w:tcPr>
          <w:p w:rsidR="00DB319D" w:rsidRPr="0087457E" w:rsidRDefault="00DB319D" w:rsidP="00A560C6">
            <w:pPr>
              <w:jc w:val="center"/>
            </w:pPr>
          </w:p>
        </w:tc>
        <w:tc>
          <w:tcPr>
            <w:tcW w:w="2153" w:type="dxa"/>
            <w:tcBorders>
              <w:top w:val="single" w:sz="6" w:space="0" w:color="000000"/>
              <w:left w:val="single" w:sz="6" w:space="0" w:color="000000"/>
              <w:bottom w:val="single" w:sz="11" w:space="0" w:color="000000"/>
              <w:right w:val="single" w:sz="5" w:space="0" w:color="000000"/>
            </w:tcBorders>
            <w:vAlign w:val="center"/>
          </w:tcPr>
          <w:p w:rsidR="00DB319D" w:rsidRPr="0087457E" w:rsidRDefault="00CD12C3" w:rsidP="00A560C6">
            <w:pPr>
              <w:pStyle w:val="TableParagraph"/>
              <w:spacing w:before="5" w:line="242" w:lineRule="auto"/>
              <w:ind w:firstLine="221"/>
              <w:jc w:val="center"/>
              <w:rPr>
                <w:rFonts w:ascii="Times New Roman" w:eastAsia="Times New Roman" w:hAnsi="Times New Roman" w:cs="Times New Roman"/>
              </w:rPr>
            </w:pPr>
            <w:r w:rsidRPr="0087457E">
              <w:rPr>
                <w:rFonts w:ascii="Times New Roman"/>
                <w:b/>
              </w:rPr>
              <w:t>District Chiefs of the Police</w:t>
            </w:r>
          </w:p>
        </w:tc>
        <w:tc>
          <w:tcPr>
            <w:tcW w:w="2307" w:type="dxa"/>
            <w:tcBorders>
              <w:top w:val="single" w:sz="6" w:space="0" w:color="000000"/>
              <w:left w:val="single" w:sz="5" w:space="0" w:color="000000"/>
              <w:bottom w:val="single" w:sz="11" w:space="0" w:color="000000"/>
              <w:right w:val="single" w:sz="12" w:space="0" w:color="000000"/>
            </w:tcBorders>
            <w:vAlign w:val="center"/>
          </w:tcPr>
          <w:p w:rsidR="00DB319D" w:rsidRPr="0087457E" w:rsidRDefault="00CD12C3" w:rsidP="00A560C6">
            <w:pPr>
              <w:pStyle w:val="TableParagraph"/>
              <w:spacing w:before="5" w:line="242" w:lineRule="auto"/>
              <w:ind w:firstLine="95"/>
              <w:jc w:val="center"/>
              <w:rPr>
                <w:rFonts w:ascii="Times New Roman" w:eastAsia="Times New Roman" w:hAnsi="Times New Roman" w:cs="Times New Roman"/>
              </w:rPr>
            </w:pPr>
            <w:r w:rsidRPr="0087457E">
              <w:rPr>
                <w:rFonts w:ascii="Times New Roman"/>
                <w:b/>
              </w:rPr>
              <w:t>Municipal Chiefs of the Police</w:t>
            </w:r>
          </w:p>
        </w:tc>
      </w:tr>
      <w:tr w:rsidR="00DB319D" w:rsidRPr="0087457E" w:rsidTr="00A560C6">
        <w:trPr>
          <w:trHeight w:hRule="exact" w:val="1419"/>
        </w:trPr>
        <w:tc>
          <w:tcPr>
            <w:tcW w:w="3867" w:type="dxa"/>
            <w:vMerge w:val="restart"/>
            <w:tcBorders>
              <w:top w:val="single" w:sz="11" w:space="0" w:color="000000"/>
              <w:left w:val="single" w:sz="4" w:space="0" w:color="000000"/>
              <w:right w:val="single" w:sz="6" w:space="0" w:color="000000"/>
            </w:tcBorders>
            <w:vAlign w:val="center"/>
          </w:tcPr>
          <w:p w:rsidR="00DB319D" w:rsidRPr="0087457E" w:rsidRDefault="00CD12C3" w:rsidP="00EB034B">
            <w:pPr>
              <w:pStyle w:val="TableParagraph"/>
              <w:spacing w:line="242" w:lineRule="auto"/>
              <w:ind w:left="60" w:right="151"/>
              <w:rPr>
                <w:rFonts w:ascii="Times New Roman" w:eastAsia="Times New Roman" w:hAnsi="Times New Roman" w:cs="Times New Roman"/>
              </w:rPr>
            </w:pPr>
            <w:r w:rsidRPr="0087457E">
              <w:rPr>
                <w:rFonts w:ascii="Times New Roman" w:hAnsi="Times New Roman"/>
              </w:rPr>
              <w:t>3.1.3. Dissemination of guides received from the district government units, containing teleaddress data of entities and non-governmental organizations, as well as the scope of the actions conducted by them, in particular corrective and educational programmes for people using domestic violence among the Police officers in divisions dealing with domestic violence</w:t>
            </w:r>
          </w:p>
        </w:tc>
        <w:tc>
          <w:tcPr>
            <w:tcW w:w="5109" w:type="dxa"/>
            <w:tcBorders>
              <w:top w:val="single" w:sz="11"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line="241" w:lineRule="auto"/>
              <w:ind w:left="56" w:right="592"/>
              <w:rPr>
                <w:rFonts w:ascii="Times New Roman" w:eastAsia="Times New Roman" w:hAnsi="Times New Roman" w:cs="Times New Roman"/>
              </w:rPr>
            </w:pPr>
            <w:r w:rsidRPr="0087457E">
              <w:rPr>
                <w:rFonts w:ascii="Times New Roman" w:hAnsi="Times New Roman"/>
              </w:rPr>
              <w:t>the number of current information provided to Police officers in electronic or paper form</w:t>
            </w:r>
          </w:p>
        </w:tc>
        <w:tc>
          <w:tcPr>
            <w:tcW w:w="2153" w:type="dxa"/>
            <w:tcBorders>
              <w:top w:val="single" w:sz="11" w:space="0" w:color="000000"/>
              <w:left w:val="single" w:sz="6" w:space="0" w:color="000000"/>
              <w:bottom w:val="single" w:sz="4" w:space="0" w:color="000000"/>
              <w:right w:val="single" w:sz="5" w:space="0" w:color="000000"/>
            </w:tcBorders>
            <w:vAlign w:val="center"/>
          </w:tcPr>
          <w:p w:rsidR="00DB319D" w:rsidRPr="0087457E" w:rsidRDefault="00DB319D" w:rsidP="00A560C6">
            <w:pPr>
              <w:jc w:val="center"/>
            </w:pPr>
          </w:p>
        </w:tc>
        <w:tc>
          <w:tcPr>
            <w:tcW w:w="2307" w:type="dxa"/>
            <w:tcBorders>
              <w:top w:val="single" w:sz="11" w:space="0" w:color="000000"/>
              <w:left w:val="single" w:sz="5" w:space="0" w:color="000000"/>
              <w:bottom w:val="single" w:sz="4" w:space="0" w:color="000000"/>
              <w:right w:val="single" w:sz="4" w:space="0" w:color="000000"/>
            </w:tcBorders>
            <w:vAlign w:val="center"/>
          </w:tcPr>
          <w:p w:rsidR="00DB319D" w:rsidRPr="0087457E" w:rsidRDefault="00CD12C3" w:rsidP="00A560C6">
            <w:pPr>
              <w:pStyle w:val="TableParagraph"/>
              <w:ind w:right="1"/>
              <w:jc w:val="center"/>
              <w:rPr>
                <w:rFonts w:ascii="Times New Roman" w:eastAsia="Times New Roman" w:hAnsi="Times New Roman" w:cs="Times New Roman"/>
              </w:rPr>
            </w:pPr>
            <w:r w:rsidRPr="0087457E">
              <w:rPr>
                <w:rFonts w:ascii="Times New Roman"/>
              </w:rPr>
              <w:t>X</w:t>
            </w:r>
          </w:p>
        </w:tc>
      </w:tr>
      <w:tr w:rsidR="00DB319D" w:rsidRPr="0087457E" w:rsidTr="00A560C6">
        <w:trPr>
          <w:trHeight w:hRule="exact" w:val="1409"/>
        </w:trPr>
        <w:tc>
          <w:tcPr>
            <w:tcW w:w="3867" w:type="dxa"/>
            <w:vMerge/>
            <w:tcBorders>
              <w:left w:val="single" w:sz="4" w:space="0" w:color="000000"/>
              <w:bottom w:val="single" w:sz="4" w:space="0" w:color="000000"/>
              <w:right w:val="single" w:sz="6" w:space="0" w:color="000000"/>
            </w:tcBorders>
            <w:vAlign w:val="center"/>
          </w:tcPr>
          <w:p w:rsidR="00DB319D" w:rsidRPr="0087457E" w:rsidRDefault="00DB319D" w:rsidP="00EB034B"/>
        </w:tc>
        <w:tc>
          <w:tcPr>
            <w:tcW w:w="5109"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line="242" w:lineRule="auto"/>
              <w:ind w:left="56" w:right="120"/>
              <w:rPr>
                <w:rFonts w:ascii="Times New Roman" w:eastAsia="Times New Roman" w:hAnsi="Times New Roman" w:cs="Times New Roman"/>
              </w:rPr>
            </w:pPr>
            <w:r w:rsidRPr="0087457E">
              <w:rPr>
                <w:rFonts w:ascii="Times New Roman" w:hAnsi="Times New Roman"/>
              </w:rPr>
              <w:t>placing guides on the websites of the above-mentioned entities by 15 August each subsequent year</w:t>
            </w:r>
          </w:p>
        </w:tc>
        <w:tc>
          <w:tcPr>
            <w:tcW w:w="2153" w:type="dxa"/>
            <w:tcBorders>
              <w:top w:val="single" w:sz="4" w:space="0" w:color="000000"/>
              <w:left w:val="single" w:sz="6" w:space="0" w:color="000000"/>
              <w:bottom w:val="single" w:sz="4" w:space="0" w:color="000000"/>
              <w:right w:val="single" w:sz="5" w:space="0" w:color="000000"/>
            </w:tcBorders>
            <w:vAlign w:val="center"/>
          </w:tcPr>
          <w:p w:rsidR="00DB319D" w:rsidRPr="0087457E" w:rsidRDefault="00DB319D" w:rsidP="00A560C6">
            <w:pPr>
              <w:jc w:val="center"/>
            </w:pPr>
          </w:p>
        </w:tc>
        <w:tc>
          <w:tcPr>
            <w:tcW w:w="2307" w:type="dxa"/>
            <w:tcBorders>
              <w:top w:val="single" w:sz="4" w:space="0" w:color="000000"/>
              <w:left w:val="single" w:sz="5" w:space="0" w:color="000000"/>
              <w:bottom w:val="single" w:sz="4" w:space="0" w:color="000000"/>
              <w:right w:val="single" w:sz="4" w:space="0" w:color="000000"/>
            </w:tcBorders>
            <w:vAlign w:val="center"/>
          </w:tcPr>
          <w:p w:rsidR="00DB319D" w:rsidRPr="0087457E" w:rsidRDefault="00DB319D" w:rsidP="00A560C6">
            <w:pPr>
              <w:jc w:val="center"/>
            </w:pPr>
          </w:p>
        </w:tc>
      </w:tr>
    </w:tbl>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9"/>
        <w:rPr>
          <w:rFonts w:ascii="Times New Roman" w:eastAsia="Times New Roman" w:hAnsi="Times New Roman" w:cs="Times New Roman"/>
          <w:b/>
          <w:bCs/>
          <w:sz w:val="17"/>
          <w:szCs w:val="17"/>
        </w:rPr>
      </w:pPr>
    </w:p>
    <w:p w:rsidR="00DB319D" w:rsidRPr="0087457E" w:rsidRDefault="00051556">
      <w:pPr>
        <w:numPr>
          <w:ilvl w:val="1"/>
          <w:numId w:val="11"/>
        </w:numPr>
        <w:tabs>
          <w:tab w:val="left" w:pos="948"/>
        </w:tabs>
        <w:spacing w:before="73"/>
        <w:ind w:left="947"/>
        <w:rPr>
          <w:rFonts w:ascii="Times New Roman" w:eastAsia="Times New Roman" w:hAnsi="Times New Roman" w:cs="Times New Roman"/>
        </w:rPr>
      </w:pPr>
      <w:r w:rsidRPr="00051556">
        <w:rPr>
          <w:noProof/>
          <w:lang w:val="pl-PL" w:eastAsia="pl-PL" w:bidi="ar-SA"/>
        </w:rPr>
        <w:pict>
          <v:shape id="Text Box 42" o:spid="_x0000_s1245" type="#_x0000_t202" style="position:absolute;left:0;text-align:left;margin-left:782.4pt;margin-top:-33.1pt;width:12pt;height:32pt;z-index: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121 –</w:t>
                  </w:r>
                </w:p>
              </w:txbxContent>
            </v:textbox>
            <w10:wrap anchorx="page"/>
          </v:shape>
        </w:pict>
      </w:r>
      <w:r w:rsidR="00246468" w:rsidRPr="0087457E">
        <w:rPr>
          <w:rFonts w:ascii="Times New Roman" w:hAnsi="Times New Roman"/>
          <w:b/>
        </w:rPr>
        <w:t>Interventions and responses of the competent services to the use of domestic violence</w:t>
      </w:r>
    </w:p>
    <w:p w:rsidR="00DB319D" w:rsidRPr="0087457E" w:rsidRDefault="00DB319D">
      <w:pPr>
        <w:spacing w:before="6"/>
        <w:rPr>
          <w:rFonts w:ascii="Times New Roman" w:eastAsia="Times New Roman" w:hAnsi="Times New Roman" w:cs="Times New Roman"/>
          <w:b/>
          <w:bCs/>
          <w:sz w:val="3"/>
          <w:szCs w:val="3"/>
        </w:rPr>
      </w:pPr>
    </w:p>
    <w:tbl>
      <w:tblPr>
        <w:tblStyle w:val="TableNormal"/>
        <w:tblW w:w="0" w:type="auto"/>
        <w:tblInd w:w="479" w:type="dxa"/>
        <w:tblLayout w:type="fixed"/>
        <w:tblLook w:val="01E0"/>
      </w:tblPr>
      <w:tblGrid>
        <w:gridCol w:w="3867"/>
        <w:gridCol w:w="7272"/>
        <w:gridCol w:w="2297"/>
      </w:tblGrid>
      <w:tr w:rsidR="00DB319D" w:rsidRPr="0087457E" w:rsidTr="00A560C6">
        <w:trPr>
          <w:trHeight w:hRule="exact" w:val="541"/>
        </w:trPr>
        <w:tc>
          <w:tcPr>
            <w:tcW w:w="3867" w:type="dxa"/>
            <w:vMerge w:val="restart"/>
            <w:tcBorders>
              <w:top w:val="single" w:sz="13" w:space="0" w:color="000000"/>
              <w:left w:val="single" w:sz="12"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7272" w:type="dxa"/>
            <w:vMerge w:val="restart"/>
            <w:tcBorders>
              <w:top w:val="single" w:sz="13" w:space="0" w:color="000000"/>
              <w:left w:val="single" w:sz="6" w:space="0" w:color="000000"/>
              <w:right w:val="single" w:sz="5"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2297" w:type="dxa"/>
            <w:tcBorders>
              <w:top w:val="single" w:sz="13" w:space="0" w:color="000000"/>
              <w:left w:val="single" w:sz="5" w:space="0" w:color="000000"/>
              <w:bottom w:val="single" w:sz="6" w:space="0" w:color="000000"/>
              <w:right w:val="single" w:sz="12" w:space="0" w:color="000000"/>
            </w:tcBorders>
            <w:vAlign w:val="center"/>
          </w:tcPr>
          <w:p w:rsidR="00DB319D" w:rsidRPr="0087457E" w:rsidRDefault="00CD12C3" w:rsidP="00967FE4">
            <w:pPr>
              <w:pStyle w:val="TableParagraph"/>
              <w:spacing w:before="1" w:line="242" w:lineRule="auto"/>
              <w:ind w:hanging="178"/>
              <w:jc w:val="center"/>
              <w:rPr>
                <w:rFonts w:ascii="Times New Roman" w:eastAsia="Times New Roman" w:hAnsi="Times New Roman" w:cs="Times New Roman"/>
              </w:rPr>
            </w:pPr>
            <w:r w:rsidRPr="0087457E">
              <w:rPr>
                <w:rFonts w:ascii="Times New Roman" w:hAnsi="Times New Roman"/>
                <w:b/>
              </w:rPr>
              <w:t xml:space="preserve">Value of the indicator indicated by </w:t>
            </w:r>
          </w:p>
        </w:tc>
      </w:tr>
      <w:tr w:rsidR="00DB319D" w:rsidRPr="0087457E" w:rsidTr="00A560C6">
        <w:trPr>
          <w:trHeight w:hRule="exact" w:val="808"/>
        </w:trPr>
        <w:tc>
          <w:tcPr>
            <w:tcW w:w="3867" w:type="dxa"/>
            <w:vMerge/>
            <w:tcBorders>
              <w:left w:val="single" w:sz="12" w:space="0" w:color="000000"/>
              <w:bottom w:val="single" w:sz="11" w:space="0" w:color="000000"/>
              <w:right w:val="single" w:sz="6" w:space="0" w:color="000000"/>
            </w:tcBorders>
            <w:vAlign w:val="center"/>
          </w:tcPr>
          <w:p w:rsidR="00DB319D" w:rsidRPr="0087457E" w:rsidRDefault="00DB319D" w:rsidP="00A560C6">
            <w:pPr>
              <w:jc w:val="center"/>
            </w:pPr>
          </w:p>
        </w:tc>
        <w:tc>
          <w:tcPr>
            <w:tcW w:w="7272" w:type="dxa"/>
            <w:vMerge/>
            <w:tcBorders>
              <w:left w:val="single" w:sz="6" w:space="0" w:color="000000"/>
              <w:bottom w:val="single" w:sz="11" w:space="0" w:color="000000"/>
              <w:right w:val="single" w:sz="5" w:space="0" w:color="000000"/>
            </w:tcBorders>
            <w:vAlign w:val="center"/>
          </w:tcPr>
          <w:p w:rsidR="00DB319D" w:rsidRPr="0087457E" w:rsidRDefault="00DB319D" w:rsidP="00A560C6">
            <w:pPr>
              <w:jc w:val="center"/>
            </w:pPr>
          </w:p>
        </w:tc>
        <w:tc>
          <w:tcPr>
            <w:tcW w:w="2297" w:type="dxa"/>
            <w:tcBorders>
              <w:top w:val="single" w:sz="6" w:space="0" w:color="000000"/>
              <w:left w:val="single" w:sz="5" w:space="0" w:color="000000"/>
              <w:bottom w:val="single" w:sz="11" w:space="0" w:color="000000"/>
              <w:right w:val="single" w:sz="12" w:space="0" w:color="000000"/>
            </w:tcBorders>
            <w:vAlign w:val="center"/>
          </w:tcPr>
          <w:p w:rsidR="00DB319D" w:rsidRPr="0087457E" w:rsidRDefault="00CD12C3" w:rsidP="007968B8">
            <w:pPr>
              <w:pStyle w:val="TableParagraph"/>
              <w:spacing w:before="10" w:line="241" w:lineRule="auto"/>
              <w:ind w:hanging="1"/>
              <w:jc w:val="center"/>
              <w:rPr>
                <w:rFonts w:ascii="Times New Roman" w:eastAsia="Times New Roman" w:hAnsi="Times New Roman" w:cs="Times New Roman"/>
              </w:rPr>
            </w:pPr>
            <w:r w:rsidRPr="0087457E">
              <w:rPr>
                <w:rFonts w:ascii="Times New Roman"/>
                <w:b/>
              </w:rPr>
              <w:t>Organizational units of the Police</w:t>
            </w:r>
            <w:r w:rsidR="007968B8">
              <w:rPr>
                <w:rFonts w:ascii="Times New Roman"/>
                <w:b/>
              </w:rPr>
              <w:br/>
            </w:r>
            <w:r w:rsidRPr="0087457E">
              <w:rPr>
                <w:rFonts w:ascii="Times New Roman"/>
                <w:b/>
              </w:rPr>
              <w:t>(Police Headquarters)</w:t>
            </w:r>
          </w:p>
        </w:tc>
      </w:tr>
      <w:tr w:rsidR="00DB319D" w:rsidRPr="0087457E" w:rsidTr="00EB034B">
        <w:trPr>
          <w:trHeight w:hRule="exact" w:val="544"/>
        </w:trPr>
        <w:tc>
          <w:tcPr>
            <w:tcW w:w="3867" w:type="dxa"/>
            <w:vMerge w:val="restart"/>
            <w:tcBorders>
              <w:top w:val="single" w:sz="11" w:space="0" w:color="000000"/>
              <w:left w:val="single" w:sz="4" w:space="0" w:color="000000"/>
              <w:right w:val="single" w:sz="6" w:space="0" w:color="000000"/>
            </w:tcBorders>
            <w:vAlign w:val="center"/>
          </w:tcPr>
          <w:p w:rsidR="00DB319D" w:rsidRPr="0087457E" w:rsidRDefault="00CD12C3" w:rsidP="00EB034B">
            <w:pPr>
              <w:pStyle w:val="TableParagraph"/>
              <w:spacing w:line="242" w:lineRule="auto"/>
              <w:ind w:left="60" w:right="157"/>
              <w:rPr>
                <w:rFonts w:ascii="Times New Roman" w:eastAsia="Times New Roman" w:hAnsi="Times New Roman" w:cs="Times New Roman"/>
              </w:rPr>
            </w:pPr>
            <w:r w:rsidRPr="0087457E">
              <w:rPr>
                <w:rFonts w:ascii="Times New Roman" w:hAnsi="Times New Roman"/>
              </w:rPr>
              <w:t>3.2.1. The use of the procedure of “Blue Cards” by Police units</w:t>
            </w:r>
          </w:p>
        </w:tc>
        <w:tc>
          <w:tcPr>
            <w:tcW w:w="7272" w:type="dxa"/>
            <w:tcBorders>
              <w:top w:val="single" w:sz="11" w:space="0" w:color="000000"/>
              <w:left w:val="single" w:sz="6" w:space="0" w:color="000000"/>
              <w:bottom w:val="single" w:sz="4" w:space="0" w:color="000000"/>
              <w:right w:val="single" w:sz="5" w:space="0" w:color="000000"/>
            </w:tcBorders>
            <w:vAlign w:val="center"/>
          </w:tcPr>
          <w:p w:rsidR="00DB319D" w:rsidRPr="0087457E" w:rsidRDefault="00CD12C3" w:rsidP="007968B8">
            <w:pPr>
              <w:pStyle w:val="TableParagraph"/>
              <w:spacing w:line="242" w:lineRule="auto"/>
              <w:ind w:left="57" w:right="263"/>
              <w:rPr>
                <w:rFonts w:ascii="Times New Roman" w:eastAsia="Times New Roman" w:hAnsi="Times New Roman" w:cs="Times New Roman"/>
              </w:rPr>
            </w:pPr>
            <w:r w:rsidRPr="0087457E">
              <w:rPr>
                <w:rFonts w:ascii="Times New Roman" w:hAnsi="Times New Roman"/>
              </w:rPr>
              <w:t xml:space="preserve">the number of forms of “Blue Cards </w:t>
            </w:r>
            <w:r w:rsidR="00967FE4" w:rsidRPr="0087457E">
              <w:rPr>
                <w:rFonts w:ascii="Times New Roman" w:hAnsi="Times New Roman"/>
              </w:rPr>
              <w:t>–</w:t>
            </w:r>
            <w:r w:rsidRPr="0087457E">
              <w:rPr>
                <w:rFonts w:ascii="Times New Roman" w:hAnsi="Times New Roman"/>
              </w:rPr>
              <w:t xml:space="preserve"> A” prepared by Police officers initiating the procedure</w:t>
            </w:r>
          </w:p>
        </w:tc>
        <w:tc>
          <w:tcPr>
            <w:tcW w:w="2297" w:type="dxa"/>
            <w:tcBorders>
              <w:top w:val="single" w:sz="11" w:space="0" w:color="000000"/>
              <w:left w:val="single" w:sz="5" w:space="0" w:color="000000"/>
              <w:bottom w:val="single" w:sz="4" w:space="0" w:color="000000"/>
              <w:right w:val="single" w:sz="4" w:space="0" w:color="000000"/>
            </w:tcBorders>
          </w:tcPr>
          <w:p w:rsidR="00DB319D" w:rsidRPr="0087457E" w:rsidRDefault="00DB319D"/>
        </w:tc>
      </w:tr>
      <w:tr w:rsidR="00DB319D" w:rsidRPr="0087457E" w:rsidTr="00EB034B">
        <w:trPr>
          <w:trHeight w:hRule="exact" w:val="534"/>
        </w:trPr>
        <w:tc>
          <w:tcPr>
            <w:tcW w:w="3867" w:type="dxa"/>
            <w:vMerge/>
            <w:tcBorders>
              <w:left w:val="single" w:sz="4" w:space="0" w:color="000000"/>
              <w:right w:val="single" w:sz="6" w:space="0" w:color="000000"/>
            </w:tcBorders>
            <w:vAlign w:val="center"/>
          </w:tcPr>
          <w:p w:rsidR="00DB319D" w:rsidRPr="0087457E" w:rsidRDefault="00DB319D" w:rsidP="00EB034B"/>
        </w:tc>
        <w:tc>
          <w:tcPr>
            <w:tcW w:w="7272" w:type="dxa"/>
            <w:tcBorders>
              <w:top w:val="single" w:sz="4" w:space="0" w:color="000000"/>
              <w:left w:val="single" w:sz="6" w:space="0" w:color="000000"/>
              <w:bottom w:val="single" w:sz="4" w:space="0" w:color="000000"/>
              <w:right w:val="single" w:sz="5" w:space="0" w:color="000000"/>
            </w:tcBorders>
            <w:vAlign w:val="center"/>
          </w:tcPr>
          <w:p w:rsidR="00DB319D" w:rsidRPr="0087457E" w:rsidRDefault="00CD12C3" w:rsidP="007968B8">
            <w:pPr>
              <w:pStyle w:val="TableParagraph"/>
              <w:ind w:left="57" w:right="263"/>
              <w:rPr>
                <w:rFonts w:ascii="Times New Roman" w:eastAsia="Times New Roman" w:hAnsi="Times New Roman" w:cs="Times New Roman"/>
              </w:rPr>
            </w:pPr>
            <w:r w:rsidRPr="0087457E">
              <w:rPr>
                <w:rFonts w:ascii="Times New Roman" w:hAnsi="Times New Roman"/>
              </w:rPr>
              <w:t>the number of initiated proceedings in cases related to domestic violence</w:t>
            </w:r>
          </w:p>
        </w:tc>
        <w:tc>
          <w:tcPr>
            <w:tcW w:w="2297" w:type="dxa"/>
            <w:tcBorders>
              <w:top w:val="single" w:sz="4" w:space="0" w:color="000000"/>
              <w:left w:val="single" w:sz="5" w:space="0" w:color="000000"/>
              <w:bottom w:val="single" w:sz="4" w:space="0" w:color="000000"/>
              <w:right w:val="single" w:sz="4" w:space="0" w:color="000000"/>
            </w:tcBorders>
          </w:tcPr>
          <w:p w:rsidR="00DB319D" w:rsidRPr="0087457E" w:rsidRDefault="00DB319D"/>
        </w:tc>
      </w:tr>
      <w:tr w:rsidR="00DB319D" w:rsidRPr="0087457E" w:rsidTr="00EB034B">
        <w:trPr>
          <w:trHeight w:hRule="exact" w:val="531"/>
        </w:trPr>
        <w:tc>
          <w:tcPr>
            <w:tcW w:w="3867" w:type="dxa"/>
            <w:vMerge/>
            <w:tcBorders>
              <w:left w:val="single" w:sz="4" w:space="0" w:color="000000"/>
              <w:right w:val="single" w:sz="6" w:space="0" w:color="000000"/>
            </w:tcBorders>
            <w:vAlign w:val="center"/>
          </w:tcPr>
          <w:p w:rsidR="00DB319D" w:rsidRPr="0087457E" w:rsidRDefault="00DB319D" w:rsidP="00EB034B"/>
        </w:tc>
        <w:tc>
          <w:tcPr>
            <w:tcW w:w="7272" w:type="dxa"/>
            <w:tcBorders>
              <w:top w:val="single" w:sz="4" w:space="0" w:color="000000"/>
              <w:left w:val="single" w:sz="6" w:space="0" w:color="000000"/>
              <w:bottom w:val="single" w:sz="4" w:space="0" w:color="000000"/>
              <w:right w:val="single" w:sz="5" w:space="0" w:color="000000"/>
            </w:tcBorders>
            <w:vAlign w:val="center"/>
          </w:tcPr>
          <w:p w:rsidR="00DB319D" w:rsidRPr="0087457E" w:rsidRDefault="00CD12C3" w:rsidP="007968B8">
            <w:pPr>
              <w:pStyle w:val="TableParagraph"/>
              <w:spacing w:line="242" w:lineRule="auto"/>
              <w:ind w:left="57" w:right="263"/>
              <w:rPr>
                <w:rFonts w:ascii="Times New Roman" w:eastAsia="Times New Roman" w:hAnsi="Times New Roman" w:cs="Times New Roman"/>
              </w:rPr>
            </w:pPr>
            <w:r w:rsidRPr="0087457E">
              <w:rPr>
                <w:rFonts w:ascii="Times New Roman" w:hAnsi="Times New Roman"/>
              </w:rPr>
              <w:t>the number of refusals to initiate proceedings in cases related to domestic violence</w:t>
            </w:r>
          </w:p>
        </w:tc>
        <w:tc>
          <w:tcPr>
            <w:tcW w:w="2297" w:type="dxa"/>
            <w:tcBorders>
              <w:top w:val="single" w:sz="4" w:space="0" w:color="000000"/>
              <w:left w:val="single" w:sz="5" w:space="0" w:color="000000"/>
              <w:bottom w:val="single" w:sz="4" w:space="0" w:color="000000"/>
              <w:right w:val="single" w:sz="4" w:space="0" w:color="000000"/>
            </w:tcBorders>
          </w:tcPr>
          <w:p w:rsidR="00DB319D" w:rsidRPr="0087457E" w:rsidRDefault="00DB319D"/>
        </w:tc>
      </w:tr>
      <w:tr w:rsidR="00DB319D" w:rsidRPr="0087457E" w:rsidTr="00EB034B">
        <w:trPr>
          <w:trHeight w:hRule="exact" w:val="536"/>
        </w:trPr>
        <w:tc>
          <w:tcPr>
            <w:tcW w:w="3867" w:type="dxa"/>
            <w:vMerge/>
            <w:tcBorders>
              <w:left w:val="single" w:sz="4" w:space="0" w:color="000000"/>
              <w:right w:val="single" w:sz="6" w:space="0" w:color="000000"/>
            </w:tcBorders>
            <w:vAlign w:val="center"/>
          </w:tcPr>
          <w:p w:rsidR="00DB319D" w:rsidRPr="0087457E" w:rsidRDefault="00DB319D" w:rsidP="00EB034B"/>
        </w:tc>
        <w:tc>
          <w:tcPr>
            <w:tcW w:w="7272" w:type="dxa"/>
            <w:tcBorders>
              <w:top w:val="single" w:sz="4" w:space="0" w:color="000000"/>
              <w:left w:val="single" w:sz="6" w:space="0" w:color="000000"/>
              <w:bottom w:val="single" w:sz="4" w:space="0" w:color="000000"/>
              <w:right w:val="single" w:sz="5" w:space="0" w:color="000000"/>
            </w:tcBorders>
            <w:vAlign w:val="center"/>
          </w:tcPr>
          <w:p w:rsidR="00DB319D" w:rsidRPr="0087457E" w:rsidRDefault="00CD12C3" w:rsidP="007968B8">
            <w:pPr>
              <w:pStyle w:val="TableParagraph"/>
              <w:spacing w:line="242" w:lineRule="auto"/>
              <w:ind w:left="57" w:right="263"/>
              <w:rPr>
                <w:rFonts w:ascii="Times New Roman" w:eastAsia="Times New Roman" w:hAnsi="Times New Roman" w:cs="Times New Roman"/>
              </w:rPr>
            </w:pPr>
            <w:r w:rsidRPr="0087457E">
              <w:rPr>
                <w:rFonts w:ascii="Times New Roman" w:hAnsi="Times New Roman"/>
              </w:rPr>
              <w:t>the number of proceedings in cases related to domestic violence completed by writing an indictment</w:t>
            </w:r>
          </w:p>
        </w:tc>
        <w:tc>
          <w:tcPr>
            <w:tcW w:w="2297" w:type="dxa"/>
            <w:tcBorders>
              <w:top w:val="single" w:sz="4" w:space="0" w:color="000000"/>
              <w:left w:val="single" w:sz="5" w:space="0" w:color="000000"/>
              <w:bottom w:val="single" w:sz="4" w:space="0" w:color="000000"/>
              <w:right w:val="single" w:sz="4" w:space="0" w:color="000000"/>
            </w:tcBorders>
          </w:tcPr>
          <w:p w:rsidR="00DB319D" w:rsidRPr="0087457E" w:rsidRDefault="00DB319D"/>
        </w:tc>
      </w:tr>
      <w:tr w:rsidR="00DB319D" w:rsidRPr="0087457E" w:rsidTr="00EB034B">
        <w:trPr>
          <w:trHeight w:hRule="exact" w:val="531"/>
        </w:trPr>
        <w:tc>
          <w:tcPr>
            <w:tcW w:w="3867" w:type="dxa"/>
            <w:vMerge/>
            <w:tcBorders>
              <w:left w:val="single" w:sz="4" w:space="0" w:color="000000"/>
              <w:bottom w:val="single" w:sz="4" w:space="0" w:color="000000"/>
              <w:right w:val="single" w:sz="6" w:space="0" w:color="000000"/>
            </w:tcBorders>
            <w:vAlign w:val="center"/>
          </w:tcPr>
          <w:p w:rsidR="00DB319D" w:rsidRPr="0087457E" w:rsidRDefault="00DB319D" w:rsidP="00EB034B"/>
        </w:tc>
        <w:tc>
          <w:tcPr>
            <w:tcW w:w="7272" w:type="dxa"/>
            <w:tcBorders>
              <w:top w:val="single" w:sz="4" w:space="0" w:color="000000"/>
              <w:left w:val="single" w:sz="6" w:space="0" w:color="000000"/>
              <w:bottom w:val="single" w:sz="4" w:space="0" w:color="000000"/>
              <w:right w:val="single" w:sz="5" w:space="0" w:color="000000"/>
            </w:tcBorders>
            <w:vAlign w:val="center"/>
          </w:tcPr>
          <w:p w:rsidR="00DB319D" w:rsidRPr="0087457E" w:rsidRDefault="00CD12C3" w:rsidP="007968B8">
            <w:pPr>
              <w:pStyle w:val="TableParagraph"/>
              <w:spacing w:line="242" w:lineRule="auto"/>
              <w:ind w:left="57" w:right="263"/>
              <w:rPr>
                <w:rFonts w:ascii="Times New Roman" w:eastAsia="Times New Roman" w:hAnsi="Times New Roman" w:cs="Times New Roman"/>
              </w:rPr>
            </w:pPr>
            <w:r w:rsidRPr="0087457E">
              <w:rPr>
                <w:rFonts w:ascii="Times New Roman" w:hAnsi="Times New Roman"/>
              </w:rPr>
              <w:t>the number of proceedings in cases related to domestic violence completed by discontinuation of proceedings</w:t>
            </w:r>
          </w:p>
        </w:tc>
        <w:tc>
          <w:tcPr>
            <w:tcW w:w="2297" w:type="dxa"/>
            <w:tcBorders>
              <w:top w:val="single" w:sz="4" w:space="0" w:color="000000"/>
              <w:left w:val="single" w:sz="5" w:space="0" w:color="000000"/>
              <w:bottom w:val="single" w:sz="4" w:space="0" w:color="000000"/>
              <w:right w:val="single" w:sz="4" w:space="0" w:color="000000"/>
            </w:tcBorders>
          </w:tcPr>
          <w:p w:rsidR="00DB319D" w:rsidRPr="0087457E" w:rsidRDefault="00DB319D"/>
        </w:tc>
      </w:tr>
    </w:tbl>
    <w:p w:rsidR="00DB319D" w:rsidRPr="0087457E" w:rsidRDefault="00DB319D">
      <w:pPr>
        <w:sectPr w:rsidR="00DB319D" w:rsidRPr="0087457E">
          <w:headerReference w:type="default" r:id="rId210"/>
          <w:footerReference w:type="default" r:id="rId211"/>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pict>
          <v:shape id="Text Box 41" o:spid="_x0000_s1246" type="#_x0000_t202" style="position:absolute;margin-left:782.4pt;margin-top:508pt;width:12pt;height:36.95pt;z-index: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9"/>
        <w:rPr>
          <w:rFonts w:ascii="Times New Roman" w:eastAsia="Times New Roman" w:hAnsi="Times New Roman" w:cs="Times New Roman"/>
          <w:b/>
          <w:bCs/>
          <w:sz w:val="29"/>
          <w:szCs w:val="29"/>
        </w:rPr>
      </w:pPr>
    </w:p>
    <w:tbl>
      <w:tblPr>
        <w:tblStyle w:val="TableNormal"/>
        <w:tblW w:w="0" w:type="auto"/>
        <w:tblInd w:w="436" w:type="dxa"/>
        <w:tblLayout w:type="fixed"/>
        <w:tblLook w:val="01E0"/>
      </w:tblPr>
      <w:tblGrid>
        <w:gridCol w:w="3867"/>
        <w:gridCol w:w="5109"/>
        <w:gridCol w:w="2161"/>
        <w:gridCol w:w="2298"/>
      </w:tblGrid>
      <w:tr w:rsidR="00DB319D" w:rsidRPr="0087457E" w:rsidTr="00EB034B">
        <w:trPr>
          <w:trHeight w:hRule="exact" w:val="430"/>
        </w:trPr>
        <w:tc>
          <w:tcPr>
            <w:tcW w:w="3867" w:type="dxa"/>
            <w:vMerge w:val="restart"/>
            <w:tcBorders>
              <w:top w:val="single" w:sz="4" w:space="0" w:color="000000"/>
              <w:left w:val="single" w:sz="4" w:space="0" w:color="000000"/>
              <w:right w:val="single" w:sz="4" w:space="0" w:color="000000"/>
            </w:tcBorders>
            <w:vAlign w:val="center"/>
          </w:tcPr>
          <w:p w:rsidR="00DB319D" w:rsidRPr="0087457E" w:rsidRDefault="00CD12C3" w:rsidP="007968B8">
            <w:pPr>
              <w:pStyle w:val="TableParagraph"/>
              <w:spacing w:line="242" w:lineRule="auto"/>
              <w:ind w:left="60" w:right="187"/>
              <w:rPr>
                <w:rFonts w:ascii="Times New Roman" w:eastAsia="Times New Roman" w:hAnsi="Times New Roman" w:cs="Times New Roman"/>
              </w:rPr>
            </w:pPr>
            <w:r w:rsidRPr="0087457E">
              <w:rPr>
                <w:rFonts w:ascii="Times New Roman" w:hAnsi="Times New Roman"/>
              </w:rPr>
              <w:t>3.2.2. Preventing contacts of people using domestic violence with people affected by domestic violence by:</w:t>
            </w:r>
          </w:p>
          <w:p w:rsidR="00DB319D" w:rsidRPr="0087457E" w:rsidRDefault="00CD12C3" w:rsidP="007968B8">
            <w:pPr>
              <w:pStyle w:val="TableParagraph"/>
              <w:spacing w:before="2" w:line="242" w:lineRule="auto"/>
              <w:ind w:left="190" w:right="187" w:hanging="130"/>
              <w:rPr>
                <w:rFonts w:ascii="Times New Roman" w:eastAsia="Times New Roman" w:hAnsi="Times New Roman" w:cs="Times New Roman"/>
              </w:rPr>
            </w:pPr>
            <w:r w:rsidRPr="0087457E">
              <w:rPr>
                <w:rFonts w:ascii="Times New Roman" w:hAnsi="Times New Roman"/>
              </w:rPr>
              <w:t>– apprehending the people using domestic violence</w:t>
            </w:r>
          </w:p>
        </w:tc>
        <w:tc>
          <w:tcPr>
            <w:tcW w:w="5109" w:type="dxa"/>
            <w:vMerge w:val="restart"/>
            <w:tcBorders>
              <w:top w:val="single" w:sz="4" w:space="0" w:color="000000"/>
              <w:left w:val="single" w:sz="4" w:space="0" w:color="000000"/>
              <w:right w:val="single" w:sz="4" w:space="0" w:color="000000"/>
            </w:tcBorders>
            <w:vAlign w:val="center"/>
          </w:tcPr>
          <w:p w:rsidR="00DB319D" w:rsidRPr="0087457E" w:rsidRDefault="00CD12C3" w:rsidP="00EB034B">
            <w:pPr>
              <w:pStyle w:val="TableParagraph"/>
              <w:ind w:left="60"/>
              <w:rPr>
                <w:rFonts w:ascii="Times New Roman" w:eastAsia="Times New Roman" w:hAnsi="Times New Roman" w:cs="Times New Roman"/>
              </w:rPr>
            </w:pPr>
            <w:r w:rsidRPr="0087457E">
              <w:rPr>
                <w:rFonts w:ascii="Times New Roman" w:hAnsi="Times New Roman"/>
              </w:rPr>
              <w:t>the number of apprehend perpetrators of domestic violence</w:t>
            </w:r>
          </w:p>
        </w:tc>
        <w:tc>
          <w:tcPr>
            <w:tcW w:w="2161"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76"/>
              <w:ind w:left="62"/>
              <w:rPr>
                <w:rFonts w:ascii="Times New Roman" w:eastAsia="Times New Roman" w:hAnsi="Times New Roman" w:cs="Times New Roman"/>
              </w:rPr>
            </w:pPr>
            <w:r w:rsidRPr="0087457E">
              <w:rPr>
                <w:rFonts w:ascii="Times New Roman" w:hAnsi="Times New Roman"/>
              </w:rPr>
              <w:t>total</w:t>
            </w:r>
          </w:p>
        </w:tc>
        <w:tc>
          <w:tcPr>
            <w:tcW w:w="2298"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428"/>
        </w:trPr>
        <w:tc>
          <w:tcPr>
            <w:tcW w:w="3867" w:type="dxa"/>
            <w:vMerge/>
            <w:tcBorders>
              <w:left w:val="single" w:sz="4" w:space="0" w:color="000000"/>
              <w:right w:val="single" w:sz="4" w:space="0" w:color="000000"/>
            </w:tcBorders>
            <w:vAlign w:val="center"/>
          </w:tcPr>
          <w:p w:rsidR="00DB319D" w:rsidRPr="0087457E" w:rsidRDefault="00DB319D" w:rsidP="00EB034B"/>
        </w:tc>
        <w:tc>
          <w:tcPr>
            <w:tcW w:w="5109" w:type="dxa"/>
            <w:vMerge/>
            <w:tcBorders>
              <w:left w:val="single" w:sz="4" w:space="0" w:color="000000"/>
              <w:right w:val="single" w:sz="4" w:space="0" w:color="000000"/>
            </w:tcBorders>
            <w:vAlign w:val="center"/>
          </w:tcPr>
          <w:p w:rsidR="00DB319D" w:rsidRPr="0087457E" w:rsidRDefault="00DB319D" w:rsidP="00EB034B"/>
        </w:tc>
        <w:tc>
          <w:tcPr>
            <w:tcW w:w="2161"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76"/>
              <w:ind w:left="62"/>
              <w:rPr>
                <w:rFonts w:ascii="Times New Roman" w:eastAsia="Times New Roman" w:hAnsi="Times New Roman" w:cs="Times New Roman"/>
              </w:rPr>
            </w:pPr>
            <w:r w:rsidRPr="0087457E">
              <w:rPr>
                <w:rFonts w:ascii="Times New Roman"/>
              </w:rPr>
              <w:t>women</w:t>
            </w:r>
          </w:p>
        </w:tc>
        <w:tc>
          <w:tcPr>
            <w:tcW w:w="2298" w:type="dxa"/>
            <w:tcBorders>
              <w:top w:val="single" w:sz="4" w:space="0" w:color="000000"/>
              <w:left w:val="single" w:sz="4" w:space="0" w:color="000000"/>
              <w:bottom w:val="single" w:sz="4" w:space="0" w:color="000000"/>
              <w:right w:val="single" w:sz="4" w:space="0" w:color="000000"/>
            </w:tcBorders>
          </w:tcPr>
          <w:p w:rsidR="00DB319D" w:rsidRPr="0087457E" w:rsidRDefault="00DB319D"/>
        </w:tc>
      </w:tr>
      <w:tr w:rsidR="00DB319D" w:rsidRPr="0087457E" w:rsidTr="00EB034B">
        <w:trPr>
          <w:trHeight w:hRule="exact" w:val="429"/>
        </w:trPr>
        <w:tc>
          <w:tcPr>
            <w:tcW w:w="3867" w:type="dxa"/>
            <w:vMerge/>
            <w:tcBorders>
              <w:left w:val="single" w:sz="4" w:space="0" w:color="000000"/>
              <w:bottom w:val="single" w:sz="4" w:space="0" w:color="000000"/>
              <w:right w:val="single" w:sz="4" w:space="0" w:color="000000"/>
            </w:tcBorders>
            <w:vAlign w:val="center"/>
          </w:tcPr>
          <w:p w:rsidR="00DB319D" w:rsidRPr="0087457E" w:rsidRDefault="00DB319D" w:rsidP="00EB034B"/>
        </w:tc>
        <w:tc>
          <w:tcPr>
            <w:tcW w:w="5109" w:type="dxa"/>
            <w:vMerge/>
            <w:tcBorders>
              <w:left w:val="single" w:sz="4" w:space="0" w:color="000000"/>
              <w:bottom w:val="single" w:sz="4" w:space="0" w:color="000000"/>
              <w:right w:val="single" w:sz="4" w:space="0" w:color="000000"/>
            </w:tcBorders>
            <w:vAlign w:val="center"/>
          </w:tcPr>
          <w:p w:rsidR="00DB319D" w:rsidRPr="0087457E" w:rsidRDefault="00DB319D" w:rsidP="00EB034B"/>
        </w:tc>
        <w:tc>
          <w:tcPr>
            <w:tcW w:w="2161" w:type="dxa"/>
            <w:tcBorders>
              <w:top w:val="single" w:sz="4" w:space="0" w:color="000000"/>
              <w:left w:val="single" w:sz="4" w:space="0" w:color="000000"/>
              <w:bottom w:val="single" w:sz="4" w:space="0" w:color="000000"/>
              <w:right w:val="single" w:sz="4" w:space="0" w:color="000000"/>
            </w:tcBorders>
            <w:vAlign w:val="center"/>
          </w:tcPr>
          <w:p w:rsidR="00DB319D" w:rsidRPr="0087457E" w:rsidRDefault="00CD12C3" w:rsidP="00EB034B">
            <w:pPr>
              <w:pStyle w:val="TableParagraph"/>
              <w:spacing w:before="76"/>
              <w:ind w:left="62"/>
              <w:rPr>
                <w:rFonts w:ascii="Times New Roman" w:eastAsia="Times New Roman" w:hAnsi="Times New Roman" w:cs="Times New Roman"/>
              </w:rPr>
            </w:pPr>
            <w:r w:rsidRPr="0087457E">
              <w:rPr>
                <w:rFonts w:ascii="Times New Roman" w:hAnsi="Times New Roman"/>
              </w:rPr>
              <w:t>men</w:t>
            </w:r>
          </w:p>
        </w:tc>
        <w:tc>
          <w:tcPr>
            <w:tcW w:w="2298" w:type="dxa"/>
            <w:tcBorders>
              <w:top w:val="single" w:sz="4" w:space="0" w:color="000000"/>
              <w:left w:val="single" w:sz="4" w:space="0" w:color="000000"/>
              <w:bottom w:val="single" w:sz="4" w:space="0" w:color="000000"/>
              <w:right w:val="single" w:sz="4" w:space="0" w:color="000000"/>
            </w:tcBorders>
          </w:tcPr>
          <w:p w:rsidR="00DB319D" w:rsidRPr="0087457E" w:rsidRDefault="00DB319D"/>
        </w:tc>
      </w:tr>
    </w:tbl>
    <w:p w:rsidR="00DB319D" w:rsidRPr="0087457E" w:rsidRDefault="00DB319D">
      <w:pPr>
        <w:spacing w:before="11"/>
        <w:rPr>
          <w:rFonts w:ascii="Times New Roman" w:eastAsia="Times New Roman" w:hAnsi="Times New Roman" w:cs="Times New Roman"/>
          <w:b/>
          <w:bCs/>
          <w:sz w:val="13"/>
          <w:szCs w:val="13"/>
        </w:rPr>
      </w:pPr>
    </w:p>
    <w:p w:rsidR="00DB319D" w:rsidRPr="0087457E" w:rsidRDefault="00051556" w:rsidP="007968B8">
      <w:pPr>
        <w:numPr>
          <w:ilvl w:val="0"/>
          <w:numId w:val="10"/>
        </w:numPr>
        <w:tabs>
          <w:tab w:val="left" w:pos="730"/>
        </w:tabs>
        <w:spacing w:before="73"/>
        <w:ind w:right="968" w:hanging="221"/>
        <w:rPr>
          <w:rFonts w:ascii="Times New Roman" w:eastAsia="Times New Roman" w:hAnsi="Times New Roman" w:cs="Times New Roman"/>
        </w:rPr>
      </w:pPr>
      <w:r w:rsidRPr="00051556">
        <w:rPr>
          <w:noProof/>
          <w:lang w:val="pl-PL" w:eastAsia="pl-PL" w:bidi="ar-SA"/>
        </w:rPr>
        <w:pict>
          <v:group id="Group 39" o:spid="_x0000_s1284" style="position:absolute;left:0;text-align:left;margin-left:782.15pt;margin-top:-73.75pt;width:.1pt;height:493.25pt;z-index:8464;mso-position-horizontal-relative:page" coordorigin="15643,-1475"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">
            <v:shape id="Freeform 40" o:spid="_x0000_s1285" style="position:absolute;left:15643;top:-1475;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nEVsQA&#10;AADbAAAADwAAAGRycy9kb3ducmV2LnhtbESPX0sDMRDE3wW/Q1ihbzanVLHXpkX6B3wTq4U+bpPt&#10;3dXL5ki27fXbG0HwcZiZ3zDTee9bdaaYmsAGHoYFKGIbXMOVga/P9f0LqCTIDtvAZOBKCeaz25sp&#10;li5c+IPOG6lUhnAq0UAt0pVaJ1uTxzQMHXH2DiF6lCxjpV3ES4b7Vj8WxbP22HBeqLGjRU32e3Py&#10;Bmi7G0lcHmX/vti7lV/b07Wwxgzu+tcJKKFe/sN/7TdnYPwEv1/yD9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5xFbEAAAA2wAAAA8AAAAAAAAAAAAAAAAAmAIAAGRycy9k&#10;b3ducmV2LnhtbFBLBQYAAAAABAAEAPUAAACJAwAAAAA=&#10;" path="m,l,9864e" filled="f" strokecolor="#231f20">
              <v:path arrowok="t" o:connecttype="custom" o:connectlocs="0,-1475;0,8389" o:connectangles="0,0"/>
            </v:shape>
            <w10:wrap anchorx="page"/>
          </v:group>
        </w:pict>
      </w:r>
      <w:r w:rsidRPr="00051556">
        <w:rPr>
          <w:noProof/>
          <w:lang w:val="pl-PL" w:eastAsia="pl-PL" w:bidi="ar-SA"/>
        </w:rPr>
        <w:pict>
          <v:shape id="Text Box 38" o:spid="_x0000_s1247" type="#_x0000_t202" style="position:absolute;left:0;text-align:left;margin-left:782.4pt;margin-top:-74.75pt;width:12pt;height:61.75pt;z-index:8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XrwIAALM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Monitor Polski</w:t>
                  </w:r>
                </w:p>
              </w:txbxContent>
            </v:textbox>
            <w10:wrap anchorx="page"/>
          </v:shape>
        </w:pict>
      </w:r>
      <w:r w:rsidR="00246468" w:rsidRPr="0087457E">
        <w:rPr>
          <w:rFonts w:ascii="Times New Roman" w:hAnsi="Times New Roman"/>
          <w:b/>
        </w:rPr>
        <w:t>Raising competence of the services and representatives of the entities implementing actions concerning the prevention of domestic violence</w:t>
      </w:r>
    </w:p>
    <w:p w:rsidR="00DB319D" w:rsidRPr="0087457E" w:rsidRDefault="00CD12C3" w:rsidP="007968B8">
      <w:pPr>
        <w:numPr>
          <w:ilvl w:val="1"/>
          <w:numId w:val="10"/>
        </w:numPr>
        <w:tabs>
          <w:tab w:val="left" w:pos="896"/>
        </w:tabs>
        <w:spacing w:before="2" w:line="242" w:lineRule="auto"/>
        <w:ind w:right="968" w:firstLine="0"/>
        <w:jc w:val="left"/>
        <w:rPr>
          <w:rFonts w:ascii="Times New Roman" w:eastAsia="Times New Roman" w:hAnsi="Times New Roman" w:cs="Times New Roman"/>
        </w:rPr>
      </w:pPr>
      <w:r w:rsidRPr="0087457E">
        <w:rPr>
          <w:rFonts w:ascii="Times New Roman" w:hAnsi="Times New Roman"/>
          <w:b/>
        </w:rPr>
        <w:t>Enhancing the quality of vocational education and professional development of people preparing for the implementation of tasks related to the prevention of domestic violence and people performing these tasks</w:t>
      </w:r>
    </w:p>
    <w:tbl>
      <w:tblPr>
        <w:tblStyle w:val="TableNormal"/>
        <w:tblW w:w="0" w:type="auto"/>
        <w:tblInd w:w="427" w:type="dxa"/>
        <w:tblLayout w:type="fixed"/>
        <w:tblLook w:val="01E0"/>
      </w:tblPr>
      <w:tblGrid>
        <w:gridCol w:w="3867"/>
        <w:gridCol w:w="5109"/>
        <w:gridCol w:w="4460"/>
      </w:tblGrid>
      <w:tr w:rsidR="00DB319D" w:rsidRPr="0087457E">
        <w:trPr>
          <w:trHeight w:hRule="exact" w:val="551"/>
        </w:trPr>
        <w:tc>
          <w:tcPr>
            <w:tcW w:w="3867" w:type="dxa"/>
            <w:tcBorders>
              <w:top w:val="single" w:sz="13" w:space="0" w:color="000000"/>
              <w:left w:val="single" w:sz="12" w:space="0" w:color="000000"/>
              <w:bottom w:val="single" w:sz="12" w:space="0" w:color="000000"/>
              <w:right w:val="single" w:sz="6" w:space="0" w:color="000000"/>
            </w:tcBorders>
          </w:tcPr>
          <w:p w:rsidR="00DB319D" w:rsidRPr="0087457E" w:rsidRDefault="00CD12C3">
            <w:pPr>
              <w:pStyle w:val="TableParagraph"/>
              <w:spacing w:before="131"/>
              <w:ind w:left="1120"/>
              <w:rPr>
                <w:rFonts w:ascii="Times New Roman" w:eastAsia="Times New Roman" w:hAnsi="Times New Roman" w:cs="Times New Roman"/>
              </w:rPr>
            </w:pPr>
            <w:r w:rsidRPr="0087457E">
              <w:rPr>
                <w:rFonts w:ascii="Times New Roman" w:hAnsi="Times New Roman"/>
                <w:b/>
              </w:rPr>
              <w:t>Type of action</w:t>
            </w:r>
          </w:p>
        </w:tc>
        <w:tc>
          <w:tcPr>
            <w:tcW w:w="5109" w:type="dxa"/>
            <w:tcBorders>
              <w:top w:val="single" w:sz="13" w:space="0" w:color="000000"/>
              <w:left w:val="single" w:sz="6" w:space="0" w:color="000000"/>
              <w:bottom w:val="single" w:sz="12" w:space="0" w:color="000000"/>
              <w:right w:val="single" w:sz="6" w:space="0" w:color="000000"/>
            </w:tcBorders>
          </w:tcPr>
          <w:p w:rsidR="00DB319D" w:rsidRPr="0087457E" w:rsidRDefault="00CD12C3">
            <w:pPr>
              <w:pStyle w:val="TableParagraph"/>
              <w:spacing w:before="131"/>
              <w:jc w:val="center"/>
              <w:rPr>
                <w:rFonts w:ascii="Times New Roman" w:eastAsia="Times New Roman" w:hAnsi="Times New Roman" w:cs="Times New Roman"/>
              </w:rPr>
            </w:pPr>
            <w:r w:rsidRPr="0087457E">
              <w:rPr>
                <w:rFonts w:ascii="Times New Roman" w:hAnsi="Times New Roman"/>
                <w:b/>
              </w:rPr>
              <w:t>Indicator</w:t>
            </w:r>
          </w:p>
        </w:tc>
        <w:tc>
          <w:tcPr>
            <w:tcW w:w="4460" w:type="dxa"/>
            <w:tcBorders>
              <w:top w:val="single" w:sz="13" w:space="0" w:color="000000"/>
              <w:left w:val="single" w:sz="6" w:space="0" w:color="000000"/>
              <w:bottom w:val="single" w:sz="12" w:space="0" w:color="000000"/>
              <w:right w:val="single" w:sz="12" w:space="0" w:color="000000"/>
            </w:tcBorders>
          </w:tcPr>
          <w:p w:rsidR="00DB319D" w:rsidRPr="0087457E" w:rsidRDefault="00CD12C3" w:rsidP="00967FE4">
            <w:pPr>
              <w:pStyle w:val="TableParagraph"/>
              <w:tabs>
                <w:tab w:val="left" w:pos="4460"/>
              </w:tabs>
              <w:spacing w:before="1" w:line="242" w:lineRule="auto"/>
              <w:ind w:right="512"/>
              <w:jc w:val="center"/>
              <w:rPr>
                <w:rFonts w:ascii="Times New Roman" w:eastAsia="Times New Roman" w:hAnsi="Times New Roman" w:cs="Times New Roman"/>
              </w:rPr>
            </w:pPr>
            <w:r w:rsidRPr="0087457E">
              <w:rPr>
                <w:rFonts w:ascii="Times New Roman" w:hAnsi="Times New Roman"/>
                <w:b/>
              </w:rPr>
              <w:t>Value of the indicator indicated by the National Police Headquarters</w:t>
            </w:r>
          </w:p>
        </w:tc>
      </w:tr>
      <w:tr w:rsidR="00DB319D" w:rsidRPr="0087457E" w:rsidTr="00EB034B">
        <w:trPr>
          <w:trHeight w:hRule="exact" w:val="784"/>
        </w:trPr>
        <w:tc>
          <w:tcPr>
            <w:tcW w:w="3867" w:type="dxa"/>
            <w:vMerge w:val="restart"/>
            <w:tcBorders>
              <w:top w:val="single" w:sz="12" w:space="0" w:color="000000"/>
              <w:left w:val="single" w:sz="4" w:space="0" w:color="000000"/>
              <w:right w:val="single" w:sz="6" w:space="0" w:color="000000"/>
            </w:tcBorders>
            <w:vAlign w:val="center"/>
          </w:tcPr>
          <w:p w:rsidR="00DB319D" w:rsidRPr="0087457E" w:rsidRDefault="00CD12C3" w:rsidP="00A560C6">
            <w:pPr>
              <w:pStyle w:val="TableParagraph"/>
              <w:spacing w:before="62" w:line="242" w:lineRule="auto"/>
              <w:ind w:left="60" w:right="192"/>
              <w:rPr>
                <w:rFonts w:ascii="Times New Roman" w:eastAsia="Times New Roman" w:hAnsi="Times New Roman" w:cs="Times New Roman"/>
              </w:rPr>
            </w:pPr>
            <w:r w:rsidRPr="0087457E">
              <w:rPr>
                <w:rFonts w:ascii="Times New Roman" w:hAnsi="Times New Roman"/>
              </w:rPr>
              <w:t>4.1.1. Introduction of content related to the prevention, detection and response to the cases of domestic violence to vocational training programmes and their implementation</w:t>
            </w:r>
          </w:p>
        </w:tc>
        <w:tc>
          <w:tcPr>
            <w:tcW w:w="5109" w:type="dxa"/>
            <w:tcBorders>
              <w:top w:val="single" w:sz="12" w:space="0" w:color="000000"/>
              <w:left w:val="single" w:sz="6" w:space="0" w:color="000000"/>
              <w:bottom w:val="single" w:sz="4" w:space="0" w:color="000000"/>
              <w:right w:val="single" w:sz="6" w:space="0" w:color="000000"/>
            </w:tcBorders>
            <w:vAlign w:val="center"/>
          </w:tcPr>
          <w:p w:rsidR="00DB319D" w:rsidRPr="0087457E" w:rsidRDefault="00CD12C3" w:rsidP="007968B8">
            <w:pPr>
              <w:pStyle w:val="TableParagraph"/>
              <w:spacing w:line="242" w:lineRule="auto"/>
              <w:ind w:left="56" w:right="362"/>
              <w:rPr>
                <w:rFonts w:ascii="Times New Roman" w:eastAsia="Times New Roman" w:hAnsi="Times New Roman" w:cs="Times New Roman"/>
              </w:rPr>
            </w:pPr>
            <w:r w:rsidRPr="0087457E">
              <w:rPr>
                <w:rFonts w:ascii="Times New Roman" w:hAnsi="Times New Roman"/>
              </w:rPr>
              <w:t>the number of decisions taken in relation the the introduction of appropriate content to the vocational training programmes</w:t>
            </w:r>
          </w:p>
        </w:tc>
        <w:tc>
          <w:tcPr>
            <w:tcW w:w="4460" w:type="dxa"/>
            <w:tcBorders>
              <w:top w:val="single" w:sz="12"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324"/>
        </w:trPr>
        <w:tc>
          <w:tcPr>
            <w:tcW w:w="3867" w:type="dxa"/>
            <w:vMerge/>
            <w:tcBorders>
              <w:left w:val="single" w:sz="4" w:space="0" w:color="000000"/>
              <w:right w:val="single" w:sz="6" w:space="0" w:color="000000"/>
            </w:tcBorders>
            <w:vAlign w:val="center"/>
          </w:tcPr>
          <w:p w:rsidR="00DB319D" w:rsidRPr="0087457E" w:rsidRDefault="00DB319D" w:rsidP="00EB034B"/>
        </w:tc>
        <w:tc>
          <w:tcPr>
            <w:tcW w:w="5109"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7968B8">
            <w:pPr>
              <w:pStyle w:val="TableParagraph"/>
              <w:spacing w:before="24"/>
              <w:ind w:left="56" w:right="362"/>
              <w:rPr>
                <w:rFonts w:ascii="Times New Roman" w:eastAsia="Times New Roman" w:hAnsi="Times New Roman" w:cs="Times New Roman"/>
              </w:rPr>
            </w:pPr>
            <w:r w:rsidRPr="0087457E">
              <w:rPr>
                <w:rFonts w:ascii="Times New Roman" w:hAnsi="Times New Roman"/>
              </w:rPr>
              <w:t>the number of implemented programmes</w:t>
            </w:r>
          </w:p>
        </w:tc>
        <w:tc>
          <w:tcPr>
            <w:tcW w:w="446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967FE4">
        <w:trPr>
          <w:trHeight w:hRule="exact" w:val="549"/>
        </w:trPr>
        <w:tc>
          <w:tcPr>
            <w:tcW w:w="3867" w:type="dxa"/>
            <w:vMerge/>
            <w:tcBorders>
              <w:left w:val="single" w:sz="4" w:space="0" w:color="000000"/>
              <w:bottom w:val="single" w:sz="4" w:space="0" w:color="000000"/>
              <w:right w:val="single" w:sz="6" w:space="0" w:color="000000"/>
            </w:tcBorders>
            <w:vAlign w:val="center"/>
          </w:tcPr>
          <w:p w:rsidR="00DB319D" w:rsidRPr="0087457E" w:rsidRDefault="00DB319D" w:rsidP="00EB034B"/>
        </w:tc>
        <w:tc>
          <w:tcPr>
            <w:tcW w:w="5109"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7968B8">
            <w:pPr>
              <w:pStyle w:val="TableParagraph"/>
              <w:spacing w:before="21"/>
              <w:ind w:left="56" w:right="362"/>
              <w:rPr>
                <w:rFonts w:ascii="Times New Roman" w:eastAsia="Times New Roman" w:hAnsi="Times New Roman" w:cs="Times New Roman"/>
              </w:rPr>
            </w:pPr>
            <w:r w:rsidRPr="0087457E">
              <w:rPr>
                <w:rFonts w:ascii="Times New Roman" w:hAnsi="Times New Roman"/>
              </w:rPr>
              <w:t>the number of people covered by the programme content</w:t>
            </w:r>
          </w:p>
        </w:tc>
        <w:tc>
          <w:tcPr>
            <w:tcW w:w="446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bl>
    <w:p w:rsidR="00DB319D" w:rsidRPr="0087457E" w:rsidRDefault="00DB319D">
      <w:pPr>
        <w:spacing w:before="9"/>
        <w:rPr>
          <w:rFonts w:ascii="Times New Roman" w:eastAsia="Times New Roman" w:hAnsi="Times New Roman" w:cs="Times New Roman"/>
          <w:b/>
          <w:bCs/>
          <w:sz w:val="13"/>
          <w:szCs w:val="13"/>
        </w:rPr>
      </w:pPr>
    </w:p>
    <w:p w:rsidR="00DB319D" w:rsidRPr="0087457E" w:rsidRDefault="00051556">
      <w:pPr>
        <w:numPr>
          <w:ilvl w:val="1"/>
          <w:numId w:val="10"/>
        </w:numPr>
        <w:tabs>
          <w:tab w:val="left" w:pos="896"/>
        </w:tabs>
        <w:spacing w:before="73"/>
        <w:ind w:left="895" w:hanging="387"/>
        <w:jc w:val="left"/>
        <w:rPr>
          <w:rFonts w:ascii="Times New Roman" w:eastAsia="Times New Roman" w:hAnsi="Times New Roman" w:cs="Times New Roman"/>
        </w:rPr>
      </w:pPr>
      <w:r w:rsidRPr="00051556">
        <w:rPr>
          <w:noProof/>
          <w:lang w:val="pl-PL" w:eastAsia="pl-PL" w:bidi="ar-SA"/>
        </w:rPr>
        <w:pict>
          <v:shape id="Text Box 37" o:spid="_x0000_s1248" type="#_x0000_t202" style="position:absolute;left:0;text-align:left;margin-left:782.4pt;margin-top:7.2pt;width:12pt;height:31.8pt;z-index: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o+sQIAALM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122 –</w:t>
                  </w:r>
                </w:p>
              </w:txbxContent>
            </v:textbox>
            <w10:wrap anchorx="page"/>
          </v:shape>
        </w:pict>
      </w:r>
      <w:r w:rsidR="00246468" w:rsidRPr="0087457E">
        <w:rPr>
          <w:rFonts w:ascii="Times New Roman" w:hAnsi="Times New Roman"/>
          <w:b/>
        </w:rPr>
        <w:t>Defining directions of actions for the entities and institutions involved in the prevention of domestic violence</w:t>
      </w:r>
    </w:p>
    <w:tbl>
      <w:tblPr>
        <w:tblStyle w:val="TableNormal"/>
        <w:tblW w:w="0" w:type="auto"/>
        <w:tblInd w:w="427" w:type="dxa"/>
        <w:tblLayout w:type="fixed"/>
        <w:tblLook w:val="01E0"/>
      </w:tblPr>
      <w:tblGrid>
        <w:gridCol w:w="5568"/>
        <w:gridCol w:w="3409"/>
        <w:gridCol w:w="2230"/>
        <w:gridCol w:w="2230"/>
      </w:tblGrid>
      <w:tr w:rsidR="00DB319D" w:rsidRPr="0087457E" w:rsidTr="00A560C6">
        <w:trPr>
          <w:trHeight w:hRule="exact" w:val="386"/>
        </w:trPr>
        <w:tc>
          <w:tcPr>
            <w:tcW w:w="5568" w:type="dxa"/>
            <w:vMerge w:val="restart"/>
            <w:tcBorders>
              <w:top w:val="single" w:sz="13" w:space="0" w:color="000000"/>
              <w:left w:val="single" w:sz="12" w:space="0" w:color="000000"/>
              <w:right w:val="single" w:sz="6" w:space="0" w:color="000000"/>
            </w:tcBorders>
            <w:vAlign w:val="center"/>
          </w:tcPr>
          <w:p w:rsidR="00DB319D" w:rsidRPr="0087457E" w:rsidRDefault="00CD12C3" w:rsidP="00A560C6">
            <w:pPr>
              <w:pStyle w:val="TableParagraph"/>
              <w:ind w:right="7"/>
              <w:jc w:val="center"/>
              <w:rPr>
                <w:rFonts w:ascii="Times New Roman" w:eastAsia="Times New Roman" w:hAnsi="Times New Roman" w:cs="Times New Roman"/>
              </w:rPr>
            </w:pPr>
            <w:r w:rsidRPr="0087457E">
              <w:rPr>
                <w:rFonts w:ascii="Times New Roman" w:hAnsi="Times New Roman"/>
                <w:b/>
              </w:rPr>
              <w:t>Type of action</w:t>
            </w:r>
          </w:p>
        </w:tc>
        <w:tc>
          <w:tcPr>
            <w:tcW w:w="3409" w:type="dxa"/>
            <w:vMerge w:val="restart"/>
            <w:tcBorders>
              <w:top w:val="single" w:sz="13" w:space="0" w:color="000000"/>
              <w:left w:val="single" w:sz="6" w:space="0" w:color="000000"/>
              <w:right w:val="single" w:sz="6" w:space="0" w:color="000000"/>
            </w:tcBorders>
            <w:vAlign w:val="center"/>
          </w:tcPr>
          <w:p w:rsidR="00DB319D" w:rsidRPr="0087457E" w:rsidRDefault="00CD12C3" w:rsidP="00A560C6">
            <w:pPr>
              <w:pStyle w:val="TableParagraph"/>
              <w:ind w:right="7"/>
              <w:jc w:val="center"/>
              <w:rPr>
                <w:rFonts w:ascii="Times New Roman" w:eastAsia="Times New Roman" w:hAnsi="Times New Roman" w:cs="Times New Roman"/>
              </w:rPr>
            </w:pPr>
            <w:r w:rsidRPr="0087457E">
              <w:rPr>
                <w:rFonts w:ascii="Times New Roman" w:hAnsi="Times New Roman"/>
                <w:b/>
              </w:rPr>
              <w:t>Indicator</w:t>
            </w:r>
          </w:p>
        </w:tc>
        <w:tc>
          <w:tcPr>
            <w:tcW w:w="4460" w:type="dxa"/>
            <w:gridSpan w:val="2"/>
            <w:tcBorders>
              <w:top w:val="single" w:sz="13" w:space="0" w:color="000000"/>
              <w:left w:val="single" w:sz="6" w:space="0" w:color="000000"/>
              <w:bottom w:val="single" w:sz="6" w:space="0" w:color="000000"/>
              <w:right w:val="single" w:sz="12" w:space="0" w:color="000000"/>
            </w:tcBorders>
            <w:vAlign w:val="center"/>
          </w:tcPr>
          <w:p w:rsidR="00DB319D" w:rsidRPr="0087457E" w:rsidRDefault="00CD12C3" w:rsidP="00967FE4">
            <w:pPr>
              <w:pStyle w:val="TableParagraph"/>
              <w:spacing w:before="53"/>
              <w:ind w:right="7"/>
              <w:jc w:val="center"/>
              <w:rPr>
                <w:rFonts w:ascii="Times New Roman" w:eastAsia="Times New Roman" w:hAnsi="Times New Roman" w:cs="Times New Roman"/>
              </w:rPr>
            </w:pPr>
            <w:r w:rsidRPr="0087457E">
              <w:rPr>
                <w:rFonts w:ascii="Times New Roman" w:hAnsi="Times New Roman"/>
                <w:b/>
              </w:rPr>
              <w:t xml:space="preserve">Value of the indicator indicated by </w:t>
            </w:r>
          </w:p>
        </w:tc>
      </w:tr>
      <w:tr w:rsidR="00DB319D" w:rsidRPr="0087457E" w:rsidTr="00A560C6">
        <w:trPr>
          <w:trHeight w:hRule="exact" w:val="1070"/>
        </w:trPr>
        <w:tc>
          <w:tcPr>
            <w:tcW w:w="5568" w:type="dxa"/>
            <w:vMerge/>
            <w:tcBorders>
              <w:left w:val="single" w:sz="12" w:space="0" w:color="000000"/>
              <w:bottom w:val="single" w:sz="11" w:space="0" w:color="000000"/>
              <w:right w:val="single" w:sz="6" w:space="0" w:color="000000"/>
            </w:tcBorders>
            <w:vAlign w:val="center"/>
          </w:tcPr>
          <w:p w:rsidR="00DB319D" w:rsidRPr="0087457E" w:rsidRDefault="00DB319D" w:rsidP="00A560C6">
            <w:pPr>
              <w:ind w:right="7"/>
              <w:jc w:val="center"/>
            </w:pPr>
          </w:p>
        </w:tc>
        <w:tc>
          <w:tcPr>
            <w:tcW w:w="3409" w:type="dxa"/>
            <w:vMerge/>
            <w:tcBorders>
              <w:left w:val="single" w:sz="6" w:space="0" w:color="000000"/>
              <w:bottom w:val="single" w:sz="11" w:space="0" w:color="000000"/>
              <w:right w:val="single" w:sz="6" w:space="0" w:color="000000"/>
            </w:tcBorders>
            <w:vAlign w:val="center"/>
          </w:tcPr>
          <w:p w:rsidR="00DB319D" w:rsidRPr="0087457E" w:rsidRDefault="00DB319D" w:rsidP="00A560C6">
            <w:pPr>
              <w:ind w:right="7"/>
              <w:jc w:val="center"/>
            </w:pPr>
          </w:p>
        </w:tc>
        <w:tc>
          <w:tcPr>
            <w:tcW w:w="2230" w:type="dxa"/>
            <w:tcBorders>
              <w:top w:val="single" w:sz="6" w:space="0" w:color="000000"/>
              <w:left w:val="single" w:sz="6" w:space="0" w:color="000000"/>
              <w:bottom w:val="single" w:sz="11" w:space="0" w:color="000000"/>
              <w:right w:val="single" w:sz="6" w:space="0" w:color="000000"/>
            </w:tcBorders>
            <w:vAlign w:val="center"/>
          </w:tcPr>
          <w:p w:rsidR="00DB319D" w:rsidRPr="0087457E" w:rsidRDefault="00CD12C3" w:rsidP="00A560C6">
            <w:pPr>
              <w:pStyle w:val="TableParagraph"/>
              <w:spacing w:before="142"/>
              <w:ind w:right="7"/>
              <w:jc w:val="center"/>
              <w:rPr>
                <w:rFonts w:ascii="Times New Roman" w:eastAsia="Times New Roman" w:hAnsi="Times New Roman" w:cs="Times New Roman"/>
              </w:rPr>
            </w:pPr>
            <w:r w:rsidRPr="0087457E">
              <w:rPr>
                <w:rFonts w:ascii="Times New Roman"/>
                <w:b/>
              </w:rPr>
              <w:t>NPH</w:t>
            </w:r>
          </w:p>
        </w:tc>
        <w:tc>
          <w:tcPr>
            <w:tcW w:w="2230" w:type="dxa"/>
            <w:tcBorders>
              <w:top w:val="single" w:sz="6" w:space="0" w:color="000000"/>
              <w:left w:val="single" w:sz="6" w:space="0" w:color="000000"/>
              <w:bottom w:val="single" w:sz="11" w:space="0" w:color="000000"/>
              <w:right w:val="single" w:sz="12" w:space="0" w:color="000000"/>
            </w:tcBorders>
            <w:vAlign w:val="center"/>
          </w:tcPr>
          <w:p w:rsidR="00DB319D" w:rsidRPr="0087457E" w:rsidRDefault="00CD12C3" w:rsidP="00A560C6">
            <w:pPr>
              <w:pStyle w:val="TableParagraph"/>
              <w:spacing w:before="14" w:line="241" w:lineRule="auto"/>
              <w:ind w:right="7" w:firstLine="1"/>
              <w:jc w:val="center"/>
              <w:rPr>
                <w:rFonts w:ascii="Times New Roman" w:eastAsia="Times New Roman" w:hAnsi="Times New Roman" w:cs="Times New Roman"/>
              </w:rPr>
            </w:pPr>
            <w:r w:rsidRPr="0087457E">
              <w:rPr>
                <w:rFonts w:ascii="Times New Roman" w:hAnsi="Times New Roman"/>
                <w:b/>
              </w:rPr>
              <w:t>Provincial Police Headquarters (Coordinators of Blue Cards)</w:t>
            </w:r>
          </w:p>
        </w:tc>
      </w:tr>
      <w:tr w:rsidR="00DB319D" w:rsidRPr="0087457E" w:rsidTr="00EB034B">
        <w:trPr>
          <w:trHeight w:hRule="exact" w:val="3590"/>
        </w:trPr>
        <w:tc>
          <w:tcPr>
            <w:tcW w:w="5568" w:type="dxa"/>
            <w:tcBorders>
              <w:top w:val="single" w:sz="11" w:space="0" w:color="000000"/>
              <w:left w:val="single" w:sz="4" w:space="0" w:color="000000"/>
              <w:bottom w:val="single" w:sz="4" w:space="0" w:color="000000"/>
              <w:right w:val="single" w:sz="6" w:space="0" w:color="000000"/>
            </w:tcBorders>
            <w:vAlign w:val="center"/>
          </w:tcPr>
          <w:p w:rsidR="00DB319D" w:rsidRPr="0087457E" w:rsidRDefault="00CD12C3" w:rsidP="006E3ADF">
            <w:pPr>
              <w:pStyle w:val="TableParagraph"/>
              <w:spacing w:line="247" w:lineRule="exact"/>
              <w:ind w:left="60" w:right="168"/>
              <w:rPr>
                <w:rFonts w:ascii="Times New Roman" w:eastAsia="Times New Roman" w:hAnsi="Times New Roman" w:cs="Times New Roman"/>
              </w:rPr>
            </w:pPr>
            <w:r w:rsidRPr="0087457E">
              <w:rPr>
                <w:rFonts w:ascii="Times New Roman" w:hAnsi="Times New Roman"/>
              </w:rPr>
              <w:t xml:space="preserve">4.2.4. Undertaking actions to establish and strengthen </w:t>
            </w:r>
            <w:r w:rsidR="00535D9C" w:rsidRPr="0087457E">
              <w:rPr>
                <w:rFonts w:ascii="Times New Roman" w:hAnsi="Times New Roman"/>
              </w:rPr>
              <w:t>cooperat</w:t>
            </w:r>
            <w:r w:rsidRPr="0087457E">
              <w:rPr>
                <w:rFonts w:ascii="Times New Roman" w:hAnsi="Times New Roman"/>
              </w:rPr>
              <w:t>ion between the services carrying out tasks in the field of prevention of domestic violence in each province by:</w:t>
            </w:r>
          </w:p>
          <w:p w:rsidR="00DB319D" w:rsidRPr="0087457E" w:rsidRDefault="00CD12C3" w:rsidP="006E3ADF">
            <w:pPr>
              <w:pStyle w:val="Akapitzlist"/>
              <w:numPr>
                <w:ilvl w:val="0"/>
                <w:numId w:val="9"/>
              </w:numPr>
              <w:tabs>
                <w:tab w:val="left" w:pos="228"/>
              </w:tabs>
              <w:spacing w:before="2" w:line="242" w:lineRule="auto"/>
              <w:ind w:right="168" w:hanging="141"/>
              <w:rPr>
                <w:rFonts w:ascii="Times New Roman" w:eastAsia="Times New Roman" w:hAnsi="Times New Roman" w:cs="Times New Roman"/>
              </w:rPr>
            </w:pPr>
            <w:r w:rsidRPr="0087457E">
              <w:rPr>
                <w:rFonts w:ascii="Times New Roman" w:hAnsi="Times New Roman"/>
              </w:rPr>
              <w:t>creating and updating a database of people supervising or coordinating the operation of individual services at the level of the province and placing it on the websites of provincial and regional institutions,</w:t>
            </w:r>
          </w:p>
          <w:p w:rsidR="00DB319D" w:rsidRPr="0087457E" w:rsidRDefault="00CD12C3" w:rsidP="006E3ADF">
            <w:pPr>
              <w:pStyle w:val="Akapitzlist"/>
              <w:numPr>
                <w:ilvl w:val="0"/>
                <w:numId w:val="9"/>
              </w:numPr>
              <w:tabs>
                <w:tab w:val="left" w:pos="228"/>
              </w:tabs>
              <w:spacing w:line="242" w:lineRule="auto"/>
              <w:ind w:right="168" w:hanging="141"/>
              <w:rPr>
                <w:rFonts w:ascii="Times New Roman" w:eastAsia="Times New Roman" w:hAnsi="Times New Roman" w:cs="Times New Roman"/>
              </w:rPr>
            </w:pPr>
            <w:r w:rsidRPr="0087457E">
              <w:rPr>
                <w:rFonts w:ascii="Times New Roman" w:hAnsi="Times New Roman"/>
              </w:rPr>
              <w:t xml:space="preserve">establishing </w:t>
            </w:r>
            <w:r w:rsidR="00535D9C" w:rsidRPr="0087457E">
              <w:rPr>
                <w:rFonts w:ascii="Times New Roman" w:hAnsi="Times New Roman"/>
              </w:rPr>
              <w:t>cooperat</w:t>
            </w:r>
            <w:r w:rsidRPr="0087457E">
              <w:rPr>
                <w:rFonts w:ascii="Times New Roman" w:hAnsi="Times New Roman"/>
              </w:rPr>
              <w:t>ion between such persons in order to develop a common policy on the prevention of domestic violence,</w:t>
            </w:r>
          </w:p>
          <w:p w:rsidR="00DB319D" w:rsidRPr="0087457E" w:rsidRDefault="00CD12C3" w:rsidP="006E3ADF">
            <w:pPr>
              <w:pStyle w:val="Akapitzlist"/>
              <w:numPr>
                <w:ilvl w:val="0"/>
                <w:numId w:val="9"/>
              </w:numPr>
              <w:tabs>
                <w:tab w:val="left" w:pos="227"/>
              </w:tabs>
              <w:spacing w:line="242" w:lineRule="auto"/>
              <w:ind w:left="202" w:right="168" w:hanging="142"/>
              <w:rPr>
                <w:rFonts w:ascii="Times New Roman" w:eastAsia="Times New Roman" w:hAnsi="Times New Roman" w:cs="Times New Roman"/>
              </w:rPr>
            </w:pPr>
            <w:r w:rsidRPr="0087457E">
              <w:rPr>
                <w:rFonts w:ascii="Times New Roman" w:hAnsi="Times New Roman"/>
              </w:rPr>
              <w:t>conducting interdisciplinary meetings, conferences or training with the participation of the representatives of various services</w:t>
            </w:r>
          </w:p>
        </w:tc>
        <w:tc>
          <w:tcPr>
            <w:tcW w:w="3409" w:type="dxa"/>
            <w:tcBorders>
              <w:top w:val="single" w:sz="11"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before="130" w:line="242" w:lineRule="auto"/>
              <w:ind w:left="60" w:right="184"/>
              <w:rPr>
                <w:rFonts w:ascii="Times New Roman" w:eastAsia="Times New Roman" w:hAnsi="Times New Roman" w:cs="Times New Roman"/>
              </w:rPr>
            </w:pPr>
            <w:r w:rsidRPr="0087457E">
              <w:rPr>
                <w:rFonts w:ascii="Times New Roman" w:hAnsi="Times New Roman"/>
              </w:rPr>
              <w:t>database of people supervising or coordinating the operation of services on the area of a province placed and updated annually on the websites of the National Police Headquarters and the Provincial Police Headquarters</w:t>
            </w:r>
          </w:p>
        </w:tc>
        <w:tc>
          <w:tcPr>
            <w:tcW w:w="2230" w:type="dxa"/>
            <w:tcBorders>
              <w:top w:val="single" w:sz="11" w:space="0" w:color="000000"/>
              <w:left w:val="single" w:sz="6" w:space="0" w:color="000000"/>
              <w:bottom w:val="single" w:sz="4" w:space="0" w:color="000000"/>
              <w:right w:val="single" w:sz="6" w:space="0" w:color="000000"/>
            </w:tcBorders>
          </w:tcPr>
          <w:p w:rsidR="00DB319D" w:rsidRPr="0087457E" w:rsidRDefault="00DB319D"/>
        </w:tc>
        <w:tc>
          <w:tcPr>
            <w:tcW w:w="2230" w:type="dxa"/>
            <w:tcBorders>
              <w:top w:val="single" w:sz="11" w:space="0" w:color="000000"/>
              <w:left w:val="single" w:sz="6" w:space="0" w:color="000000"/>
              <w:bottom w:val="single" w:sz="4" w:space="0" w:color="000000"/>
              <w:right w:val="single" w:sz="4" w:space="0" w:color="000000"/>
            </w:tcBorders>
          </w:tcPr>
          <w:p w:rsidR="00DB319D" w:rsidRPr="0087457E" w:rsidRDefault="00DB319D"/>
        </w:tc>
      </w:tr>
    </w:tbl>
    <w:p w:rsidR="00DB319D" w:rsidRPr="0087457E" w:rsidRDefault="00DB319D">
      <w:pPr>
        <w:sectPr w:rsidR="00DB319D" w:rsidRPr="0087457E">
          <w:headerReference w:type="default" r:id="rId212"/>
          <w:footerReference w:type="default" r:id="rId213"/>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pict>
          <v:shape id="Text Box 36" o:spid="_x0000_s1249" type="#_x0000_t202" style="position:absolute;margin-left:782.4pt;margin-top:282pt;width:12pt;height:32pt;z-index: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123 –</w:t>
                  </w:r>
                </w:p>
              </w:txbxContent>
            </v:textbox>
            <w10:wrap anchorx="page" anchory="page"/>
          </v:shape>
        </w:pict>
      </w:r>
      <w:r w:rsidRPr="00051556">
        <w:rPr>
          <w:noProof/>
          <w:lang w:val="pl-PL" w:eastAsia="pl-PL" w:bidi="ar-SA"/>
        </w:rPr>
        <w:pict>
          <v:shape id="Text Box 35" o:spid="_x0000_s1250" type="#_x0000_t202" style="position:absolute;margin-left:782.4pt;margin-top:508pt;width:12pt;height:37.25pt;z-index: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7"/>
        <w:rPr>
          <w:rFonts w:ascii="Times New Roman" w:eastAsia="Times New Roman" w:hAnsi="Times New Roman" w:cs="Times New Roman"/>
          <w:b/>
          <w:bCs/>
        </w:rPr>
      </w:pPr>
    </w:p>
    <w:p w:rsidR="00DB319D" w:rsidRPr="0087457E" w:rsidRDefault="00051556">
      <w:pPr>
        <w:numPr>
          <w:ilvl w:val="1"/>
          <w:numId w:val="10"/>
        </w:numPr>
        <w:tabs>
          <w:tab w:val="left" w:pos="1021"/>
        </w:tabs>
        <w:spacing w:before="73"/>
        <w:ind w:left="1020"/>
        <w:jc w:val="left"/>
        <w:rPr>
          <w:rFonts w:ascii="Times New Roman" w:eastAsia="Times New Roman" w:hAnsi="Times New Roman" w:cs="Times New Roman"/>
        </w:rPr>
      </w:pPr>
      <w:r w:rsidRPr="00051556">
        <w:rPr>
          <w:noProof/>
          <w:lang w:val="pl-PL" w:eastAsia="pl-PL" w:bidi="ar-SA"/>
        </w:rPr>
        <w:pict>
          <v:group id="Group 33" o:spid="_x0000_s1282" style="position:absolute;left:0;text-align:left;margin-left:782.15pt;margin-top:3.25pt;width:.1pt;height:493.25pt;z-index:8560;mso-position-horizontal-relative:page" coordorigin="15643,65"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">
            <v:shape id="Freeform 34" o:spid="_x0000_s1283" style="position:absolute;left:15643;top:65;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1YjsMA&#10;AADbAAAADwAAAGRycy9kb3ducmV2LnhtbESPQWsCMRSE74X+h/AK3mq2RYquRim2gjepreDxmTx3&#10;125eluSp679vCoUeh5n5hpktet+qC8XUBDbwNCxAEdvgGq4MfH2uHsegkiA7bAOTgRslWMzv72ZY&#10;unDlD7pspVIZwqlEA7VIV2qdbE0e0zB0xNk7huhRsoyVdhGvGe5b/VwUL9pjw3mhxo6WNdnv7dkb&#10;oN1+JPHtJIfN8uDe/cqeb4U1ZvDQv05BCfXyH/5rr52B8QR+v+Qfo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1YjsMAAADbAAAADwAAAAAAAAAAAAAAAACYAgAAZHJzL2Rv&#10;d25yZXYueG1sUEsFBgAAAAAEAAQA9QAAAIgDAAAAAA==&#10;" path="m,l,9865e" filled="f" strokecolor="#231f20">
              <v:path arrowok="t" o:connecttype="custom" o:connectlocs="0,65;0,9930" o:connectangles="0,0"/>
            </v:shape>
            <w10:wrap anchorx="page"/>
          </v:group>
        </w:pict>
      </w:r>
      <w:r w:rsidRPr="00051556">
        <w:rPr>
          <w:noProof/>
          <w:lang w:val="pl-PL" w:eastAsia="pl-PL" w:bidi="ar-SA"/>
        </w:rPr>
        <w:pict>
          <v:shape id="Text Box 32" o:spid="_x0000_s1251" type="#_x0000_t202" style="position:absolute;left:0;text-align:left;margin-left:782.4pt;margin-top:2.25pt;width:12pt;height:62.3pt;z-index:8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v:shape>
        </w:pict>
      </w:r>
      <w:r w:rsidR="00246468" w:rsidRPr="0087457E">
        <w:rPr>
          <w:rFonts w:ascii="Times New Roman" w:hAnsi="Times New Roman"/>
          <w:b/>
        </w:rPr>
        <w:t>Improving competence of people implementing tasks related to the prevention of domestic violence</w:t>
      </w:r>
    </w:p>
    <w:tbl>
      <w:tblPr>
        <w:tblStyle w:val="TableNormal"/>
        <w:tblW w:w="0" w:type="auto"/>
        <w:tblInd w:w="551" w:type="dxa"/>
        <w:tblLayout w:type="fixed"/>
        <w:tblLook w:val="01E0"/>
      </w:tblPr>
      <w:tblGrid>
        <w:gridCol w:w="3867"/>
        <w:gridCol w:w="5112"/>
        <w:gridCol w:w="4457"/>
      </w:tblGrid>
      <w:tr w:rsidR="00DB319D" w:rsidRPr="0087457E">
        <w:trPr>
          <w:trHeight w:hRule="exact" w:val="552"/>
        </w:trPr>
        <w:tc>
          <w:tcPr>
            <w:tcW w:w="3867" w:type="dxa"/>
            <w:tcBorders>
              <w:top w:val="single" w:sz="12" w:space="0" w:color="000000"/>
              <w:left w:val="single" w:sz="12" w:space="0" w:color="000000"/>
              <w:bottom w:val="single" w:sz="12" w:space="0" w:color="000000"/>
              <w:right w:val="single" w:sz="6" w:space="0" w:color="000000"/>
            </w:tcBorders>
          </w:tcPr>
          <w:p w:rsidR="00DB319D" w:rsidRPr="0087457E" w:rsidRDefault="00CD12C3">
            <w:pPr>
              <w:pStyle w:val="TableParagraph"/>
              <w:spacing w:before="131"/>
              <w:ind w:left="1120"/>
              <w:rPr>
                <w:rFonts w:ascii="Times New Roman" w:eastAsia="Times New Roman" w:hAnsi="Times New Roman" w:cs="Times New Roman"/>
              </w:rPr>
            </w:pPr>
            <w:r w:rsidRPr="0087457E">
              <w:rPr>
                <w:rFonts w:ascii="Times New Roman" w:hAnsi="Times New Roman"/>
                <w:b/>
              </w:rPr>
              <w:t>Type of action</w:t>
            </w:r>
          </w:p>
        </w:tc>
        <w:tc>
          <w:tcPr>
            <w:tcW w:w="5112" w:type="dxa"/>
            <w:tcBorders>
              <w:top w:val="single" w:sz="12" w:space="0" w:color="000000"/>
              <w:left w:val="single" w:sz="6" w:space="0" w:color="000000"/>
              <w:bottom w:val="single" w:sz="12" w:space="0" w:color="000000"/>
              <w:right w:val="single" w:sz="6" w:space="0" w:color="000000"/>
            </w:tcBorders>
          </w:tcPr>
          <w:p w:rsidR="00DB319D" w:rsidRPr="0087457E" w:rsidRDefault="00CD12C3">
            <w:pPr>
              <w:pStyle w:val="TableParagraph"/>
              <w:spacing w:before="131"/>
              <w:ind w:left="2"/>
              <w:jc w:val="center"/>
              <w:rPr>
                <w:rFonts w:ascii="Times New Roman" w:eastAsia="Times New Roman" w:hAnsi="Times New Roman" w:cs="Times New Roman"/>
              </w:rPr>
            </w:pPr>
            <w:r w:rsidRPr="0087457E">
              <w:rPr>
                <w:rFonts w:ascii="Times New Roman" w:hAnsi="Times New Roman"/>
                <w:b/>
              </w:rPr>
              <w:t>Indicator</w:t>
            </w:r>
          </w:p>
        </w:tc>
        <w:tc>
          <w:tcPr>
            <w:tcW w:w="4457" w:type="dxa"/>
            <w:tcBorders>
              <w:top w:val="single" w:sz="12" w:space="0" w:color="000000"/>
              <w:left w:val="single" w:sz="6" w:space="0" w:color="000000"/>
              <w:bottom w:val="single" w:sz="12" w:space="0" w:color="000000"/>
              <w:right w:val="single" w:sz="12" w:space="0" w:color="000000"/>
            </w:tcBorders>
          </w:tcPr>
          <w:p w:rsidR="00DB319D" w:rsidRPr="0087457E" w:rsidRDefault="00CD12C3" w:rsidP="006E3ADF">
            <w:pPr>
              <w:pStyle w:val="TableParagraph"/>
              <w:spacing w:before="5" w:line="242" w:lineRule="auto"/>
              <w:jc w:val="center"/>
              <w:rPr>
                <w:rFonts w:ascii="Times New Roman" w:eastAsia="Times New Roman" w:hAnsi="Times New Roman" w:cs="Times New Roman"/>
              </w:rPr>
            </w:pPr>
            <w:r w:rsidRPr="0087457E">
              <w:rPr>
                <w:rFonts w:ascii="Times New Roman" w:hAnsi="Times New Roman"/>
                <w:b/>
              </w:rPr>
              <w:t>Value of the indicator indicated by the National Police Headquarters</w:t>
            </w:r>
          </w:p>
        </w:tc>
      </w:tr>
      <w:tr w:rsidR="00DB319D" w:rsidRPr="0087457E" w:rsidTr="00EB034B">
        <w:trPr>
          <w:trHeight w:hRule="exact" w:val="1119"/>
        </w:trPr>
        <w:tc>
          <w:tcPr>
            <w:tcW w:w="3867" w:type="dxa"/>
            <w:vMerge w:val="restart"/>
            <w:tcBorders>
              <w:top w:val="single" w:sz="12" w:space="0" w:color="000000"/>
              <w:left w:val="single" w:sz="4" w:space="0" w:color="000000"/>
              <w:right w:val="single" w:sz="6" w:space="0" w:color="000000"/>
            </w:tcBorders>
            <w:vAlign w:val="center"/>
          </w:tcPr>
          <w:p w:rsidR="00DB319D" w:rsidRPr="0087457E" w:rsidRDefault="00CD12C3" w:rsidP="00EB034B">
            <w:pPr>
              <w:pStyle w:val="TableParagraph"/>
              <w:spacing w:before="78" w:line="242" w:lineRule="auto"/>
              <w:ind w:left="60" w:right="147"/>
              <w:rPr>
                <w:rFonts w:ascii="Times New Roman" w:eastAsia="Times New Roman" w:hAnsi="Times New Roman" w:cs="Times New Roman"/>
              </w:rPr>
            </w:pPr>
            <w:r w:rsidRPr="0087457E">
              <w:rPr>
                <w:rFonts w:ascii="Times New Roman" w:hAnsi="Times New Roman"/>
              </w:rPr>
              <w:t>4.3.2. Development and implementation of training addressed to the Police officers involved in the prevention of domestic violence in terms of the possibilities and forms of actions and their influence on shaping attitudes of people using domestic violence</w:t>
            </w:r>
          </w:p>
        </w:tc>
        <w:tc>
          <w:tcPr>
            <w:tcW w:w="5112" w:type="dxa"/>
            <w:tcBorders>
              <w:top w:val="single" w:sz="12"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before="163"/>
              <w:ind w:left="58"/>
              <w:rPr>
                <w:rFonts w:ascii="Times New Roman" w:eastAsia="Times New Roman" w:hAnsi="Times New Roman" w:cs="Times New Roman"/>
              </w:rPr>
            </w:pPr>
            <w:r w:rsidRPr="0087457E">
              <w:rPr>
                <w:rFonts w:ascii="Times New Roman" w:hAnsi="Times New Roman"/>
              </w:rPr>
              <w:t>the number of training</w:t>
            </w:r>
          </w:p>
        </w:tc>
        <w:tc>
          <w:tcPr>
            <w:tcW w:w="4457" w:type="dxa"/>
            <w:tcBorders>
              <w:top w:val="single" w:sz="12"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1110"/>
        </w:trPr>
        <w:tc>
          <w:tcPr>
            <w:tcW w:w="3867" w:type="dxa"/>
            <w:vMerge/>
            <w:tcBorders>
              <w:left w:val="single" w:sz="4" w:space="0" w:color="000000"/>
              <w:bottom w:val="single" w:sz="4" w:space="0" w:color="000000"/>
              <w:right w:val="single" w:sz="6" w:space="0" w:color="000000"/>
            </w:tcBorders>
            <w:vAlign w:val="center"/>
          </w:tcPr>
          <w:p w:rsidR="00DB319D" w:rsidRPr="0087457E" w:rsidRDefault="00DB319D" w:rsidP="00EB034B"/>
        </w:tc>
        <w:tc>
          <w:tcPr>
            <w:tcW w:w="5112"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before="165"/>
              <w:ind w:left="58"/>
              <w:rPr>
                <w:rFonts w:ascii="Times New Roman" w:eastAsia="Times New Roman" w:hAnsi="Times New Roman" w:cs="Times New Roman"/>
              </w:rPr>
            </w:pPr>
            <w:r w:rsidRPr="0087457E">
              <w:rPr>
                <w:rFonts w:ascii="Times New Roman"/>
              </w:rPr>
              <w:t>the number of trained Police officers</w:t>
            </w:r>
          </w:p>
        </w:tc>
        <w:tc>
          <w:tcPr>
            <w:tcW w:w="4457" w:type="dxa"/>
            <w:tcBorders>
              <w:top w:val="single" w:sz="4" w:space="0" w:color="000000"/>
              <w:left w:val="single" w:sz="6" w:space="0" w:color="000000"/>
              <w:bottom w:val="single" w:sz="4" w:space="0" w:color="000000"/>
              <w:right w:val="single" w:sz="4" w:space="0" w:color="000000"/>
            </w:tcBorders>
          </w:tcPr>
          <w:p w:rsidR="00DB319D" w:rsidRPr="0087457E" w:rsidRDefault="00DB319D"/>
        </w:tc>
      </w:tr>
    </w:tbl>
    <w:p w:rsidR="00DB319D" w:rsidRPr="0087457E" w:rsidRDefault="00DB319D">
      <w:pPr>
        <w:sectPr w:rsidR="00DB319D" w:rsidRPr="0087457E">
          <w:headerReference w:type="default" r:id="rId214"/>
          <w:footerReference w:type="default" r:id="rId215"/>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pict>
          <v:shape id="Text Box 31" o:spid="_x0000_s1252" type="#_x0000_t202" style="position:absolute;margin-left:782.4pt;margin-top:508pt;width:12pt;height:37.25pt;z-index: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6"/>
        <w:rPr>
          <w:rFonts w:ascii="Times New Roman" w:eastAsia="Times New Roman" w:hAnsi="Times New Roman" w:cs="Times New Roman"/>
          <w:b/>
          <w:bCs/>
          <w:sz w:val="23"/>
          <w:szCs w:val="23"/>
        </w:rPr>
      </w:pPr>
    </w:p>
    <w:p w:rsidR="00DB319D" w:rsidRPr="0087457E" w:rsidRDefault="00051556">
      <w:pPr>
        <w:spacing w:before="66"/>
        <w:ind w:left="768"/>
        <w:rPr>
          <w:rFonts w:ascii="Times New Roman" w:eastAsia="Times New Roman" w:hAnsi="Times New Roman" w:cs="Times New Roman"/>
          <w:sz w:val="26"/>
          <w:szCs w:val="26"/>
        </w:rPr>
      </w:pPr>
      <w:r w:rsidRPr="00051556">
        <w:rPr>
          <w:noProof/>
          <w:lang w:val="pl-PL" w:eastAsia="pl-PL" w:bidi="ar-SA"/>
        </w:rPr>
        <w:pict>
          <v:group id="Group 29" o:spid="_x0000_s1280" style="position:absolute;left:0;text-align:left;margin-left:782.15pt;margin-top:2.7pt;width:.1pt;height:493.25pt;z-index:8656;mso-position-horizontal-relative:page" coordorigin="15643,54"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">
            <v:shape id="Freeform 30" o:spid="_x0000_s1281" style="position:absolute;left:15643;top:54;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Si8MA&#10;AADbAAAADwAAAGRycy9kb3ducmV2LnhtbESPX2sCMRDE3wv9DmELfdNcixU5jVKsQt+Kfwp9XJP1&#10;7trL5khWPb+9KRT6OMzMb5jZovetOlNMTWADT8MCFLENruHKwH63HkxAJUF22AYmA1dKsJjf382w&#10;dOHCGzpvpVIZwqlEA7VIV2qdbE0e0zB0xNk7huhRsoyVdhEvGe5b/VwUY+2x4bxQY0fLmuzP9uQN&#10;0OfXSOLbtxw+lge38mt7uhbWmMeH/nUKSqiX//Bf+90ZmLzA75f8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BSi8MAAADbAAAADwAAAAAAAAAAAAAAAACYAgAAZHJzL2Rv&#10;d25yZXYueG1sUEsFBgAAAAAEAAQA9QAAAIgDAAAAAA==&#10;" path="m,l,9865e" filled="f" strokecolor="#231f20">
              <v:path arrowok="t" o:connecttype="custom" o:connectlocs="0,54;0,9919" o:connectangles="0,0"/>
            </v:shape>
            <w10:wrap anchorx="page"/>
          </v:group>
        </w:pict>
      </w:r>
      <w:r w:rsidRPr="00051556">
        <w:rPr>
          <w:noProof/>
          <w:lang w:val="pl-PL" w:eastAsia="pl-PL" w:bidi="ar-SA"/>
        </w:rPr>
        <w:pict>
          <v:shape id="Text Box 28" o:spid="_x0000_s1253" type="#_x0000_t202" style="position:absolute;left:0;text-align:left;margin-left:782.4pt;margin-top:1.7pt;width:12pt;height:62.3pt;z-index:8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v:shape>
        </w:pict>
      </w:r>
      <w:r w:rsidR="00246468" w:rsidRPr="0087457E">
        <w:rPr>
          <w:rFonts w:ascii="Times New Roman"/>
          <w:b/>
          <w:sz w:val="26"/>
        </w:rPr>
        <w:t>The Ministry of Health</w:t>
      </w:r>
    </w:p>
    <w:p w:rsidR="00DB319D" w:rsidRPr="0087457E" w:rsidRDefault="00CD12C3">
      <w:pPr>
        <w:numPr>
          <w:ilvl w:val="0"/>
          <w:numId w:val="8"/>
        </w:numPr>
        <w:tabs>
          <w:tab w:val="left" w:pos="990"/>
        </w:tabs>
        <w:spacing w:before="109"/>
        <w:rPr>
          <w:rFonts w:ascii="Times New Roman" w:eastAsia="Times New Roman" w:hAnsi="Times New Roman" w:cs="Times New Roman"/>
        </w:rPr>
      </w:pPr>
      <w:r w:rsidRPr="0087457E">
        <w:rPr>
          <w:rFonts w:ascii="Times New Roman" w:hAnsi="Times New Roman"/>
          <w:b/>
        </w:rPr>
        <w:t>Prevention and social education</w:t>
      </w:r>
    </w:p>
    <w:p w:rsidR="00DB319D" w:rsidRPr="0087457E" w:rsidRDefault="00CD12C3">
      <w:pPr>
        <w:spacing w:before="3"/>
        <w:ind w:left="768"/>
        <w:rPr>
          <w:rFonts w:ascii="Times New Roman" w:eastAsia="Times New Roman" w:hAnsi="Times New Roman" w:cs="Times New Roman"/>
        </w:rPr>
      </w:pPr>
      <w:r w:rsidRPr="0087457E">
        <w:rPr>
          <w:rFonts w:ascii="Times New Roman" w:hAnsi="Times New Roman"/>
          <w:b/>
        </w:rPr>
        <w:t>1.4. Improving the quality of the system of preventive activities</w:t>
      </w:r>
    </w:p>
    <w:p w:rsidR="00DB319D" w:rsidRPr="0087457E" w:rsidRDefault="00DB319D">
      <w:pPr>
        <w:spacing w:before="4"/>
        <w:rPr>
          <w:rFonts w:ascii="Times New Roman" w:eastAsia="Times New Roman" w:hAnsi="Times New Roman" w:cs="Times New Roman"/>
          <w:b/>
          <w:bCs/>
          <w:sz w:val="3"/>
          <w:szCs w:val="3"/>
        </w:rPr>
      </w:pPr>
    </w:p>
    <w:tbl>
      <w:tblPr>
        <w:tblStyle w:val="TableNormal"/>
        <w:tblW w:w="0" w:type="auto"/>
        <w:tblInd w:w="688" w:type="dxa"/>
        <w:tblLayout w:type="fixed"/>
        <w:tblLook w:val="01E0"/>
      </w:tblPr>
      <w:tblGrid>
        <w:gridCol w:w="3867"/>
        <w:gridCol w:w="5112"/>
        <w:gridCol w:w="2228"/>
      </w:tblGrid>
      <w:tr w:rsidR="00DB319D" w:rsidRPr="0087457E" w:rsidTr="00A560C6">
        <w:trPr>
          <w:trHeight w:hRule="exact" w:val="793"/>
        </w:trPr>
        <w:tc>
          <w:tcPr>
            <w:tcW w:w="3867" w:type="dxa"/>
            <w:tcBorders>
              <w:top w:val="single" w:sz="12" w:space="0" w:color="000000"/>
              <w:left w:val="single" w:sz="12" w:space="0" w:color="000000"/>
              <w:bottom w:val="single" w:sz="12" w:space="0" w:color="000000"/>
              <w:right w:val="single" w:sz="6" w:space="0" w:color="000000"/>
            </w:tcBorders>
            <w:vAlign w:val="center"/>
          </w:tcPr>
          <w:p w:rsidR="00DB319D" w:rsidRPr="0087457E" w:rsidRDefault="00CD12C3" w:rsidP="00A560C6">
            <w:pPr>
              <w:pStyle w:val="TableParagraph"/>
              <w:ind w:left="36"/>
              <w:jc w:val="center"/>
              <w:rPr>
                <w:rFonts w:ascii="Times New Roman" w:eastAsia="Times New Roman" w:hAnsi="Times New Roman" w:cs="Times New Roman"/>
              </w:rPr>
            </w:pPr>
            <w:r w:rsidRPr="0087457E">
              <w:rPr>
                <w:rFonts w:ascii="Times New Roman" w:hAnsi="Times New Roman"/>
                <w:b/>
              </w:rPr>
              <w:t>Type of action</w:t>
            </w:r>
          </w:p>
        </w:tc>
        <w:tc>
          <w:tcPr>
            <w:tcW w:w="5112" w:type="dxa"/>
            <w:tcBorders>
              <w:top w:val="single" w:sz="12" w:space="0" w:color="000000"/>
              <w:left w:val="single" w:sz="6" w:space="0" w:color="000000"/>
              <w:bottom w:val="single" w:sz="12" w:space="0" w:color="000000"/>
              <w:right w:val="single" w:sz="6" w:space="0" w:color="000000"/>
            </w:tcBorders>
            <w:vAlign w:val="center"/>
          </w:tcPr>
          <w:p w:rsidR="00DB319D" w:rsidRPr="0087457E" w:rsidRDefault="00CD12C3" w:rsidP="00A560C6">
            <w:pPr>
              <w:pStyle w:val="TableParagraph"/>
              <w:ind w:left="36"/>
              <w:jc w:val="center"/>
              <w:rPr>
                <w:rFonts w:ascii="Times New Roman" w:eastAsia="Times New Roman" w:hAnsi="Times New Roman" w:cs="Times New Roman"/>
              </w:rPr>
            </w:pPr>
            <w:r w:rsidRPr="0087457E">
              <w:rPr>
                <w:rFonts w:ascii="Times New Roman" w:hAnsi="Times New Roman"/>
                <w:b/>
              </w:rPr>
              <w:t>Indicator</w:t>
            </w:r>
          </w:p>
        </w:tc>
        <w:tc>
          <w:tcPr>
            <w:tcW w:w="2228" w:type="dxa"/>
            <w:tcBorders>
              <w:top w:val="single" w:sz="12" w:space="0" w:color="000000"/>
              <w:left w:val="single" w:sz="6" w:space="0" w:color="000000"/>
              <w:bottom w:val="single" w:sz="12" w:space="0" w:color="000000"/>
              <w:right w:val="single" w:sz="11" w:space="0" w:color="000000"/>
            </w:tcBorders>
            <w:vAlign w:val="center"/>
          </w:tcPr>
          <w:p w:rsidR="00967FE4" w:rsidRPr="0087457E" w:rsidRDefault="00CD12C3" w:rsidP="00967FE4">
            <w:pPr>
              <w:pStyle w:val="TableParagraph"/>
              <w:spacing w:line="242" w:lineRule="auto"/>
              <w:ind w:left="36" w:right="114" w:firstLine="4"/>
              <w:jc w:val="center"/>
              <w:rPr>
                <w:rFonts w:ascii="Times New Roman"/>
                <w:b/>
              </w:rPr>
            </w:pPr>
            <w:r w:rsidRPr="0087457E">
              <w:rPr>
                <w:rFonts w:ascii="Times New Roman"/>
                <w:b/>
              </w:rPr>
              <w:t>Entity responsible</w:t>
            </w:r>
          </w:p>
          <w:p w:rsidR="00DB319D" w:rsidRPr="0087457E" w:rsidRDefault="00CD12C3" w:rsidP="00967FE4">
            <w:pPr>
              <w:pStyle w:val="TableParagraph"/>
              <w:spacing w:line="242" w:lineRule="auto"/>
              <w:ind w:left="36" w:right="114" w:firstLine="4"/>
              <w:jc w:val="center"/>
              <w:rPr>
                <w:rFonts w:ascii="Times New Roman" w:eastAsia="Times New Roman" w:hAnsi="Times New Roman" w:cs="Times New Roman"/>
              </w:rPr>
            </w:pPr>
            <w:r w:rsidRPr="0087457E">
              <w:rPr>
                <w:rFonts w:ascii="Times New Roman"/>
                <w:b/>
              </w:rPr>
              <w:t>MH</w:t>
            </w:r>
          </w:p>
        </w:tc>
      </w:tr>
      <w:tr w:rsidR="00DB319D" w:rsidRPr="0087457E" w:rsidTr="00597447">
        <w:trPr>
          <w:trHeight w:hRule="exact" w:val="2224"/>
        </w:trPr>
        <w:tc>
          <w:tcPr>
            <w:tcW w:w="3867" w:type="dxa"/>
            <w:tcBorders>
              <w:top w:val="single" w:sz="12" w:space="0" w:color="000000"/>
              <w:left w:val="single" w:sz="4" w:space="0" w:color="000000"/>
              <w:bottom w:val="single" w:sz="4" w:space="0" w:color="000000"/>
              <w:right w:val="single" w:sz="6" w:space="0" w:color="000000"/>
            </w:tcBorders>
            <w:vAlign w:val="center"/>
          </w:tcPr>
          <w:p w:rsidR="00DB319D" w:rsidRPr="0087457E" w:rsidRDefault="00CD12C3" w:rsidP="00597447">
            <w:pPr>
              <w:pStyle w:val="TableParagraph"/>
              <w:spacing w:before="76" w:line="242" w:lineRule="auto"/>
              <w:ind w:left="62" w:right="57"/>
              <w:rPr>
                <w:rFonts w:ascii="Times New Roman" w:eastAsia="Times New Roman" w:hAnsi="Times New Roman" w:cs="Times New Roman"/>
              </w:rPr>
            </w:pPr>
            <w:r w:rsidRPr="0087457E">
              <w:rPr>
                <w:rFonts w:ascii="Times New Roman" w:hAnsi="Times New Roman"/>
              </w:rPr>
              <w:t>1.4.3. Providing counselling, in particular through educational activities designed to strengthen protective and educational, alternative to the use of violence, methods and competence of parents in families at risk of domestic violence and in relation to risk groups, e.g. pregnant minors</w:t>
            </w:r>
          </w:p>
        </w:tc>
        <w:tc>
          <w:tcPr>
            <w:tcW w:w="5112" w:type="dxa"/>
            <w:tcBorders>
              <w:top w:val="single" w:sz="12"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line="242" w:lineRule="auto"/>
              <w:ind w:left="56" w:right="650"/>
              <w:rPr>
                <w:rFonts w:ascii="Times New Roman" w:eastAsia="Times New Roman" w:hAnsi="Times New Roman" w:cs="Times New Roman"/>
              </w:rPr>
            </w:pPr>
            <w:r w:rsidRPr="0087457E">
              <w:rPr>
                <w:rFonts w:ascii="Times New Roman" w:hAnsi="Times New Roman"/>
              </w:rPr>
              <w:t>number of patronage visits conducted by primary care midwives</w:t>
            </w:r>
          </w:p>
        </w:tc>
        <w:tc>
          <w:tcPr>
            <w:tcW w:w="2228" w:type="dxa"/>
            <w:tcBorders>
              <w:top w:val="single" w:sz="12" w:space="0" w:color="000000"/>
              <w:left w:val="single" w:sz="6" w:space="0" w:color="000000"/>
              <w:bottom w:val="single" w:sz="4" w:space="0" w:color="000000"/>
              <w:right w:val="single" w:sz="4" w:space="0" w:color="000000"/>
            </w:tcBorders>
          </w:tcPr>
          <w:p w:rsidR="00DB319D" w:rsidRPr="0087457E" w:rsidRDefault="00DB319D"/>
        </w:tc>
      </w:tr>
    </w:tbl>
    <w:p w:rsidR="00DB319D" w:rsidRPr="0087457E" w:rsidRDefault="00DB319D">
      <w:pPr>
        <w:spacing w:before="3"/>
        <w:rPr>
          <w:rFonts w:ascii="Times New Roman" w:eastAsia="Times New Roman" w:hAnsi="Times New Roman" w:cs="Times New Roman"/>
          <w:b/>
          <w:bCs/>
          <w:sz w:val="25"/>
          <w:szCs w:val="25"/>
        </w:rPr>
      </w:pPr>
    </w:p>
    <w:p w:rsidR="00DB319D" w:rsidRPr="0087457E" w:rsidRDefault="00051556">
      <w:pPr>
        <w:numPr>
          <w:ilvl w:val="0"/>
          <w:numId w:val="8"/>
        </w:numPr>
        <w:tabs>
          <w:tab w:val="left" w:pos="1040"/>
        </w:tabs>
        <w:spacing w:before="73"/>
        <w:ind w:left="1039" w:hanging="220"/>
        <w:rPr>
          <w:rFonts w:ascii="Times New Roman" w:eastAsia="Times New Roman" w:hAnsi="Times New Roman" w:cs="Times New Roman"/>
        </w:rPr>
      </w:pPr>
      <w:r w:rsidRPr="00051556">
        <w:rPr>
          <w:noProof/>
          <w:lang w:val="pl-PL" w:eastAsia="pl-PL" w:bidi="ar-SA"/>
        </w:rPr>
        <w:pict>
          <v:shape id="Text Box 27" o:spid="_x0000_s1254" type="#_x0000_t202" style="position:absolute;left:0;text-align:left;margin-left:782.4pt;margin-top:1pt;width:12pt;height:32pt;z-index: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124 –</w:t>
                  </w:r>
                </w:p>
              </w:txbxContent>
            </v:textbox>
            <w10:wrap anchorx="page"/>
          </v:shape>
        </w:pict>
      </w:r>
      <w:r w:rsidR="00246468" w:rsidRPr="0087457E">
        <w:rPr>
          <w:rFonts w:ascii="Times New Roman" w:hAnsi="Times New Roman"/>
          <w:b/>
        </w:rPr>
        <w:t>Assistance and support to those affected by domestic violence</w:t>
      </w:r>
    </w:p>
    <w:p w:rsidR="00DB319D" w:rsidRPr="0087457E" w:rsidRDefault="00CD12C3">
      <w:pPr>
        <w:spacing w:before="2"/>
        <w:ind w:left="818"/>
        <w:rPr>
          <w:rFonts w:ascii="Times New Roman" w:eastAsia="Times New Roman" w:hAnsi="Times New Roman" w:cs="Times New Roman"/>
        </w:rPr>
      </w:pPr>
      <w:r w:rsidRPr="0087457E">
        <w:rPr>
          <w:rFonts w:ascii="Times New Roman" w:hAnsi="Times New Roman"/>
          <w:b/>
        </w:rPr>
        <w:t>2.3. Providing assistance and support to those affected by domestic violence</w:t>
      </w:r>
    </w:p>
    <w:p w:rsidR="00DB319D" w:rsidRPr="0087457E" w:rsidRDefault="00DB319D">
      <w:pPr>
        <w:spacing w:before="4"/>
        <w:rPr>
          <w:rFonts w:ascii="Times New Roman" w:eastAsia="Times New Roman" w:hAnsi="Times New Roman" w:cs="Times New Roman"/>
          <w:b/>
          <w:bCs/>
          <w:sz w:val="3"/>
          <w:szCs w:val="3"/>
        </w:rPr>
      </w:pPr>
    </w:p>
    <w:tbl>
      <w:tblPr>
        <w:tblStyle w:val="TableNormal"/>
        <w:tblW w:w="0" w:type="auto"/>
        <w:tblInd w:w="740" w:type="dxa"/>
        <w:tblLayout w:type="fixed"/>
        <w:tblLook w:val="01E0"/>
      </w:tblPr>
      <w:tblGrid>
        <w:gridCol w:w="3785"/>
        <w:gridCol w:w="2388"/>
        <w:gridCol w:w="2751"/>
        <w:gridCol w:w="2230"/>
      </w:tblGrid>
      <w:tr w:rsidR="00DB319D" w:rsidRPr="0087457E" w:rsidTr="00A560C6">
        <w:trPr>
          <w:trHeight w:hRule="exact" w:val="813"/>
        </w:trPr>
        <w:tc>
          <w:tcPr>
            <w:tcW w:w="3785" w:type="dxa"/>
            <w:tcBorders>
              <w:top w:val="single" w:sz="13" w:space="0" w:color="000000"/>
              <w:left w:val="single" w:sz="12" w:space="0" w:color="000000"/>
              <w:bottom w:val="single" w:sz="12"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5139" w:type="dxa"/>
            <w:gridSpan w:val="2"/>
            <w:tcBorders>
              <w:top w:val="single" w:sz="13" w:space="0" w:color="000000"/>
              <w:left w:val="single" w:sz="6" w:space="0" w:color="000000"/>
              <w:bottom w:val="single" w:sz="12"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2230" w:type="dxa"/>
            <w:tcBorders>
              <w:top w:val="single" w:sz="13" w:space="0" w:color="000000"/>
              <w:left w:val="single" w:sz="6" w:space="0" w:color="000000"/>
              <w:bottom w:val="single" w:sz="12" w:space="0" w:color="000000"/>
              <w:right w:val="single" w:sz="11" w:space="0" w:color="000000"/>
            </w:tcBorders>
            <w:vAlign w:val="center"/>
          </w:tcPr>
          <w:p w:rsidR="00DB319D" w:rsidRPr="0087457E" w:rsidRDefault="00CD12C3" w:rsidP="00A560C6">
            <w:pPr>
              <w:pStyle w:val="TableParagraph"/>
              <w:spacing w:before="8" w:line="241" w:lineRule="auto"/>
              <w:jc w:val="center"/>
              <w:rPr>
                <w:rFonts w:ascii="Times New Roman" w:eastAsia="Times New Roman" w:hAnsi="Times New Roman" w:cs="Times New Roman"/>
              </w:rPr>
            </w:pPr>
            <w:r w:rsidRPr="0087457E">
              <w:rPr>
                <w:rFonts w:ascii="Times New Roman" w:hAnsi="Times New Roman"/>
                <w:b/>
              </w:rPr>
              <w:t>Value of the indicator indicated by the PARPA</w:t>
            </w:r>
          </w:p>
        </w:tc>
      </w:tr>
      <w:tr w:rsidR="00DB319D" w:rsidRPr="0087457E" w:rsidTr="00EB034B">
        <w:trPr>
          <w:trHeight w:hRule="exact" w:val="806"/>
        </w:trPr>
        <w:tc>
          <w:tcPr>
            <w:tcW w:w="3785" w:type="dxa"/>
            <w:vMerge w:val="restart"/>
            <w:tcBorders>
              <w:top w:val="single" w:sz="12" w:space="0" w:color="000000"/>
              <w:left w:val="single" w:sz="4" w:space="0" w:color="000000"/>
              <w:right w:val="single" w:sz="6" w:space="0" w:color="000000"/>
            </w:tcBorders>
            <w:vAlign w:val="center"/>
          </w:tcPr>
          <w:p w:rsidR="00DB319D" w:rsidRPr="0087457E" w:rsidRDefault="00CD12C3" w:rsidP="00A560C6">
            <w:pPr>
              <w:pStyle w:val="TableParagraph"/>
              <w:spacing w:line="242" w:lineRule="auto"/>
              <w:ind w:left="58" w:right="220"/>
              <w:rPr>
                <w:rFonts w:ascii="Times New Roman" w:eastAsia="Times New Roman" w:hAnsi="Times New Roman" w:cs="Times New Roman"/>
              </w:rPr>
            </w:pPr>
            <w:r w:rsidRPr="0087457E">
              <w:rPr>
                <w:rFonts w:ascii="Times New Roman" w:hAnsi="Times New Roman"/>
              </w:rPr>
              <w:t>2.3.4. Creating and increasing the scope of activities and the availability of national twenty-four-hour helplines, intervention or information lines for people affected by domestic violence and creating a national twenty-four-hour free telephone line for victims of domestic violence and violence based on gender</w:t>
            </w:r>
          </w:p>
        </w:tc>
        <w:tc>
          <w:tcPr>
            <w:tcW w:w="5139" w:type="dxa"/>
            <w:gridSpan w:val="2"/>
            <w:tcBorders>
              <w:top w:val="single" w:sz="12"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before="133" w:line="242" w:lineRule="auto"/>
              <w:ind w:left="58" w:right="1303"/>
              <w:rPr>
                <w:rFonts w:ascii="Times New Roman" w:eastAsia="Times New Roman" w:hAnsi="Times New Roman" w:cs="Times New Roman"/>
              </w:rPr>
            </w:pPr>
            <w:r w:rsidRPr="0087457E">
              <w:rPr>
                <w:rFonts w:ascii="Times New Roman" w:hAnsi="Times New Roman"/>
              </w:rPr>
              <w:t>the number of national helplines, intervention or information lines</w:t>
            </w:r>
          </w:p>
        </w:tc>
        <w:tc>
          <w:tcPr>
            <w:tcW w:w="2230" w:type="dxa"/>
            <w:tcBorders>
              <w:top w:val="single" w:sz="12"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532"/>
        </w:trPr>
        <w:tc>
          <w:tcPr>
            <w:tcW w:w="3785" w:type="dxa"/>
            <w:vMerge/>
            <w:tcBorders>
              <w:left w:val="single" w:sz="4" w:space="0" w:color="000000"/>
              <w:right w:val="single" w:sz="6" w:space="0" w:color="000000"/>
            </w:tcBorders>
            <w:vAlign w:val="center"/>
          </w:tcPr>
          <w:p w:rsidR="00DB319D" w:rsidRPr="0087457E" w:rsidRDefault="00DB319D" w:rsidP="00EB034B"/>
        </w:tc>
        <w:tc>
          <w:tcPr>
            <w:tcW w:w="2388" w:type="dxa"/>
            <w:vMerge w:val="restart"/>
            <w:tcBorders>
              <w:top w:val="single" w:sz="4" w:space="0" w:color="000000"/>
              <w:left w:val="single" w:sz="6" w:space="0" w:color="000000"/>
              <w:right w:val="single" w:sz="4" w:space="0" w:color="000000"/>
            </w:tcBorders>
            <w:vAlign w:val="center"/>
          </w:tcPr>
          <w:p w:rsidR="00DB319D" w:rsidRPr="0087457E" w:rsidRDefault="00CD12C3" w:rsidP="00967FE4">
            <w:pPr>
              <w:pStyle w:val="TableParagraph"/>
              <w:spacing w:line="242" w:lineRule="auto"/>
              <w:ind w:left="58" w:right="377"/>
              <w:rPr>
                <w:rFonts w:ascii="Times New Roman" w:eastAsia="Times New Roman" w:hAnsi="Times New Roman" w:cs="Times New Roman"/>
              </w:rPr>
            </w:pPr>
            <w:r w:rsidRPr="0087457E">
              <w:rPr>
                <w:rFonts w:ascii="Times New Roman" w:hAnsi="Times New Roman"/>
              </w:rPr>
              <w:t>time of availability of the line</w:t>
            </w:r>
          </w:p>
        </w:tc>
        <w:tc>
          <w:tcPr>
            <w:tcW w:w="2751"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129"/>
              <w:ind w:left="62"/>
              <w:rPr>
                <w:rFonts w:ascii="Times New Roman" w:eastAsia="Times New Roman" w:hAnsi="Times New Roman" w:cs="Times New Roman"/>
              </w:rPr>
            </w:pPr>
            <w:r w:rsidRPr="0087457E">
              <w:rPr>
                <w:rFonts w:ascii="Times New Roman" w:hAnsi="Times New Roman"/>
              </w:rPr>
              <w:t>twenty-four-hour</w:t>
            </w:r>
          </w:p>
        </w:tc>
        <w:tc>
          <w:tcPr>
            <w:tcW w:w="223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536"/>
        </w:trPr>
        <w:tc>
          <w:tcPr>
            <w:tcW w:w="3785" w:type="dxa"/>
            <w:vMerge/>
            <w:tcBorders>
              <w:left w:val="single" w:sz="4" w:space="0" w:color="000000"/>
              <w:right w:val="single" w:sz="6" w:space="0" w:color="000000"/>
            </w:tcBorders>
            <w:vAlign w:val="center"/>
          </w:tcPr>
          <w:p w:rsidR="00DB319D" w:rsidRPr="0087457E" w:rsidRDefault="00DB319D" w:rsidP="00EB034B"/>
        </w:tc>
        <w:tc>
          <w:tcPr>
            <w:tcW w:w="2388" w:type="dxa"/>
            <w:vMerge/>
            <w:tcBorders>
              <w:left w:val="single" w:sz="6" w:space="0" w:color="000000"/>
              <w:bottom w:val="single" w:sz="4" w:space="0" w:color="000000"/>
              <w:right w:val="single" w:sz="4" w:space="0" w:color="000000"/>
            </w:tcBorders>
            <w:vAlign w:val="center"/>
          </w:tcPr>
          <w:p w:rsidR="00DB319D" w:rsidRPr="0087457E" w:rsidRDefault="00DB319D" w:rsidP="00EB034B"/>
        </w:tc>
        <w:tc>
          <w:tcPr>
            <w:tcW w:w="2751"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128"/>
              <w:ind w:left="62"/>
              <w:rPr>
                <w:rFonts w:ascii="Times New Roman" w:eastAsia="Times New Roman" w:hAnsi="Times New Roman" w:cs="Times New Roman"/>
              </w:rPr>
            </w:pPr>
            <w:r w:rsidRPr="0087457E">
              <w:rPr>
                <w:rFonts w:ascii="Times New Roman"/>
              </w:rPr>
              <w:t>other</w:t>
            </w:r>
          </w:p>
        </w:tc>
        <w:tc>
          <w:tcPr>
            <w:tcW w:w="223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531"/>
        </w:trPr>
        <w:tc>
          <w:tcPr>
            <w:tcW w:w="3785" w:type="dxa"/>
            <w:vMerge/>
            <w:tcBorders>
              <w:left w:val="single" w:sz="4" w:space="0" w:color="000000"/>
              <w:right w:val="single" w:sz="6" w:space="0" w:color="000000"/>
            </w:tcBorders>
            <w:vAlign w:val="center"/>
          </w:tcPr>
          <w:p w:rsidR="00DB319D" w:rsidRPr="0087457E" w:rsidRDefault="00DB319D" w:rsidP="00EB034B"/>
        </w:tc>
        <w:tc>
          <w:tcPr>
            <w:tcW w:w="5139" w:type="dxa"/>
            <w:gridSpan w:val="2"/>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before="126"/>
              <w:ind w:left="58"/>
              <w:rPr>
                <w:rFonts w:ascii="Times New Roman" w:eastAsia="Times New Roman" w:hAnsi="Times New Roman" w:cs="Times New Roman"/>
              </w:rPr>
            </w:pPr>
            <w:r w:rsidRPr="0087457E">
              <w:rPr>
                <w:rFonts w:ascii="Times New Roman" w:hAnsi="Times New Roman"/>
              </w:rPr>
              <w:t>the number of conversations</w:t>
            </w:r>
          </w:p>
        </w:tc>
        <w:tc>
          <w:tcPr>
            <w:tcW w:w="223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536"/>
        </w:trPr>
        <w:tc>
          <w:tcPr>
            <w:tcW w:w="3785" w:type="dxa"/>
            <w:vMerge/>
            <w:tcBorders>
              <w:left w:val="single" w:sz="4" w:space="0" w:color="000000"/>
              <w:bottom w:val="single" w:sz="4" w:space="0" w:color="000000"/>
              <w:right w:val="single" w:sz="6" w:space="0" w:color="000000"/>
            </w:tcBorders>
            <w:vAlign w:val="center"/>
          </w:tcPr>
          <w:p w:rsidR="00DB319D" w:rsidRPr="0087457E" w:rsidRDefault="00DB319D" w:rsidP="00EB034B"/>
        </w:tc>
        <w:tc>
          <w:tcPr>
            <w:tcW w:w="5139" w:type="dxa"/>
            <w:gridSpan w:val="2"/>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before="128"/>
              <w:ind w:left="58"/>
              <w:rPr>
                <w:rFonts w:ascii="Times New Roman" w:eastAsia="Times New Roman" w:hAnsi="Times New Roman" w:cs="Times New Roman"/>
              </w:rPr>
            </w:pPr>
            <w:r w:rsidRPr="0087457E">
              <w:rPr>
                <w:rFonts w:ascii="Times New Roman"/>
              </w:rPr>
              <w:t>the number of interventions</w:t>
            </w:r>
          </w:p>
        </w:tc>
        <w:tc>
          <w:tcPr>
            <w:tcW w:w="223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bl>
    <w:p w:rsidR="00DB319D" w:rsidRPr="0087457E" w:rsidRDefault="00DB319D">
      <w:pPr>
        <w:sectPr w:rsidR="00DB319D" w:rsidRPr="0087457E">
          <w:headerReference w:type="default" r:id="rId216"/>
          <w:footerReference w:type="default" r:id="rId217"/>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pict>
          <v:shape id="Text Box 26" o:spid="_x0000_s1255" type="#_x0000_t202" style="position:absolute;margin-left:782.4pt;margin-top:508pt;width:12pt;height:37.25pt;z-index: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g0rwIAALM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7"/>
        <w:rPr>
          <w:rFonts w:ascii="Times New Roman" w:eastAsia="Times New Roman" w:hAnsi="Times New Roman" w:cs="Times New Roman"/>
          <w:b/>
          <w:bCs/>
        </w:rPr>
      </w:pPr>
    </w:p>
    <w:p w:rsidR="00DB319D" w:rsidRPr="0087457E" w:rsidRDefault="00051556">
      <w:pPr>
        <w:numPr>
          <w:ilvl w:val="0"/>
          <w:numId w:val="7"/>
        </w:numPr>
        <w:tabs>
          <w:tab w:val="left" w:pos="842"/>
        </w:tabs>
        <w:spacing w:before="73"/>
        <w:rPr>
          <w:rFonts w:ascii="Times New Roman" w:eastAsia="Times New Roman" w:hAnsi="Times New Roman" w:cs="Times New Roman"/>
        </w:rPr>
      </w:pPr>
      <w:r w:rsidRPr="00051556">
        <w:rPr>
          <w:noProof/>
          <w:lang w:val="pl-PL" w:eastAsia="pl-PL" w:bidi="ar-SA"/>
        </w:rPr>
        <w:pict>
          <v:group id="Group 24" o:spid="_x0000_s1278" style="position:absolute;left:0;text-align:left;margin-left:782.15pt;margin-top:3.25pt;width:.1pt;height:493.25pt;z-index:8752;mso-position-horizontal-relative:page" coordorigin="15643,65"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">
            <v:shape id="Freeform 25" o:spid="_x0000_s1279" style="position:absolute;left:15643;top:65;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xE78A&#10;AADbAAAADwAAAGRycy9kb3ducmV2LnhtbERPTWsCMRC9F/wPYQRvNWuRIlujiFbwJtUWehyT6e7W&#10;zWRJRl3/fXMoeHy87/my9626UkxNYAOTcQGK2AbXcGXg87h9noFKguywDUwG7pRguRg8zbF04cYf&#10;dD1IpXIIpxIN1CJdqXWyNXlM49ARZ+4nRI+SYay0i3jL4b7VL0Xxqj02nBtq7Ghdkz0fLt4AfX1P&#10;JW5+5bRfn9y739rLvbDGjIb96g2UUC8P8b975wzM8vr8Jf8Av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F/ETvwAAANsAAAAPAAAAAAAAAAAAAAAAAJgCAABkcnMvZG93bnJl&#10;di54bWxQSwUGAAAAAAQABAD1AAAAhAMAAAAA&#10;" path="m,l,9865e" filled="f" strokecolor="#231f20">
              <v:path arrowok="t" o:connecttype="custom" o:connectlocs="0,65;0,9930" o:connectangles="0,0"/>
            </v:shape>
            <w10:wrap anchorx="page"/>
          </v:group>
        </w:pict>
      </w:r>
      <w:r w:rsidRPr="00051556">
        <w:rPr>
          <w:noProof/>
          <w:lang w:val="pl-PL" w:eastAsia="pl-PL" w:bidi="ar-SA"/>
        </w:rPr>
        <w:pict>
          <v:shape id="Text Box 23" o:spid="_x0000_s1256" type="#_x0000_t202" style="position:absolute;left:0;text-align:left;margin-left:782.4pt;margin-top:2.25pt;width:12pt;height:62.3pt;z-index:8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v:shape>
        </w:pict>
      </w:r>
      <w:r w:rsidR="00597447">
        <w:rPr>
          <w:rFonts w:ascii="Times New Roman" w:hAnsi="Times New Roman"/>
          <w:b/>
        </w:rPr>
        <w:t>I</w:t>
      </w:r>
      <w:r w:rsidR="00246468" w:rsidRPr="0087457E">
        <w:rPr>
          <w:rFonts w:ascii="Times New Roman" w:hAnsi="Times New Roman"/>
          <w:b/>
        </w:rPr>
        <w:t>nfluenc</w:t>
      </w:r>
      <w:r w:rsidR="00597447">
        <w:rPr>
          <w:rFonts w:ascii="Times New Roman" w:hAnsi="Times New Roman"/>
          <w:b/>
        </w:rPr>
        <w:t>ing</w:t>
      </w:r>
      <w:r w:rsidR="00246468" w:rsidRPr="0087457E">
        <w:rPr>
          <w:rFonts w:ascii="Times New Roman" w:hAnsi="Times New Roman"/>
          <w:b/>
        </w:rPr>
        <w:t xml:space="preserve"> people using domestic violence</w:t>
      </w:r>
    </w:p>
    <w:p w:rsidR="00DB319D" w:rsidRPr="0087457E" w:rsidRDefault="00CD12C3">
      <w:pPr>
        <w:spacing w:before="2"/>
        <w:ind w:left="620"/>
        <w:rPr>
          <w:rFonts w:ascii="Times New Roman" w:eastAsia="Times New Roman" w:hAnsi="Times New Roman" w:cs="Times New Roman"/>
        </w:rPr>
      </w:pPr>
      <w:r w:rsidRPr="0087457E">
        <w:rPr>
          <w:rFonts w:ascii="Times New Roman" w:hAnsi="Times New Roman"/>
          <w:b/>
        </w:rPr>
        <w:t>3.2. Interventions and responses of the competent services to the use of domestic violence</w:t>
      </w:r>
    </w:p>
    <w:p w:rsidR="00DB319D" w:rsidRPr="0087457E" w:rsidRDefault="00DB319D">
      <w:pPr>
        <w:spacing w:before="6"/>
        <w:rPr>
          <w:rFonts w:ascii="Times New Roman" w:eastAsia="Times New Roman" w:hAnsi="Times New Roman" w:cs="Times New Roman"/>
          <w:b/>
          <w:bCs/>
          <w:sz w:val="3"/>
          <w:szCs w:val="3"/>
        </w:rPr>
      </w:pPr>
    </w:p>
    <w:tbl>
      <w:tblPr>
        <w:tblStyle w:val="TableNormal"/>
        <w:tblW w:w="0" w:type="auto"/>
        <w:tblInd w:w="542" w:type="dxa"/>
        <w:tblLayout w:type="fixed"/>
        <w:tblLook w:val="01E0"/>
      </w:tblPr>
      <w:tblGrid>
        <w:gridCol w:w="3780"/>
        <w:gridCol w:w="5144"/>
        <w:gridCol w:w="2230"/>
        <w:gridCol w:w="2230"/>
      </w:tblGrid>
      <w:tr w:rsidR="00DB319D" w:rsidRPr="0087457E" w:rsidTr="00A560C6">
        <w:trPr>
          <w:trHeight w:hRule="exact" w:val="545"/>
        </w:trPr>
        <w:tc>
          <w:tcPr>
            <w:tcW w:w="3780" w:type="dxa"/>
            <w:vMerge w:val="restart"/>
            <w:tcBorders>
              <w:top w:val="single" w:sz="13" w:space="0" w:color="000000"/>
              <w:left w:val="single" w:sz="12" w:space="0" w:color="000000"/>
              <w:right w:val="single" w:sz="6" w:space="0" w:color="000000"/>
            </w:tcBorders>
            <w:vAlign w:val="center"/>
          </w:tcPr>
          <w:p w:rsidR="00DB319D" w:rsidRPr="0087457E" w:rsidRDefault="00CD12C3" w:rsidP="00A560C6">
            <w:pPr>
              <w:pStyle w:val="TableParagraph"/>
              <w:spacing w:before="154"/>
              <w:ind w:left="40"/>
              <w:jc w:val="center"/>
              <w:rPr>
                <w:rFonts w:ascii="Times New Roman" w:eastAsia="Times New Roman" w:hAnsi="Times New Roman" w:cs="Times New Roman"/>
              </w:rPr>
            </w:pPr>
            <w:r w:rsidRPr="0087457E">
              <w:rPr>
                <w:rFonts w:ascii="Times New Roman" w:hAnsi="Times New Roman"/>
                <w:b/>
              </w:rPr>
              <w:t>Type of action</w:t>
            </w:r>
          </w:p>
        </w:tc>
        <w:tc>
          <w:tcPr>
            <w:tcW w:w="5144" w:type="dxa"/>
            <w:vMerge w:val="restart"/>
            <w:tcBorders>
              <w:top w:val="single" w:sz="13" w:space="0" w:color="000000"/>
              <w:left w:val="single" w:sz="6" w:space="0" w:color="000000"/>
              <w:right w:val="single" w:sz="6" w:space="0" w:color="000000"/>
            </w:tcBorders>
            <w:vAlign w:val="center"/>
          </w:tcPr>
          <w:p w:rsidR="00DB319D" w:rsidRPr="0087457E" w:rsidRDefault="00CD12C3" w:rsidP="00A560C6">
            <w:pPr>
              <w:pStyle w:val="TableParagraph"/>
              <w:spacing w:before="154"/>
              <w:ind w:left="40"/>
              <w:jc w:val="center"/>
              <w:rPr>
                <w:rFonts w:ascii="Times New Roman" w:eastAsia="Times New Roman" w:hAnsi="Times New Roman" w:cs="Times New Roman"/>
              </w:rPr>
            </w:pPr>
            <w:r w:rsidRPr="0087457E">
              <w:rPr>
                <w:rFonts w:ascii="Times New Roman" w:hAnsi="Times New Roman"/>
                <w:b/>
              </w:rPr>
              <w:t>Indicator</w:t>
            </w:r>
          </w:p>
        </w:tc>
        <w:tc>
          <w:tcPr>
            <w:tcW w:w="4460" w:type="dxa"/>
            <w:gridSpan w:val="2"/>
            <w:tcBorders>
              <w:top w:val="single" w:sz="13" w:space="0" w:color="000000"/>
              <w:left w:val="single" w:sz="6" w:space="0" w:color="000000"/>
              <w:bottom w:val="single" w:sz="5" w:space="0" w:color="000000"/>
              <w:right w:val="single" w:sz="12" w:space="0" w:color="000000"/>
            </w:tcBorders>
            <w:vAlign w:val="center"/>
          </w:tcPr>
          <w:p w:rsidR="00DB319D" w:rsidRPr="0087457E" w:rsidRDefault="00CD12C3" w:rsidP="00A560C6">
            <w:pPr>
              <w:pStyle w:val="TableParagraph"/>
              <w:spacing w:before="131"/>
              <w:ind w:left="40"/>
              <w:jc w:val="center"/>
              <w:rPr>
                <w:rFonts w:ascii="Times New Roman" w:eastAsia="Times New Roman" w:hAnsi="Times New Roman" w:cs="Times New Roman"/>
              </w:rPr>
            </w:pPr>
            <w:r w:rsidRPr="0087457E">
              <w:rPr>
                <w:rFonts w:ascii="Times New Roman"/>
                <w:b/>
              </w:rPr>
              <w:t>Entity responsible</w:t>
            </w:r>
          </w:p>
        </w:tc>
      </w:tr>
      <w:tr w:rsidR="00DB319D" w:rsidRPr="0087457E" w:rsidTr="00A560C6">
        <w:trPr>
          <w:trHeight w:hRule="exact" w:val="1067"/>
        </w:trPr>
        <w:tc>
          <w:tcPr>
            <w:tcW w:w="3780" w:type="dxa"/>
            <w:vMerge/>
            <w:tcBorders>
              <w:left w:val="single" w:sz="12" w:space="0" w:color="000000"/>
              <w:bottom w:val="single" w:sz="11" w:space="0" w:color="000000"/>
              <w:right w:val="single" w:sz="6" w:space="0" w:color="000000"/>
            </w:tcBorders>
            <w:vAlign w:val="center"/>
          </w:tcPr>
          <w:p w:rsidR="00DB319D" w:rsidRPr="0087457E" w:rsidRDefault="00DB319D" w:rsidP="00A560C6">
            <w:pPr>
              <w:ind w:left="40"/>
              <w:jc w:val="center"/>
            </w:pPr>
          </w:p>
        </w:tc>
        <w:tc>
          <w:tcPr>
            <w:tcW w:w="5144" w:type="dxa"/>
            <w:vMerge/>
            <w:tcBorders>
              <w:left w:val="single" w:sz="6" w:space="0" w:color="000000"/>
              <w:bottom w:val="single" w:sz="11" w:space="0" w:color="000000"/>
              <w:right w:val="single" w:sz="6" w:space="0" w:color="000000"/>
            </w:tcBorders>
            <w:vAlign w:val="center"/>
          </w:tcPr>
          <w:p w:rsidR="00DB319D" w:rsidRPr="0087457E" w:rsidRDefault="00DB319D" w:rsidP="00A560C6">
            <w:pPr>
              <w:ind w:left="40"/>
              <w:jc w:val="center"/>
            </w:pPr>
          </w:p>
        </w:tc>
        <w:tc>
          <w:tcPr>
            <w:tcW w:w="2230" w:type="dxa"/>
            <w:tcBorders>
              <w:top w:val="single" w:sz="5" w:space="0" w:color="000000"/>
              <w:left w:val="single" w:sz="6" w:space="0" w:color="000000"/>
              <w:bottom w:val="single" w:sz="11" w:space="0" w:color="000000"/>
              <w:right w:val="single" w:sz="6" w:space="0" w:color="000000"/>
            </w:tcBorders>
            <w:vAlign w:val="center"/>
          </w:tcPr>
          <w:p w:rsidR="00DB319D" w:rsidRPr="0087457E" w:rsidRDefault="00CD12C3" w:rsidP="00A560C6">
            <w:pPr>
              <w:pStyle w:val="TableParagraph"/>
              <w:spacing w:before="12" w:line="242" w:lineRule="auto"/>
              <w:ind w:left="40"/>
              <w:jc w:val="center"/>
              <w:rPr>
                <w:rFonts w:ascii="Times New Roman" w:eastAsia="Times New Roman" w:hAnsi="Times New Roman" w:cs="Times New Roman"/>
              </w:rPr>
            </w:pPr>
            <w:r w:rsidRPr="0087457E">
              <w:rPr>
                <w:rFonts w:ascii="Times New Roman" w:hAnsi="Times New Roman"/>
                <w:b/>
              </w:rPr>
              <w:t>Communal Boards for the Prevention of Alcohol-Related Problems</w:t>
            </w:r>
          </w:p>
        </w:tc>
        <w:tc>
          <w:tcPr>
            <w:tcW w:w="2230" w:type="dxa"/>
            <w:tcBorders>
              <w:top w:val="single" w:sz="5" w:space="0" w:color="000000"/>
              <w:left w:val="single" w:sz="6" w:space="0" w:color="000000"/>
              <w:bottom w:val="single" w:sz="11" w:space="0" w:color="000000"/>
              <w:right w:val="single" w:sz="12" w:space="0" w:color="000000"/>
            </w:tcBorders>
            <w:vAlign w:val="center"/>
          </w:tcPr>
          <w:p w:rsidR="00DB319D" w:rsidRPr="0087457E" w:rsidRDefault="00CD12C3" w:rsidP="00A560C6">
            <w:pPr>
              <w:pStyle w:val="TableParagraph"/>
              <w:spacing w:before="140" w:line="242" w:lineRule="auto"/>
              <w:ind w:left="40"/>
              <w:jc w:val="center"/>
              <w:rPr>
                <w:rFonts w:ascii="Times New Roman" w:eastAsia="Times New Roman" w:hAnsi="Times New Roman" w:cs="Times New Roman"/>
              </w:rPr>
            </w:pPr>
            <w:r w:rsidRPr="0087457E">
              <w:rPr>
                <w:rFonts w:ascii="Times New Roman"/>
                <w:b/>
              </w:rPr>
              <w:t>Organizational units of health care</w:t>
            </w:r>
          </w:p>
        </w:tc>
      </w:tr>
      <w:tr w:rsidR="00DB319D" w:rsidRPr="0087457E" w:rsidTr="00967FE4">
        <w:trPr>
          <w:trHeight w:hRule="exact" w:val="1518"/>
        </w:trPr>
        <w:tc>
          <w:tcPr>
            <w:tcW w:w="3780" w:type="dxa"/>
            <w:tcBorders>
              <w:top w:val="single" w:sz="11"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103" w:line="242" w:lineRule="auto"/>
              <w:ind w:left="58" w:right="74"/>
              <w:rPr>
                <w:rFonts w:ascii="Times New Roman" w:eastAsia="Times New Roman" w:hAnsi="Times New Roman" w:cs="Times New Roman"/>
              </w:rPr>
            </w:pPr>
            <w:r w:rsidRPr="0087457E">
              <w:rPr>
                <w:rFonts w:ascii="Times New Roman" w:hAnsi="Times New Roman"/>
              </w:rPr>
              <w:t>3.2.1. The use of the procedure of “Blue Cards” by representatives of the Communal Boards for the Prevention of Alcohol-Related Problems and health care</w:t>
            </w:r>
          </w:p>
        </w:tc>
        <w:tc>
          <w:tcPr>
            <w:tcW w:w="5144" w:type="dxa"/>
            <w:tcBorders>
              <w:top w:val="single" w:sz="11"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before="104" w:line="242" w:lineRule="auto"/>
              <w:ind w:left="56" w:right="282"/>
              <w:rPr>
                <w:rFonts w:ascii="Times New Roman" w:eastAsia="Times New Roman" w:hAnsi="Times New Roman" w:cs="Times New Roman"/>
              </w:rPr>
            </w:pPr>
            <w:r w:rsidRPr="0087457E">
              <w:rPr>
                <w:rFonts w:ascii="Times New Roman" w:hAnsi="Times New Roman"/>
              </w:rPr>
              <w:t xml:space="preserve">the number of forms of “Blue Cards </w:t>
            </w:r>
            <w:r w:rsidR="009671D1" w:rsidRPr="0087457E">
              <w:rPr>
                <w:rFonts w:ascii="Times New Roman" w:hAnsi="Times New Roman"/>
              </w:rPr>
              <w:t xml:space="preserve">– </w:t>
            </w:r>
            <w:r w:rsidRPr="0087457E">
              <w:rPr>
                <w:rFonts w:ascii="Times New Roman" w:hAnsi="Times New Roman"/>
              </w:rPr>
              <w:t>A” prepared by the representatives of the Communal Boards for the Prevention of Alcohol-Related Problems and health care initiating the procedure</w:t>
            </w:r>
          </w:p>
        </w:tc>
        <w:tc>
          <w:tcPr>
            <w:tcW w:w="2230" w:type="dxa"/>
            <w:tcBorders>
              <w:top w:val="single" w:sz="11" w:space="0" w:color="000000"/>
              <w:left w:val="single" w:sz="6" w:space="0" w:color="000000"/>
              <w:bottom w:val="single" w:sz="4" w:space="0" w:color="000000"/>
              <w:right w:val="single" w:sz="6" w:space="0" w:color="000000"/>
            </w:tcBorders>
            <w:vAlign w:val="center"/>
          </w:tcPr>
          <w:p w:rsidR="00DB319D" w:rsidRPr="0087457E" w:rsidRDefault="00DB319D" w:rsidP="00EB034B">
            <w:pPr>
              <w:jc w:val="center"/>
            </w:pPr>
          </w:p>
        </w:tc>
        <w:tc>
          <w:tcPr>
            <w:tcW w:w="2230" w:type="dxa"/>
            <w:tcBorders>
              <w:top w:val="single" w:sz="11" w:space="0" w:color="000000"/>
              <w:left w:val="single" w:sz="6" w:space="0" w:color="000000"/>
              <w:bottom w:val="single" w:sz="4" w:space="0" w:color="000000"/>
              <w:right w:val="single" w:sz="4" w:space="0" w:color="000000"/>
            </w:tcBorders>
            <w:vAlign w:val="center"/>
          </w:tcPr>
          <w:p w:rsidR="00DB319D" w:rsidRPr="0087457E" w:rsidRDefault="00DB319D" w:rsidP="00EB034B">
            <w:pPr>
              <w:jc w:val="center"/>
            </w:pPr>
          </w:p>
        </w:tc>
      </w:tr>
      <w:tr w:rsidR="00DB319D" w:rsidRPr="0087457E" w:rsidTr="00EB034B">
        <w:trPr>
          <w:trHeight w:hRule="exact" w:val="1716"/>
        </w:trPr>
        <w:tc>
          <w:tcPr>
            <w:tcW w:w="3780" w:type="dxa"/>
            <w:tcBorders>
              <w:top w:val="single" w:sz="4"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81" w:line="242" w:lineRule="auto"/>
              <w:ind w:left="58" w:right="170"/>
              <w:rPr>
                <w:rFonts w:ascii="Times New Roman" w:eastAsia="Times New Roman" w:hAnsi="Times New Roman" w:cs="Times New Roman"/>
              </w:rPr>
            </w:pPr>
            <w:r w:rsidRPr="0087457E">
              <w:rPr>
                <w:rFonts w:ascii="Times New Roman" w:hAnsi="Times New Roman"/>
              </w:rPr>
              <w:t xml:space="preserve">3.2.4. Activity and </w:t>
            </w:r>
            <w:r w:rsidR="00535D9C" w:rsidRPr="0087457E">
              <w:rPr>
                <w:rFonts w:ascii="Times New Roman" w:hAnsi="Times New Roman"/>
              </w:rPr>
              <w:t>cooperat</w:t>
            </w:r>
            <w:r w:rsidRPr="0087457E">
              <w:rPr>
                <w:rFonts w:ascii="Times New Roman" w:hAnsi="Times New Roman"/>
              </w:rPr>
              <w:t>ion and exchange of information between the Police, the probation court service and other services in monitoring the behaviour of persons previously convicted of using domestic violence</w:t>
            </w:r>
          </w:p>
        </w:tc>
        <w:tc>
          <w:tcPr>
            <w:tcW w:w="5144"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line="242" w:lineRule="auto"/>
              <w:ind w:left="56" w:right="68"/>
              <w:rPr>
                <w:rFonts w:ascii="Times New Roman" w:eastAsia="Times New Roman" w:hAnsi="Times New Roman" w:cs="Times New Roman"/>
              </w:rPr>
            </w:pPr>
            <w:r w:rsidRPr="0087457E">
              <w:rPr>
                <w:rFonts w:ascii="Times New Roman" w:hAnsi="Times New Roman"/>
              </w:rPr>
              <w:t>the number information provided to the above-mentioned law enforcement authorities and the judiciary by the consultants of the intervention and information line kept by the PARPA about repeated use of domestic violence by persons previously convicted of this kind of violence</w:t>
            </w:r>
          </w:p>
        </w:tc>
        <w:tc>
          <w:tcPr>
            <w:tcW w:w="2230"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ind w:left="5"/>
              <w:jc w:val="center"/>
              <w:rPr>
                <w:rFonts w:ascii="Times New Roman" w:eastAsia="Times New Roman" w:hAnsi="Times New Roman" w:cs="Times New Roman"/>
              </w:rPr>
            </w:pPr>
            <w:r w:rsidRPr="0087457E">
              <w:rPr>
                <w:rFonts w:ascii="Times New Roman"/>
              </w:rPr>
              <w:t>X</w:t>
            </w:r>
          </w:p>
        </w:tc>
        <w:tc>
          <w:tcPr>
            <w:tcW w:w="2230"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CD12C3" w:rsidP="00EB034B">
            <w:pPr>
              <w:pStyle w:val="TableParagraph"/>
              <w:ind w:right="1"/>
              <w:jc w:val="center"/>
              <w:rPr>
                <w:rFonts w:ascii="Times New Roman" w:eastAsia="Times New Roman" w:hAnsi="Times New Roman" w:cs="Times New Roman"/>
              </w:rPr>
            </w:pPr>
            <w:r w:rsidRPr="0087457E">
              <w:rPr>
                <w:rFonts w:ascii="Times New Roman"/>
              </w:rPr>
              <w:t>X</w:t>
            </w:r>
          </w:p>
        </w:tc>
      </w:tr>
    </w:tbl>
    <w:p w:rsidR="00DB319D" w:rsidRPr="0087457E" w:rsidRDefault="00DB319D">
      <w:pPr>
        <w:spacing w:before="3"/>
        <w:rPr>
          <w:rFonts w:ascii="Times New Roman" w:eastAsia="Times New Roman" w:hAnsi="Times New Roman" w:cs="Times New Roman"/>
          <w:b/>
          <w:bCs/>
          <w:sz w:val="25"/>
          <w:szCs w:val="25"/>
        </w:rPr>
      </w:pPr>
    </w:p>
    <w:p w:rsidR="00DB319D" w:rsidRPr="0087457E" w:rsidRDefault="00051556">
      <w:pPr>
        <w:numPr>
          <w:ilvl w:val="0"/>
          <w:numId w:val="7"/>
        </w:numPr>
        <w:tabs>
          <w:tab w:val="left" w:pos="842"/>
        </w:tabs>
        <w:spacing w:before="73"/>
        <w:rPr>
          <w:rFonts w:ascii="Times New Roman" w:eastAsia="Times New Roman" w:hAnsi="Times New Roman" w:cs="Times New Roman"/>
        </w:rPr>
      </w:pPr>
      <w:r w:rsidRPr="00051556">
        <w:rPr>
          <w:noProof/>
          <w:lang w:val="pl-PL" w:eastAsia="pl-PL" w:bidi="ar-SA"/>
        </w:rPr>
        <w:pict>
          <v:shape id="Text Box 22" o:spid="_x0000_s1257" type="#_x0000_t202" style="position:absolute;left:0;text-align:left;margin-left:782.4pt;margin-top:-41.65pt;width:12pt;height:32pt;z-index: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4LlrQIAALM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125 –</w:t>
                  </w:r>
                </w:p>
              </w:txbxContent>
            </v:textbox>
            <w10:wrap anchorx="page"/>
          </v:shape>
        </w:pict>
      </w:r>
      <w:r w:rsidR="00246468" w:rsidRPr="0087457E">
        <w:rPr>
          <w:rFonts w:ascii="Times New Roman" w:hAnsi="Times New Roman"/>
          <w:b/>
        </w:rPr>
        <w:t>Raising competence of the services and representatives of the entities implementing actions concerning the prevention of domestic violence</w:t>
      </w:r>
    </w:p>
    <w:p w:rsidR="00DB319D" w:rsidRPr="0087457E" w:rsidRDefault="00CD12C3">
      <w:pPr>
        <w:numPr>
          <w:ilvl w:val="1"/>
          <w:numId w:val="7"/>
        </w:numPr>
        <w:tabs>
          <w:tab w:val="left" w:pos="1008"/>
        </w:tabs>
        <w:spacing w:before="2" w:line="242" w:lineRule="auto"/>
        <w:ind w:right="1455" w:firstLine="0"/>
        <w:rPr>
          <w:rFonts w:ascii="Times New Roman" w:eastAsia="Times New Roman" w:hAnsi="Times New Roman" w:cs="Times New Roman"/>
        </w:rPr>
      </w:pPr>
      <w:r w:rsidRPr="0087457E">
        <w:rPr>
          <w:rFonts w:ascii="Times New Roman" w:hAnsi="Times New Roman"/>
          <w:b/>
        </w:rPr>
        <w:t>Enhancing the quality of vocational education and professional development of people preparing for the implementation of tasks related to the prevention of domestic violence and people performing these tasks</w:t>
      </w:r>
    </w:p>
    <w:p w:rsidR="00DB319D" w:rsidRPr="0087457E" w:rsidRDefault="00DB319D">
      <w:pPr>
        <w:spacing w:before="1"/>
        <w:rPr>
          <w:rFonts w:ascii="Times New Roman" w:eastAsia="Times New Roman" w:hAnsi="Times New Roman" w:cs="Times New Roman"/>
          <w:b/>
          <w:bCs/>
          <w:sz w:val="3"/>
          <w:szCs w:val="3"/>
        </w:rPr>
      </w:pPr>
    </w:p>
    <w:tbl>
      <w:tblPr>
        <w:tblStyle w:val="TableNormal"/>
        <w:tblW w:w="0" w:type="auto"/>
        <w:tblInd w:w="542" w:type="dxa"/>
        <w:tblLayout w:type="fixed"/>
        <w:tblLook w:val="01E0"/>
      </w:tblPr>
      <w:tblGrid>
        <w:gridCol w:w="3814"/>
        <w:gridCol w:w="5109"/>
        <w:gridCol w:w="2230"/>
      </w:tblGrid>
      <w:tr w:rsidR="00DB319D" w:rsidRPr="0087457E" w:rsidTr="00A560C6">
        <w:trPr>
          <w:trHeight w:hRule="exact" w:val="545"/>
        </w:trPr>
        <w:tc>
          <w:tcPr>
            <w:tcW w:w="3814" w:type="dxa"/>
            <w:vMerge w:val="restart"/>
            <w:tcBorders>
              <w:top w:val="single" w:sz="12" w:space="0" w:color="000000"/>
              <w:left w:val="single" w:sz="12" w:space="0" w:color="000000"/>
              <w:right w:val="single" w:sz="6" w:space="0" w:color="000000"/>
            </w:tcBorders>
            <w:vAlign w:val="center"/>
          </w:tcPr>
          <w:p w:rsidR="00DB319D" w:rsidRPr="0087457E" w:rsidRDefault="00CD12C3" w:rsidP="00A560C6">
            <w:pPr>
              <w:pStyle w:val="TableParagraph"/>
              <w:spacing w:before="149"/>
              <w:jc w:val="center"/>
              <w:rPr>
                <w:rFonts w:ascii="Times New Roman" w:eastAsia="Times New Roman" w:hAnsi="Times New Roman" w:cs="Times New Roman"/>
              </w:rPr>
            </w:pPr>
            <w:r w:rsidRPr="0087457E">
              <w:rPr>
                <w:rFonts w:ascii="Times New Roman" w:hAnsi="Times New Roman"/>
                <w:b/>
              </w:rPr>
              <w:t>Type of action</w:t>
            </w:r>
          </w:p>
        </w:tc>
        <w:tc>
          <w:tcPr>
            <w:tcW w:w="5109" w:type="dxa"/>
            <w:vMerge w:val="restart"/>
            <w:tcBorders>
              <w:top w:val="single" w:sz="12" w:space="0" w:color="000000"/>
              <w:left w:val="single" w:sz="6" w:space="0" w:color="000000"/>
              <w:right w:val="single" w:sz="6" w:space="0" w:color="000000"/>
            </w:tcBorders>
            <w:vAlign w:val="center"/>
          </w:tcPr>
          <w:p w:rsidR="00DB319D" w:rsidRPr="0087457E" w:rsidRDefault="00CD12C3" w:rsidP="00A560C6">
            <w:pPr>
              <w:pStyle w:val="TableParagraph"/>
              <w:spacing w:before="149"/>
              <w:jc w:val="center"/>
              <w:rPr>
                <w:rFonts w:ascii="Times New Roman" w:eastAsia="Times New Roman" w:hAnsi="Times New Roman" w:cs="Times New Roman"/>
              </w:rPr>
            </w:pPr>
            <w:r w:rsidRPr="0087457E">
              <w:rPr>
                <w:rFonts w:ascii="Times New Roman" w:hAnsi="Times New Roman"/>
                <w:b/>
              </w:rPr>
              <w:t>Indicator</w:t>
            </w:r>
          </w:p>
        </w:tc>
        <w:tc>
          <w:tcPr>
            <w:tcW w:w="2230" w:type="dxa"/>
            <w:tcBorders>
              <w:top w:val="single" w:sz="12" w:space="0" w:color="000000"/>
              <w:left w:val="single" w:sz="6" w:space="0" w:color="000000"/>
              <w:bottom w:val="single" w:sz="6" w:space="0" w:color="000000"/>
              <w:right w:val="single" w:sz="11" w:space="0" w:color="000000"/>
            </w:tcBorders>
            <w:vAlign w:val="center"/>
          </w:tcPr>
          <w:p w:rsidR="00DB319D" w:rsidRPr="0087457E" w:rsidRDefault="00CD12C3" w:rsidP="00967FE4">
            <w:pPr>
              <w:pStyle w:val="TableParagraph"/>
              <w:spacing w:before="5" w:line="242" w:lineRule="auto"/>
              <w:jc w:val="center"/>
              <w:rPr>
                <w:rFonts w:ascii="Times New Roman" w:eastAsia="Times New Roman" w:hAnsi="Times New Roman" w:cs="Times New Roman"/>
              </w:rPr>
            </w:pPr>
            <w:r w:rsidRPr="0087457E">
              <w:rPr>
                <w:rFonts w:ascii="Times New Roman" w:hAnsi="Times New Roman"/>
                <w:b/>
              </w:rPr>
              <w:t xml:space="preserve">Value of the indicator indicated by </w:t>
            </w:r>
          </w:p>
        </w:tc>
      </w:tr>
      <w:tr w:rsidR="00DB319D" w:rsidRPr="0087457E" w:rsidTr="00A560C6">
        <w:trPr>
          <w:trHeight w:hRule="exact" w:val="546"/>
        </w:trPr>
        <w:tc>
          <w:tcPr>
            <w:tcW w:w="3814" w:type="dxa"/>
            <w:vMerge/>
            <w:tcBorders>
              <w:left w:val="single" w:sz="12" w:space="0" w:color="000000"/>
              <w:bottom w:val="single" w:sz="11" w:space="0" w:color="000000"/>
              <w:right w:val="single" w:sz="6" w:space="0" w:color="000000"/>
            </w:tcBorders>
            <w:vAlign w:val="center"/>
          </w:tcPr>
          <w:p w:rsidR="00DB319D" w:rsidRPr="0087457E" w:rsidRDefault="00DB319D" w:rsidP="00A560C6">
            <w:pPr>
              <w:jc w:val="center"/>
            </w:pPr>
          </w:p>
        </w:tc>
        <w:tc>
          <w:tcPr>
            <w:tcW w:w="5109" w:type="dxa"/>
            <w:vMerge/>
            <w:tcBorders>
              <w:left w:val="single" w:sz="6" w:space="0" w:color="000000"/>
              <w:bottom w:val="single" w:sz="11" w:space="0" w:color="000000"/>
              <w:right w:val="single" w:sz="6" w:space="0" w:color="000000"/>
            </w:tcBorders>
            <w:vAlign w:val="center"/>
          </w:tcPr>
          <w:p w:rsidR="00DB319D" w:rsidRPr="0087457E" w:rsidRDefault="00DB319D" w:rsidP="00A560C6">
            <w:pPr>
              <w:jc w:val="center"/>
            </w:pPr>
          </w:p>
        </w:tc>
        <w:tc>
          <w:tcPr>
            <w:tcW w:w="2230" w:type="dxa"/>
            <w:tcBorders>
              <w:top w:val="single" w:sz="6" w:space="0" w:color="000000"/>
              <w:left w:val="single" w:sz="6" w:space="0" w:color="000000"/>
              <w:bottom w:val="single" w:sz="11" w:space="0" w:color="000000"/>
              <w:right w:val="single" w:sz="11" w:space="0" w:color="000000"/>
            </w:tcBorders>
            <w:vAlign w:val="center"/>
          </w:tcPr>
          <w:p w:rsidR="00DB319D" w:rsidRPr="0087457E" w:rsidRDefault="00CD12C3" w:rsidP="00A560C6">
            <w:pPr>
              <w:pStyle w:val="TableParagraph"/>
              <w:spacing w:before="3" w:line="242" w:lineRule="auto"/>
              <w:ind w:hanging="217"/>
              <w:jc w:val="center"/>
              <w:rPr>
                <w:rFonts w:ascii="Times New Roman" w:eastAsia="Times New Roman" w:hAnsi="Times New Roman" w:cs="Times New Roman"/>
              </w:rPr>
            </w:pPr>
            <w:r w:rsidRPr="0087457E">
              <w:rPr>
                <w:rFonts w:ascii="Times New Roman"/>
                <w:b/>
              </w:rPr>
              <w:t>Ministry of Health</w:t>
            </w:r>
          </w:p>
        </w:tc>
      </w:tr>
      <w:tr w:rsidR="00DB319D" w:rsidRPr="0087457E" w:rsidTr="00EB034B">
        <w:trPr>
          <w:trHeight w:hRule="exact" w:val="1039"/>
        </w:trPr>
        <w:tc>
          <w:tcPr>
            <w:tcW w:w="3814" w:type="dxa"/>
            <w:vMerge w:val="restart"/>
            <w:tcBorders>
              <w:top w:val="single" w:sz="11" w:space="0" w:color="000000"/>
              <w:left w:val="single" w:sz="4" w:space="0" w:color="000000"/>
              <w:right w:val="single" w:sz="6" w:space="0" w:color="000000"/>
            </w:tcBorders>
            <w:vAlign w:val="center"/>
          </w:tcPr>
          <w:p w:rsidR="00DB319D" w:rsidRPr="0087457E" w:rsidRDefault="00CD12C3" w:rsidP="00A560C6">
            <w:pPr>
              <w:pStyle w:val="TableParagraph"/>
              <w:spacing w:line="242" w:lineRule="auto"/>
              <w:ind w:left="58" w:right="143"/>
              <w:rPr>
                <w:rFonts w:ascii="Times New Roman" w:eastAsia="Times New Roman" w:hAnsi="Times New Roman" w:cs="Times New Roman"/>
              </w:rPr>
            </w:pPr>
            <w:r w:rsidRPr="0087457E">
              <w:rPr>
                <w:rFonts w:ascii="Times New Roman" w:hAnsi="Times New Roman"/>
              </w:rPr>
              <w:t>4.1.1. Introduction of content related to the prevention, detection and response to the cases of domestic violence to vocational training programmes and their implementation</w:t>
            </w:r>
          </w:p>
        </w:tc>
        <w:tc>
          <w:tcPr>
            <w:tcW w:w="5109" w:type="dxa"/>
            <w:tcBorders>
              <w:top w:val="single" w:sz="11" w:space="0" w:color="000000"/>
              <w:left w:val="single" w:sz="6" w:space="0" w:color="000000"/>
              <w:bottom w:val="single" w:sz="4" w:space="0" w:color="000000"/>
              <w:right w:val="single" w:sz="6" w:space="0" w:color="000000"/>
            </w:tcBorders>
            <w:vAlign w:val="center"/>
          </w:tcPr>
          <w:p w:rsidR="00DB319D" w:rsidRPr="0087457E" w:rsidRDefault="00CD12C3" w:rsidP="00CB5B28">
            <w:pPr>
              <w:pStyle w:val="TableParagraph"/>
              <w:ind w:left="57" w:right="363"/>
              <w:rPr>
                <w:rFonts w:ascii="Times New Roman" w:eastAsia="Times New Roman" w:hAnsi="Times New Roman" w:cs="Times New Roman"/>
              </w:rPr>
            </w:pPr>
            <w:r w:rsidRPr="0087457E">
              <w:rPr>
                <w:rFonts w:ascii="Times New Roman" w:hAnsi="Times New Roman"/>
              </w:rPr>
              <w:t>the number f decisions taken in relation to the introduction of content related to the prevention, detection and response to the cases of domestic violence to vocational training programmes</w:t>
            </w:r>
          </w:p>
        </w:tc>
        <w:tc>
          <w:tcPr>
            <w:tcW w:w="2230" w:type="dxa"/>
            <w:tcBorders>
              <w:top w:val="single" w:sz="11"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EB034B">
        <w:trPr>
          <w:trHeight w:hRule="exact" w:val="429"/>
        </w:trPr>
        <w:tc>
          <w:tcPr>
            <w:tcW w:w="3814" w:type="dxa"/>
            <w:vMerge/>
            <w:tcBorders>
              <w:left w:val="single" w:sz="4" w:space="0" w:color="000000"/>
              <w:right w:val="single" w:sz="6" w:space="0" w:color="000000"/>
            </w:tcBorders>
            <w:vAlign w:val="center"/>
          </w:tcPr>
          <w:p w:rsidR="00DB319D" w:rsidRPr="0087457E" w:rsidRDefault="00DB319D" w:rsidP="00EB034B"/>
        </w:tc>
        <w:tc>
          <w:tcPr>
            <w:tcW w:w="5109"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CB5B28">
            <w:pPr>
              <w:pStyle w:val="TableParagraph"/>
              <w:ind w:left="56"/>
              <w:rPr>
                <w:rFonts w:ascii="Times New Roman" w:eastAsia="Times New Roman" w:hAnsi="Times New Roman" w:cs="Times New Roman"/>
              </w:rPr>
            </w:pPr>
            <w:r w:rsidRPr="0087457E">
              <w:rPr>
                <w:rFonts w:ascii="Times New Roman" w:hAnsi="Times New Roman"/>
              </w:rPr>
              <w:t>the number of implemented programmes</w:t>
            </w:r>
          </w:p>
        </w:tc>
        <w:tc>
          <w:tcPr>
            <w:tcW w:w="223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967FE4">
        <w:trPr>
          <w:trHeight w:hRule="exact" w:val="623"/>
        </w:trPr>
        <w:tc>
          <w:tcPr>
            <w:tcW w:w="3814" w:type="dxa"/>
            <w:vMerge/>
            <w:tcBorders>
              <w:left w:val="single" w:sz="4" w:space="0" w:color="000000"/>
              <w:bottom w:val="single" w:sz="4" w:space="0" w:color="000000"/>
              <w:right w:val="single" w:sz="6" w:space="0" w:color="000000"/>
            </w:tcBorders>
            <w:vAlign w:val="center"/>
          </w:tcPr>
          <w:p w:rsidR="00DB319D" w:rsidRPr="0087457E" w:rsidRDefault="00DB319D" w:rsidP="00EB034B"/>
        </w:tc>
        <w:tc>
          <w:tcPr>
            <w:tcW w:w="5109"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CB5B28">
            <w:pPr>
              <w:pStyle w:val="TableParagraph"/>
              <w:ind w:left="56" w:right="94"/>
              <w:rPr>
                <w:rFonts w:ascii="Times New Roman" w:eastAsia="Times New Roman" w:hAnsi="Times New Roman" w:cs="Times New Roman"/>
              </w:rPr>
            </w:pPr>
            <w:r w:rsidRPr="0087457E">
              <w:rPr>
                <w:rFonts w:ascii="Times New Roman" w:hAnsi="Times New Roman"/>
              </w:rPr>
              <w:t>the number of people covered by the programme content</w:t>
            </w:r>
          </w:p>
        </w:tc>
        <w:tc>
          <w:tcPr>
            <w:tcW w:w="2230" w:type="dxa"/>
            <w:tcBorders>
              <w:top w:val="single" w:sz="4" w:space="0" w:color="000000"/>
              <w:left w:val="single" w:sz="6" w:space="0" w:color="000000"/>
              <w:bottom w:val="single" w:sz="4" w:space="0" w:color="000000"/>
              <w:right w:val="single" w:sz="4" w:space="0" w:color="000000"/>
            </w:tcBorders>
          </w:tcPr>
          <w:p w:rsidR="00DB319D" w:rsidRPr="0087457E" w:rsidRDefault="00DB319D"/>
        </w:tc>
      </w:tr>
    </w:tbl>
    <w:p w:rsidR="00DB319D" w:rsidRPr="0087457E" w:rsidRDefault="00DB319D">
      <w:pPr>
        <w:sectPr w:rsidR="00DB319D" w:rsidRPr="0087457E">
          <w:headerReference w:type="default" r:id="rId218"/>
          <w:footerReference w:type="default" r:id="rId219"/>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pict>
          <v:shape id="Text Box 21" o:spid="_x0000_s1258" type="#_x0000_t202" style="position:absolute;margin-left:782.4pt;margin-top:508pt;width:12pt;height:36.95pt;z-index: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8ekrwIAALM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7"/>
        <w:rPr>
          <w:rFonts w:ascii="Times New Roman" w:eastAsia="Times New Roman" w:hAnsi="Times New Roman" w:cs="Times New Roman"/>
          <w:b/>
          <w:bCs/>
        </w:rPr>
      </w:pPr>
    </w:p>
    <w:p w:rsidR="00DB319D" w:rsidRPr="0087457E" w:rsidRDefault="00051556">
      <w:pPr>
        <w:numPr>
          <w:ilvl w:val="1"/>
          <w:numId w:val="7"/>
        </w:numPr>
        <w:tabs>
          <w:tab w:val="left" w:pos="965"/>
        </w:tabs>
        <w:spacing w:before="73"/>
        <w:ind w:left="964"/>
        <w:rPr>
          <w:rFonts w:ascii="Times New Roman" w:eastAsia="Times New Roman" w:hAnsi="Times New Roman" w:cs="Times New Roman"/>
        </w:rPr>
      </w:pPr>
      <w:r w:rsidRPr="00051556">
        <w:rPr>
          <w:noProof/>
          <w:lang w:val="pl-PL" w:eastAsia="pl-PL" w:bidi="ar-SA"/>
        </w:rPr>
        <w:pict>
          <v:group id="Group 19" o:spid="_x0000_s1276" style="position:absolute;left:0;text-align:left;margin-left:782.15pt;margin-top:3.25pt;width:.1pt;height:493.25pt;z-index:8848;mso-position-horizontal-relative:page" coordorigin="15643,65"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">
            <v:shape id="Freeform 20" o:spid="_x0000_s1277" style="position:absolute;left:15643;top:65;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irMQA&#10;AADbAAAADwAAAGRycy9kb3ducmV2LnhtbESPX0sDMRDE3wW/Q1ihbzanVC3XpkX6B3wTq4U+bpPt&#10;3dXL5ki27fXbG0HwcZiZ3zDTee9bdaaYmsAGHoYFKGIbXMOVga/P9f0YVBJkh21gMnClBPPZ7c0U&#10;Sxcu/EHnjVQqQziVaKAW6Uqtk63JYxqGjjh7hxA9Spax0i7iJcN9qx+L4ll7bDgv1NjRoib7vTl5&#10;A7TdjSQuj7J/X+zdyq/t6VpYYwZ3/esElFAv/+G/9psz8PIEv1/yD9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1IqzEAAAA2wAAAA8AAAAAAAAAAAAAAAAAmAIAAGRycy9k&#10;b3ducmV2LnhtbFBLBQYAAAAABAAEAPUAAACJAwAAAAA=&#10;" path="m,l,9865e" filled="f" strokecolor="#231f20">
              <v:path arrowok="t" o:connecttype="custom" o:connectlocs="0,65;0,9930" o:connectangles="0,0"/>
            </v:shape>
            <w10:wrap anchorx="page"/>
          </v:group>
        </w:pict>
      </w:r>
      <w:r w:rsidRPr="00051556">
        <w:rPr>
          <w:noProof/>
          <w:lang w:val="pl-PL" w:eastAsia="pl-PL" w:bidi="ar-SA"/>
        </w:rPr>
        <w:pict>
          <v:shape id="Text Box 18" o:spid="_x0000_s1259" type="#_x0000_t202" style="position:absolute;left:0;text-align:left;margin-left:782.4pt;margin-top:2.25pt;width:12pt;height:61.75pt;z-index:8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tasAIAALM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pacing w:val="-1"/>
                      <w:sz w:val="20"/>
                    </w:rPr>
                    <w:t>Monitor Polski</w:t>
                  </w:r>
                </w:p>
              </w:txbxContent>
            </v:textbox>
            <w10:wrap anchorx="page"/>
          </v:shape>
        </w:pict>
      </w:r>
      <w:r w:rsidR="00246468" w:rsidRPr="0087457E">
        <w:rPr>
          <w:rFonts w:ascii="Times New Roman" w:hAnsi="Times New Roman"/>
          <w:b/>
        </w:rPr>
        <w:t>Defining directions of actions for the entities and institutions involved in the prevention of domestic violence</w:t>
      </w:r>
    </w:p>
    <w:tbl>
      <w:tblPr>
        <w:tblStyle w:val="TableNormal"/>
        <w:tblW w:w="0" w:type="auto"/>
        <w:tblInd w:w="495" w:type="dxa"/>
        <w:tblLayout w:type="fixed"/>
        <w:tblLook w:val="01E0"/>
      </w:tblPr>
      <w:tblGrid>
        <w:gridCol w:w="3867"/>
        <w:gridCol w:w="5109"/>
        <w:gridCol w:w="4528"/>
      </w:tblGrid>
      <w:tr w:rsidR="00DB319D" w:rsidRPr="0087457E" w:rsidTr="00A560C6">
        <w:trPr>
          <w:trHeight w:hRule="exact" w:val="388"/>
        </w:trPr>
        <w:tc>
          <w:tcPr>
            <w:tcW w:w="3867" w:type="dxa"/>
            <w:vMerge w:val="restart"/>
            <w:tcBorders>
              <w:top w:val="single" w:sz="12" w:space="0" w:color="000000"/>
              <w:left w:val="single" w:sz="12"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5109" w:type="dxa"/>
            <w:vMerge w:val="restart"/>
            <w:tcBorders>
              <w:top w:val="single" w:sz="12" w:space="0" w:color="000000"/>
              <w:left w:val="single" w:sz="6"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4528" w:type="dxa"/>
            <w:tcBorders>
              <w:top w:val="single" w:sz="12" w:space="0" w:color="000000"/>
              <w:left w:val="single" w:sz="6" w:space="0" w:color="000000"/>
              <w:bottom w:val="single" w:sz="6" w:space="0" w:color="000000"/>
              <w:right w:val="single" w:sz="12" w:space="0" w:color="000000"/>
            </w:tcBorders>
            <w:vAlign w:val="center"/>
          </w:tcPr>
          <w:p w:rsidR="00DB319D" w:rsidRPr="0087457E" w:rsidRDefault="00CD12C3" w:rsidP="00967FE4">
            <w:pPr>
              <w:pStyle w:val="TableParagraph"/>
              <w:spacing w:before="53"/>
              <w:jc w:val="center"/>
              <w:rPr>
                <w:rFonts w:ascii="Times New Roman" w:eastAsia="Times New Roman" w:hAnsi="Times New Roman" w:cs="Times New Roman"/>
              </w:rPr>
            </w:pPr>
            <w:r w:rsidRPr="0087457E">
              <w:rPr>
                <w:rFonts w:ascii="Times New Roman" w:hAnsi="Times New Roman"/>
                <w:b/>
              </w:rPr>
              <w:t xml:space="preserve">Value of the indicator indicated by </w:t>
            </w:r>
          </w:p>
        </w:tc>
      </w:tr>
      <w:tr w:rsidR="00DB319D" w:rsidRPr="0087457E" w:rsidTr="00A560C6">
        <w:trPr>
          <w:trHeight w:hRule="exact" w:val="545"/>
        </w:trPr>
        <w:tc>
          <w:tcPr>
            <w:tcW w:w="3867" w:type="dxa"/>
            <w:vMerge/>
            <w:tcBorders>
              <w:left w:val="single" w:sz="12" w:space="0" w:color="000000"/>
              <w:bottom w:val="single" w:sz="12" w:space="0" w:color="000000"/>
              <w:right w:val="single" w:sz="6" w:space="0" w:color="000000"/>
            </w:tcBorders>
            <w:vAlign w:val="center"/>
          </w:tcPr>
          <w:p w:rsidR="00DB319D" w:rsidRPr="0087457E" w:rsidRDefault="00DB319D" w:rsidP="00A560C6">
            <w:pPr>
              <w:jc w:val="center"/>
            </w:pPr>
          </w:p>
        </w:tc>
        <w:tc>
          <w:tcPr>
            <w:tcW w:w="5109" w:type="dxa"/>
            <w:vMerge/>
            <w:tcBorders>
              <w:left w:val="single" w:sz="6" w:space="0" w:color="000000"/>
              <w:bottom w:val="single" w:sz="12" w:space="0" w:color="000000"/>
              <w:right w:val="single" w:sz="6" w:space="0" w:color="000000"/>
            </w:tcBorders>
            <w:vAlign w:val="center"/>
          </w:tcPr>
          <w:p w:rsidR="00DB319D" w:rsidRPr="0087457E" w:rsidRDefault="00DB319D" w:rsidP="00A560C6">
            <w:pPr>
              <w:jc w:val="center"/>
            </w:pPr>
          </w:p>
        </w:tc>
        <w:tc>
          <w:tcPr>
            <w:tcW w:w="4528" w:type="dxa"/>
            <w:tcBorders>
              <w:top w:val="single" w:sz="6" w:space="0" w:color="000000"/>
              <w:left w:val="single" w:sz="6" w:space="0" w:color="000000"/>
              <w:bottom w:val="single" w:sz="12" w:space="0" w:color="000000"/>
              <w:right w:val="single" w:sz="12" w:space="0" w:color="000000"/>
            </w:tcBorders>
            <w:vAlign w:val="center"/>
          </w:tcPr>
          <w:p w:rsidR="00DB319D" w:rsidRPr="0087457E" w:rsidRDefault="00CD12C3" w:rsidP="00A560C6">
            <w:pPr>
              <w:pStyle w:val="TableParagraph"/>
              <w:spacing w:before="5" w:line="242" w:lineRule="auto"/>
              <w:jc w:val="center"/>
              <w:rPr>
                <w:rFonts w:ascii="Times New Roman" w:eastAsia="Times New Roman" w:hAnsi="Times New Roman" w:cs="Times New Roman"/>
              </w:rPr>
            </w:pPr>
            <w:r w:rsidRPr="0087457E">
              <w:rPr>
                <w:rFonts w:ascii="Times New Roman" w:hAnsi="Times New Roman"/>
                <w:b/>
              </w:rPr>
              <w:t>State Agency for the Prevention of Alcohol-Related Problems</w:t>
            </w:r>
          </w:p>
        </w:tc>
      </w:tr>
      <w:tr w:rsidR="00DB319D" w:rsidRPr="0087457E" w:rsidTr="00CB5B28">
        <w:trPr>
          <w:trHeight w:hRule="exact" w:val="4058"/>
        </w:trPr>
        <w:tc>
          <w:tcPr>
            <w:tcW w:w="3867" w:type="dxa"/>
            <w:tcBorders>
              <w:top w:val="single" w:sz="12" w:space="0" w:color="000000"/>
              <w:left w:val="single" w:sz="4" w:space="0" w:color="000000"/>
              <w:bottom w:val="single" w:sz="4" w:space="0" w:color="000000"/>
              <w:right w:val="single" w:sz="6" w:space="0" w:color="000000"/>
            </w:tcBorders>
            <w:vAlign w:val="center"/>
          </w:tcPr>
          <w:p w:rsidR="00DB319D" w:rsidRPr="0087457E" w:rsidRDefault="00CD12C3" w:rsidP="00967FE4">
            <w:pPr>
              <w:pStyle w:val="TableParagraph"/>
              <w:spacing w:line="242" w:lineRule="auto"/>
              <w:ind w:left="60" w:right="94"/>
              <w:rPr>
                <w:rFonts w:ascii="Times New Roman" w:eastAsia="Times New Roman" w:hAnsi="Times New Roman" w:cs="Times New Roman"/>
              </w:rPr>
            </w:pPr>
            <w:r w:rsidRPr="0087457E">
              <w:rPr>
                <w:rFonts w:ascii="Times New Roman" w:hAnsi="Times New Roman"/>
              </w:rPr>
              <w:t xml:space="preserve">4.2.4. Undertaking actions to establish and strengthen </w:t>
            </w:r>
            <w:r w:rsidR="00535D9C" w:rsidRPr="0087457E">
              <w:rPr>
                <w:rFonts w:ascii="Times New Roman" w:hAnsi="Times New Roman"/>
              </w:rPr>
              <w:t>cooperat</w:t>
            </w:r>
            <w:r w:rsidRPr="0087457E">
              <w:rPr>
                <w:rFonts w:ascii="Times New Roman" w:hAnsi="Times New Roman"/>
              </w:rPr>
              <w:t>ion between the services carrying out tasks in the field of prevention of domestic violence by:</w:t>
            </w:r>
          </w:p>
          <w:p w:rsidR="00DB319D" w:rsidRPr="0087457E" w:rsidRDefault="00CD12C3" w:rsidP="00CB5B28">
            <w:pPr>
              <w:pStyle w:val="Akapitzlist"/>
              <w:numPr>
                <w:ilvl w:val="0"/>
                <w:numId w:val="6"/>
              </w:numPr>
              <w:spacing w:before="1" w:line="242" w:lineRule="auto"/>
              <w:ind w:right="94"/>
              <w:rPr>
                <w:rFonts w:ascii="Times New Roman" w:eastAsia="Times New Roman" w:hAnsi="Times New Roman" w:cs="Times New Roman"/>
              </w:rPr>
            </w:pPr>
            <w:r w:rsidRPr="0087457E">
              <w:rPr>
                <w:rFonts w:ascii="Times New Roman" w:hAnsi="Times New Roman"/>
              </w:rPr>
              <w:t xml:space="preserve">placing on the websites of central institutions and </w:t>
            </w:r>
            <w:r w:rsidR="00535D9C" w:rsidRPr="0087457E">
              <w:rPr>
                <w:rFonts w:ascii="Times New Roman" w:hAnsi="Times New Roman"/>
              </w:rPr>
              <w:t>cooperat</w:t>
            </w:r>
            <w:r w:rsidRPr="0087457E">
              <w:rPr>
                <w:rFonts w:ascii="Times New Roman" w:hAnsi="Times New Roman"/>
              </w:rPr>
              <w:t>ing entities,</w:t>
            </w:r>
          </w:p>
          <w:p w:rsidR="00DB319D" w:rsidRPr="0087457E" w:rsidRDefault="00CD12C3" w:rsidP="00CB5B28">
            <w:pPr>
              <w:pStyle w:val="Akapitzlist"/>
              <w:numPr>
                <w:ilvl w:val="0"/>
                <w:numId w:val="6"/>
              </w:numPr>
              <w:spacing w:line="242" w:lineRule="auto"/>
              <w:ind w:right="94"/>
              <w:rPr>
                <w:rFonts w:ascii="Times New Roman" w:eastAsia="Times New Roman" w:hAnsi="Times New Roman" w:cs="Times New Roman"/>
              </w:rPr>
            </w:pPr>
            <w:r w:rsidRPr="0087457E">
              <w:rPr>
                <w:rFonts w:ascii="Times New Roman" w:hAnsi="Times New Roman"/>
              </w:rPr>
              <w:t xml:space="preserve">establishing </w:t>
            </w:r>
            <w:r w:rsidR="00535D9C" w:rsidRPr="0087457E">
              <w:rPr>
                <w:rFonts w:ascii="Times New Roman" w:hAnsi="Times New Roman"/>
              </w:rPr>
              <w:t>cooperat</w:t>
            </w:r>
            <w:r w:rsidRPr="0087457E">
              <w:rPr>
                <w:rFonts w:ascii="Times New Roman" w:hAnsi="Times New Roman"/>
              </w:rPr>
              <w:t>ion between such persons in order to develop a common policy on the prevention of domestic violence,</w:t>
            </w:r>
          </w:p>
          <w:p w:rsidR="00DB319D" w:rsidRPr="0087457E" w:rsidRDefault="00CD12C3" w:rsidP="00CB5B28">
            <w:pPr>
              <w:pStyle w:val="Akapitzlist"/>
              <w:numPr>
                <w:ilvl w:val="0"/>
                <w:numId w:val="6"/>
              </w:numPr>
              <w:spacing w:line="242" w:lineRule="auto"/>
              <w:ind w:right="94"/>
              <w:rPr>
                <w:rFonts w:ascii="Times New Roman" w:eastAsia="Times New Roman" w:hAnsi="Times New Roman" w:cs="Times New Roman"/>
              </w:rPr>
            </w:pPr>
            <w:r w:rsidRPr="0087457E">
              <w:rPr>
                <w:rFonts w:ascii="Times New Roman" w:hAnsi="Times New Roman"/>
              </w:rPr>
              <w:t>conducting interdisciplinary meetings, conferences or trainingwith the participation of the representatives of individual services.</w:t>
            </w:r>
          </w:p>
        </w:tc>
        <w:tc>
          <w:tcPr>
            <w:tcW w:w="5109" w:type="dxa"/>
            <w:tcBorders>
              <w:top w:val="single" w:sz="12"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before="137" w:line="242" w:lineRule="auto"/>
              <w:ind w:left="58" w:right="226"/>
              <w:rPr>
                <w:rFonts w:ascii="Times New Roman" w:eastAsia="Times New Roman" w:hAnsi="Times New Roman" w:cs="Times New Roman"/>
              </w:rPr>
            </w:pPr>
            <w:r w:rsidRPr="0087457E">
              <w:rPr>
                <w:rFonts w:ascii="Times New Roman" w:hAnsi="Times New Roman"/>
              </w:rPr>
              <w:t>database of people supervising or coordinating the operation of services on the area of the country, province placed on the websites of the State Agencies for the Prevention of Alcohol-Related Problems</w:t>
            </w:r>
          </w:p>
        </w:tc>
        <w:tc>
          <w:tcPr>
            <w:tcW w:w="4528" w:type="dxa"/>
            <w:tcBorders>
              <w:top w:val="single" w:sz="12" w:space="0" w:color="000000"/>
              <w:left w:val="single" w:sz="6" w:space="0" w:color="000000"/>
              <w:bottom w:val="single" w:sz="4" w:space="0" w:color="000000"/>
              <w:right w:val="single" w:sz="4" w:space="0" w:color="000000"/>
            </w:tcBorders>
            <w:vAlign w:val="center"/>
          </w:tcPr>
          <w:p w:rsidR="00DB319D" w:rsidRPr="0087457E" w:rsidRDefault="00DB319D" w:rsidP="00EB034B"/>
        </w:tc>
      </w:tr>
    </w:tbl>
    <w:p w:rsidR="00DB319D" w:rsidRPr="0087457E" w:rsidRDefault="00DB319D">
      <w:pPr>
        <w:spacing w:before="10"/>
        <w:rPr>
          <w:rFonts w:ascii="Times New Roman" w:eastAsia="Times New Roman" w:hAnsi="Times New Roman" w:cs="Times New Roman"/>
          <w:b/>
          <w:bCs/>
          <w:sz w:val="15"/>
          <w:szCs w:val="15"/>
        </w:rPr>
      </w:pPr>
    </w:p>
    <w:p w:rsidR="00DB319D" w:rsidRPr="0087457E" w:rsidRDefault="00051556">
      <w:pPr>
        <w:numPr>
          <w:ilvl w:val="1"/>
          <w:numId w:val="7"/>
        </w:numPr>
        <w:tabs>
          <w:tab w:val="left" w:pos="965"/>
        </w:tabs>
        <w:spacing w:before="73"/>
        <w:ind w:left="964"/>
        <w:rPr>
          <w:rFonts w:ascii="Times New Roman" w:eastAsia="Times New Roman" w:hAnsi="Times New Roman" w:cs="Times New Roman"/>
        </w:rPr>
      </w:pPr>
      <w:r w:rsidRPr="00051556">
        <w:rPr>
          <w:noProof/>
          <w:lang w:val="pl-PL" w:eastAsia="pl-PL" w:bidi="ar-SA"/>
        </w:rPr>
        <w:pict>
          <v:shape id="Text Box 17" o:spid="_x0000_s1260" type="#_x0000_t202" style="position:absolute;left:0;text-align:left;margin-left:782.4pt;margin-top:-56.65pt;width:12pt;height:31.8pt;z-index: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pA+sgIAALM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126 –</w:t>
                  </w:r>
                </w:p>
              </w:txbxContent>
            </v:textbox>
            <w10:wrap anchorx="page"/>
          </v:shape>
        </w:pict>
      </w:r>
      <w:r w:rsidR="00246468" w:rsidRPr="0087457E">
        <w:rPr>
          <w:rFonts w:ascii="Times New Roman" w:hAnsi="Times New Roman"/>
          <w:b/>
        </w:rPr>
        <w:t>Improving competence of people implementing tasks related to the prevention of domestic violence</w:t>
      </w:r>
    </w:p>
    <w:tbl>
      <w:tblPr>
        <w:tblStyle w:val="TableNormal"/>
        <w:tblW w:w="0" w:type="auto"/>
        <w:tblInd w:w="495" w:type="dxa"/>
        <w:tblLayout w:type="fixed"/>
        <w:tblLook w:val="01E0"/>
      </w:tblPr>
      <w:tblGrid>
        <w:gridCol w:w="3867"/>
        <w:gridCol w:w="5109"/>
        <w:gridCol w:w="4524"/>
      </w:tblGrid>
      <w:tr w:rsidR="00DB319D" w:rsidRPr="0087457E" w:rsidTr="00A560C6">
        <w:trPr>
          <w:trHeight w:hRule="exact" w:val="343"/>
        </w:trPr>
        <w:tc>
          <w:tcPr>
            <w:tcW w:w="3867" w:type="dxa"/>
            <w:vMerge w:val="restart"/>
            <w:tcBorders>
              <w:top w:val="single" w:sz="12" w:space="0" w:color="000000"/>
              <w:left w:val="single" w:sz="12"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5109" w:type="dxa"/>
            <w:vMerge w:val="restart"/>
            <w:tcBorders>
              <w:top w:val="single" w:sz="12" w:space="0" w:color="000000"/>
              <w:left w:val="single" w:sz="6"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4524" w:type="dxa"/>
            <w:tcBorders>
              <w:top w:val="single" w:sz="12" w:space="0" w:color="000000"/>
              <w:left w:val="single" w:sz="6" w:space="0" w:color="000000"/>
              <w:bottom w:val="single" w:sz="5" w:space="0" w:color="000000"/>
              <w:right w:val="single" w:sz="12" w:space="0" w:color="000000"/>
            </w:tcBorders>
            <w:vAlign w:val="center"/>
          </w:tcPr>
          <w:p w:rsidR="00DB319D" w:rsidRPr="0087457E" w:rsidRDefault="00CD12C3" w:rsidP="00967FE4">
            <w:pPr>
              <w:pStyle w:val="TableParagraph"/>
              <w:spacing w:before="33"/>
              <w:jc w:val="center"/>
              <w:rPr>
                <w:rFonts w:ascii="Times New Roman" w:eastAsia="Times New Roman" w:hAnsi="Times New Roman" w:cs="Times New Roman"/>
              </w:rPr>
            </w:pPr>
            <w:r w:rsidRPr="0087457E">
              <w:rPr>
                <w:rFonts w:ascii="Times New Roman" w:hAnsi="Times New Roman"/>
                <w:b/>
              </w:rPr>
              <w:t xml:space="preserve">Value of the indicator indicated by </w:t>
            </w:r>
          </w:p>
        </w:tc>
      </w:tr>
      <w:tr w:rsidR="00DB319D" w:rsidRPr="0087457E" w:rsidTr="00A560C6">
        <w:trPr>
          <w:trHeight w:hRule="exact" w:val="992"/>
        </w:trPr>
        <w:tc>
          <w:tcPr>
            <w:tcW w:w="3867" w:type="dxa"/>
            <w:vMerge/>
            <w:tcBorders>
              <w:left w:val="single" w:sz="12" w:space="0" w:color="000000"/>
              <w:bottom w:val="single" w:sz="11" w:space="0" w:color="000000"/>
              <w:right w:val="single" w:sz="6" w:space="0" w:color="000000"/>
            </w:tcBorders>
            <w:vAlign w:val="center"/>
          </w:tcPr>
          <w:p w:rsidR="00DB319D" w:rsidRPr="0087457E" w:rsidRDefault="00DB319D" w:rsidP="00A560C6">
            <w:pPr>
              <w:jc w:val="center"/>
            </w:pPr>
          </w:p>
        </w:tc>
        <w:tc>
          <w:tcPr>
            <w:tcW w:w="5109" w:type="dxa"/>
            <w:vMerge/>
            <w:tcBorders>
              <w:left w:val="single" w:sz="6" w:space="0" w:color="000000"/>
              <w:bottom w:val="single" w:sz="11" w:space="0" w:color="000000"/>
              <w:right w:val="single" w:sz="6" w:space="0" w:color="000000"/>
            </w:tcBorders>
            <w:vAlign w:val="center"/>
          </w:tcPr>
          <w:p w:rsidR="00DB319D" w:rsidRPr="0087457E" w:rsidRDefault="00DB319D" w:rsidP="00A560C6">
            <w:pPr>
              <w:jc w:val="center"/>
            </w:pPr>
          </w:p>
        </w:tc>
        <w:tc>
          <w:tcPr>
            <w:tcW w:w="4524" w:type="dxa"/>
            <w:tcBorders>
              <w:top w:val="single" w:sz="5" w:space="0" w:color="000000"/>
              <w:left w:val="single" w:sz="6" w:space="0" w:color="000000"/>
              <w:bottom w:val="single" w:sz="11" w:space="0" w:color="000000"/>
              <w:right w:val="single" w:sz="12" w:space="0" w:color="000000"/>
            </w:tcBorders>
            <w:vAlign w:val="center"/>
          </w:tcPr>
          <w:p w:rsidR="00DB319D" w:rsidRPr="0087457E" w:rsidRDefault="00CD12C3" w:rsidP="00A560C6">
            <w:pPr>
              <w:pStyle w:val="TableParagraph"/>
              <w:spacing w:line="242" w:lineRule="auto"/>
              <w:jc w:val="center"/>
              <w:rPr>
                <w:rFonts w:ascii="Times New Roman" w:eastAsia="Times New Roman" w:hAnsi="Times New Roman" w:cs="Times New Roman"/>
              </w:rPr>
            </w:pPr>
            <w:r w:rsidRPr="0087457E">
              <w:rPr>
                <w:rFonts w:ascii="Times New Roman" w:hAnsi="Times New Roman"/>
                <w:b/>
              </w:rPr>
              <w:t>State Agency for the Prevention of Alcohol-Related Problems</w:t>
            </w:r>
          </w:p>
        </w:tc>
      </w:tr>
      <w:tr w:rsidR="00DB319D" w:rsidRPr="0087457E" w:rsidTr="00EB034B">
        <w:trPr>
          <w:trHeight w:hRule="exact" w:val="952"/>
        </w:trPr>
        <w:tc>
          <w:tcPr>
            <w:tcW w:w="3867" w:type="dxa"/>
            <w:vMerge w:val="restart"/>
            <w:tcBorders>
              <w:top w:val="single" w:sz="11" w:space="0" w:color="000000"/>
              <w:left w:val="single" w:sz="4" w:space="0" w:color="000000"/>
              <w:right w:val="single" w:sz="6" w:space="0" w:color="000000"/>
            </w:tcBorders>
            <w:vAlign w:val="center"/>
          </w:tcPr>
          <w:p w:rsidR="00DB319D" w:rsidRPr="0087457E" w:rsidRDefault="00CD12C3" w:rsidP="00CB5B28">
            <w:pPr>
              <w:pStyle w:val="TableParagraph"/>
              <w:spacing w:before="37" w:line="242" w:lineRule="auto"/>
              <w:ind w:left="60" w:right="236"/>
              <w:rPr>
                <w:rFonts w:ascii="Times New Roman" w:eastAsia="Times New Roman" w:hAnsi="Times New Roman" w:cs="Times New Roman"/>
              </w:rPr>
            </w:pPr>
            <w:r w:rsidRPr="0087457E">
              <w:rPr>
                <w:rFonts w:ascii="Times New Roman" w:hAnsi="Times New Roman"/>
              </w:rPr>
              <w:t>4.3.2. Development and implementation of training addressed to the services involved in the prevention of domestic violence in terms of the possibilities and forms of actions and their influence on shaping attitudes of people using domestic violence</w:t>
            </w:r>
          </w:p>
        </w:tc>
        <w:tc>
          <w:tcPr>
            <w:tcW w:w="5109" w:type="dxa"/>
            <w:tcBorders>
              <w:top w:val="single" w:sz="11"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ind w:left="56"/>
              <w:rPr>
                <w:rFonts w:ascii="Times New Roman" w:eastAsia="Times New Roman" w:hAnsi="Times New Roman" w:cs="Times New Roman"/>
              </w:rPr>
            </w:pPr>
            <w:r w:rsidRPr="0087457E">
              <w:rPr>
                <w:rFonts w:ascii="Times New Roman" w:hAnsi="Times New Roman"/>
              </w:rPr>
              <w:t>the number of training</w:t>
            </w:r>
          </w:p>
        </w:tc>
        <w:tc>
          <w:tcPr>
            <w:tcW w:w="4524" w:type="dxa"/>
            <w:tcBorders>
              <w:top w:val="single" w:sz="11" w:space="0" w:color="000000"/>
              <w:left w:val="single" w:sz="6" w:space="0" w:color="000000"/>
              <w:bottom w:val="single" w:sz="4" w:space="0" w:color="000000"/>
              <w:right w:val="single" w:sz="4" w:space="0" w:color="000000"/>
            </w:tcBorders>
            <w:vAlign w:val="center"/>
          </w:tcPr>
          <w:p w:rsidR="00DB319D" w:rsidRPr="0087457E" w:rsidRDefault="00DB319D" w:rsidP="00EB034B"/>
        </w:tc>
      </w:tr>
      <w:tr w:rsidR="00DB319D" w:rsidRPr="0087457E" w:rsidTr="00967FE4">
        <w:trPr>
          <w:trHeight w:hRule="exact" w:val="1148"/>
        </w:trPr>
        <w:tc>
          <w:tcPr>
            <w:tcW w:w="3867" w:type="dxa"/>
            <w:vMerge/>
            <w:tcBorders>
              <w:left w:val="single" w:sz="4" w:space="0" w:color="000000"/>
              <w:bottom w:val="single" w:sz="4" w:space="0" w:color="000000"/>
              <w:right w:val="single" w:sz="6" w:space="0" w:color="000000"/>
            </w:tcBorders>
            <w:vAlign w:val="center"/>
          </w:tcPr>
          <w:p w:rsidR="00DB319D" w:rsidRPr="0087457E" w:rsidRDefault="00DB319D" w:rsidP="00EB034B"/>
        </w:tc>
        <w:tc>
          <w:tcPr>
            <w:tcW w:w="5109"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967FE4">
            <w:pPr>
              <w:pStyle w:val="TableParagraph"/>
              <w:ind w:left="56" w:right="100"/>
              <w:rPr>
                <w:rFonts w:ascii="Times New Roman" w:eastAsia="Times New Roman" w:hAnsi="Times New Roman" w:cs="Times New Roman"/>
              </w:rPr>
            </w:pPr>
            <w:r w:rsidRPr="0087457E">
              <w:rPr>
                <w:rFonts w:ascii="Times New Roman" w:hAnsi="Times New Roman"/>
              </w:rPr>
              <w:t>the number of trained persons from each of the services</w:t>
            </w:r>
          </w:p>
        </w:tc>
        <w:tc>
          <w:tcPr>
            <w:tcW w:w="4524"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EB034B"/>
        </w:tc>
      </w:tr>
    </w:tbl>
    <w:p w:rsidR="00DB319D" w:rsidRPr="0087457E" w:rsidRDefault="00DB319D">
      <w:pPr>
        <w:sectPr w:rsidR="00DB319D" w:rsidRPr="0087457E">
          <w:headerReference w:type="default" r:id="rId220"/>
          <w:footerReference w:type="default" r:id="rId221"/>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pict>
          <v:shape id="Text Box 16" o:spid="_x0000_s1261" type="#_x0000_t202" style="position:absolute;margin-left:782.4pt;margin-top:508pt;width:12pt;height:37.25pt;z-index: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vArwIAALM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5"/>
        <w:rPr>
          <w:rFonts w:ascii="Times New Roman" w:eastAsia="Times New Roman" w:hAnsi="Times New Roman" w:cs="Times New Roman"/>
          <w:b/>
          <w:bCs/>
          <w:sz w:val="23"/>
          <w:szCs w:val="23"/>
        </w:rPr>
      </w:pPr>
    </w:p>
    <w:p w:rsidR="00DB319D" w:rsidRPr="0087457E" w:rsidRDefault="00051556">
      <w:pPr>
        <w:spacing w:before="66"/>
        <w:ind w:left="694"/>
        <w:rPr>
          <w:rFonts w:ascii="Times New Roman" w:eastAsia="Times New Roman" w:hAnsi="Times New Roman" w:cs="Times New Roman"/>
          <w:sz w:val="26"/>
          <w:szCs w:val="26"/>
        </w:rPr>
      </w:pPr>
      <w:r w:rsidRPr="00051556">
        <w:rPr>
          <w:noProof/>
          <w:lang w:val="pl-PL" w:eastAsia="pl-PL" w:bidi="ar-SA"/>
        </w:rPr>
        <w:pict>
          <v:group id="Group 14" o:spid="_x0000_s1274" style="position:absolute;left:0;text-align:left;margin-left:782.15pt;margin-top:2.75pt;width:.1pt;height:493.25pt;z-index:8944;mso-position-horizontal-relative:page" coordorigin="15643,55"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">
            <v:shape id="Freeform 15" o:spid="_x0000_s1275" style="position:absolute;left:15643;top:55;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BNMAA&#10;AADbAAAADwAAAGRycy9kb3ducmV2LnhtbERPTWsCMRC9F/wPYQRvNWuRVrZGKVrBm2gr9Dgm091t&#10;N5MlGXX9981B6PHxvufL3rfqQjE1gQ1MxgUoYhtcw5WBz4/N4wxUEmSHbWAycKMEy8XgYY6lC1fe&#10;0+UglcohnEo0UIt0pdbJ1uQxjUNHnLnvED1KhrHSLuI1h/tWPxXFs/bYcG6osaNVTfb3cPYG6Pg1&#10;lbj+kdNudXLvfmPPt8IaMxr2b6+ghHr5F9/dW2fgJa/PX/IP0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KBNMAAAADbAAAADwAAAAAAAAAAAAAAAACYAgAAZHJzL2Rvd25y&#10;ZXYueG1sUEsFBgAAAAAEAAQA9QAAAIUDAAAAAA==&#10;" path="m,l,9865e" filled="f" strokecolor="#231f20">
              <v:path arrowok="t" o:connecttype="custom" o:connectlocs="0,55;0,9920" o:connectangles="0,0"/>
            </v:shape>
            <w10:wrap anchorx="page"/>
          </v:group>
        </w:pict>
      </w:r>
      <w:r w:rsidRPr="00051556">
        <w:rPr>
          <w:noProof/>
          <w:lang w:val="pl-PL" w:eastAsia="pl-PL" w:bidi="ar-SA"/>
        </w:rPr>
        <w:pict>
          <v:shape id="Text Box 13" o:spid="_x0000_s1262" type="#_x0000_t202" style="position:absolute;left:0;text-align:left;margin-left:782.4pt;margin-top:1.75pt;width:12pt;height:62.3pt;z-index:8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v:shape>
        </w:pict>
      </w:r>
      <w:r w:rsidR="00246468" w:rsidRPr="0087457E">
        <w:rPr>
          <w:rFonts w:ascii="Times New Roman"/>
          <w:b/>
          <w:sz w:val="26"/>
        </w:rPr>
        <w:t>The Ministry of National Education</w:t>
      </w:r>
    </w:p>
    <w:p w:rsidR="00DB319D" w:rsidRPr="0087457E" w:rsidRDefault="00CD12C3">
      <w:pPr>
        <w:numPr>
          <w:ilvl w:val="0"/>
          <w:numId w:val="5"/>
        </w:numPr>
        <w:tabs>
          <w:tab w:val="left" w:pos="864"/>
        </w:tabs>
        <w:spacing w:before="96"/>
        <w:ind w:hanging="221"/>
        <w:rPr>
          <w:rFonts w:ascii="Times New Roman" w:eastAsia="Times New Roman" w:hAnsi="Times New Roman" w:cs="Times New Roman"/>
        </w:rPr>
      </w:pPr>
      <w:r w:rsidRPr="0087457E">
        <w:rPr>
          <w:rFonts w:ascii="Times New Roman" w:hAnsi="Times New Roman"/>
          <w:b/>
        </w:rPr>
        <w:t>Prevention and social education</w:t>
      </w:r>
    </w:p>
    <w:p w:rsidR="00DB319D" w:rsidRPr="0087457E" w:rsidRDefault="00CD12C3">
      <w:pPr>
        <w:numPr>
          <w:ilvl w:val="1"/>
          <w:numId w:val="5"/>
        </w:numPr>
        <w:tabs>
          <w:tab w:val="left" w:pos="1080"/>
        </w:tabs>
        <w:spacing w:before="2"/>
        <w:ind w:hanging="387"/>
        <w:rPr>
          <w:rFonts w:ascii="Times New Roman" w:eastAsia="Times New Roman" w:hAnsi="Times New Roman" w:cs="Times New Roman"/>
        </w:rPr>
      </w:pPr>
      <w:r w:rsidRPr="0087457E">
        <w:rPr>
          <w:rFonts w:ascii="Times New Roman" w:hAnsi="Times New Roman"/>
          <w:b/>
        </w:rPr>
        <w:t>Increasing the level of knowledge and social awareness</w:t>
      </w:r>
    </w:p>
    <w:tbl>
      <w:tblPr>
        <w:tblStyle w:val="TableNormal"/>
        <w:tblW w:w="0" w:type="auto"/>
        <w:tblInd w:w="613" w:type="dxa"/>
        <w:tblLayout w:type="fixed"/>
        <w:tblLook w:val="01E0"/>
      </w:tblPr>
      <w:tblGrid>
        <w:gridCol w:w="3814"/>
        <w:gridCol w:w="5109"/>
        <w:gridCol w:w="2229"/>
      </w:tblGrid>
      <w:tr w:rsidR="00DB319D" w:rsidRPr="0087457E" w:rsidTr="00A560C6">
        <w:trPr>
          <w:trHeight w:hRule="exact" w:val="530"/>
        </w:trPr>
        <w:tc>
          <w:tcPr>
            <w:tcW w:w="3814" w:type="dxa"/>
            <w:vMerge w:val="restart"/>
            <w:tcBorders>
              <w:top w:val="single" w:sz="13" w:space="0" w:color="000000"/>
              <w:left w:val="single" w:sz="12"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5109" w:type="dxa"/>
            <w:vMerge w:val="restart"/>
            <w:tcBorders>
              <w:top w:val="single" w:sz="13" w:space="0" w:color="000000"/>
              <w:left w:val="single" w:sz="6"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2229" w:type="dxa"/>
            <w:tcBorders>
              <w:top w:val="single" w:sz="13" w:space="0" w:color="000000"/>
              <w:left w:val="single" w:sz="6" w:space="0" w:color="000000"/>
              <w:bottom w:val="single" w:sz="6" w:space="0" w:color="000000"/>
              <w:right w:val="single" w:sz="11" w:space="0" w:color="000000"/>
            </w:tcBorders>
            <w:vAlign w:val="center"/>
          </w:tcPr>
          <w:p w:rsidR="00DB319D" w:rsidRPr="0087457E" w:rsidRDefault="00CD12C3" w:rsidP="00967FE4">
            <w:pPr>
              <w:pStyle w:val="TableParagraph"/>
              <w:spacing w:line="242" w:lineRule="auto"/>
              <w:jc w:val="center"/>
              <w:rPr>
                <w:rFonts w:ascii="Times New Roman" w:eastAsia="Times New Roman" w:hAnsi="Times New Roman" w:cs="Times New Roman"/>
              </w:rPr>
            </w:pPr>
            <w:r w:rsidRPr="0087457E">
              <w:rPr>
                <w:rFonts w:ascii="Times New Roman" w:hAnsi="Times New Roman"/>
                <w:b/>
              </w:rPr>
              <w:t xml:space="preserve">Value of the indicator indicated by </w:t>
            </w:r>
          </w:p>
        </w:tc>
      </w:tr>
      <w:tr w:rsidR="00DB319D" w:rsidRPr="0087457E" w:rsidTr="00A560C6">
        <w:trPr>
          <w:trHeight w:hRule="exact" w:val="292"/>
        </w:trPr>
        <w:tc>
          <w:tcPr>
            <w:tcW w:w="3814" w:type="dxa"/>
            <w:vMerge/>
            <w:tcBorders>
              <w:left w:val="single" w:sz="12" w:space="0" w:color="000000"/>
              <w:bottom w:val="single" w:sz="12" w:space="0" w:color="000000"/>
              <w:right w:val="single" w:sz="6" w:space="0" w:color="000000"/>
            </w:tcBorders>
            <w:vAlign w:val="center"/>
          </w:tcPr>
          <w:p w:rsidR="00DB319D" w:rsidRPr="0087457E" w:rsidRDefault="00DB319D" w:rsidP="00A560C6">
            <w:pPr>
              <w:jc w:val="center"/>
            </w:pPr>
          </w:p>
        </w:tc>
        <w:tc>
          <w:tcPr>
            <w:tcW w:w="5109" w:type="dxa"/>
            <w:vMerge/>
            <w:tcBorders>
              <w:left w:val="single" w:sz="6" w:space="0" w:color="000000"/>
              <w:bottom w:val="single" w:sz="12" w:space="0" w:color="000000"/>
              <w:right w:val="single" w:sz="6" w:space="0" w:color="000000"/>
            </w:tcBorders>
            <w:vAlign w:val="center"/>
          </w:tcPr>
          <w:p w:rsidR="00DB319D" w:rsidRPr="0087457E" w:rsidRDefault="00DB319D" w:rsidP="00A560C6">
            <w:pPr>
              <w:jc w:val="center"/>
            </w:pPr>
          </w:p>
        </w:tc>
        <w:tc>
          <w:tcPr>
            <w:tcW w:w="2229" w:type="dxa"/>
            <w:tcBorders>
              <w:top w:val="single" w:sz="6" w:space="0" w:color="000000"/>
              <w:left w:val="single" w:sz="6" w:space="0" w:color="000000"/>
              <w:bottom w:val="single" w:sz="12" w:space="0" w:color="000000"/>
              <w:right w:val="single" w:sz="11" w:space="0" w:color="000000"/>
            </w:tcBorders>
            <w:vAlign w:val="center"/>
          </w:tcPr>
          <w:p w:rsidR="00DB319D" w:rsidRPr="0087457E" w:rsidRDefault="00CD12C3" w:rsidP="00A560C6">
            <w:pPr>
              <w:pStyle w:val="TableParagraph"/>
              <w:spacing w:before="8"/>
              <w:jc w:val="center"/>
              <w:rPr>
                <w:rFonts w:ascii="Times New Roman" w:eastAsia="Times New Roman" w:hAnsi="Times New Roman" w:cs="Times New Roman"/>
              </w:rPr>
            </w:pPr>
            <w:r w:rsidRPr="0087457E">
              <w:rPr>
                <w:rFonts w:ascii="Times New Roman"/>
                <w:b/>
              </w:rPr>
              <w:t>MNE</w:t>
            </w:r>
          </w:p>
        </w:tc>
      </w:tr>
      <w:tr w:rsidR="00DB319D" w:rsidRPr="0087457E" w:rsidTr="00EB034B">
        <w:trPr>
          <w:trHeight w:hRule="exact" w:val="805"/>
        </w:trPr>
        <w:tc>
          <w:tcPr>
            <w:tcW w:w="3814" w:type="dxa"/>
            <w:tcBorders>
              <w:top w:val="single" w:sz="12"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before="133" w:line="242" w:lineRule="auto"/>
              <w:ind w:left="58" w:right="618"/>
              <w:rPr>
                <w:rFonts w:ascii="Times New Roman" w:eastAsia="Times New Roman" w:hAnsi="Times New Roman" w:cs="Times New Roman"/>
              </w:rPr>
            </w:pPr>
            <w:r w:rsidRPr="0087457E">
              <w:rPr>
                <w:rFonts w:ascii="Times New Roman" w:hAnsi="Times New Roman"/>
              </w:rPr>
              <w:t>1.2.1. Conducting national social campaigns</w:t>
            </w:r>
          </w:p>
        </w:tc>
        <w:tc>
          <w:tcPr>
            <w:tcW w:w="5109" w:type="dxa"/>
            <w:tcBorders>
              <w:top w:val="single" w:sz="12" w:space="0" w:color="000000"/>
              <w:left w:val="single" w:sz="6" w:space="0" w:color="000000"/>
              <w:bottom w:val="single" w:sz="4" w:space="0" w:color="000000"/>
              <w:right w:val="single" w:sz="6" w:space="0" w:color="000000"/>
            </w:tcBorders>
            <w:vAlign w:val="center"/>
          </w:tcPr>
          <w:p w:rsidR="00DB319D" w:rsidRPr="0087457E" w:rsidRDefault="00CD12C3" w:rsidP="00CB5B28">
            <w:pPr>
              <w:pStyle w:val="TableParagraph"/>
              <w:spacing w:before="133" w:line="242" w:lineRule="auto"/>
              <w:ind w:left="56" w:right="449"/>
              <w:rPr>
                <w:rFonts w:ascii="Times New Roman" w:eastAsia="Times New Roman" w:hAnsi="Times New Roman" w:cs="Times New Roman"/>
              </w:rPr>
            </w:pPr>
            <w:r w:rsidRPr="0087457E">
              <w:rPr>
                <w:rFonts w:ascii="Times New Roman" w:hAnsi="Times New Roman"/>
              </w:rPr>
              <w:t xml:space="preserve">the number of campaigns </w:t>
            </w:r>
            <w:r w:rsidR="00CB5B28">
              <w:rPr>
                <w:rFonts w:ascii="Times New Roman" w:hAnsi="Times New Roman"/>
              </w:rPr>
              <w:t xml:space="preserve">on </w:t>
            </w:r>
            <w:r w:rsidRPr="0087457E">
              <w:rPr>
                <w:rFonts w:ascii="Times New Roman" w:hAnsi="Times New Roman"/>
              </w:rPr>
              <w:t xml:space="preserve">which with the Ministry of Education </w:t>
            </w:r>
            <w:r w:rsidR="00535D9C" w:rsidRPr="0087457E">
              <w:rPr>
                <w:rFonts w:ascii="Times New Roman" w:hAnsi="Times New Roman"/>
              </w:rPr>
              <w:t>cooperat</w:t>
            </w:r>
            <w:r w:rsidRPr="0087457E">
              <w:rPr>
                <w:rFonts w:ascii="Times New Roman" w:hAnsi="Times New Roman"/>
              </w:rPr>
              <w:t>ed</w:t>
            </w:r>
          </w:p>
        </w:tc>
        <w:tc>
          <w:tcPr>
            <w:tcW w:w="2229" w:type="dxa"/>
            <w:tcBorders>
              <w:top w:val="single" w:sz="12" w:space="0" w:color="000000"/>
              <w:left w:val="single" w:sz="6" w:space="0" w:color="000000"/>
              <w:bottom w:val="single" w:sz="4" w:space="0" w:color="000000"/>
              <w:right w:val="single" w:sz="4" w:space="0" w:color="000000"/>
            </w:tcBorders>
            <w:vAlign w:val="center"/>
          </w:tcPr>
          <w:p w:rsidR="00DB319D" w:rsidRPr="0087457E" w:rsidRDefault="00DB319D" w:rsidP="00EB034B"/>
        </w:tc>
      </w:tr>
    </w:tbl>
    <w:p w:rsidR="00DB319D" w:rsidRPr="0087457E" w:rsidRDefault="00DB319D">
      <w:pPr>
        <w:spacing w:before="8"/>
        <w:rPr>
          <w:rFonts w:ascii="Times New Roman" w:eastAsia="Times New Roman" w:hAnsi="Times New Roman" w:cs="Times New Roman"/>
          <w:b/>
          <w:bCs/>
          <w:sz w:val="15"/>
          <w:szCs w:val="15"/>
        </w:rPr>
      </w:pPr>
    </w:p>
    <w:p w:rsidR="00DB319D" w:rsidRPr="0087457E" w:rsidRDefault="00CD12C3">
      <w:pPr>
        <w:spacing w:before="73"/>
        <w:ind w:left="692"/>
        <w:rPr>
          <w:rFonts w:ascii="Times New Roman" w:eastAsia="Times New Roman" w:hAnsi="Times New Roman" w:cs="Times New Roman"/>
        </w:rPr>
      </w:pPr>
      <w:r w:rsidRPr="0087457E">
        <w:rPr>
          <w:rFonts w:ascii="Times New Roman" w:hAnsi="Times New Roman"/>
          <w:b/>
        </w:rPr>
        <w:t>1.4. Improving the quality of the system of preventive activities</w:t>
      </w:r>
    </w:p>
    <w:tbl>
      <w:tblPr>
        <w:tblStyle w:val="TableNormal"/>
        <w:tblW w:w="0" w:type="auto"/>
        <w:tblInd w:w="613" w:type="dxa"/>
        <w:tblLayout w:type="fixed"/>
        <w:tblLook w:val="01E0"/>
      </w:tblPr>
      <w:tblGrid>
        <w:gridCol w:w="3814"/>
        <w:gridCol w:w="5109"/>
        <w:gridCol w:w="2230"/>
      </w:tblGrid>
      <w:tr w:rsidR="00DB319D" w:rsidRPr="0087457E" w:rsidTr="00A560C6">
        <w:trPr>
          <w:trHeight w:hRule="exact" w:val="531"/>
        </w:trPr>
        <w:tc>
          <w:tcPr>
            <w:tcW w:w="3814" w:type="dxa"/>
            <w:vMerge w:val="restart"/>
            <w:tcBorders>
              <w:top w:val="single" w:sz="13" w:space="0" w:color="000000"/>
              <w:left w:val="single" w:sz="12"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5109" w:type="dxa"/>
            <w:vMerge w:val="restart"/>
            <w:tcBorders>
              <w:top w:val="single" w:sz="13" w:space="0" w:color="000000"/>
              <w:left w:val="single" w:sz="6"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2230" w:type="dxa"/>
            <w:tcBorders>
              <w:top w:val="single" w:sz="13" w:space="0" w:color="000000"/>
              <w:left w:val="single" w:sz="6" w:space="0" w:color="000000"/>
              <w:bottom w:val="single" w:sz="5" w:space="0" w:color="000000"/>
              <w:right w:val="single" w:sz="11" w:space="0" w:color="000000"/>
            </w:tcBorders>
            <w:vAlign w:val="center"/>
          </w:tcPr>
          <w:p w:rsidR="00DB319D" w:rsidRPr="0087457E" w:rsidRDefault="00CD12C3" w:rsidP="00967FE4">
            <w:pPr>
              <w:pStyle w:val="TableParagraph"/>
              <w:spacing w:line="242" w:lineRule="auto"/>
              <w:jc w:val="center"/>
              <w:rPr>
                <w:rFonts w:ascii="Times New Roman" w:eastAsia="Times New Roman" w:hAnsi="Times New Roman" w:cs="Times New Roman"/>
              </w:rPr>
            </w:pPr>
            <w:r w:rsidRPr="0087457E">
              <w:rPr>
                <w:rFonts w:ascii="Times New Roman" w:hAnsi="Times New Roman"/>
                <w:b/>
              </w:rPr>
              <w:t xml:space="preserve">Value of the indicator indicated by </w:t>
            </w:r>
          </w:p>
        </w:tc>
      </w:tr>
      <w:tr w:rsidR="00DB319D" w:rsidRPr="0087457E" w:rsidTr="00A560C6">
        <w:trPr>
          <w:trHeight w:hRule="exact" w:val="291"/>
        </w:trPr>
        <w:tc>
          <w:tcPr>
            <w:tcW w:w="3814" w:type="dxa"/>
            <w:vMerge/>
            <w:tcBorders>
              <w:left w:val="single" w:sz="12" w:space="0" w:color="000000"/>
              <w:bottom w:val="single" w:sz="12" w:space="0" w:color="000000"/>
              <w:right w:val="single" w:sz="6" w:space="0" w:color="000000"/>
            </w:tcBorders>
            <w:vAlign w:val="center"/>
          </w:tcPr>
          <w:p w:rsidR="00DB319D" w:rsidRPr="0087457E" w:rsidRDefault="00DB319D" w:rsidP="00A560C6">
            <w:pPr>
              <w:jc w:val="center"/>
            </w:pPr>
          </w:p>
        </w:tc>
        <w:tc>
          <w:tcPr>
            <w:tcW w:w="5109" w:type="dxa"/>
            <w:vMerge/>
            <w:tcBorders>
              <w:left w:val="single" w:sz="6" w:space="0" w:color="000000"/>
              <w:bottom w:val="single" w:sz="12" w:space="0" w:color="000000"/>
              <w:right w:val="single" w:sz="6" w:space="0" w:color="000000"/>
            </w:tcBorders>
            <w:vAlign w:val="center"/>
          </w:tcPr>
          <w:p w:rsidR="00DB319D" w:rsidRPr="0087457E" w:rsidRDefault="00DB319D" w:rsidP="00A560C6">
            <w:pPr>
              <w:jc w:val="center"/>
            </w:pPr>
          </w:p>
        </w:tc>
        <w:tc>
          <w:tcPr>
            <w:tcW w:w="2230" w:type="dxa"/>
            <w:tcBorders>
              <w:top w:val="single" w:sz="5" w:space="0" w:color="000000"/>
              <w:left w:val="single" w:sz="6" w:space="0" w:color="000000"/>
              <w:bottom w:val="single" w:sz="12" w:space="0" w:color="000000"/>
              <w:right w:val="single" w:sz="11" w:space="0" w:color="000000"/>
            </w:tcBorders>
            <w:vAlign w:val="center"/>
          </w:tcPr>
          <w:p w:rsidR="00DB319D" w:rsidRPr="0087457E" w:rsidRDefault="00CD12C3" w:rsidP="00A560C6">
            <w:pPr>
              <w:pStyle w:val="TableParagraph"/>
              <w:spacing w:before="8"/>
              <w:jc w:val="center"/>
              <w:rPr>
                <w:rFonts w:ascii="Times New Roman" w:eastAsia="Times New Roman" w:hAnsi="Times New Roman" w:cs="Times New Roman"/>
              </w:rPr>
            </w:pPr>
            <w:r w:rsidRPr="0087457E">
              <w:rPr>
                <w:rFonts w:ascii="Times New Roman"/>
                <w:b/>
              </w:rPr>
              <w:t>MNE</w:t>
            </w:r>
          </w:p>
        </w:tc>
      </w:tr>
      <w:tr w:rsidR="00DB319D" w:rsidRPr="0087457E" w:rsidTr="00EB034B">
        <w:trPr>
          <w:trHeight w:hRule="exact" w:val="910"/>
        </w:trPr>
        <w:tc>
          <w:tcPr>
            <w:tcW w:w="3814" w:type="dxa"/>
            <w:vMerge w:val="restart"/>
            <w:tcBorders>
              <w:top w:val="single" w:sz="12" w:space="0" w:color="000000"/>
              <w:left w:val="single" w:sz="4" w:space="0" w:color="000000"/>
              <w:right w:val="single" w:sz="6" w:space="0" w:color="000000"/>
            </w:tcBorders>
            <w:vAlign w:val="center"/>
          </w:tcPr>
          <w:p w:rsidR="00DB319D" w:rsidRPr="0087457E" w:rsidRDefault="00CD12C3" w:rsidP="00A560C6">
            <w:pPr>
              <w:pStyle w:val="TableParagraph"/>
              <w:spacing w:line="242" w:lineRule="auto"/>
              <w:ind w:left="58" w:right="159"/>
              <w:rPr>
                <w:rFonts w:ascii="Times New Roman" w:eastAsia="Times New Roman" w:hAnsi="Times New Roman" w:cs="Times New Roman"/>
              </w:rPr>
            </w:pPr>
            <w:r w:rsidRPr="0087457E">
              <w:rPr>
                <w:rFonts w:ascii="Times New Roman" w:hAnsi="Times New Roman"/>
              </w:rPr>
              <w:t>1.4.1. Development of protective and educational programmes and carry</w:t>
            </w:r>
            <w:r w:rsidR="00CB5B28">
              <w:rPr>
                <w:rFonts w:ascii="Times New Roman" w:hAnsi="Times New Roman"/>
              </w:rPr>
              <w:t>ing</w:t>
            </w:r>
            <w:r w:rsidRPr="0087457E">
              <w:rPr>
                <w:rFonts w:ascii="Times New Roman" w:hAnsi="Times New Roman"/>
              </w:rPr>
              <w:t xml:space="preserve"> out activities related to the prevention of domestic violence, particularly against children, women, the elderly or the disabled</w:t>
            </w:r>
          </w:p>
        </w:tc>
        <w:tc>
          <w:tcPr>
            <w:tcW w:w="5109" w:type="dxa"/>
            <w:tcBorders>
              <w:top w:val="single" w:sz="12" w:space="0" w:color="000000"/>
              <w:left w:val="single" w:sz="6" w:space="0" w:color="000000"/>
              <w:bottom w:val="single" w:sz="4" w:space="0" w:color="000000"/>
              <w:right w:val="single" w:sz="6" w:space="0" w:color="000000"/>
            </w:tcBorders>
            <w:vAlign w:val="center"/>
          </w:tcPr>
          <w:p w:rsidR="00DB319D" w:rsidRPr="0087457E" w:rsidRDefault="00CD12C3" w:rsidP="00CB5B28">
            <w:pPr>
              <w:pStyle w:val="TableParagraph"/>
              <w:ind w:left="57"/>
              <w:rPr>
                <w:rFonts w:ascii="Times New Roman" w:eastAsia="Times New Roman" w:hAnsi="Times New Roman" w:cs="Times New Roman"/>
              </w:rPr>
            </w:pPr>
            <w:r w:rsidRPr="0087457E">
              <w:rPr>
                <w:rFonts w:ascii="Times New Roman" w:hAnsi="Times New Roman"/>
              </w:rPr>
              <w:t>the number of protective and educational programmes</w:t>
            </w:r>
          </w:p>
        </w:tc>
        <w:tc>
          <w:tcPr>
            <w:tcW w:w="2230" w:type="dxa"/>
            <w:tcBorders>
              <w:top w:val="single" w:sz="12" w:space="0" w:color="000000"/>
              <w:left w:val="single" w:sz="6" w:space="0" w:color="000000"/>
              <w:bottom w:val="single" w:sz="4" w:space="0" w:color="000000"/>
              <w:right w:val="single" w:sz="4" w:space="0" w:color="000000"/>
            </w:tcBorders>
            <w:vAlign w:val="center"/>
          </w:tcPr>
          <w:p w:rsidR="00DB319D" w:rsidRPr="0087457E" w:rsidRDefault="00DB319D" w:rsidP="00EB034B"/>
        </w:tc>
      </w:tr>
      <w:tr w:rsidR="00DB319D" w:rsidRPr="0087457E" w:rsidTr="00EB034B">
        <w:trPr>
          <w:trHeight w:hRule="exact" w:val="901"/>
        </w:trPr>
        <w:tc>
          <w:tcPr>
            <w:tcW w:w="3814" w:type="dxa"/>
            <w:vMerge/>
            <w:tcBorders>
              <w:left w:val="single" w:sz="4" w:space="0" w:color="000000"/>
              <w:bottom w:val="single" w:sz="4" w:space="0" w:color="000000"/>
              <w:right w:val="single" w:sz="6" w:space="0" w:color="000000"/>
            </w:tcBorders>
            <w:vAlign w:val="center"/>
          </w:tcPr>
          <w:p w:rsidR="00DB319D" w:rsidRPr="0087457E" w:rsidRDefault="00DB319D" w:rsidP="00EB034B"/>
        </w:tc>
        <w:tc>
          <w:tcPr>
            <w:tcW w:w="5109"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CB5B28">
            <w:pPr>
              <w:pStyle w:val="TableParagraph"/>
              <w:ind w:left="57" w:right="808"/>
              <w:rPr>
                <w:rFonts w:ascii="Times New Roman" w:eastAsia="Times New Roman" w:hAnsi="Times New Roman" w:cs="Times New Roman"/>
              </w:rPr>
            </w:pPr>
            <w:r w:rsidRPr="0087457E">
              <w:rPr>
                <w:rFonts w:ascii="Times New Roman" w:hAnsi="Times New Roman"/>
              </w:rPr>
              <w:t>the number of persons for which the activities were conducted</w:t>
            </w:r>
          </w:p>
        </w:tc>
        <w:tc>
          <w:tcPr>
            <w:tcW w:w="2230"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EB034B"/>
        </w:tc>
      </w:tr>
    </w:tbl>
    <w:p w:rsidR="00DB319D" w:rsidRPr="0087457E" w:rsidRDefault="00DB319D">
      <w:pPr>
        <w:spacing w:before="8"/>
        <w:rPr>
          <w:rFonts w:ascii="Times New Roman" w:eastAsia="Times New Roman" w:hAnsi="Times New Roman" w:cs="Times New Roman"/>
          <w:b/>
          <w:bCs/>
          <w:sz w:val="15"/>
          <w:szCs w:val="15"/>
        </w:rPr>
      </w:pPr>
    </w:p>
    <w:p w:rsidR="00DB319D" w:rsidRPr="0087457E" w:rsidRDefault="00051556">
      <w:pPr>
        <w:numPr>
          <w:ilvl w:val="0"/>
          <w:numId w:val="5"/>
        </w:numPr>
        <w:tabs>
          <w:tab w:val="left" w:pos="914"/>
        </w:tabs>
        <w:spacing w:before="73"/>
        <w:ind w:left="913" w:hanging="221"/>
        <w:rPr>
          <w:rFonts w:ascii="Times New Roman" w:eastAsia="Times New Roman" w:hAnsi="Times New Roman" w:cs="Times New Roman"/>
        </w:rPr>
      </w:pPr>
      <w:r w:rsidRPr="00051556">
        <w:rPr>
          <w:noProof/>
          <w:lang w:val="pl-PL" w:eastAsia="pl-PL" w:bidi="ar-SA"/>
        </w:rPr>
        <w:pict>
          <v:shape id="Text Box 12" o:spid="_x0000_s1263" type="#_x0000_t202" style="position:absolute;left:0;text-align:left;margin-left:782.4pt;margin-top:-64.4pt;width:12pt;height:32pt;z-index: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aBrgIAALM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127 –</w:t>
                  </w:r>
                </w:p>
              </w:txbxContent>
            </v:textbox>
            <w10:wrap anchorx="page"/>
          </v:shape>
        </w:pict>
      </w:r>
      <w:r w:rsidR="00246468" w:rsidRPr="0087457E">
        <w:rPr>
          <w:rFonts w:ascii="Times New Roman" w:hAnsi="Times New Roman"/>
          <w:b/>
        </w:rPr>
        <w:t>Assistance and support to those affected by domestic violence</w:t>
      </w:r>
    </w:p>
    <w:p w:rsidR="00DB319D" w:rsidRPr="0087457E" w:rsidRDefault="00CD12C3">
      <w:pPr>
        <w:numPr>
          <w:ilvl w:val="1"/>
          <w:numId w:val="5"/>
        </w:numPr>
        <w:tabs>
          <w:tab w:val="left" w:pos="1080"/>
        </w:tabs>
        <w:spacing w:before="2"/>
        <w:ind w:hanging="387"/>
        <w:rPr>
          <w:rFonts w:ascii="Times New Roman" w:eastAsia="Times New Roman" w:hAnsi="Times New Roman" w:cs="Times New Roman"/>
        </w:rPr>
      </w:pPr>
      <w:r w:rsidRPr="0087457E">
        <w:rPr>
          <w:rFonts w:ascii="Times New Roman" w:hAnsi="Times New Roman"/>
          <w:b/>
        </w:rPr>
        <w:t>Infrastructure development</w:t>
      </w:r>
    </w:p>
    <w:tbl>
      <w:tblPr>
        <w:tblStyle w:val="TableNormal"/>
        <w:tblW w:w="0" w:type="auto"/>
        <w:tblInd w:w="613" w:type="dxa"/>
        <w:tblLayout w:type="fixed"/>
        <w:tblLook w:val="01E0"/>
      </w:tblPr>
      <w:tblGrid>
        <w:gridCol w:w="3814"/>
        <w:gridCol w:w="5109"/>
        <w:gridCol w:w="2230"/>
      </w:tblGrid>
      <w:tr w:rsidR="00DB319D" w:rsidRPr="0087457E" w:rsidTr="00967FE4">
        <w:trPr>
          <w:trHeight w:hRule="exact" w:val="1046"/>
        </w:trPr>
        <w:tc>
          <w:tcPr>
            <w:tcW w:w="3814" w:type="dxa"/>
            <w:tcBorders>
              <w:top w:val="single" w:sz="13" w:space="0" w:color="000000"/>
              <w:left w:val="single" w:sz="12" w:space="0" w:color="000000"/>
              <w:bottom w:val="single" w:sz="12"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5109" w:type="dxa"/>
            <w:tcBorders>
              <w:top w:val="single" w:sz="13" w:space="0" w:color="000000"/>
              <w:left w:val="single" w:sz="6" w:space="0" w:color="000000"/>
              <w:bottom w:val="single" w:sz="12"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2230" w:type="dxa"/>
            <w:tcBorders>
              <w:top w:val="single" w:sz="13" w:space="0" w:color="000000"/>
              <w:left w:val="single" w:sz="6" w:space="0" w:color="000000"/>
              <w:bottom w:val="single" w:sz="12" w:space="0" w:color="000000"/>
              <w:right w:val="single" w:sz="11" w:space="0" w:color="000000"/>
            </w:tcBorders>
            <w:vAlign w:val="center"/>
          </w:tcPr>
          <w:p w:rsidR="00DB319D" w:rsidRPr="0087457E" w:rsidRDefault="00CD12C3" w:rsidP="00A560C6">
            <w:pPr>
              <w:pStyle w:val="TableParagraph"/>
              <w:spacing w:before="8" w:line="242" w:lineRule="auto"/>
              <w:jc w:val="center"/>
              <w:rPr>
                <w:rFonts w:ascii="Times New Roman" w:eastAsia="Times New Roman" w:hAnsi="Times New Roman" w:cs="Times New Roman"/>
              </w:rPr>
            </w:pPr>
            <w:r w:rsidRPr="0087457E">
              <w:rPr>
                <w:rFonts w:ascii="Times New Roman" w:hAnsi="Times New Roman"/>
                <w:b/>
              </w:rPr>
              <w:t>Value of the indicator indicated by the Education Superintendent</w:t>
            </w:r>
          </w:p>
        </w:tc>
      </w:tr>
      <w:tr w:rsidR="00DB319D" w:rsidRPr="0087457E" w:rsidTr="00EB034B">
        <w:trPr>
          <w:trHeight w:hRule="exact" w:val="1163"/>
        </w:trPr>
        <w:tc>
          <w:tcPr>
            <w:tcW w:w="3814" w:type="dxa"/>
            <w:vMerge w:val="restart"/>
            <w:tcBorders>
              <w:top w:val="single" w:sz="12" w:space="0" w:color="000000"/>
              <w:left w:val="single" w:sz="4" w:space="0" w:color="000000"/>
              <w:right w:val="single" w:sz="6" w:space="0" w:color="000000"/>
            </w:tcBorders>
            <w:vAlign w:val="center"/>
          </w:tcPr>
          <w:p w:rsidR="00DB319D" w:rsidRPr="0087457E" w:rsidRDefault="00CD12C3" w:rsidP="00A560C6">
            <w:pPr>
              <w:pStyle w:val="TableParagraph"/>
              <w:spacing w:line="242" w:lineRule="auto"/>
              <w:ind w:left="58" w:right="159"/>
              <w:rPr>
                <w:rFonts w:ascii="Times New Roman" w:eastAsia="Times New Roman" w:hAnsi="Times New Roman" w:cs="Times New Roman"/>
              </w:rPr>
            </w:pPr>
            <w:r w:rsidRPr="0087457E">
              <w:rPr>
                <w:rFonts w:ascii="Times New Roman" w:hAnsi="Times New Roman"/>
              </w:rPr>
              <w:t>2.1.4. Placing databases obtained from province governors, containing the record of the existing infrastructure of the government and self-government institutions, as well as the entities and non-governmental organizations providing assistance to those affected by domestic violence, in education units</w:t>
            </w:r>
          </w:p>
        </w:tc>
        <w:tc>
          <w:tcPr>
            <w:tcW w:w="5109" w:type="dxa"/>
            <w:tcBorders>
              <w:top w:val="single" w:sz="12" w:space="0" w:color="000000"/>
              <w:left w:val="single" w:sz="6" w:space="0" w:color="000000"/>
              <w:bottom w:val="single" w:sz="4" w:space="0" w:color="000000"/>
              <w:right w:val="single" w:sz="6" w:space="0" w:color="000000"/>
            </w:tcBorders>
            <w:vAlign w:val="center"/>
          </w:tcPr>
          <w:p w:rsidR="00DB319D" w:rsidRPr="0087457E" w:rsidRDefault="00CD12C3" w:rsidP="00CB5B28">
            <w:pPr>
              <w:pStyle w:val="TableParagraph"/>
              <w:spacing w:line="242" w:lineRule="auto"/>
              <w:ind w:left="56" w:right="449"/>
              <w:rPr>
                <w:rFonts w:ascii="Times New Roman" w:eastAsia="Times New Roman" w:hAnsi="Times New Roman" w:cs="Times New Roman"/>
              </w:rPr>
            </w:pPr>
            <w:r w:rsidRPr="0087457E">
              <w:rPr>
                <w:rFonts w:ascii="Times New Roman" w:hAnsi="Times New Roman"/>
              </w:rPr>
              <w:t>the number of current databases provided to all education institutions</w:t>
            </w:r>
          </w:p>
        </w:tc>
        <w:tc>
          <w:tcPr>
            <w:tcW w:w="2230" w:type="dxa"/>
            <w:tcBorders>
              <w:top w:val="single" w:sz="12" w:space="0" w:color="000000"/>
              <w:left w:val="single" w:sz="6" w:space="0" w:color="000000"/>
              <w:bottom w:val="single" w:sz="4" w:space="0" w:color="000000"/>
              <w:right w:val="single" w:sz="4" w:space="0" w:color="000000"/>
            </w:tcBorders>
            <w:vAlign w:val="center"/>
          </w:tcPr>
          <w:p w:rsidR="00DB319D" w:rsidRPr="0087457E" w:rsidRDefault="00DB319D" w:rsidP="00EB034B"/>
        </w:tc>
      </w:tr>
      <w:tr w:rsidR="00DB319D" w:rsidRPr="0087457E" w:rsidTr="00EB034B">
        <w:trPr>
          <w:trHeight w:hRule="exact" w:val="1154"/>
        </w:trPr>
        <w:tc>
          <w:tcPr>
            <w:tcW w:w="3814" w:type="dxa"/>
            <w:vMerge/>
            <w:tcBorders>
              <w:left w:val="single" w:sz="4" w:space="0" w:color="000000"/>
              <w:bottom w:val="single" w:sz="4" w:space="0" w:color="000000"/>
              <w:right w:val="single" w:sz="6" w:space="0" w:color="000000"/>
            </w:tcBorders>
            <w:vAlign w:val="center"/>
          </w:tcPr>
          <w:p w:rsidR="00DB319D" w:rsidRPr="0087457E" w:rsidRDefault="00DB319D" w:rsidP="00EB034B"/>
        </w:tc>
        <w:tc>
          <w:tcPr>
            <w:tcW w:w="5109" w:type="dxa"/>
            <w:tcBorders>
              <w:top w:val="single" w:sz="4" w:space="0" w:color="000000"/>
              <w:left w:val="single" w:sz="6" w:space="0" w:color="000000"/>
              <w:bottom w:val="single" w:sz="4" w:space="0" w:color="000000"/>
              <w:right w:val="single" w:sz="6" w:space="0" w:color="000000"/>
            </w:tcBorders>
            <w:vAlign w:val="center"/>
          </w:tcPr>
          <w:p w:rsidR="00DB319D" w:rsidRPr="0087457E" w:rsidRDefault="00CD12C3" w:rsidP="00CB5B28">
            <w:pPr>
              <w:pStyle w:val="TableParagraph"/>
              <w:spacing w:line="242" w:lineRule="auto"/>
              <w:ind w:left="56" w:right="449"/>
              <w:rPr>
                <w:rFonts w:ascii="Times New Roman" w:eastAsia="Times New Roman" w:hAnsi="Times New Roman" w:cs="Times New Roman"/>
              </w:rPr>
            </w:pPr>
            <w:r w:rsidRPr="0087457E">
              <w:rPr>
                <w:rFonts w:ascii="Times New Roman" w:hAnsi="Times New Roman"/>
              </w:rPr>
              <w:t>the number of education institutions which received current databases</w:t>
            </w:r>
          </w:p>
        </w:tc>
        <w:tc>
          <w:tcPr>
            <w:tcW w:w="2230" w:type="dxa"/>
            <w:tcBorders>
              <w:top w:val="single" w:sz="4" w:space="0" w:color="000000"/>
              <w:left w:val="single" w:sz="6" w:space="0" w:color="000000"/>
              <w:bottom w:val="single" w:sz="4" w:space="0" w:color="000000"/>
              <w:right w:val="single" w:sz="4" w:space="0" w:color="000000"/>
            </w:tcBorders>
            <w:vAlign w:val="center"/>
          </w:tcPr>
          <w:p w:rsidR="00DB319D" w:rsidRPr="0087457E" w:rsidRDefault="00DB319D" w:rsidP="00EB034B"/>
        </w:tc>
      </w:tr>
    </w:tbl>
    <w:p w:rsidR="00DB319D" w:rsidRPr="0087457E" w:rsidRDefault="00DB319D">
      <w:pPr>
        <w:sectPr w:rsidR="00DB319D" w:rsidRPr="0087457E">
          <w:headerReference w:type="default" r:id="rId222"/>
          <w:footerReference w:type="default" r:id="rId223"/>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pict>
          <v:shape id="Text Box 11" o:spid="_x0000_s1264" type="#_x0000_t202" style="position:absolute;margin-left:782.4pt;margin-top:508pt;width:12pt;height:37.25pt;z-index: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AsAIAALM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5"/>
        <w:rPr>
          <w:rFonts w:ascii="Times New Roman" w:eastAsia="Times New Roman" w:hAnsi="Times New Roman" w:cs="Times New Roman"/>
          <w:b/>
          <w:bCs/>
          <w:sz w:val="24"/>
          <w:szCs w:val="24"/>
        </w:rPr>
      </w:pPr>
    </w:p>
    <w:p w:rsidR="00DB319D" w:rsidRPr="0087457E" w:rsidRDefault="00051556">
      <w:pPr>
        <w:numPr>
          <w:ilvl w:val="0"/>
          <w:numId w:val="4"/>
        </w:numPr>
        <w:tabs>
          <w:tab w:val="left" w:pos="858"/>
        </w:tabs>
        <w:spacing w:before="77"/>
        <w:rPr>
          <w:rFonts w:ascii="Times New Roman" w:eastAsia="Times New Roman" w:hAnsi="Times New Roman" w:cs="Times New Roman"/>
        </w:rPr>
      </w:pPr>
      <w:r w:rsidRPr="00051556">
        <w:rPr>
          <w:noProof/>
          <w:lang w:val="pl-PL" w:eastAsia="pl-PL" w:bidi="ar-SA"/>
        </w:rPr>
        <w:pict>
          <v:group id="Group 9" o:spid="_x0000_s1272" style="position:absolute;left:0;text-align:left;margin-left:782.15pt;margin-top:2.2pt;width:.1pt;height:493.25pt;z-index:9040;mso-position-horizontal-relative:page" coordorigin="15643,44"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">
            <v:shape id="Freeform 10" o:spid="_x0000_s1273" style="position:absolute;left:15643;top:44;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0ccMA&#10;AADbAAAADwAAAGRycy9kb3ducmV2LnhtbESPQWsCMRSE74X+h/AK3mq2xYqsRim2gjepreDxmTx3&#10;125eluSp679vCoUeh5n5hpktet+qC8XUBDbwNCxAEdvgGq4MfH2uHiegkiA7bAOTgRslWMzv72ZY&#10;unDlD7pspVIZwqlEA7VIV2qdbE0e0zB0xNk7huhRsoyVdhGvGe5b/VwUY+2x4bxQY0fLmuz39uwN&#10;0G4/kvh2ksNmeXDvfmXPt8IaM3joX6eghHr5D/+1187A+AV+v+Qfo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y0ccMAAADbAAAADwAAAAAAAAAAAAAAAACYAgAAZHJzL2Rv&#10;d25yZXYueG1sUEsFBgAAAAAEAAQA9QAAAIgDAAAAAA==&#10;" path="m,l,9864e" filled="f" strokecolor="#231f20">
              <v:path arrowok="t" o:connecttype="custom" o:connectlocs="0,44;0,9908" o:connectangles="0,0"/>
            </v:shape>
            <w10:wrap anchorx="page"/>
          </v:group>
        </w:pict>
      </w:r>
      <w:r w:rsidRPr="00051556">
        <w:rPr>
          <w:noProof/>
          <w:lang w:val="pl-PL" w:eastAsia="pl-PL" w:bidi="ar-SA"/>
        </w:rPr>
        <w:pict>
          <v:shape id="Text Box 8" o:spid="_x0000_s1265" type="#_x0000_t202" style="position:absolute;left:0;text-align:left;margin-left:782.4pt;margin-top:1.2pt;width:12pt;height:62.3pt;z-index:9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pjsQIAALI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v:shape>
        </w:pict>
      </w:r>
      <w:r w:rsidR="00CB5B28">
        <w:rPr>
          <w:rFonts w:ascii="Times New Roman" w:hAnsi="Times New Roman"/>
          <w:b/>
        </w:rPr>
        <w:t>I</w:t>
      </w:r>
      <w:r w:rsidR="00246468" w:rsidRPr="0087457E">
        <w:rPr>
          <w:rFonts w:ascii="Times New Roman" w:hAnsi="Times New Roman"/>
          <w:b/>
        </w:rPr>
        <w:t>nfluenc</w:t>
      </w:r>
      <w:r w:rsidR="00CB5B28">
        <w:rPr>
          <w:rFonts w:ascii="Times New Roman" w:hAnsi="Times New Roman"/>
          <w:b/>
        </w:rPr>
        <w:t>ing</w:t>
      </w:r>
      <w:r w:rsidR="00246468" w:rsidRPr="0087457E">
        <w:rPr>
          <w:rFonts w:ascii="Times New Roman" w:hAnsi="Times New Roman"/>
          <w:b/>
        </w:rPr>
        <w:t xml:space="preserve"> people using domestic violence</w:t>
      </w:r>
    </w:p>
    <w:p w:rsidR="00DB319D" w:rsidRPr="0087457E" w:rsidRDefault="00CD12C3">
      <w:pPr>
        <w:spacing w:before="8"/>
        <w:ind w:left="631"/>
        <w:rPr>
          <w:rFonts w:ascii="Times New Roman" w:eastAsia="Times New Roman" w:hAnsi="Times New Roman" w:cs="Times New Roman"/>
        </w:rPr>
      </w:pPr>
      <w:r w:rsidRPr="0087457E">
        <w:rPr>
          <w:rFonts w:ascii="Times New Roman" w:hAnsi="Times New Roman"/>
          <w:b/>
        </w:rPr>
        <w:t>3.2. Interventions and responses of the competent services to the use of domestic violence</w:t>
      </w:r>
    </w:p>
    <w:tbl>
      <w:tblPr>
        <w:tblStyle w:val="TableNormal"/>
        <w:tblW w:w="0" w:type="auto"/>
        <w:tblInd w:w="551" w:type="dxa"/>
        <w:tblLayout w:type="fixed"/>
        <w:tblLook w:val="01E0"/>
      </w:tblPr>
      <w:tblGrid>
        <w:gridCol w:w="3895"/>
        <w:gridCol w:w="5217"/>
        <w:gridCol w:w="2276"/>
      </w:tblGrid>
      <w:tr w:rsidR="00DB319D" w:rsidRPr="0087457E" w:rsidTr="00A560C6">
        <w:trPr>
          <w:trHeight w:hRule="exact" w:val="830"/>
        </w:trPr>
        <w:tc>
          <w:tcPr>
            <w:tcW w:w="3895" w:type="dxa"/>
            <w:tcBorders>
              <w:top w:val="single" w:sz="12" w:space="0" w:color="000000"/>
              <w:left w:val="single" w:sz="12" w:space="0" w:color="000000"/>
              <w:bottom w:val="single" w:sz="11" w:space="0" w:color="000000"/>
              <w:right w:val="single" w:sz="6" w:space="0" w:color="000000"/>
            </w:tcBorders>
            <w:vAlign w:val="center"/>
          </w:tcPr>
          <w:p w:rsidR="00DB319D" w:rsidRPr="0087457E" w:rsidRDefault="00CD12C3" w:rsidP="00A560C6">
            <w:pPr>
              <w:pStyle w:val="TableParagraph"/>
              <w:ind w:left="31"/>
              <w:jc w:val="center"/>
              <w:rPr>
                <w:rFonts w:ascii="Times New Roman" w:eastAsia="Times New Roman" w:hAnsi="Times New Roman" w:cs="Times New Roman"/>
              </w:rPr>
            </w:pPr>
            <w:r w:rsidRPr="0087457E">
              <w:rPr>
                <w:rFonts w:ascii="Times New Roman" w:hAnsi="Times New Roman"/>
                <w:b/>
              </w:rPr>
              <w:t>Type of action</w:t>
            </w:r>
          </w:p>
        </w:tc>
        <w:tc>
          <w:tcPr>
            <w:tcW w:w="5217" w:type="dxa"/>
            <w:tcBorders>
              <w:top w:val="single" w:sz="12" w:space="0" w:color="000000"/>
              <w:left w:val="single" w:sz="6" w:space="0" w:color="000000"/>
              <w:bottom w:val="single" w:sz="11" w:space="0" w:color="000000"/>
              <w:right w:val="single" w:sz="6" w:space="0" w:color="000000"/>
            </w:tcBorders>
            <w:vAlign w:val="center"/>
          </w:tcPr>
          <w:p w:rsidR="00DB319D" w:rsidRPr="0087457E" w:rsidRDefault="00CD12C3" w:rsidP="00A560C6">
            <w:pPr>
              <w:pStyle w:val="TableParagraph"/>
              <w:ind w:left="31"/>
              <w:jc w:val="center"/>
              <w:rPr>
                <w:rFonts w:ascii="Times New Roman" w:eastAsia="Times New Roman" w:hAnsi="Times New Roman" w:cs="Times New Roman"/>
              </w:rPr>
            </w:pPr>
            <w:r w:rsidRPr="0087457E">
              <w:rPr>
                <w:rFonts w:ascii="Times New Roman" w:hAnsi="Times New Roman"/>
                <w:b/>
              </w:rPr>
              <w:t>Indicator</w:t>
            </w:r>
          </w:p>
        </w:tc>
        <w:tc>
          <w:tcPr>
            <w:tcW w:w="2276" w:type="dxa"/>
            <w:tcBorders>
              <w:top w:val="single" w:sz="12" w:space="0" w:color="000000"/>
              <w:left w:val="single" w:sz="6" w:space="0" w:color="000000"/>
              <w:bottom w:val="single" w:sz="11" w:space="0" w:color="000000"/>
              <w:right w:val="single" w:sz="11" w:space="0" w:color="000000"/>
            </w:tcBorders>
            <w:vAlign w:val="center"/>
          </w:tcPr>
          <w:p w:rsidR="00DB319D" w:rsidRPr="0087457E" w:rsidRDefault="00CD12C3" w:rsidP="00A560C6">
            <w:pPr>
              <w:pStyle w:val="TableParagraph"/>
              <w:spacing w:before="12" w:line="247" w:lineRule="auto"/>
              <w:ind w:left="31" w:hanging="5"/>
              <w:jc w:val="center"/>
              <w:rPr>
                <w:rFonts w:ascii="Times New Roman" w:eastAsia="Times New Roman" w:hAnsi="Times New Roman" w:cs="Times New Roman"/>
              </w:rPr>
            </w:pPr>
            <w:r w:rsidRPr="0087457E">
              <w:rPr>
                <w:rFonts w:ascii="Times New Roman" w:hAnsi="Times New Roman"/>
                <w:b/>
              </w:rPr>
              <w:t>Value of the indicator indicated by the education units</w:t>
            </w:r>
          </w:p>
        </w:tc>
      </w:tr>
      <w:tr w:rsidR="00DB319D" w:rsidRPr="0087457E" w:rsidTr="00EB034B">
        <w:trPr>
          <w:trHeight w:hRule="exact" w:val="1012"/>
        </w:trPr>
        <w:tc>
          <w:tcPr>
            <w:tcW w:w="3895" w:type="dxa"/>
            <w:tcBorders>
              <w:top w:val="single" w:sz="11" w:space="0" w:color="000000"/>
              <w:left w:val="single" w:sz="5" w:space="0" w:color="000000"/>
              <w:bottom w:val="single" w:sz="5" w:space="0" w:color="000000"/>
              <w:right w:val="single" w:sz="6" w:space="0" w:color="000000"/>
            </w:tcBorders>
            <w:vAlign w:val="center"/>
          </w:tcPr>
          <w:p w:rsidR="00DB319D" w:rsidRPr="0087457E" w:rsidRDefault="00CD12C3" w:rsidP="00EB034B">
            <w:pPr>
              <w:pStyle w:val="TableParagraph"/>
              <w:spacing w:line="247" w:lineRule="auto"/>
              <w:ind w:left="59" w:right="110"/>
              <w:rPr>
                <w:rFonts w:ascii="Times New Roman" w:eastAsia="Times New Roman" w:hAnsi="Times New Roman" w:cs="Times New Roman"/>
              </w:rPr>
            </w:pPr>
            <w:r w:rsidRPr="0087457E">
              <w:rPr>
                <w:rFonts w:ascii="Times New Roman" w:hAnsi="Times New Roman"/>
              </w:rPr>
              <w:t>3.2.1. The use of the procedure of “Blue Cards” by the representatives of education</w:t>
            </w:r>
          </w:p>
        </w:tc>
        <w:tc>
          <w:tcPr>
            <w:tcW w:w="5217" w:type="dxa"/>
            <w:tcBorders>
              <w:top w:val="single" w:sz="11" w:space="0" w:color="000000"/>
              <w:left w:val="single" w:sz="6" w:space="0" w:color="000000"/>
              <w:bottom w:val="single" w:sz="5" w:space="0" w:color="000000"/>
              <w:right w:val="single" w:sz="6" w:space="0" w:color="000000"/>
            </w:tcBorders>
            <w:vAlign w:val="center"/>
          </w:tcPr>
          <w:p w:rsidR="00DB319D" w:rsidRPr="0087457E" w:rsidRDefault="00CD12C3" w:rsidP="00EB034B">
            <w:pPr>
              <w:pStyle w:val="TableParagraph"/>
              <w:spacing w:before="105" w:line="247" w:lineRule="auto"/>
              <w:ind w:left="57" w:right="252"/>
              <w:rPr>
                <w:rFonts w:ascii="Times New Roman" w:eastAsia="Times New Roman" w:hAnsi="Times New Roman" w:cs="Times New Roman"/>
              </w:rPr>
            </w:pPr>
            <w:r w:rsidRPr="0087457E">
              <w:rPr>
                <w:rFonts w:ascii="Times New Roman" w:hAnsi="Times New Roman"/>
              </w:rPr>
              <w:t xml:space="preserve">the number of forms of “Blue Cards </w:t>
            </w:r>
            <w:r w:rsidR="00967FE4" w:rsidRPr="0087457E">
              <w:rPr>
                <w:rFonts w:ascii="Times New Roman" w:hAnsi="Times New Roman"/>
              </w:rPr>
              <w:t>–</w:t>
            </w:r>
            <w:r w:rsidRPr="0087457E">
              <w:rPr>
                <w:rFonts w:ascii="Times New Roman" w:hAnsi="Times New Roman"/>
              </w:rPr>
              <w:t xml:space="preserve"> A” prepared by the representatives of education initiating the procedure</w:t>
            </w:r>
          </w:p>
        </w:tc>
        <w:tc>
          <w:tcPr>
            <w:tcW w:w="2276" w:type="dxa"/>
            <w:tcBorders>
              <w:top w:val="single" w:sz="11" w:space="0" w:color="000000"/>
              <w:left w:val="single" w:sz="6" w:space="0" w:color="000000"/>
              <w:bottom w:val="single" w:sz="5" w:space="0" w:color="000000"/>
              <w:right w:val="single" w:sz="5" w:space="0" w:color="000000"/>
            </w:tcBorders>
            <w:vAlign w:val="center"/>
          </w:tcPr>
          <w:p w:rsidR="00DB319D" w:rsidRPr="0087457E" w:rsidRDefault="00DB319D" w:rsidP="00EB034B"/>
        </w:tc>
      </w:tr>
    </w:tbl>
    <w:p w:rsidR="00DB319D" w:rsidRPr="0087457E" w:rsidRDefault="00DB319D">
      <w:pPr>
        <w:spacing w:before="5"/>
        <w:rPr>
          <w:rFonts w:ascii="Times New Roman" w:eastAsia="Times New Roman" w:hAnsi="Times New Roman" w:cs="Times New Roman"/>
          <w:b/>
          <w:bCs/>
          <w:sz w:val="16"/>
          <w:szCs w:val="16"/>
        </w:rPr>
      </w:pPr>
    </w:p>
    <w:p w:rsidR="00DB319D" w:rsidRPr="0087457E" w:rsidRDefault="00CD12C3">
      <w:pPr>
        <w:numPr>
          <w:ilvl w:val="0"/>
          <w:numId w:val="4"/>
        </w:numPr>
        <w:tabs>
          <w:tab w:val="left" w:pos="858"/>
        </w:tabs>
        <w:spacing w:before="77"/>
        <w:rPr>
          <w:rFonts w:ascii="Times New Roman" w:eastAsia="Times New Roman" w:hAnsi="Times New Roman" w:cs="Times New Roman"/>
        </w:rPr>
      </w:pPr>
      <w:r w:rsidRPr="0087457E">
        <w:rPr>
          <w:rFonts w:ascii="Times New Roman" w:hAnsi="Times New Roman"/>
          <w:b/>
        </w:rPr>
        <w:t>Raising competence of the services and representatives of the entities implementing actions concerning the prevention of domestic violence</w:t>
      </w:r>
    </w:p>
    <w:p w:rsidR="00DB319D" w:rsidRPr="0087457E" w:rsidRDefault="00051556">
      <w:pPr>
        <w:numPr>
          <w:ilvl w:val="1"/>
          <w:numId w:val="4"/>
        </w:numPr>
        <w:tabs>
          <w:tab w:val="left" w:pos="1028"/>
        </w:tabs>
        <w:spacing w:before="8" w:line="247" w:lineRule="auto"/>
        <w:ind w:right="1151" w:firstLine="0"/>
        <w:rPr>
          <w:rFonts w:ascii="Times New Roman" w:eastAsia="Times New Roman" w:hAnsi="Times New Roman" w:cs="Times New Roman"/>
        </w:rPr>
      </w:pPr>
      <w:r w:rsidRPr="00051556">
        <w:rPr>
          <w:noProof/>
          <w:lang w:val="pl-PL" w:eastAsia="pl-PL" w:bidi="ar-SA"/>
        </w:rPr>
        <w:pict>
          <v:shape id="Text Box 7" o:spid="_x0000_s1266" type="#_x0000_t202" style="position:absolute;left:0;text-align:left;margin-left:782.4pt;margin-top:84.6pt;width:12pt;height:32pt;z-index: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128 –</w:t>
                  </w:r>
                </w:p>
              </w:txbxContent>
            </v:textbox>
            <w10:wrap anchorx="page"/>
          </v:shape>
        </w:pict>
      </w:r>
      <w:r w:rsidR="00246468" w:rsidRPr="0087457E">
        <w:rPr>
          <w:rFonts w:ascii="Times New Roman" w:hAnsi="Times New Roman"/>
          <w:b/>
        </w:rPr>
        <w:t>Enhancing the quality of vocational education and professional development of people preparing for the implementation of tasks related to the prevention of domestic violence and people performing these tasks</w:t>
      </w:r>
    </w:p>
    <w:tbl>
      <w:tblPr>
        <w:tblStyle w:val="TableNormal"/>
        <w:tblW w:w="0" w:type="auto"/>
        <w:tblInd w:w="551" w:type="dxa"/>
        <w:tblLayout w:type="fixed"/>
        <w:tblLook w:val="01E0"/>
      </w:tblPr>
      <w:tblGrid>
        <w:gridCol w:w="3895"/>
        <w:gridCol w:w="5217"/>
        <w:gridCol w:w="2277"/>
      </w:tblGrid>
      <w:tr w:rsidR="00DB319D" w:rsidRPr="0087457E" w:rsidTr="00A560C6">
        <w:trPr>
          <w:trHeight w:hRule="exact" w:val="544"/>
        </w:trPr>
        <w:tc>
          <w:tcPr>
            <w:tcW w:w="3895" w:type="dxa"/>
            <w:vMerge w:val="restart"/>
            <w:tcBorders>
              <w:top w:val="single" w:sz="13" w:space="0" w:color="000000"/>
              <w:left w:val="single" w:sz="12" w:space="0" w:color="000000"/>
              <w:right w:val="single" w:sz="6" w:space="0" w:color="000000"/>
            </w:tcBorders>
            <w:vAlign w:val="center"/>
          </w:tcPr>
          <w:p w:rsidR="00DB319D" w:rsidRPr="0087457E" w:rsidRDefault="00CD12C3" w:rsidP="00A560C6">
            <w:pPr>
              <w:pStyle w:val="TableParagraph"/>
              <w:ind w:left="31"/>
              <w:jc w:val="center"/>
              <w:rPr>
                <w:rFonts w:ascii="Times New Roman" w:eastAsia="Times New Roman" w:hAnsi="Times New Roman" w:cs="Times New Roman"/>
              </w:rPr>
            </w:pPr>
            <w:r w:rsidRPr="0087457E">
              <w:rPr>
                <w:rFonts w:ascii="Times New Roman" w:hAnsi="Times New Roman"/>
                <w:b/>
              </w:rPr>
              <w:t>Type of action</w:t>
            </w:r>
          </w:p>
        </w:tc>
        <w:tc>
          <w:tcPr>
            <w:tcW w:w="5217" w:type="dxa"/>
            <w:vMerge w:val="restart"/>
            <w:tcBorders>
              <w:top w:val="single" w:sz="13" w:space="0" w:color="000000"/>
              <w:left w:val="single" w:sz="6" w:space="0" w:color="000000"/>
              <w:right w:val="single" w:sz="6" w:space="0" w:color="000000"/>
            </w:tcBorders>
            <w:vAlign w:val="center"/>
          </w:tcPr>
          <w:p w:rsidR="00DB319D" w:rsidRPr="0087457E" w:rsidRDefault="00CD12C3" w:rsidP="00A560C6">
            <w:pPr>
              <w:pStyle w:val="TableParagraph"/>
              <w:ind w:left="31"/>
              <w:jc w:val="center"/>
              <w:rPr>
                <w:rFonts w:ascii="Times New Roman" w:eastAsia="Times New Roman" w:hAnsi="Times New Roman" w:cs="Times New Roman"/>
              </w:rPr>
            </w:pPr>
            <w:r w:rsidRPr="0087457E">
              <w:rPr>
                <w:rFonts w:ascii="Times New Roman" w:hAnsi="Times New Roman"/>
                <w:b/>
              </w:rPr>
              <w:t>Indicator</w:t>
            </w:r>
          </w:p>
        </w:tc>
        <w:tc>
          <w:tcPr>
            <w:tcW w:w="2277" w:type="dxa"/>
            <w:tcBorders>
              <w:top w:val="single" w:sz="13" w:space="0" w:color="000000"/>
              <w:left w:val="single" w:sz="6" w:space="0" w:color="000000"/>
              <w:bottom w:val="single" w:sz="6" w:space="0" w:color="000000"/>
              <w:right w:val="single" w:sz="11" w:space="0" w:color="000000"/>
            </w:tcBorders>
            <w:vAlign w:val="center"/>
          </w:tcPr>
          <w:p w:rsidR="00DB319D" w:rsidRPr="0087457E" w:rsidRDefault="00CD12C3" w:rsidP="00967FE4">
            <w:pPr>
              <w:pStyle w:val="TableParagraph"/>
              <w:spacing w:line="247" w:lineRule="auto"/>
              <w:ind w:left="-9" w:firstLine="9"/>
              <w:jc w:val="center"/>
              <w:rPr>
                <w:rFonts w:ascii="Times New Roman" w:eastAsia="Times New Roman" w:hAnsi="Times New Roman" w:cs="Times New Roman"/>
              </w:rPr>
            </w:pPr>
            <w:r w:rsidRPr="0087457E">
              <w:rPr>
                <w:rFonts w:ascii="Times New Roman" w:hAnsi="Times New Roman"/>
                <w:b/>
              </w:rPr>
              <w:t xml:space="preserve">Value of the indicator indicate by </w:t>
            </w:r>
          </w:p>
        </w:tc>
      </w:tr>
      <w:tr w:rsidR="00DB319D" w:rsidRPr="0087457E" w:rsidTr="00A560C6">
        <w:trPr>
          <w:trHeight w:hRule="exact" w:val="297"/>
        </w:trPr>
        <w:tc>
          <w:tcPr>
            <w:tcW w:w="3895" w:type="dxa"/>
            <w:vMerge/>
            <w:tcBorders>
              <w:left w:val="single" w:sz="12" w:space="0" w:color="000000"/>
              <w:bottom w:val="single" w:sz="11" w:space="0" w:color="000000"/>
              <w:right w:val="single" w:sz="6" w:space="0" w:color="000000"/>
            </w:tcBorders>
            <w:vAlign w:val="center"/>
          </w:tcPr>
          <w:p w:rsidR="00DB319D" w:rsidRPr="0087457E" w:rsidRDefault="00DB319D" w:rsidP="00A560C6">
            <w:pPr>
              <w:ind w:left="31"/>
              <w:jc w:val="center"/>
            </w:pPr>
          </w:p>
        </w:tc>
        <w:tc>
          <w:tcPr>
            <w:tcW w:w="5217" w:type="dxa"/>
            <w:vMerge/>
            <w:tcBorders>
              <w:left w:val="single" w:sz="6" w:space="0" w:color="000000"/>
              <w:bottom w:val="single" w:sz="11" w:space="0" w:color="000000"/>
              <w:right w:val="single" w:sz="6" w:space="0" w:color="000000"/>
            </w:tcBorders>
            <w:vAlign w:val="center"/>
          </w:tcPr>
          <w:p w:rsidR="00DB319D" w:rsidRPr="0087457E" w:rsidRDefault="00DB319D" w:rsidP="00A560C6">
            <w:pPr>
              <w:ind w:left="31"/>
              <w:jc w:val="center"/>
            </w:pPr>
          </w:p>
        </w:tc>
        <w:tc>
          <w:tcPr>
            <w:tcW w:w="2277" w:type="dxa"/>
            <w:tcBorders>
              <w:top w:val="single" w:sz="6" w:space="0" w:color="000000"/>
              <w:left w:val="single" w:sz="6" w:space="0" w:color="000000"/>
              <w:bottom w:val="single" w:sz="11" w:space="0" w:color="000000"/>
              <w:right w:val="single" w:sz="11" w:space="0" w:color="000000"/>
            </w:tcBorders>
            <w:vAlign w:val="center"/>
          </w:tcPr>
          <w:p w:rsidR="00DB319D" w:rsidRPr="0087457E" w:rsidRDefault="00CD12C3" w:rsidP="00A560C6">
            <w:pPr>
              <w:pStyle w:val="TableParagraph"/>
              <w:spacing w:before="5"/>
              <w:ind w:left="31"/>
              <w:jc w:val="center"/>
              <w:rPr>
                <w:rFonts w:ascii="Times New Roman" w:eastAsia="Times New Roman" w:hAnsi="Times New Roman" w:cs="Times New Roman"/>
              </w:rPr>
            </w:pPr>
            <w:r w:rsidRPr="0087457E">
              <w:rPr>
                <w:rFonts w:ascii="Times New Roman"/>
                <w:b/>
              </w:rPr>
              <w:t>MNE</w:t>
            </w:r>
          </w:p>
        </w:tc>
      </w:tr>
      <w:tr w:rsidR="00DB319D" w:rsidRPr="0087457E" w:rsidTr="00EB034B">
        <w:trPr>
          <w:trHeight w:hRule="exact" w:val="1091"/>
        </w:trPr>
        <w:tc>
          <w:tcPr>
            <w:tcW w:w="3895" w:type="dxa"/>
            <w:vMerge w:val="restart"/>
            <w:tcBorders>
              <w:top w:val="single" w:sz="11" w:space="0" w:color="000000"/>
              <w:left w:val="single" w:sz="5" w:space="0" w:color="000000"/>
              <w:right w:val="single" w:sz="6" w:space="0" w:color="000000"/>
            </w:tcBorders>
            <w:vAlign w:val="center"/>
          </w:tcPr>
          <w:p w:rsidR="00DB319D" w:rsidRPr="0087457E" w:rsidRDefault="00CD12C3" w:rsidP="00A560C6">
            <w:pPr>
              <w:pStyle w:val="TableParagraph"/>
              <w:spacing w:line="247" w:lineRule="auto"/>
              <w:ind w:left="59" w:right="146"/>
              <w:rPr>
                <w:rFonts w:ascii="Times New Roman" w:eastAsia="Times New Roman" w:hAnsi="Times New Roman" w:cs="Times New Roman"/>
              </w:rPr>
            </w:pPr>
            <w:r w:rsidRPr="0087457E">
              <w:rPr>
                <w:rFonts w:ascii="Times New Roman" w:hAnsi="Times New Roman"/>
              </w:rPr>
              <w:t>4.1.1. Introduction of content related to the prevention, detection and response to the cases of domestic violence to vocational training programmes and their implementation</w:t>
            </w:r>
          </w:p>
        </w:tc>
        <w:tc>
          <w:tcPr>
            <w:tcW w:w="5217" w:type="dxa"/>
            <w:tcBorders>
              <w:top w:val="single" w:sz="11" w:space="0" w:color="000000"/>
              <w:left w:val="single" w:sz="6" w:space="0" w:color="000000"/>
              <w:bottom w:val="single" w:sz="5" w:space="0" w:color="000000"/>
              <w:right w:val="single" w:sz="6" w:space="0" w:color="000000"/>
            </w:tcBorders>
            <w:vAlign w:val="center"/>
          </w:tcPr>
          <w:p w:rsidR="00DB319D" w:rsidRPr="0087457E" w:rsidRDefault="00CD12C3" w:rsidP="00CB5B28">
            <w:pPr>
              <w:pStyle w:val="TableParagraph"/>
              <w:ind w:left="57" w:right="370"/>
              <w:rPr>
                <w:rFonts w:ascii="Times New Roman" w:eastAsia="Times New Roman" w:hAnsi="Times New Roman" w:cs="Times New Roman"/>
              </w:rPr>
            </w:pPr>
            <w:r w:rsidRPr="0087457E">
              <w:rPr>
                <w:rFonts w:ascii="Times New Roman" w:hAnsi="Times New Roman"/>
              </w:rPr>
              <w:t xml:space="preserve">the number </w:t>
            </w:r>
            <w:r w:rsidR="00CB5B28">
              <w:rPr>
                <w:rFonts w:ascii="Times New Roman" w:hAnsi="Times New Roman"/>
              </w:rPr>
              <w:t>o</w:t>
            </w:r>
            <w:r w:rsidRPr="0087457E">
              <w:rPr>
                <w:rFonts w:ascii="Times New Roman" w:hAnsi="Times New Roman"/>
              </w:rPr>
              <w:t>f decisions taken in relation to the introduction of content related to the prevention, detection and response to the cases of domestic violence to vocational training programmes</w:t>
            </w:r>
          </w:p>
        </w:tc>
        <w:tc>
          <w:tcPr>
            <w:tcW w:w="2277" w:type="dxa"/>
            <w:tcBorders>
              <w:top w:val="single" w:sz="11" w:space="0" w:color="000000"/>
              <w:left w:val="single" w:sz="6" w:space="0" w:color="000000"/>
              <w:bottom w:val="single" w:sz="5" w:space="0" w:color="000000"/>
              <w:right w:val="single" w:sz="5" w:space="0" w:color="000000"/>
            </w:tcBorders>
            <w:vAlign w:val="center"/>
          </w:tcPr>
          <w:p w:rsidR="00DB319D" w:rsidRPr="0087457E" w:rsidRDefault="00DB319D" w:rsidP="00EB034B"/>
        </w:tc>
      </w:tr>
      <w:tr w:rsidR="00DB319D" w:rsidRPr="0087457E" w:rsidTr="00EB034B">
        <w:trPr>
          <w:trHeight w:hRule="exact" w:val="356"/>
        </w:trPr>
        <w:tc>
          <w:tcPr>
            <w:tcW w:w="3895" w:type="dxa"/>
            <w:vMerge/>
            <w:tcBorders>
              <w:left w:val="single" w:sz="5" w:space="0" w:color="000000"/>
              <w:right w:val="single" w:sz="6" w:space="0" w:color="000000"/>
            </w:tcBorders>
            <w:vAlign w:val="center"/>
          </w:tcPr>
          <w:p w:rsidR="00DB319D" w:rsidRPr="0087457E" w:rsidRDefault="00DB319D" w:rsidP="00EB034B"/>
        </w:tc>
        <w:tc>
          <w:tcPr>
            <w:tcW w:w="5217" w:type="dxa"/>
            <w:tcBorders>
              <w:top w:val="single" w:sz="5" w:space="0" w:color="000000"/>
              <w:left w:val="single" w:sz="6" w:space="0" w:color="000000"/>
              <w:bottom w:val="single" w:sz="5" w:space="0" w:color="000000"/>
              <w:right w:val="single" w:sz="6" w:space="0" w:color="000000"/>
            </w:tcBorders>
            <w:vAlign w:val="center"/>
          </w:tcPr>
          <w:p w:rsidR="00DB319D" w:rsidRPr="0087457E" w:rsidRDefault="00CD12C3" w:rsidP="00CB5B28">
            <w:pPr>
              <w:pStyle w:val="TableParagraph"/>
              <w:ind w:left="57"/>
              <w:rPr>
                <w:rFonts w:ascii="Times New Roman" w:eastAsia="Times New Roman" w:hAnsi="Times New Roman" w:cs="Times New Roman"/>
              </w:rPr>
            </w:pPr>
            <w:r w:rsidRPr="0087457E">
              <w:rPr>
                <w:rFonts w:ascii="Times New Roman" w:hAnsi="Times New Roman"/>
              </w:rPr>
              <w:t>the number of implemented programmes</w:t>
            </w:r>
          </w:p>
        </w:tc>
        <w:tc>
          <w:tcPr>
            <w:tcW w:w="2277" w:type="dxa"/>
            <w:tcBorders>
              <w:top w:val="single" w:sz="5" w:space="0" w:color="000000"/>
              <w:left w:val="single" w:sz="6" w:space="0" w:color="000000"/>
              <w:bottom w:val="single" w:sz="5" w:space="0" w:color="000000"/>
              <w:right w:val="single" w:sz="5" w:space="0" w:color="000000"/>
            </w:tcBorders>
            <w:vAlign w:val="center"/>
          </w:tcPr>
          <w:p w:rsidR="00DB319D" w:rsidRPr="0087457E" w:rsidRDefault="00DB319D" w:rsidP="00EB034B"/>
        </w:tc>
      </w:tr>
      <w:tr w:rsidR="00DB319D" w:rsidRPr="0087457E" w:rsidTr="00CB5B28">
        <w:trPr>
          <w:trHeight w:hRule="exact" w:val="633"/>
        </w:trPr>
        <w:tc>
          <w:tcPr>
            <w:tcW w:w="3895" w:type="dxa"/>
            <w:vMerge/>
            <w:tcBorders>
              <w:left w:val="single" w:sz="5" w:space="0" w:color="000000"/>
              <w:bottom w:val="single" w:sz="5" w:space="0" w:color="000000"/>
              <w:right w:val="single" w:sz="6" w:space="0" w:color="000000"/>
            </w:tcBorders>
            <w:vAlign w:val="center"/>
          </w:tcPr>
          <w:p w:rsidR="00DB319D" w:rsidRPr="0087457E" w:rsidRDefault="00DB319D" w:rsidP="00EB034B"/>
        </w:tc>
        <w:tc>
          <w:tcPr>
            <w:tcW w:w="5217" w:type="dxa"/>
            <w:tcBorders>
              <w:top w:val="single" w:sz="5" w:space="0" w:color="000000"/>
              <w:left w:val="single" w:sz="6" w:space="0" w:color="000000"/>
              <w:bottom w:val="single" w:sz="5" w:space="0" w:color="000000"/>
              <w:right w:val="single" w:sz="6" w:space="0" w:color="000000"/>
            </w:tcBorders>
            <w:vAlign w:val="center"/>
          </w:tcPr>
          <w:p w:rsidR="00DB319D" w:rsidRPr="0087457E" w:rsidRDefault="00CD12C3" w:rsidP="00CB5B28">
            <w:pPr>
              <w:pStyle w:val="TableParagraph"/>
              <w:ind w:left="57" w:right="150"/>
              <w:rPr>
                <w:rFonts w:ascii="Times New Roman" w:eastAsia="Times New Roman" w:hAnsi="Times New Roman" w:cs="Times New Roman"/>
              </w:rPr>
            </w:pPr>
            <w:r w:rsidRPr="0087457E">
              <w:rPr>
                <w:rFonts w:ascii="Times New Roman" w:hAnsi="Times New Roman"/>
              </w:rPr>
              <w:t>the number of people covered by the programme content</w:t>
            </w:r>
          </w:p>
        </w:tc>
        <w:tc>
          <w:tcPr>
            <w:tcW w:w="2277" w:type="dxa"/>
            <w:tcBorders>
              <w:top w:val="single" w:sz="5" w:space="0" w:color="000000"/>
              <w:left w:val="single" w:sz="6" w:space="0" w:color="000000"/>
              <w:bottom w:val="single" w:sz="5" w:space="0" w:color="000000"/>
              <w:right w:val="single" w:sz="5" w:space="0" w:color="000000"/>
            </w:tcBorders>
            <w:vAlign w:val="center"/>
          </w:tcPr>
          <w:p w:rsidR="00DB319D" w:rsidRPr="0087457E" w:rsidRDefault="00DB319D" w:rsidP="00EB034B"/>
        </w:tc>
      </w:tr>
      <w:tr w:rsidR="00DB319D" w:rsidRPr="0087457E" w:rsidTr="00EB034B">
        <w:trPr>
          <w:trHeight w:hRule="exact" w:val="656"/>
        </w:trPr>
        <w:tc>
          <w:tcPr>
            <w:tcW w:w="3895" w:type="dxa"/>
            <w:vMerge w:val="restart"/>
            <w:tcBorders>
              <w:top w:val="single" w:sz="5" w:space="0" w:color="000000"/>
              <w:left w:val="single" w:sz="5" w:space="0" w:color="000000"/>
              <w:right w:val="single" w:sz="6" w:space="0" w:color="000000"/>
            </w:tcBorders>
            <w:vAlign w:val="center"/>
          </w:tcPr>
          <w:p w:rsidR="00DB319D" w:rsidRPr="0087457E" w:rsidRDefault="00CD12C3" w:rsidP="00A560C6">
            <w:pPr>
              <w:pStyle w:val="TableParagraph"/>
              <w:spacing w:line="247" w:lineRule="auto"/>
              <w:ind w:left="59" w:right="146"/>
              <w:rPr>
                <w:rFonts w:ascii="Times New Roman" w:eastAsia="Times New Roman" w:hAnsi="Times New Roman" w:cs="Times New Roman"/>
              </w:rPr>
            </w:pPr>
            <w:r w:rsidRPr="0087457E">
              <w:rPr>
                <w:rFonts w:ascii="Times New Roman" w:hAnsi="Times New Roman"/>
              </w:rPr>
              <w:t>4.1.2. Introduction of content related to the prevention, detection and response to the cases of domestic violence to professional development programmes and their implementation</w:t>
            </w:r>
          </w:p>
        </w:tc>
        <w:tc>
          <w:tcPr>
            <w:tcW w:w="5217" w:type="dxa"/>
            <w:tcBorders>
              <w:top w:val="single" w:sz="5" w:space="0" w:color="000000"/>
              <w:left w:val="single" w:sz="6" w:space="0" w:color="000000"/>
              <w:bottom w:val="single" w:sz="5" w:space="0" w:color="000000"/>
              <w:right w:val="single" w:sz="6" w:space="0" w:color="000000"/>
            </w:tcBorders>
            <w:vAlign w:val="center"/>
          </w:tcPr>
          <w:p w:rsidR="00DB319D" w:rsidRPr="0087457E" w:rsidRDefault="00CD12C3" w:rsidP="00CB5B28">
            <w:pPr>
              <w:pStyle w:val="TableParagraph"/>
              <w:ind w:left="57"/>
              <w:rPr>
                <w:rFonts w:ascii="Times New Roman" w:eastAsia="Times New Roman" w:hAnsi="Times New Roman" w:cs="Times New Roman"/>
              </w:rPr>
            </w:pPr>
            <w:r w:rsidRPr="0087457E">
              <w:rPr>
                <w:rFonts w:ascii="Times New Roman" w:hAnsi="Times New Roman"/>
              </w:rPr>
              <w:t>the number of conducted training</w:t>
            </w:r>
          </w:p>
        </w:tc>
        <w:tc>
          <w:tcPr>
            <w:tcW w:w="2277" w:type="dxa"/>
            <w:tcBorders>
              <w:top w:val="single" w:sz="5" w:space="0" w:color="000000"/>
              <w:left w:val="single" w:sz="6" w:space="0" w:color="000000"/>
              <w:bottom w:val="single" w:sz="5" w:space="0" w:color="000000"/>
              <w:right w:val="single" w:sz="5" w:space="0" w:color="000000"/>
            </w:tcBorders>
            <w:vAlign w:val="center"/>
          </w:tcPr>
          <w:p w:rsidR="00DB319D" w:rsidRPr="0087457E" w:rsidRDefault="00DB319D" w:rsidP="00EB034B"/>
        </w:tc>
      </w:tr>
      <w:tr w:rsidR="00DB319D" w:rsidRPr="0087457E" w:rsidTr="00EB034B">
        <w:trPr>
          <w:trHeight w:hRule="exact" w:val="657"/>
        </w:trPr>
        <w:tc>
          <w:tcPr>
            <w:tcW w:w="3895" w:type="dxa"/>
            <w:vMerge/>
            <w:tcBorders>
              <w:left w:val="single" w:sz="5" w:space="0" w:color="000000"/>
              <w:bottom w:val="single" w:sz="5" w:space="0" w:color="000000"/>
              <w:right w:val="single" w:sz="6" w:space="0" w:color="000000"/>
            </w:tcBorders>
            <w:vAlign w:val="center"/>
          </w:tcPr>
          <w:p w:rsidR="00DB319D" w:rsidRPr="0087457E" w:rsidRDefault="00DB319D" w:rsidP="00EB034B"/>
        </w:tc>
        <w:tc>
          <w:tcPr>
            <w:tcW w:w="5217" w:type="dxa"/>
            <w:tcBorders>
              <w:top w:val="single" w:sz="5" w:space="0" w:color="000000"/>
              <w:left w:val="single" w:sz="6" w:space="0" w:color="000000"/>
              <w:bottom w:val="single" w:sz="5" w:space="0" w:color="000000"/>
              <w:right w:val="single" w:sz="6" w:space="0" w:color="000000"/>
            </w:tcBorders>
            <w:vAlign w:val="center"/>
          </w:tcPr>
          <w:p w:rsidR="00DB319D" w:rsidRPr="0087457E" w:rsidRDefault="00CD12C3" w:rsidP="00CB5B28">
            <w:pPr>
              <w:pStyle w:val="TableParagraph"/>
              <w:ind w:left="57"/>
              <w:rPr>
                <w:rFonts w:ascii="Times New Roman" w:eastAsia="Times New Roman" w:hAnsi="Times New Roman" w:cs="Times New Roman"/>
              </w:rPr>
            </w:pPr>
            <w:r w:rsidRPr="0087457E">
              <w:rPr>
                <w:rFonts w:ascii="Times New Roman" w:hAnsi="Times New Roman"/>
              </w:rPr>
              <w:t>the number of participants of training</w:t>
            </w:r>
          </w:p>
        </w:tc>
        <w:tc>
          <w:tcPr>
            <w:tcW w:w="2277" w:type="dxa"/>
            <w:tcBorders>
              <w:top w:val="single" w:sz="5" w:space="0" w:color="000000"/>
              <w:left w:val="single" w:sz="6" w:space="0" w:color="000000"/>
              <w:bottom w:val="single" w:sz="5" w:space="0" w:color="000000"/>
              <w:right w:val="single" w:sz="5" w:space="0" w:color="000000"/>
            </w:tcBorders>
            <w:vAlign w:val="center"/>
          </w:tcPr>
          <w:p w:rsidR="00DB319D" w:rsidRPr="0087457E" w:rsidRDefault="00DB319D" w:rsidP="00EB034B"/>
        </w:tc>
      </w:tr>
    </w:tbl>
    <w:p w:rsidR="00DB319D" w:rsidRPr="0087457E" w:rsidRDefault="00DB319D">
      <w:pPr>
        <w:sectPr w:rsidR="00DB319D" w:rsidRPr="0087457E">
          <w:headerReference w:type="default" r:id="rId224"/>
          <w:footerReference w:type="default" r:id="rId225"/>
          <w:pgSz w:w="16840" w:h="11910" w:orient="landscape"/>
          <w:pgMar w:top="0" w:right="1080" w:bottom="280" w:left="900" w:header="0" w:footer="0" w:gutter="0"/>
          <w:cols w:space="708"/>
        </w:sectPr>
      </w:pPr>
    </w:p>
    <w:p w:rsidR="00DB319D" w:rsidRPr="0087457E" w:rsidRDefault="00051556">
      <w:pPr>
        <w:rPr>
          <w:rFonts w:ascii="Times New Roman" w:eastAsia="Times New Roman" w:hAnsi="Times New Roman" w:cs="Times New Roman"/>
          <w:b/>
          <w:bCs/>
          <w:sz w:val="20"/>
          <w:szCs w:val="20"/>
        </w:rPr>
      </w:pPr>
      <w:r w:rsidRPr="00051556">
        <w:rPr>
          <w:noProof/>
          <w:lang w:val="pl-PL" w:eastAsia="pl-PL" w:bidi="ar-SA"/>
        </w:rPr>
        <w:pict>
          <v:shape id="Text Box 6" o:spid="_x0000_s1267" type="#_x0000_t202" style="position:absolute;margin-left:782.4pt;margin-top:508pt;width:12pt;height:37.25pt;z-index: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Item 445</w:t>
                  </w:r>
                </w:p>
              </w:txbxContent>
            </v:textbox>
            <w10:wrap anchorx="page" anchory="page"/>
          </v:shape>
        </w:pict>
      </w:r>
    </w:p>
    <w:p w:rsidR="00DB319D" w:rsidRPr="0087457E" w:rsidRDefault="00DB319D">
      <w:pPr>
        <w:rPr>
          <w:rFonts w:ascii="Times New Roman" w:eastAsia="Times New Roman" w:hAnsi="Times New Roman" w:cs="Times New Roman"/>
          <w:b/>
          <w:bCs/>
          <w:sz w:val="20"/>
          <w:szCs w:val="20"/>
        </w:rPr>
      </w:pPr>
    </w:p>
    <w:p w:rsidR="00DB319D" w:rsidRPr="0087457E" w:rsidRDefault="00DB319D">
      <w:pPr>
        <w:rPr>
          <w:rFonts w:ascii="Times New Roman" w:eastAsia="Times New Roman" w:hAnsi="Times New Roman" w:cs="Times New Roman"/>
          <w:b/>
          <w:bCs/>
          <w:sz w:val="20"/>
          <w:szCs w:val="20"/>
        </w:rPr>
      </w:pPr>
    </w:p>
    <w:p w:rsidR="00DB319D" w:rsidRPr="0087457E" w:rsidRDefault="00DB319D">
      <w:pPr>
        <w:spacing w:before="4"/>
        <w:rPr>
          <w:rFonts w:ascii="Times New Roman" w:eastAsia="Times New Roman" w:hAnsi="Times New Roman" w:cs="Times New Roman"/>
          <w:b/>
          <w:bCs/>
        </w:rPr>
      </w:pPr>
    </w:p>
    <w:p w:rsidR="00DB319D" w:rsidRPr="0087457E" w:rsidRDefault="00051556">
      <w:pPr>
        <w:spacing w:before="66"/>
        <w:ind w:left="572"/>
        <w:rPr>
          <w:rFonts w:ascii="Times New Roman" w:eastAsia="Times New Roman" w:hAnsi="Times New Roman" w:cs="Times New Roman"/>
          <w:sz w:val="26"/>
          <w:szCs w:val="26"/>
        </w:rPr>
      </w:pPr>
      <w:r w:rsidRPr="00051556">
        <w:rPr>
          <w:noProof/>
          <w:lang w:val="pl-PL" w:eastAsia="pl-PL" w:bidi="ar-SA"/>
        </w:rPr>
        <w:pict>
          <v:group id="Group 4" o:spid="_x0000_s1270" style="position:absolute;left:0;text-align:left;margin-left:782.15pt;margin-top:3.4pt;width:.1pt;height:493.25pt;z-index:9136;mso-position-horizontal-relative:page" coordorigin="15643,68" coordsize="2,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">
            <v:shape id="Freeform 5" o:spid="_x0000_s1271" style="position:absolute;left:15643;top:68;width:2;height:9865;visibility:visible;mso-wrap-style:square;v-text-anchor:top" coordsize="2,9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X6b8A&#10;AADbAAAADwAAAGRycy9kb3ducmV2LnhtbERPTWsCMRC9F/wPYQRvNWsRKVujiFbwJrUt9Dgm092t&#10;m8mSjLr+++YgeHy87/my9626UExNYAOTcQGK2AbXcGXg63P7/AoqCbLDNjAZuFGC5WLwNMfShSt/&#10;0OUglcohnEo0UIt0pdbJ1uQxjUNHnLnfED1KhrHSLuI1h/tWvxTFTHtsODfU2NG6Jns6nL0B+v6Z&#10;Stz8yXG/Prp3v7XnW2GNGQ371RsooV4e4rt75wzM8vr8Jf8Av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GxfpvwAAANsAAAAPAAAAAAAAAAAAAAAAAJgCAABkcnMvZG93bnJl&#10;di54bWxQSwUGAAAAAAQABAD1AAAAhAMAAAAA&#10;" path="m,l,9865e" filled="f" strokecolor="#231f20">
              <v:path arrowok="t" o:connecttype="custom" o:connectlocs="0,68;0,9933" o:connectangles="0,0"/>
            </v:shape>
            <w10:wrap anchorx="page"/>
          </v:group>
        </w:pict>
      </w:r>
      <w:r w:rsidRPr="00051556">
        <w:rPr>
          <w:noProof/>
          <w:lang w:val="pl-PL" w:eastAsia="pl-PL" w:bidi="ar-SA"/>
        </w:rPr>
        <w:pict>
          <v:shape id="Text Box 3" o:spid="_x0000_s1268" type="#_x0000_t202" style="position:absolute;left:0;text-align:left;margin-left:782.4pt;margin-top:2.4pt;width:12pt;height:62.3pt;z-index:9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color w:val="231F20"/>
                      <w:sz w:val="20"/>
                    </w:rPr>
                    <w:t>Monitor Polski</w:t>
                  </w:r>
                </w:p>
              </w:txbxContent>
            </v:textbox>
            <w10:wrap anchorx="page"/>
          </v:shape>
        </w:pict>
      </w:r>
      <w:r w:rsidR="00246468" w:rsidRPr="0087457E">
        <w:rPr>
          <w:rFonts w:ascii="Times New Roman"/>
          <w:b/>
          <w:sz w:val="26"/>
        </w:rPr>
        <w:t>The Ministry of Culture and National Heritage</w:t>
      </w:r>
    </w:p>
    <w:p w:rsidR="00DB319D" w:rsidRPr="0087457E" w:rsidRDefault="00CB5B28">
      <w:pPr>
        <w:numPr>
          <w:ilvl w:val="0"/>
          <w:numId w:val="3"/>
        </w:numPr>
        <w:tabs>
          <w:tab w:val="left" w:pos="794"/>
        </w:tabs>
        <w:spacing w:before="110"/>
        <w:ind w:hanging="221"/>
        <w:rPr>
          <w:rFonts w:ascii="Times New Roman" w:eastAsia="Times New Roman" w:hAnsi="Times New Roman" w:cs="Times New Roman"/>
        </w:rPr>
      </w:pPr>
      <w:r>
        <w:rPr>
          <w:rFonts w:ascii="Times New Roman" w:hAnsi="Times New Roman"/>
          <w:b/>
        </w:rPr>
        <w:t>I</w:t>
      </w:r>
      <w:r w:rsidR="00CD12C3" w:rsidRPr="0087457E">
        <w:rPr>
          <w:rFonts w:ascii="Times New Roman" w:hAnsi="Times New Roman"/>
          <w:b/>
        </w:rPr>
        <w:t>nfluenc</w:t>
      </w:r>
      <w:r>
        <w:rPr>
          <w:rFonts w:ascii="Times New Roman" w:hAnsi="Times New Roman"/>
          <w:b/>
        </w:rPr>
        <w:t>ing</w:t>
      </w:r>
      <w:r w:rsidR="00CD12C3" w:rsidRPr="0087457E">
        <w:rPr>
          <w:rFonts w:ascii="Times New Roman" w:hAnsi="Times New Roman"/>
          <w:b/>
        </w:rPr>
        <w:t xml:space="preserve"> people using domestic violence</w:t>
      </w:r>
    </w:p>
    <w:p w:rsidR="00DB319D" w:rsidRPr="0087457E" w:rsidRDefault="00CD12C3">
      <w:pPr>
        <w:spacing w:before="2"/>
        <w:ind w:left="572"/>
        <w:rPr>
          <w:rFonts w:ascii="Times New Roman" w:eastAsia="Times New Roman" w:hAnsi="Times New Roman" w:cs="Times New Roman"/>
        </w:rPr>
      </w:pPr>
      <w:r w:rsidRPr="0087457E">
        <w:rPr>
          <w:rFonts w:ascii="Times New Roman" w:hAnsi="Times New Roman"/>
          <w:b/>
        </w:rPr>
        <w:t>3.2. Interventions and responses of the competent services to the use of domestic violence</w:t>
      </w:r>
    </w:p>
    <w:p w:rsidR="00DB319D" w:rsidRPr="0087457E" w:rsidRDefault="00DB319D">
      <w:pPr>
        <w:spacing w:before="6"/>
        <w:rPr>
          <w:rFonts w:ascii="Times New Roman" w:eastAsia="Times New Roman" w:hAnsi="Times New Roman" w:cs="Times New Roman"/>
          <w:b/>
          <w:bCs/>
          <w:sz w:val="3"/>
          <w:szCs w:val="3"/>
        </w:rPr>
      </w:pPr>
    </w:p>
    <w:tbl>
      <w:tblPr>
        <w:tblStyle w:val="TableNormal"/>
        <w:tblW w:w="0" w:type="auto"/>
        <w:tblInd w:w="543" w:type="dxa"/>
        <w:tblLayout w:type="fixed"/>
        <w:tblLook w:val="01E0"/>
      </w:tblPr>
      <w:tblGrid>
        <w:gridCol w:w="3814"/>
        <w:gridCol w:w="4982"/>
        <w:gridCol w:w="2356"/>
      </w:tblGrid>
      <w:tr w:rsidR="00DB319D" w:rsidRPr="0087457E" w:rsidTr="00967FE4">
        <w:trPr>
          <w:trHeight w:hRule="exact" w:val="1322"/>
        </w:trPr>
        <w:tc>
          <w:tcPr>
            <w:tcW w:w="3814" w:type="dxa"/>
            <w:tcBorders>
              <w:top w:val="single" w:sz="13" w:space="0" w:color="000000"/>
              <w:left w:val="single" w:sz="12" w:space="0" w:color="000000"/>
              <w:bottom w:val="single" w:sz="11" w:space="0" w:color="000000"/>
              <w:right w:val="single" w:sz="6" w:space="0" w:color="000000"/>
            </w:tcBorders>
            <w:vAlign w:val="center"/>
          </w:tcPr>
          <w:p w:rsidR="00DB319D" w:rsidRPr="0087457E" w:rsidRDefault="00CD12C3" w:rsidP="00A560C6">
            <w:pPr>
              <w:pStyle w:val="TableParagraph"/>
              <w:spacing w:before="126"/>
              <w:ind w:left="39"/>
              <w:jc w:val="center"/>
              <w:rPr>
                <w:rFonts w:ascii="Times New Roman" w:eastAsia="Times New Roman" w:hAnsi="Times New Roman" w:cs="Times New Roman"/>
              </w:rPr>
            </w:pPr>
            <w:r w:rsidRPr="0087457E">
              <w:rPr>
                <w:rFonts w:ascii="Times New Roman" w:hAnsi="Times New Roman"/>
                <w:b/>
              </w:rPr>
              <w:t>Type of action</w:t>
            </w:r>
          </w:p>
        </w:tc>
        <w:tc>
          <w:tcPr>
            <w:tcW w:w="4982" w:type="dxa"/>
            <w:tcBorders>
              <w:top w:val="single" w:sz="13" w:space="0" w:color="000000"/>
              <w:left w:val="single" w:sz="6" w:space="0" w:color="000000"/>
              <w:bottom w:val="single" w:sz="11" w:space="0" w:color="000000"/>
              <w:right w:val="single" w:sz="6" w:space="0" w:color="000000"/>
            </w:tcBorders>
            <w:vAlign w:val="center"/>
          </w:tcPr>
          <w:p w:rsidR="00DB319D" w:rsidRPr="0087457E" w:rsidRDefault="00CD12C3" w:rsidP="00A560C6">
            <w:pPr>
              <w:pStyle w:val="TableParagraph"/>
              <w:spacing w:before="126"/>
              <w:ind w:left="39"/>
              <w:jc w:val="center"/>
              <w:rPr>
                <w:rFonts w:ascii="Times New Roman" w:eastAsia="Times New Roman" w:hAnsi="Times New Roman" w:cs="Times New Roman"/>
              </w:rPr>
            </w:pPr>
            <w:r w:rsidRPr="0087457E">
              <w:rPr>
                <w:rFonts w:ascii="Times New Roman" w:hAnsi="Times New Roman"/>
                <w:b/>
              </w:rPr>
              <w:t>Indicator</w:t>
            </w:r>
          </w:p>
        </w:tc>
        <w:tc>
          <w:tcPr>
            <w:tcW w:w="2356" w:type="dxa"/>
            <w:tcBorders>
              <w:top w:val="single" w:sz="13" w:space="0" w:color="000000"/>
              <w:left w:val="single" w:sz="6" w:space="0" w:color="000000"/>
              <w:bottom w:val="single" w:sz="11" w:space="0" w:color="000000"/>
              <w:right w:val="single" w:sz="11" w:space="0" w:color="000000"/>
            </w:tcBorders>
            <w:vAlign w:val="center"/>
          </w:tcPr>
          <w:p w:rsidR="00DB319D" w:rsidRPr="0087457E" w:rsidRDefault="00CD12C3" w:rsidP="00967FE4">
            <w:pPr>
              <w:pStyle w:val="TableParagraph"/>
              <w:spacing w:line="242" w:lineRule="auto"/>
              <w:ind w:left="39" w:right="56"/>
              <w:jc w:val="center"/>
              <w:rPr>
                <w:rFonts w:ascii="Times New Roman" w:eastAsia="Times New Roman" w:hAnsi="Times New Roman" w:cs="Times New Roman"/>
              </w:rPr>
            </w:pPr>
            <w:r w:rsidRPr="0087457E">
              <w:rPr>
                <w:rFonts w:ascii="Times New Roman" w:hAnsi="Times New Roman"/>
                <w:b/>
              </w:rPr>
              <w:t>Value of the indicator indicated by the education units subordinate to the MCNH</w:t>
            </w:r>
          </w:p>
        </w:tc>
      </w:tr>
      <w:tr w:rsidR="00DB319D" w:rsidRPr="0087457E" w:rsidTr="00EB034B">
        <w:trPr>
          <w:trHeight w:hRule="exact" w:val="991"/>
        </w:trPr>
        <w:tc>
          <w:tcPr>
            <w:tcW w:w="3814" w:type="dxa"/>
            <w:tcBorders>
              <w:top w:val="single" w:sz="11" w:space="0" w:color="000000"/>
              <w:left w:val="single" w:sz="4" w:space="0" w:color="000000"/>
              <w:bottom w:val="single" w:sz="4" w:space="0" w:color="000000"/>
              <w:right w:val="single" w:sz="6" w:space="0" w:color="000000"/>
            </w:tcBorders>
            <w:vAlign w:val="center"/>
          </w:tcPr>
          <w:p w:rsidR="00DB319D" w:rsidRPr="0087457E" w:rsidRDefault="00CD12C3" w:rsidP="00EB034B">
            <w:pPr>
              <w:pStyle w:val="TableParagraph"/>
              <w:spacing w:line="242" w:lineRule="auto"/>
              <w:ind w:left="58" w:right="108"/>
              <w:rPr>
                <w:rFonts w:ascii="Times New Roman" w:eastAsia="Times New Roman" w:hAnsi="Times New Roman" w:cs="Times New Roman"/>
              </w:rPr>
            </w:pPr>
            <w:r w:rsidRPr="0087457E">
              <w:rPr>
                <w:rFonts w:ascii="Times New Roman" w:hAnsi="Times New Roman"/>
              </w:rPr>
              <w:t>3.2.1. The use of the procedure of “Blue Cards” by the authorized services</w:t>
            </w:r>
          </w:p>
        </w:tc>
        <w:tc>
          <w:tcPr>
            <w:tcW w:w="4982" w:type="dxa"/>
            <w:tcBorders>
              <w:top w:val="single" w:sz="11" w:space="0" w:color="000000"/>
              <w:left w:val="single" w:sz="6" w:space="0" w:color="000000"/>
              <w:bottom w:val="single" w:sz="4" w:space="0" w:color="000000"/>
              <w:right w:val="single" w:sz="6" w:space="0" w:color="000000"/>
            </w:tcBorders>
            <w:vAlign w:val="center"/>
          </w:tcPr>
          <w:p w:rsidR="00DB319D" w:rsidRPr="0087457E" w:rsidRDefault="00CD12C3" w:rsidP="00EB034B">
            <w:pPr>
              <w:pStyle w:val="TableParagraph"/>
              <w:spacing w:before="97" w:line="242" w:lineRule="auto"/>
              <w:ind w:left="56" w:right="121"/>
              <w:rPr>
                <w:rFonts w:ascii="Times New Roman" w:eastAsia="Times New Roman" w:hAnsi="Times New Roman" w:cs="Times New Roman"/>
              </w:rPr>
            </w:pPr>
            <w:r w:rsidRPr="0087457E">
              <w:rPr>
                <w:rFonts w:ascii="Times New Roman" w:hAnsi="Times New Roman"/>
              </w:rPr>
              <w:t xml:space="preserve">the number of forms of “Blue Cards </w:t>
            </w:r>
            <w:r w:rsidR="00967FE4" w:rsidRPr="0087457E">
              <w:rPr>
                <w:rFonts w:ascii="Times New Roman" w:hAnsi="Times New Roman"/>
              </w:rPr>
              <w:t>–</w:t>
            </w:r>
            <w:r w:rsidRPr="0087457E">
              <w:rPr>
                <w:rFonts w:ascii="Times New Roman" w:hAnsi="Times New Roman"/>
              </w:rPr>
              <w:t xml:space="preserve"> A” prepared by the employees of education initiating the procedure</w:t>
            </w:r>
          </w:p>
        </w:tc>
        <w:tc>
          <w:tcPr>
            <w:tcW w:w="2356" w:type="dxa"/>
            <w:tcBorders>
              <w:top w:val="single" w:sz="11" w:space="0" w:color="000000"/>
              <w:left w:val="single" w:sz="6" w:space="0" w:color="000000"/>
              <w:bottom w:val="single" w:sz="4" w:space="0" w:color="000000"/>
              <w:right w:val="single" w:sz="4" w:space="0" w:color="000000"/>
            </w:tcBorders>
            <w:vAlign w:val="center"/>
          </w:tcPr>
          <w:p w:rsidR="00DB319D" w:rsidRPr="0087457E" w:rsidRDefault="00DB319D" w:rsidP="00EB034B"/>
        </w:tc>
      </w:tr>
    </w:tbl>
    <w:p w:rsidR="00DB319D" w:rsidRPr="0087457E" w:rsidRDefault="00DB319D">
      <w:pPr>
        <w:spacing w:before="6"/>
        <w:rPr>
          <w:rFonts w:ascii="Times New Roman" w:eastAsia="Times New Roman" w:hAnsi="Times New Roman" w:cs="Times New Roman"/>
          <w:b/>
          <w:bCs/>
          <w:sz w:val="15"/>
          <w:szCs w:val="15"/>
        </w:rPr>
      </w:pPr>
    </w:p>
    <w:p w:rsidR="00DB319D" w:rsidRPr="0087457E" w:rsidRDefault="00CD12C3">
      <w:pPr>
        <w:numPr>
          <w:ilvl w:val="0"/>
          <w:numId w:val="3"/>
        </w:numPr>
        <w:tabs>
          <w:tab w:val="left" w:pos="844"/>
        </w:tabs>
        <w:spacing w:before="73"/>
        <w:ind w:left="843" w:hanging="221"/>
        <w:rPr>
          <w:rFonts w:ascii="Times New Roman" w:eastAsia="Times New Roman" w:hAnsi="Times New Roman" w:cs="Times New Roman"/>
        </w:rPr>
      </w:pPr>
      <w:r w:rsidRPr="0087457E">
        <w:rPr>
          <w:rFonts w:ascii="Times New Roman" w:hAnsi="Times New Roman"/>
          <w:b/>
        </w:rPr>
        <w:t>Raising competence of the services and representatives of the entities implementing actions concerning the prevention of domestic violence</w:t>
      </w:r>
    </w:p>
    <w:p w:rsidR="00DB319D" w:rsidRPr="0087457E" w:rsidRDefault="00051556">
      <w:pPr>
        <w:numPr>
          <w:ilvl w:val="1"/>
          <w:numId w:val="3"/>
        </w:numPr>
        <w:tabs>
          <w:tab w:val="left" w:pos="1010"/>
        </w:tabs>
        <w:spacing w:before="2" w:line="242" w:lineRule="auto"/>
        <w:ind w:right="1455" w:firstLine="0"/>
        <w:rPr>
          <w:rFonts w:ascii="Times New Roman" w:eastAsia="Times New Roman" w:hAnsi="Times New Roman" w:cs="Times New Roman"/>
        </w:rPr>
      </w:pPr>
      <w:r w:rsidRPr="00051556">
        <w:rPr>
          <w:noProof/>
          <w:lang w:val="pl-PL" w:eastAsia="pl-PL" w:bidi="ar-SA"/>
        </w:rPr>
        <w:pict>
          <v:shape id="Text Box 2" o:spid="_x0000_s1269" type="#_x0000_t202" style="position:absolute;left:0;text-align:left;margin-left:782.4pt;margin-top:54.9pt;width:12pt;height:32pt;z-index: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Oy9rQIAALI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" filled="f" stroked="f">
            <v:textbox style="layout-flow:vertical" inset="0,0,0,0">
              <w:txbxContent>
                <w:p w:rsidR="00FB68B9" w:rsidRDefault="00FB68B9">
                  <w:pPr>
                    <w:spacing w:line="224" w:lineRule="exact"/>
                    <w:ind w:left="20"/>
                    <w:rPr>
                      <w:rFonts w:ascii="Times New Roman" w:eastAsia="Times New Roman" w:hAnsi="Times New Roman" w:cs="Times New Roman"/>
                      <w:sz w:val="20"/>
                      <w:szCs w:val="20"/>
                    </w:rPr>
                  </w:pPr>
                  <w:r>
                    <w:rPr>
                      <w:rFonts w:ascii="Times New Roman" w:hAnsi="Times New Roman"/>
                      <w:color w:val="231F20"/>
                      <w:sz w:val="20"/>
                    </w:rPr>
                    <w:t>– 129 –</w:t>
                  </w:r>
                </w:p>
              </w:txbxContent>
            </v:textbox>
            <w10:wrap anchorx="page"/>
          </v:shape>
        </w:pict>
      </w:r>
      <w:r w:rsidR="00246468" w:rsidRPr="0087457E">
        <w:rPr>
          <w:rFonts w:ascii="Times New Roman" w:hAnsi="Times New Roman"/>
          <w:b/>
        </w:rPr>
        <w:t>Enhancing the quality of vocational education and professional development of people preparing for the implementation of tasks related to the prevention of domestic violence and people performing these tasks</w:t>
      </w:r>
    </w:p>
    <w:p w:rsidR="00DB319D" w:rsidRPr="0087457E" w:rsidRDefault="00DB319D">
      <w:pPr>
        <w:spacing w:before="1"/>
        <w:rPr>
          <w:rFonts w:ascii="Times New Roman" w:eastAsia="Times New Roman" w:hAnsi="Times New Roman" w:cs="Times New Roman"/>
          <w:b/>
          <w:bCs/>
          <w:sz w:val="3"/>
          <w:szCs w:val="3"/>
        </w:rPr>
      </w:pPr>
    </w:p>
    <w:tbl>
      <w:tblPr>
        <w:tblStyle w:val="TableNormal"/>
        <w:tblW w:w="0" w:type="auto"/>
        <w:tblInd w:w="543" w:type="dxa"/>
        <w:tblLayout w:type="fixed"/>
        <w:tblLook w:val="01E0"/>
      </w:tblPr>
      <w:tblGrid>
        <w:gridCol w:w="3814"/>
        <w:gridCol w:w="4982"/>
        <w:gridCol w:w="2358"/>
      </w:tblGrid>
      <w:tr w:rsidR="00DB319D" w:rsidRPr="0087457E" w:rsidTr="00A560C6">
        <w:trPr>
          <w:trHeight w:hRule="exact" w:val="531"/>
        </w:trPr>
        <w:tc>
          <w:tcPr>
            <w:tcW w:w="3814" w:type="dxa"/>
            <w:vMerge w:val="restart"/>
            <w:tcBorders>
              <w:top w:val="single" w:sz="12" w:space="0" w:color="000000"/>
              <w:left w:val="single" w:sz="12"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Type of action</w:t>
            </w:r>
          </w:p>
        </w:tc>
        <w:tc>
          <w:tcPr>
            <w:tcW w:w="4982" w:type="dxa"/>
            <w:vMerge w:val="restart"/>
            <w:tcBorders>
              <w:top w:val="single" w:sz="12" w:space="0" w:color="000000"/>
              <w:left w:val="single" w:sz="6" w:space="0" w:color="000000"/>
              <w:right w:val="single" w:sz="6" w:space="0" w:color="000000"/>
            </w:tcBorders>
            <w:vAlign w:val="center"/>
          </w:tcPr>
          <w:p w:rsidR="00DB319D" w:rsidRPr="0087457E" w:rsidRDefault="00CD12C3" w:rsidP="00A560C6">
            <w:pPr>
              <w:pStyle w:val="TableParagraph"/>
              <w:jc w:val="center"/>
              <w:rPr>
                <w:rFonts w:ascii="Times New Roman" w:eastAsia="Times New Roman" w:hAnsi="Times New Roman" w:cs="Times New Roman"/>
              </w:rPr>
            </w:pPr>
            <w:r w:rsidRPr="0087457E">
              <w:rPr>
                <w:rFonts w:ascii="Times New Roman" w:hAnsi="Times New Roman"/>
                <w:b/>
              </w:rPr>
              <w:t>Indicator</w:t>
            </w:r>
          </w:p>
        </w:tc>
        <w:tc>
          <w:tcPr>
            <w:tcW w:w="2358" w:type="dxa"/>
            <w:tcBorders>
              <w:top w:val="single" w:sz="12" w:space="0" w:color="000000"/>
              <w:left w:val="single" w:sz="6" w:space="0" w:color="000000"/>
              <w:bottom w:val="single" w:sz="6" w:space="0" w:color="000000"/>
              <w:right w:val="single" w:sz="11" w:space="0" w:color="000000"/>
            </w:tcBorders>
            <w:vAlign w:val="center"/>
          </w:tcPr>
          <w:p w:rsidR="00DB319D" w:rsidRPr="0087457E" w:rsidRDefault="00CD12C3" w:rsidP="00967FE4">
            <w:pPr>
              <w:pStyle w:val="TableParagraph"/>
              <w:spacing w:line="242" w:lineRule="auto"/>
              <w:ind w:hanging="178"/>
              <w:jc w:val="center"/>
              <w:rPr>
                <w:rFonts w:ascii="Times New Roman" w:eastAsia="Times New Roman" w:hAnsi="Times New Roman" w:cs="Times New Roman"/>
              </w:rPr>
            </w:pPr>
            <w:r w:rsidRPr="0087457E">
              <w:rPr>
                <w:rFonts w:ascii="Times New Roman" w:hAnsi="Times New Roman"/>
                <w:b/>
              </w:rPr>
              <w:t xml:space="preserve">Value of the indicator indicated by </w:t>
            </w:r>
          </w:p>
        </w:tc>
      </w:tr>
      <w:tr w:rsidR="00DB319D" w:rsidRPr="0087457E" w:rsidTr="00A560C6">
        <w:trPr>
          <w:trHeight w:hRule="exact" w:val="294"/>
        </w:trPr>
        <w:tc>
          <w:tcPr>
            <w:tcW w:w="3814" w:type="dxa"/>
            <w:vMerge/>
            <w:tcBorders>
              <w:left w:val="single" w:sz="12" w:space="0" w:color="000000"/>
              <w:bottom w:val="single" w:sz="12" w:space="0" w:color="000000"/>
              <w:right w:val="single" w:sz="6" w:space="0" w:color="000000"/>
            </w:tcBorders>
            <w:vAlign w:val="center"/>
          </w:tcPr>
          <w:p w:rsidR="00DB319D" w:rsidRPr="0087457E" w:rsidRDefault="00DB319D" w:rsidP="00A560C6">
            <w:pPr>
              <w:jc w:val="center"/>
            </w:pPr>
          </w:p>
        </w:tc>
        <w:tc>
          <w:tcPr>
            <w:tcW w:w="4982" w:type="dxa"/>
            <w:vMerge/>
            <w:tcBorders>
              <w:left w:val="single" w:sz="6" w:space="0" w:color="000000"/>
              <w:bottom w:val="single" w:sz="12" w:space="0" w:color="000000"/>
              <w:right w:val="single" w:sz="6" w:space="0" w:color="000000"/>
            </w:tcBorders>
            <w:vAlign w:val="center"/>
          </w:tcPr>
          <w:p w:rsidR="00DB319D" w:rsidRPr="0087457E" w:rsidRDefault="00DB319D" w:rsidP="00A560C6">
            <w:pPr>
              <w:jc w:val="center"/>
            </w:pPr>
          </w:p>
        </w:tc>
        <w:tc>
          <w:tcPr>
            <w:tcW w:w="2358" w:type="dxa"/>
            <w:tcBorders>
              <w:top w:val="single" w:sz="6" w:space="0" w:color="000000"/>
              <w:left w:val="single" w:sz="6" w:space="0" w:color="000000"/>
              <w:bottom w:val="single" w:sz="12" w:space="0" w:color="000000"/>
              <w:right w:val="single" w:sz="11" w:space="0" w:color="000000"/>
            </w:tcBorders>
            <w:vAlign w:val="center"/>
          </w:tcPr>
          <w:p w:rsidR="00DB319D" w:rsidRPr="0087457E" w:rsidRDefault="00CD12C3" w:rsidP="00A560C6">
            <w:pPr>
              <w:pStyle w:val="TableParagraph"/>
              <w:spacing w:before="8"/>
              <w:jc w:val="center"/>
              <w:rPr>
                <w:rFonts w:ascii="Times New Roman" w:eastAsia="Times New Roman" w:hAnsi="Times New Roman" w:cs="Times New Roman"/>
              </w:rPr>
            </w:pPr>
            <w:r w:rsidRPr="0087457E">
              <w:rPr>
                <w:rFonts w:ascii="Times New Roman"/>
                <w:b/>
              </w:rPr>
              <w:t>MCNH</w:t>
            </w:r>
          </w:p>
        </w:tc>
      </w:tr>
      <w:tr w:rsidR="00DB319D" w:rsidRPr="0087457E" w:rsidTr="00EB034B">
        <w:trPr>
          <w:trHeight w:hRule="exact" w:val="1037"/>
        </w:trPr>
        <w:tc>
          <w:tcPr>
            <w:tcW w:w="3814" w:type="dxa"/>
            <w:vMerge w:val="restart"/>
            <w:tcBorders>
              <w:top w:val="single" w:sz="12" w:space="0" w:color="000000"/>
              <w:left w:val="single" w:sz="4" w:space="0" w:color="000000"/>
              <w:right w:val="single" w:sz="6" w:space="0" w:color="000000"/>
            </w:tcBorders>
            <w:vAlign w:val="center"/>
          </w:tcPr>
          <w:p w:rsidR="00DB319D" w:rsidRPr="0087457E" w:rsidRDefault="00CD12C3" w:rsidP="00A560C6">
            <w:pPr>
              <w:pStyle w:val="TableParagraph"/>
              <w:ind w:left="58" w:right="143"/>
              <w:rPr>
                <w:rFonts w:ascii="Times New Roman" w:eastAsia="Times New Roman" w:hAnsi="Times New Roman" w:cs="Times New Roman"/>
              </w:rPr>
            </w:pPr>
            <w:r w:rsidRPr="0087457E">
              <w:rPr>
                <w:rFonts w:ascii="Times New Roman" w:hAnsi="Times New Roman"/>
              </w:rPr>
              <w:t>4.1.1. Introduction of content related to the prevention, detection and response to the cases of domestic violence to vocational training programmes and their implementation</w:t>
            </w:r>
          </w:p>
        </w:tc>
        <w:tc>
          <w:tcPr>
            <w:tcW w:w="4982" w:type="dxa"/>
            <w:tcBorders>
              <w:top w:val="single" w:sz="12" w:space="0" w:color="000000"/>
              <w:left w:val="single" w:sz="6" w:space="0" w:color="000000"/>
              <w:bottom w:val="single" w:sz="4" w:space="0" w:color="000000"/>
              <w:right w:val="single" w:sz="6" w:space="0" w:color="000000"/>
            </w:tcBorders>
          </w:tcPr>
          <w:p w:rsidR="00DB319D" w:rsidRPr="0087457E" w:rsidRDefault="00CD12C3" w:rsidP="00A560C6">
            <w:pPr>
              <w:pStyle w:val="TableParagraph"/>
              <w:spacing w:line="242" w:lineRule="auto"/>
              <w:ind w:left="56" w:right="235"/>
              <w:rPr>
                <w:rFonts w:ascii="Times New Roman" w:eastAsia="Times New Roman" w:hAnsi="Times New Roman" w:cs="Times New Roman"/>
              </w:rPr>
            </w:pPr>
            <w:r w:rsidRPr="0087457E">
              <w:rPr>
                <w:rFonts w:ascii="Times New Roman" w:hAnsi="Times New Roman"/>
              </w:rPr>
              <w:t xml:space="preserve">the number </w:t>
            </w:r>
            <w:r w:rsidR="00CB5B28">
              <w:rPr>
                <w:rFonts w:ascii="Times New Roman" w:hAnsi="Times New Roman"/>
              </w:rPr>
              <w:t>o</w:t>
            </w:r>
            <w:r w:rsidRPr="0087457E">
              <w:rPr>
                <w:rFonts w:ascii="Times New Roman" w:hAnsi="Times New Roman"/>
              </w:rPr>
              <w:t>f decisions taken in relation to the introduction of content related to the prevention, detection and response to the cases of domestic violence to vocational training programmes</w:t>
            </w:r>
          </w:p>
        </w:tc>
        <w:tc>
          <w:tcPr>
            <w:tcW w:w="2358" w:type="dxa"/>
            <w:tcBorders>
              <w:top w:val="single" w:sz="12" w:space="0" w:color="000000"/>
              <w:left w:val="single" w:sz="6" w:space="0" w:color="000000"/>
              <w:bottom w:val="single" w:sz="4" w:space="0" w:color="000000"/>
              <w:right w:val="single" w:sz="4" w:space="0" w:color="000000"/>
            </w:tcBorders>
          </w:tcPr>
          <w:p w:rsidR="00DB319D" w:rsidRPr="0087457E" w:rsidRDefault="00DB319D"/>
        </w:tc>
      </w:tr>
      <w:tr w:rsidR="00DB319D" w:rsidRPr="0087457E">
        <w:trPr>
          <w:trHeight w:hRule="exact" w:val="351"/>
        </w:trPr>
        <w:tc>
          <w:tcPr>
            <w:tcW w:w="3814" w:type="dxa"/>
            <w:vMerge/>
            <w:tcBorders>
              <w:left w:val="single" w:sz="4" w:space="0" w:color="000000"/>
              <w:right w:val="single" w:sz="6" w:space="0" w:color="000000"/>
            </w:tcBorders>
          </w:tcPr>
          <w:p w:rsidR="00DB319D" w:rsidRPr="0087457E" w:rsidRDefault="00DB319D"/>
        </w:tc>
        <w:tc>
          <w:tcPr>
            <w:tcW w:w="4982" w:type="dxa"/>
            <w:tcBorders>
              <w:top w:val="single" w:sz="4" w:space="0" w:color="000000"/>
              <w:left w:val="single" w:sz="6" w:space="0" w:color="000000"/>
              <w:bottom w:val="single" w:sz="4" w:space="0" w:color="000000"/>
              <w:right w:val="single" w:sz="6" w:space="0" w:color="000000"/>
            </w:tcBorders>
          </w:tcPr>
          <w:p w:rsidR="00DB319D" w:rsidRPr="0087457E" w:rsidRDefault="00CD12C3">
            <w:pPr>
              <w:pStyle w:val="TableParagraph"/>
              <w:spacing w:before="37"/>
              <w:ind w:left="56"/>
              <w:rPr>
                <w:rFonts w:ascii="Times New Roman" w:eastAsia="Times New Roman" w:hAnsi="Times New Roman" w:cs="Times New Roman"/>
              </w:rPr>
            </w:pPr>
            <w:r w:rsidRPr="0087457E">
              <w:rPr>
                <w:rFonts w:ascii="Times New Roman" w:hAnsi="Times New Roman"/>
              </w:rPr>
              <w:t>the number of implemented programmes</w:t>
            </w:r>
          </w:p>
        </w:tc>
        <w:tc>
          <w:tcPr>
            <w:tcW w:w="2358" w:type="dxa"/>
            <w:tcBorders>
              <w:top w:val="single" w:sz="4" w:space="0" w:color="000000"/>
              <w:left w:val="single" w:sz="6" w:space="0" w:color="000000"/>
              <w:bottom w:val="single" w:sz="4" w:space="0" w:color="000000"/>
              <w:right w:val="single" w:sz="4" w:space="0" w:color="000000"/>
            </w:tcBorders>
          </w:tcPr>
          <w:p w:rsidR="00DB319D" w:rsidRPr="0087457E" w:rsidRDefault="00DB319D"/>
        </w:tc>
      </w:tr>
      <w:tr w:rsidR="00DB319D" w:rsidRPr="0087457E" w:rsidTr="00967FE4">
        <w:trPr>
          <w:trHeight w:hRule="exact" w:val="515"/>
        </w:trPr>
        <w:tc>
          <w:tcPr>
            <w:tcW w:w="3814" w:type="dxa"/>
            <w:vMerge/>
            <w:tcBorders>
              <w:left w:val="single" w:sz="4" w:space="0" w:color="000000"/>
              <w:bottom w:val="single" w:sz="4" w:space="0" w:color="000000"/>
              <w:right w:val="single" w:sz="6" w:space="0" w:color="000000"/>
            </w:tcBorders>
          </w:tcPr>
          <w:p w:rsidR="00DB319D" w:rsidRPr="0087457E" w:rsidRDefault="00DB319D"/>
        </w:tc>
        <w:tc>
          <w:tcPr>
            <w:tcW w:w="4982" w:type="dxa"/>
            <w:tcBorders>
              <w:top w:val="single" w:sz="4" w:space="0" w:color="000000"/>
              <w:left w:val="single" w:sz="6" w:space="0" w:color="000000"/>
              <w:bottom w:val="single" w:sz="4" w:space="0" w:color="000000"/>
              <w:right w:val="single" w:sz="6" w:space="0" w:color="000000"/>
            </w:tcBorders>
          </w:tcPr>
          <w:p w:rsidR="00DB319D" w:rsidRPr="0087457E" w:rsidRDefault="00CD12C3">
            <w:pPr>
              <w:pStyle w:val="TableParagraph"/>
              <w:spacing w:before="35"/>
              <w:ind w:left="56"/>
              <w:rPr>
                <w:rFonts w:ascii="Times New Roman" w:eastAsia="Times New Roman" w:hAnsi="Times New Roman" w:cs="Times New Roman"/>
              </w:rPr>
            </w:pPr>
            <w:r w:rsidRPr="0087457E">
              <w:rPr>
                <w:rFonts w:ascii="Times New Roman" w:hAnsi="Times New Roman"/>
              </w:rPr>
              <w:t>the number of people covered by the programme content</w:t>
            </w:r>
          </w:p>
        </w:tc>
        <w:tc>
          <w:tcPr>
            <w:tcW w:w="2358" w:type="dxa"/>
            <w:tcBorders>
              <w:top w:val="single" w:sz="4" w:space="0" w:color="000000"/>
              <w:left w:val="single" w:sz="6" w:space="0" w:color="000000"/>
              <w:bottom w:val="single" w:sz="4" w:space="0" w:color="000000"/>
              <w:right w:val="single" w:sz="4" w:space="0" w:color="000000"/>
            </w:tcBorders>
          </w:tcPr>
          <w:p w:rsidR="00DB319D" w:rsidRPr="0087457E" w:rsidRDefault="00DB319D"/>
        </w:tc>
      </w:tr>
    </w:tbl>
    <w:p w:rsidR="00CD12C3" w:rsidRPr="0087457E" w:rsidRDefault="00CD12C3"/>
    <w:sectPr w:rsidR="00CD12C3" w:rsidRPr="0087457E" w:rsidSect="00271365">
      <w:headerReference w:type="default" r:id="rId226"/>
      <w:footerReference w:type="default" r:id="rId227"/>
      <w:pgSz w:w="16840" w:h="11910" w:orient="landscape"/>
      <w:pgMar w:top="0" w:right="1080" w:bottom="280" w:left="90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50EB" w:rsidRDefault="007950EB">
      <w:r>
        <w:separator/>
      </w:r>
    </w:p>
  </w:endnote>
  <w:endnote w:type="continuationSeparator" w:id="1">
    <w:p w:rsidR="007950EB" w:rsidRDefault="007950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0"/>
        <w:szCs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50EB" w:rsidRDefault="007950EB">
      <w:r>
        <w:separator/>
      </w:r>
    </w:p>
  </w:footnote>
  <w:footnote w:type="continuationSeparator" w:id="1">
    <w:p w:rsidR="007950EB" w:rsidRDefault="007950EB">
      <w:r>
        <w:continuationSeparator/>
      </w:r>
    </w:p>
  </w:footnote>
  <w:footnote w:id="2">
    <w:p w:rsidR="00FB68B9" w:rsidRPr="0063602A" w:rsidRDefault="00FB68B9">
      <w:pPr>
        <w:pStyle w:val="Tekstprzypisudolnego"/>
        <w:rPr>
          <w:rFonts w:ascii="Times New Roman" w:hAnsi="Times New Roman" w:cs="Times New Roman"/>
          <w:sz w:val="18"/>
          <w:lang w:val="en-US"/>
        </w:rPr>
      </w:pPr>
      <w:r w:rsidRPr="0063602A">
        <w:rPr>
          <w:rStyle w:val="Odwoanieprzypisudolnego"/>
          <w:rFonts w:ascii="Times New Roman" w:hAnsi="Times New Roman" w:cs="Times New Roman"/>
          <w:sz w:val="18"/>
        </w:rPr>
        <w:footnoteRef/>
      </w:r>
      <w:r w:rsidRPr="0063602A">
        <w:rPr>
          <w:rFonts w:ascii="Times New Roman" w:hAnsi="Times New Roman" w:cs="Times New Roman"/>
          <w:color w:val="231F20"/>
          <w:sz w:val="18"/>
        </w:rPr>
        <w:t>Amendments to the above Act were published in the Journal of Laws of 2009 No. 206, item 1589, of 2010 No. 28, item 146 and No. 125, item 842 and of 2011 No. 149, item 887.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63602A">
    <w:pPr>
      <w:tabs>
        <w:tab w:val="left" w:pos="4820"/>
        <w:tab w:val="left" w:pos="9214"/>
      </w:tabs>
      <w:ind w:left="142"/>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21</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140" o:spid="_x0000_s4151" style="position:absolute;left:0;text-align:left;margin-left:51pt;margin-top:59.75pt;width:493.25pt;height:.1pt;z-index:-441112;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">
          <v:shape id="Freeform 141" o:spid="_x0000_s4152"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PcQA&#10;AADbAAAADwAAAGRycy9kb3ducmV2LnhtbESPQWvCQBCF74L/YZlCb2ajGCnRVapQsDeNbc9Ddkyi&#10;2dkku9XYX98VBI+PN+978xar3tTiQp2rLCsYRzEI4tzqigsFX4eP0RsI55E11pZJwY0crJbDwQJT&#10;ba+8p0vmCxEg7FJUUHrfpFK6vCSDLrINcfCOtjPog+wKqTu8Brip5SSOZ9JgxaGhxIY2JeXn7NeE&#10;N6brn+O4OSXfbbZzp7/2M2spUer1pX+fg/DU++fxI73VCpIZ3LcEA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p8T3EAAAA2wAAAA8AAAAAAAAAAAAAAAAAmAIAAGRycy9k&#10;b3ducmV2LnhtbFBLBQYAAAAABAAEAPUAAACJAwAAAAA=&#10;" path="m,l9865,e" filled="f" strokecolor="#231f20">
            <v:path arrowok="t" o:connecttype="custom" o:connectlocs="0,0;9865,0" o:connectangles="0,0"/>
          </v:shape>
          <w10:wrap anchorx="page" anchory="page"/>
        </v:group>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CD12C3">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30</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94" o:spid="_x0000_s4133" style="position:absolute;margin-left:51pt;margin-top:59.75pt;width:493.25pt;height:.1pt;z-index:-440224;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">
          <v:shape id="Freeform 95" o:spid="_x0000_s4134"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ldMQA&#10;AADbAAAADwAAAGRycy9kb3ducmV2LnhtbESPwW7CMAyG75N4h8hI3EbKGAgVAmJISNtt64Cz1Zi2&#10;0Dhtk0G3p58Pk3a0fv+fP682vavVjbpQeTYwGSegiHNvKy4MHD73jwtQISJbrD2TgW8KsFkPHlaY&#10;Wn/nD7plsVAC4ZCigTLGJtU65CU5DGPfEEt29p3DKGNXaNvhXeCu1k9JMtcOK5YLJTa0Kym/Zl9O&#10;NJ5fTudJc5kd2+w9XH7at6ylmTGjYb9dgorUx//lv/arNTAVWflFA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lJXTEAAAA2wAAAA8AAAAAAAAAAAAAAAAAmAIAAGRycy9k&#10;b3ducmV2LnhtbFBLBQYAAAAABAAEAPUAAACJAwAAAAA=&#10;" path="m,l9865,e" filled="f" strokecolor="#231f20">
            <v:path arrowok="t" o:connecttype="custom" o:connectlocs="0,0;9865,0" o:connectangles="0,0"/>
          </v:shape>
          <w10:wrap anchorx="page" anchory="page"/>
        </v:group>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CD12C3">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31</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89" o:spid="_x0000_s4131" style="position:absolute;margin-left:51pt;margin-top:59.75pt;width:493.25pt;height:.1pt;z-index:-440128;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">
          <v:shape id="Freeform 90" o:spid="_x0000_s4132"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UncUA&#10;AADbAAAADwAAAGRycy9kb3ducmV2LnhtbESPzW7CMBCE70i8g7WVeiNOKKAqxURQqRLcSvpzXsVL&#10;Ehqvk9hA4OlxpUo9jmbnm51lNphGnKl3tWUFSRSDIC6srrlU8PnxNnkG4TyyxsYyKbiSg2w1Hi0x&#10;1fbCezrnvhQBwi5FBZX3bSqlKyoy6CLbEgfvYHuDPsi+lLrHS4CbRk7jeCEN1hwaKmzptaLiJz+Z&#10;8MZs831I2uP8q8vf3fHW7fKO5ko9PgzrFxCeBv9//JfeagVPC/jdEgA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hSdxQAAANsAAAAPAAAAAAAAAAAAAAAAAJgCAABkcnMv&#10;ZG93bnJldi54bWxQSwUGAAAAAAQABAD1AAAAigMAAAAA&#10;" path="m,l9865,e" filled="f" strokecolor="#231f20">
            <v:path arrowok="t" o:connecttype="custom" o:connectlocs="0,0;9865,0" o:connectangles="0,0"/>
          </v:shape>
          <w10:wrap anchorx="page" anchory="page"/>
        </v:group>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CD12C3">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32</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84" o:spid="_x0000_s4129" style="position:absolute;margin-left:51pt;margin-top:59.75pt;width:493.25pt;height:.1pt;z-index:-440032;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">
          <v:shape id="Freeform 85" o:spid="_x0000_s4130"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gvccUA&#10;AADbAAAADwAAAGRycy9kb3ducmV2LnhtbESPzW7CMBCE70i8g7WVeiNOWqiqFBPRSpXgBunPeRUv&#10;SWi8TmIDgafHSJU4jmbnm515NphGHKl3tWUFSRSDIC6srrlU8P31OXkF4TyyxsYyKTiTg2wxHs0x&#10;1fbEWzrmvhQBwi5FBZX3bSqlKyoy6CLbEgdvZ3uDPsi+lLrHU4CbRj7F8Ys0WHNoqLClj4qKv/xg&#10;whvT999d0u5nP12+cftLt847min1+DAs30B4Gvz9+D+90gqep3DbEgA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C9xxQAAANsAAAAPAAAAAAAAAAAAAAAAAJgCAABkcnMv&#10;ZG93bnJldi54bWxQSwUGAAAAAAQABAD1AAAAigMAAAAA&#10;" path="m,l9865,e" filled="f" strokecolor="#231f20">
            <v:path arrowok="t" o:connecttype="custom" o:connectlocs="0,0;9865,0" o:connectangles="0,0"/>
          </v:shape>
          <w10:wrap anchorx="page" anchory="page"/>
        </v:group>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CD12C3">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33</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79" o:spid="_x0000_s4127" style="position:absolute;margin-left:51pt;margin-top:59.75pt;width:493.25pt;height:.1pt;z-index:-439936;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">
          <v:shape id="Freeform 80" o:spid="_x0000_s4128"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0SnsUA&#10;AADbAAAADwAAAGRycy9kb3ducmV2LnhtbESPzW7CMBCE70i8g7WVuBEntFRViokAqVJ7g/TnvIqX&#10;JDReJ7GBlKfHSJU4jmbnm51FNphGnKh3tWUFSRSDIC6srrlU8PX5Nn0B4TyyxsYyKfgjB9lyPFpg&#10;qu2Zd3TKfSkChF2KCirv21RKV1Rk0EW2JQ7e3vYGfZB9KXWP5wA3jZzF8bM0WHNoqLClTUXFb340&#10;4Y2n9c8+aQ/z7y7fusOl+8g7mis1eRhWryA8Df5+/J9+1woeZ3DbEgA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RKexQAAANsAAAAPAAAAAAAAAAAAAAAAAJgCAABkcnMv&#10;ZG93bnJldi54bWxQSwUGAAAAAAQABAD1AAAAigMAAAAA&#10;" path="m,l9865,e" filled="f" strokecolor="#231f20">
            <v:path arrowok="t" o:connecttype="custom" o:connectlocs="0,0;9865,0" o:connectangles="0,0"/>
          </v:shape>
          <w10:wrap anchorx="page" anchory="page"/>
        </v:group>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CD12C3">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34</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74" o:spid="_x0000_s4125" style="position:absolute;margin-left:51pt;margin-top:59.75pt;width:493.25pt;height:.1pt;z-index:-439840;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">
          <v:shape id="Freeform 75" o:spid="_x0000_s4126"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pcsQA&#10;AADbAAAADwAAAGRycy9kb3ducmV2LnhtbESPwW7CMAyG75N4h8hI3EbKGAgVAmJISNtt64Cz1Zi2&#10;0Dhtk0G3p58Pk3a0fv+fP682vavVjbpQeTYwGSegiHNvKy4MHD73jwtQISJbrD2TgW8KsFkPHlaY&#10;Wn/nD7plsVAC4ZCigTLGJtU65CU5DGPfEEt29p3DKGNXaNvhXeCu1k9JMtcOK5YLJTa0Kym/Zl9O&#10;NJ5fTudJc5kd2+w9XH7at6ylmTGjYb9dgorUx//lv/arNTAVe/lFA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KXLEAAAA2wAAAA8AAAAAAAAAAAAAAAAAmAIAAGRycy9k&#10;b3ducmV2LnhtbFBLBQYAAAAABAAEAPUAAACJAwAAAAA=&#10;" path="m,l9865,e" filled="f" strokecolor="#231f20">
            <v:path arrowok="t" o:connecttype="custom" o:connectlocs="0,0;9865,0" o:connectangles="0,0"/>
          </v:shape>
          <w10:wrap anchorx="page" anchory="page"/>
        </v:group>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CD12C3">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35</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69" o:spid="_x0000_s4123" style="position:absolute;margin-left:51pt;margin-top:59.75pt;width:493.25pt;height:.1pt;z-index:-439744;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">
          <v:shape id="Freeform 70" o:spid="_x0000_s4124"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zqcMA&#10;AADbAAAADwAAAGRycy9kb3ducmV2LnhtbESPwW7CMAyG75N4h8hIu40UBBMqBARISOy2dYOz1Zi2&#10;0DhtE6Db08+HSTtav//Pn5fr3tXqTl2oPBsYjxJQxLm3FRcGvj73L3NQISJbrD2TgW8KsF4NnpaY&#10;Wv/gD7pnsVAC4ZCigTLGJtU65CU5DCPfEEt29p3DKGNXaNvhQ+Cu1pMkedUOK5YLJTa0Kym/Zjcn&#10;GtPt6TxuLrNjm72Hy0/7lrU0M+Z52G8WoCL18X/5r32wBiYiK78IA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yzqcMAAADbAAAADwAAAAAAAAAAAAAAAACYAgAAZHJzL2Rv&#10;d25yZXYueG1sUEsFBgAAAAAEAAQA9QAAAIgDAAAAAA==&#10;" path="m,l9865,e" filled="f" strokecolor="#231f20">
            <v:path arrowok="t" o:connecttype="custom" o:connectlocs="0,0;9865,0" o:connectangles="0,0"/>
          </v:shape>
          <w10:wrap anchorx="page" anchory="page"/>
        </v:group>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CD12C3">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36</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64" o:spid="_x0000_s4121" style="position:absolute;margin-left:51pt;margin-top:59.75pt;width:493.25pt;height:.1pt;z-index:-439648;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">
          <v:shape id="Freeform 65" o:spid="_x0000_s4122"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MUA&#10;AADbAAAADwAAAGRycy9kb3ducmV2LnhtbESPT2vCQBDF70K/wzIFb7pRTCipq1RB0Fub/jkP2TGJ&#10;zc4m2TVJ++m7BcHj4837vXnr7Whq0VPnKssKFvMIBHFudcWFgo/3w+wJhPPIGmvLpOCHHGw3D5M1&#10;ptoO/EZ95gsRIOxSVFB636RSurwkg25uG+LgnW1n0AfZFVJ3OAS4qeUyihJpsOLQUGJD+5Ly7+xq&#10;whur3dd50VzizzZ7dZff9pS1FCs1fRxfnkF4Gv39+JY+agXLBP63BAD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74JAxQAAANsAAAAPAAAAAAAAAAAAAAAAAJgCAABkcnMv&#10;ZG93bnJldi54bWxQSwUGAAAAAAQABAD1AAAAigMAAAAA&#10;" path="m,l9865,e" filled="f" strokecolor="#231f20">
            <v:path arrowok="t" o:connecttype="custom" o:connectlocs="0,0;9865,0" o:connectangles="0,0"/>
          </v:shape>
          <w10:wrap anchorx="page" anchory="page"/>
        </v:group>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CD12C3">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37</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59" o:spid="_x0000_s4119" style="position:absolute;margin-left:51pt;margin-top:59.75pt;width:493.25pt;height:.1pt;z-index:-439552;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">
          <v:shape id="Freeform 60" o:spid="_x0000_s4120"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5rMUA&#10;AADbAAAADwAAAGRycy9kb3ducmV2LnhtbESPT2vCQBDF70K/wzKF3upGMVJS11CFQnvTaHsesmP+&#10;NDubZLcm9dO7QsHj4837vXmrdDSNOFPvKssKZtMIBHFudcWFguPh/fkFhPPIGhvLpOCPHKTrh8kK&#10;E20H3tM584UIEHYJKii9bxMpXV6SQTe1LXHwTrY36IPsC6l7HALcNHIeRUtpsOLQUGJL25Lyn+zX&#10;hDcWm+/TrK3jry7bufrSfWYdxUo9PY5vryA8jf5+/J/+0ArmC7htCQC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bmsxQAAANsAAAAPAAAAAAAAAAAAAAAAAJgCAABkcnMv&#10;ZG93bnJldi54bWxQSwUGAAAAAAQABAD1AAAAigMAAAAA&#10;" path="m,l9865,e" filled="f" strokecolor="#231f20">
            <v:path arrowok="t" o:connecttype="custom" o:connectlocs="0,0;9865,0" o:connectangles="0,0"/>
          </v:shape>
          <w10:wrap anchorx="page" anchory="page"/>
        </v:group>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CD12C3">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38</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54" o:spid="_x0000_s4117" style="position:absolute;margin-left:51pt;margin-top:59.75pt;width:493.25pt;height:.1pt;z-index:-439456;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">
          <v:shape id="Freeform 55" o:spid="_x0000_s4118"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EQ8QA&#10;AADbAAAADwAAAGRycy9kb3ducmV2LnhtbESPT2vCQBDF7wW/wzKF3pqNoYpEN1ILBb210fY8ZMf8&#10;MTubZFeN/fRdodDj4837vXmr9WhacaHB1ZYVTKMYBHFhdc2lgsP+/XkBwnlkja1lUnAjB+ts8rDC&#10;VNsrf9Il96UIEHYpKqi871IpXVGRQRfZjjh4RzsY9EEOpdQDXgPctDKJ47k0WHNoqLCjt4qKU342&#10;4Y2Xzfdx2jWzrz7/cM1Pv8t7min19Di+LkF4Gv3/8V96qxUkCdy3BAD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hEPEAAAA2wAAAA8AAAAAAAAAAAAAAAAAmAIAAGRycy9k&#10;b3ducmV2LnhtbFBLBQYAAAAABAAEAPUAAACJAwAAAAA=&#10;" path="m,l9865,e" filled="f" strokecolor="#231f20">
            <v:path arrowok="t" o:connecttype="custom" o:connectlocs="0,0;9865,0" o:connectangles="0,0"/>
          </v:shape>
          <w10:wrap anchorx="page" anchory="page"/>
        </v:group>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CD12C3">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39</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49" o:spid="_x0000_s4115" style="position:absolute;margin-left:51pt;margin-top:59.75pt;width:493.25pt;height:.1pt;z-index:-439360;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">
          <v:shape id="Freeform 50" o:spid="_x0000_s4116"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8MA&#10;AADbAAAADwAAAGRycy9kb3ducmV2LnhtbESPwW7CMAyG75N4h8hIu40UBBMqBARISOy2dYOz1Zi2&#10;0DhtE6Db08+HSTtav//Pn5fr3tXqTl2oPBsYjxJQxLm3FRcGvj73L3NQISJbrD2TgW8KsF4NnpaY&#10;Wv/gD7pnsVAC4ZCigTLGJtU65CU5DCPfEEt29p3DKGNXaNvhQ+Cu1pMkedUOK5YLJTa0Kym/Zjcn&#10;GtPt6TxuLrNjm72Hy0/7lrU0M+Z52G8WoCL18X/5r32wBiZiL78IAP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r8MAAADbAAAADwAAAAAAAAAAAAAAAACYAgAAZHJzL2Rv&#10;d25yZXYueG1sUEsFBgAAAAAEAAQA9QAAAIgDAAAAAA==&#10;" path="m,l9865,e" filled="f" strokecolor="#231f20">
            <v:path arrowok="t" o:connecttype="custom" o:connectlocs="0,0;9865,0" o:connectangles="0,0"/>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1C0A4D">
    <w:pPr>
      <w:tabs>
        <w:tab w:val="left" w:pos="4820"/>
        <w:tab w:val="left" w:pos="9214"/>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22</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134" o:spid="_x0000_s4149" style="position:absolute;margin-left:51pt;margin-top:59.75pt;width:493.25pt;height:.1pt;z-index:-440992;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">
          <v:shape id="Freeform 135" o:spid="_x0000_s4150"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fK0cMA&#10;AADbAAAADwAAAGRycy9kb3ducmV2LnhtbESPQWvCQBCF70L/wzIFb7pRTCnRVVpB0JvGtuchOybR&#10;7GySXTX6692C4PHx5n1v3mzRmUpcqHWlZQWjYQSCOLO65FzBz341+AThPLLGyjIpuJGDxfytN8NE&#10;2yvv6JL6XAQIuwQVFN7XiZQuK8igG9qaOHgH2xr0Qba51C1eA9xUchxFH9JgyaGhwJqWBWWn9GzC&#10;G5Pvv8OoPsa/Tbp1x3uzSRuKleq/d19TEJ46/zp+ptdaQTyB/y0B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fK0cMAAADbAAAADwAAAAAAAAAAAAAAAACYAgAAZHJzL2Rv&#10;d25yZXYueG1sUEsFBgAAAAAEAAQA9QAAAIgDAAAAAA==&#10;" path="m,l9865,e" filled="f" strokecolor="#231f20">
            <v:path arrowok="t" o:connecttype="custom" o:connectlocs="0,0;9865,0" o:connectangles="0,0"/>
          </v:shape>
          <w10:wrap anchorx="page" anchory="page"/>
        </v:group>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CD12C3">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40</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44" o:spid="_x0000_s4113" style="position:absolute;margin-left:51pt;margin-top:59.75pt;width:493.25pt;height:.1pt;z-index:-439264;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">
          <v:shape id="Freeform 45" o:spid="_x0000_s4114"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5FMQA&#10;AADbAAAADwAAAGRycy9kb3ducmV2LnhtbESPzW7CQAyE75V4h5WReisbKqhQYEFQCYne2vBztrIm&#10;CWS9SXaBtE9fHyr15pHnG48Xq97V6k5dqDwbGI8SUMS5txUXBg777csMVIjIFmvPZOCbAqyWg6cF&#10;ptY/+IvuWSyUhHBI0UAZY5NqHfKSHIaRb4hld/adwyiyK7Tt8CHhrtavSfKmHVYsF0ps6L2k/Jrd&#10;nNSYbE7ncXOZHtvsM1x+2o+spakxz8N+PQcVqY//5j96Z4WTsvKLD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QeRTEAAAA2wAAAA8AAAAAAAAAAAAAAAAAmAIAAGRycy9k&#10;b3ducmV2LnhtbFBLBQYAAAAABAAEAPUAAACJAwAAAAA=&#10;" path="m,l9865,e" filled="f" strokecolor="#231f20">
            <v:path arrowok="t" o:connecttype="custom" o:connectlocs="0,0;9865,0" o:connectangles="0,0"/>
          </v:shape>
          <w10:wrap anchorx="page" anchory="page"/>
        </v:group>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CD12C3">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41</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39" o:spid="_x0000_s4111" style="position:absolute;margin-left:51pt;margin-top:59.75pt;width:493.25pt;height:.1pt;z-index:-439168;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">
          <v:shape id="Freeform 40" o:spid="_x0000_s4112"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NI/cQA&#10;AADbAAAADwAAAGRycy9kb3ducmV2LnhtbESPQWvCQBCF74L/YRmhN91YGpHoKlootLc22p6H7JhE&#10;s7PJ7tak/fXdguBthve+N2/W28E04krO15YVzGcJCOLC6ppLBcfDy3QJwgdkjY1lUvBDHrab8WiN&#10;mbY9f9A1D6WIIewzVFCF0GZS+qIig35mW+KonawzGOLqSqkd9jHcNPIxSRbSYM3xQoUtPVdUXPJv&#10;E2s87b9O8/acfnb5uz//dm95R6lSD5NhtwIRaAh3841+1ZFbwP8vcQ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DSP3EAAAA2wAAAA8AAAAAAAAAAAAAAAAAmAIAAGRycy9k&#10;b3ducmV2LnhtbFBLBQYAAAAABAAEAPUAAACJAwAAAAA=&#10;" path="m,l9865,e" filled="f" strokecolor="#231f20">
            <v:path arrowok="t" o:connecttype="custom" o:connectlocs="0,0;9865,0" o:connectangles="0,0"/>
          </v:shape>
          <w10:wrap anchorx="page" anchory="page"/>
        </v:group>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CD12C3">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42</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34" o:spid="_x0000_s4109" style="position:absolute;margin-left:51pt;margin-top:59.75pt;width:493.25pt;height:.1pt;z-index:-439072;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">
          <v:shape id="Freeform 35" o:spid="_x0000_s4110"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1zEcQA&#10;AADbAAAADwAAAGRycy9kb3ducmV2LnhtbESPQWvCQBCF74L/YRmhN91YmiLRVbRQaG9ttD0P2TGJ&#10;ZmeT3a1J++u7guBthve+N29Wm8E04kLO15YVzGcJCOLC6ppLBYf963QBwgdkjY1lUvBLHjbr8WiF&#10;mbY9f9IlD6WIIewzVFCF0GZS+qIig35mW+KoHa0zGOLqSqkd9jHcNPIxSZ6lwZrjhQpbeqmoOOc/&#10;JtZ42n0f5+0p/eryD3/6697zjlKlHibDdgki0BDu5hv9pq8cXH+JA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dcxHEAAAA2wAAAA8AAAAAAAAAAAAAAAAAmAIAAGRycy9k&#10;b3ducmV2LnhtbFBLBQYAAAAABAAEAPUAAACJAwAAAAA=&#10;" path="m,l9865,e" filled="f" strokecolor="#231f20">
            <v:path arrowok="t" o:connecttype="custom" o:connectlocs="0,0;9865,0" o:connectangles="0,0"/>
          </v:shape>
          <w10:wrap anchorx="page" anchory="page"/>
        </v:group>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CD12C3">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43</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29" o:spid="_x0000_s4107" style="position:absolute;margin-left:51pt;margin-top:59.75pt;width:493.25pt;height:.1pt;z-index:-438976;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">
          <v:shape id="Freeform 30" o:spid="_x0000_s4108"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O/sQA&#10;AADbAAAADwAAAGRycy9kb3ducmV2LnhtbESPT2vCQBDF74V+h2WE3pqNUovErMEWCvWm0fY8ZMf8&#10;MTubZLca/fRuodDbDO/93rxJs9G04kyDqy0rmEYxCOLC6ppLBYf9x/MChPPIGlvLpOBKDrLV40OK&#10;ibYX3tE596UIIewSVFB53yVSuqIigy6yHXHQjnYw6MM6lFIPeAnhppWzOH6VBmsOFyrs6L2i4pT/&#10;mFDj5e37OO2a+Vefb11z6zd5T3OlnibjegnC0+j/zX/0pw7cDH5/CQP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4Tv7EAAAA2wAAAA8AAAAAAAAAAAAAAAAAmAIAAGRycy9k&#10;b3ducmV2LnhtbFBLBQYAAAAABAAEAPUAAACJAwAAAAA=&#10;" path="m,l9865,e" filled="f" strokecolor="#231f20">
            <v:path arrowok="t" o:connecttype="custom" o:connectlocs="0,0;9865,0" o:connectangles="0,0"/>
          </v:shape>
          <w10:wrap anchorx="page" anchory="page"/>
        </v:group>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CD12C3">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44</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24" o:spid="_x0000_s4105" style="position:absolute;margin-left:51pt;margin-top:59.75pt;width:493.25pt;height:.1pt;z-index:-438880;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">
          <v:shape id="Freeform 25" o:spid="_x0000_s4106"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1EsQA&#10;AADbAAAADwAAAGRycy9kb3ducmV2LnhtbESPzW7CQAyE75V4h5WReisbKqhQYEFQCYne2vBztrIm&#10;CWS9SXaBtE9fHyr15pHnG48Xq97V6k5dqDwbGI8SUMS5txUXBg777csMVIjIFmvPZOCbAqyWg6cF&#10;ptY/+IvuWSyUhHBI0UAZY5NqHfKSHIaRb4hld/adwyiyK7Tt8CHhrtavSfKmHVYsF0ps6L2k/Jrd&#10;nNSYbE7ncXOZHtvsM1x+2o+spakxz8N+PQcVqY//5j96Z4WT9vKLD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mdRLEAAAA2wAAAA8AAAAAAAAAAAAAAAAAmAIAAGRycy9k&#10;b3ducmV2LnhtbFBLBQYAAAAABAAEAPUAAACJAwAAAAA=&#10;" path="m,l9865,e" filled="f" strokecolor="#231f20">
            <v:path arrowok="t" o:connecttype="custom" o:connectlocs="0,0;9865,0" o:connectangles="0,0"/>
          </v:shape>
          <w10:wrap anchorx="page" anchory="page"/>
        </v:group>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CD12C3">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45</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19" o:spid="_x0000_s4103" style="position:absolute;margin-left:51pt;margin-top:59.75pt;width:493.25pt;height:.1pt;z-index:-438784;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">
          <v:shape id="Freeform 20" o:spid="_x0000_s4104"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KbMAA&#10;AADaAAAADwAAAGRycy9kb3ducmV2LnhtbERPS2vCQBC+F/wPywi91Y1Fi0RX0YJgb218nIfsmESz&#10;s0l21bS/vnMo9PjxvRer3tXqTl2oPBsYjxJQxLm3FRcGDvvtywxUiMgWa89k4JsCrJaDpwWm1j/4&#10;i+5ZLJSEcEjRQBljk2od8pIchpFviIU7+85hFNgV2nb4kHBX69ckedMOK5aGEht6Lym/ZjcnMyab&#10;03ncXKbHNvsMl5/2I2tpaszzsF/PQUXq47/4z72zBmSrXBE/6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kKbMAAAADaAAAADwAAAAAAAAAAAAAAAACYAgAAZHJzL2Rvd25y&#10;ZXYueG1sUEsFBgAAAAAEAAQA9QAAAIUDAAAAAA==&#10;" path="m,l9865,e" filled="f" strokecolor="#231f20">
            <v:path arrowok="t" o:connecttype="custom" o:connectlocs="0,0;9865,0" o:connectangles="0,0"/>
          </v:shape>
          <w10:wrap anchorx="page" anchory="page"/>
        </v:group>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CD12C3">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46</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14" o:spid="_x0000_s4101" style="position:absolute;margin-left:51pt;margin-top:59.75pt;width:493.25pt;height:.1pt;z-index:-438688;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">
          <v:shape id="Freeform 15" o:spid="_x0000_s4102"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7hb8A&#10;AADaAAAADwAAAGRycy9kb3ducmV2LnhtbERPy4rCMBTdD/gP4Q64G1NFRTpGGQVBd1of60tzbes0&#10;N20Ttfr1RhiY5eG8p/PWlOJGjSssK+j3IhDEqdUFZwoO+9XXBITzyBpLy6TgQQ7ms87HFGNt77yj&#10;W+IzEULYxagg976KpXRpTgZdz1bEgTvbxqAPsMmkbvAewk0pB1E0lgYLDg05VrTMKf1NribMGC5O&#10;5351GR3rZOsuz3qT1DRSqvvZ/nyD8NT6f/Gfe60VjOF9JfhBz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juFvwAAANoAAAAPAAAAAAAAAAAAAAAAAJgCAABkcnMvZG93bnJl&#10;di54bWxQSwUGAAAAAAQABAD1AAAAhAMAAAAA&#10;" path="m,l9865,e" filled="f" strokecolor="#231f20">
            <v:path arrowok="t" o:connecttype="custom" o:connectlocs="0,0;9865,0" o:connectangles="0,0"/>
          </v:shape>
          <w10:wrap anchorx="page" anchory="page"/>
        </v:group>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CD12C3">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47</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9" o:spid="_x0000_s4099" style="position:absolute;margin-left:51pt;margin-top:59.75pt;width:493.25pt;height:.1pt;z-index:-438592;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">
          <v:shape id="Freeform 10" o:spid="_x0000_s4100"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AacAA&#10;AADaAAAADwAAAGRycy9kb3ducmV2LnhtbERPy2rCQBTdF/yH4Qrd6cSiRaKToIVC3bXRdn3J3LzM&#10;3EkyU439+k5B6PJw3tt0NK240OBqywoW8wgEcW51zaWC0/F1tgbhPLLG1jIpuJGDNJk8bDHW9sof&#10;dMl8KUIIuxgVVN53sZQur8igm9uOOHCFHQz6AIdS6gGvIdy08imKnqXBmkNDhR29VJSfs28TZiz3&#10;X8Wia1afffbump/+kPW0UupxOu42IDyN/l98d79pBUv4uxL8IJ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2QAacAAAADaAAAADwAAAAAAAAAAAAAAAACYAgAAZHJzL2Rvd25y&#10;ZXYueG1sUEsFBgAAAAAEAAQA9QAAAIUDAAAAAA==&#10;" path="m,l9865,e" filled="f" strokecolor="#231f20">
            <v:path arrowok="t" o:connecttype="custom" o:connectlocs="0,0;9865,0" o:connectangles="0,0"/>
          </v:shape>
          <w10:wrap anchorx="page" anchory="page"/>
        </v:group>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CD12C3">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48</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4" o:spid="_x0000_s4097" style="position:absolute;margin-left:51pt;margin-top:59.75pt;width:493.25pt;height:.1pt;z-index:-438496;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">
          <v:shape id="Freeform 5" o:spid="_x0000_s4098"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9hr8A&#10;AADaAAAADwAAAGRycy9kb3ducmV2LnhtbERPy4rCMBTdC/5DuAPuNFVUpGOUURCcnVMf60tzbes0&#10;N20TtePXTwTB5eG858vWlOJGjSssKxgOIhDEqdUFZwoO+01/BsJ5ZI2lZVLwRw6Wi25njrG2d/6h&#10;W+IzEULYxagg976KpXRpTgbdwFbEgTvbxqAPsMmkbvAewk0pR1E0lQYLDg05VrTOKf1NribMGK9O&#10;52F1mRzrZOcuj/o7qWmiVO+j/foE4an1b/HLvdUKRvC8Evwg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T2GvwAAANoAAAAPAAAAAAAAAAAAAAAAAJgCAABkcnMvZG93bnJl&#10;di54bWxQSwUGAAAAAAQABAD1AAAAhAMAAAAA&#10;" path="m,l9865,e" filled="f" strokecolor="#231f20">
            <v:path arrowok="t" o:connecttype="custom" o:connectlocs="0,0;9865,0" o:connectangles="0,0"/>
          </v:shape>
          <w10:wrap anchorx="page" anchory="page"/>
        </v:group>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1C0A4D">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23</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129" o:spid="_x0000_s4147" style="position:absolute;margin-left:51pt;margin-top:59.75pt;width:493.25pt;height:.1pt;z-index:-440896;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">
          <v:shape id="Freeform 130" o:spid="_x0000_s4148"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3PsQA&#10;AADbAAAADwAAAGRycy9kb3ducmV2LnhtbESPT2vCQBDF70K/wzJCb7pRmiLRVawg1FuNf85Ddkyi&#10;2dkku9XYT+8WBI+PN+/35s0WnanElVpXWlYwGkYgiDOrS84V7HfrwQSE88gaK8uk4E4OFvO33gwT&#10;bW+8pWvqcxEg7BJUUHhfJ1K6rCCDbmhr4uCdbGvQB9nmUrd4C3BTyXEUfUqDJYeGAmtaFZRd0l8T&#10;3vj4Op5G9Tk+NOmPO/81m7ShWKn3frecgvDU+dfxM/2tFcRj+N8SA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S9z7EAAAA2wAAAA8AAAAAAAAAAAAAAAAAmAIAAGRycy9k&#10;b3ducmV2LnhtbFBLBQYAAAAABAAEAPUAAACJAwAAAAA=&#10;" path="m,l9865,e" filled="f" strokecolor="#231f20">
            <v:path arrowok="t" o:connecttype="custom" o:connectlocs="0,0;9865,0" o:connectangles="0,0"/>
          </v:shape>
          <w10:wrap anchorx="page" anchory="page"/>
        </v:group>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1C0A4D">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24</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124" o:spid="_x0000_s4145" style="position:absolute;margin-left:51pt;margin-top:59.75pt;width:493.25pt;height:.1pt;z-index:-440800;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">
          <v:shape id="Freeform 125" o:spid="_x0000_s4146"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zM0sQA&#10;AADbAAAADwAAAGRycy9kb3ducmV2LnhtbESPTW/CMAyG75P4D5En7TZSJjqhjoDGpEnsxsrH2WpM&#10;W9Y4bZNB4dfjw6Qdrdfv48fz5eAadaY+1J4NTMYJKOLC25pLA7vt5/MMVIjIFhvPZOBKAZaL0cMc&#10;M+sv/E3nPJZKIBwyNFDF2GZah6Iih2HsW2LJjr53GGXsS217vAjcNfolSV61w5rlQoUtfVRU/OS/&#10;TjSmq8Nx0p7SfZdvwunWfeUdpcY8PQ7vb6AiDfF/+a+9tgZSsZdfBAB6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MzNLEAAAA2wAAAA8AAAAAAAAAAAAAAAAAmAIAAGRycy9k&#10;b3ducmV2LnhtbFBLBQYAAAAABAAEAPUAAACJAwAAAAA=&#10;" path="m,l9865,e" filled="f" strokecolor="#231f20">
            <v:path arrowok="t" o:connecttype="custom" o:connectlocs="0,0;9865,0" o:connectangles="0,0"/>
          </v:shape>
          <w10:wrap anchorx="page" anchory="page"/>
        </v:group>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1C0A4D">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25</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119" o:spid="_x0000_s4143" style="position:absolute;margin-left:51pt;margin-top:59.75pt;width:493.25pt;height:.1pt;z-index:-440704;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">
          <v:shape id="Freeform 120" o:spid="_x0000_s4144"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NWCcQA&#10;AADbAAAADwAAAGRycy9kb3ducmV2LnhtbESPwW7CMAyG70i8Q2Sk3WjKBGjqCAiQJm23rbCdrca0&#10;hcZpmwy6Pf18mMTR+v1//rzaDK5RV+pD7dnALElBERfe1lwaOB5epk+gQkS22HgmAz8UYLMej1aY&#10;WX/jD7rmsVQC4ZChgSrGNtM6FBU5DIlviSU7+d5hlLEvte3xJnDX6Mc0XWqHNcuFClvaV1Rc8m8n&#10;GvPd12nWnhefXf4ezr/dW97RwpiHybB9BhVpiPfl//arNTAXWflFA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VgnEAAAA2wAAAA8AAAAAAAAAAAAAAAAAmAIAAGRycy9k&#10;b3ducmV2LnhtbFBLBQYAAAAABAAEAPUAAACJAwAAAAA=&#10;" path="m,l9865,e" filled="f" strokecolor="#231f20">
            <v:path arrowok="t" o:connecttype="custom" o:connectlocs="0,0;9865,0" o:connectangles="0,0"/>
          </v:shape>
          <w10:wrap anchorx="page" anchory="page"/>
        </v:group>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1C0A4D">
    <w:pPr>
      <w:tabs>
        <w:tab w:val="left" w:pos="4962"/>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26</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114" o:spid="_x0000_s4141" style="position:absolute;margin-left:51pt;margin-top:59.75pt;width:493.25pt;height:.1pt;z-index:-440608;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">
          <v:shape id="Freeform 115" o:spid="_x0000_s4142"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n4MUA&#10;AADbAAAADwAAAGRycy9kb3ducmV2LnhtbESPT2vCQBDF74LfYRmhN7OxqJSYNahQaG9t2noesmP+&#10;mJ1NsltN++m7BcHj4837vXlpNppWXGhwtWUFiygGQVxYXXOp4PPjef4Ewnlkja1lUvBDDrLtdJJi&#10;ou2V3+mS+1IECLsEFVTed4mUrqjIoItsRxy8kx0M+iCHUuoBrwFuWvkYx2tpsObQUGFHh4qKc/5t&#10;whvL/fG06JrVV5+/uea3f817Win1MBt3GxCeRn8/vqVftILlGv63BAD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GfgxQAAANsAAAAPAAAAAAAAAAAAAAAAAJgCAABkcnMv&#10;ZG93bnJldi54bWxQSwUGAAAAAAQABAD1AAAAigMAAAAA&#10;" path="m,l9865,e" filled="f" strokecolor="#231f20">
            <v:path arrowok="t" o:connecttype="custom" o:connectlocs="0,0;9865,0" o:connectangles="0,0"/>
          </v:shape>
          <w10:wrap anchorx="page" anchory="page"/>
        </v:group>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1C0A4D">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27</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109" o:spid="_x0000_s4139" style="position:absolute;margin-left:51pt;margin-top:59.75pt;width:493.25pt;height:.1pt;z-index:-440512;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">
          <v:shape id="Freeform 110" o:spid="_x0000_s4140"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5cDMQA&#10;AADbAAAADwAAAGRycy9kb3ducmV2LnhtbESPQWvCQBCF74L/YZmCN7NRopToKlUo2FuNbc9Ddkyi&#10;2dkku9W0v94VBI+PN+9785br3tTiQp2rLCuYRDEI4tzqigsFX4f38SsI55E11pZJwR85WK+GgyWm&#10;2l55T5fMFyJA2KWooPS+SaV0eUkGXWQb4uAdbWfQB9kVUnd4DXBTy2kcz6XBikNDiQ1tS8rP2a8J&#10;bySbn+OkOc2+2+zTnf7bj6ylmVKjl/5tAcJT75/Hj/ROK0gSuG8JAJ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uXAzEAAAA2wAAAA8AAAAAAAAAAAAAAAAAmAIAAGRycy9k&#10;b3ducmV2LnhtbFBLBQYAAAAABAAEAPUAAACJAwAAAAA=&#10;" path="m,l9865,e" filled="f" strokecolor="#231f20">
            <v:path arrowok="t" o:connecttype="custom" o:connectlocs="0,0;9865,0" o:connectangles="0,0"/>
          </v:shape>
          <w10:wrap anchorx="page" anchory="page"/>
        </v:group>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CD12C3">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28</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104" o:spid="_x0000_s4137" style="position:absolute;margin-left:51pt;margin-top:59.75pt;width:493.25pt;height:.1pt;z-index:-440416;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">
          <v:shape id="Freeform 105" o:spid="_x0000_s4138"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h48UA&#10;AADbAAAADwAAAGRycy9kb3ducmV2LnhtbESPT2vCQBDF70K/wzKF3upGMVJS11CFQnvTaHsesmP+&#10;NDubZLcm9dO7QsHj4837vXmrdDSNOFPvKssKZtMIBHFudcWFguPh/fkFhPPIGhvLpOCPHKTrh8kK&#10;E20H3tM584UIEHYJKii9bxMpXV6SQTe1LXHwTrY36IPsC6l7HALcNHIeRUtpsOLQUGJL25Lyn+zX&#10;hDcWm+/TrK3jry7bufrSfWYdxUo9PY5vryA8jf5+/J/+0AoWc7htCQC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2HjxQAAANsAAAAPAAAAAAAAAAAAAAAAAJgCAABkcnMv&#10;ZG93bnJldi54bWxQSwUGAAAAAAQABAD1AAAAigMAAAAA&#10;" path="m,l9865,e" filled="f" strokecolor="#231f20">
            <v:path arrowok="t" o:connecttype="custom" o:connectlocs="0,0;9865,0" o:connectangles="0,0"/>
          </v:shape>
          <w10:wrap anchorx="page" anchory="page"/>
        </v:group>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rsidP="00CD12C3">
    <w:pPr>
      <w:tabs>
        <w:tab w:val="left" w:pos="5103"/>
        <w:tab w:val="left" w:pos="9356"/>
      </w:tabs>
      <w:rPr>
        <w:sz w:val="20"/>
        <w:szCs w:val="20"/>
      </w:rPr>
    </w:pPr>
    <w:r>
      <w:rPr>
        <w:rFonts w:ascii="Times New Roman"/>
        <w:color w:val="231F20"/>
        <w:sz w:val="20"/>
      </w:rPr>
      <w:t>Monitor Polski</w:t>
    </w:r>
    <w:r>
      <w:tab/>
    </w:r>
    <w:r>
      <w:rPr>
        <w:rFonts w:ascii="Times New Roman" w:hAnsi="Times New Roman"/>
        <w:color w:val="231F20"/>
        <w:sz w:val="20"/>
      </w:rPr>
      <w:t xml:space="preserve">– </w:t>
    </w:r>
    <w:r w:rsidR="00051556">
      <w:fldChar w:fldCharType="begin"/>
    </w:r>
    <w:r>
      <w:rPr>
        <w:rFonts w:ascii="Times New Roman" w:eastAsia="Times New Roman" w:hAnsi="Times New Roman" w:cs="Times New Roman"/>
        <w:color w:val="231F20"/>
        <w:sz w:val="20"/>
        <w:szCs w:val="20"/>
      </w:rPr>
      <w:instrText xml:space="preserve"> PAGE </w:instrText>
    </w:r>
    <w:r w:rsidR="00051556">
      <w:fldChar w:fldCharType="separate"/>
    </w:r>
    <w:r w:rsidR="00B140FB">
      <w:rPr>
        <w:rFonts w:ascii="Times New Roman" w:eastAsia="Times New Roman" w:hAnsi="Times New Roman" w:cs="Times New Roman"/>
        <w:noProof/>
        <w:color w:val="231F20"/>
        <w:sz w:val="20"/>
        <w:szCs w:val="20"/>
      </w:rPr>
      <w:t>29</w:t>
    </w:r>
    <w:r w:rsidR="00051556">
      <w:fldChar w:fldCharType="end"/>
    </w:r>
    <w:r>
      <w:rPr>
        <w:rFonts w:ascii="Times New Roman" w:hAnsi="Times New Roman"/>
        <w:color w:val="231F20"/>
        <w:sz w:val="20"/>
      </w:rPr>
      <w:t xml:space="preserve"> –</w:t>
    </w:r>
    <w:r>
      <w:tab/>
    </w:r>
    <w:r>
      <w:rPr>
        <w:rFonts w:ascii="Times New Roman"/>
        <w:color w:val="231F20"/>
        <w:sz w:val="20"/>
      </w:rPr>
      <w:t>Item 445</w:t>
    </w:r>
    <w:r w:rsidR="00051556" w:rsidRPr="00051556">
      <w:rPr>
        <w:noProof/>
        <w:lang w:val="pl-PL" w:eastAsia="pl-PL" w:bidi="ar-SA"/>
      </w:rPr>
      <w:pict>
        <v:group id="Group 99" o:spid="_x0000_s4135" style="position:absolute;margin-left:51pt;margin-top:59.75pt;width:493.25pt;height:.1pt;z-index:-440320;mso-position-horizontal-relative:page;mso-position-vertical-relative:page" coordorigin="1020,1195"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">
          <v:shape id="Freeform 100" o:spid="_x0000_s4136" style="position:absolute;left:1020;top:1195;width:9865;height:2;visibility:visible;mso-wrap-style:square;v-text-anchor:top" coordsize="9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aD8QA&#10;AADbAAAADwAAAGRycy9kb3ducmV2LnhtbESPwW7CMAyG70i8Q2Sk3WjKBGjqCAiQJm23rbCdrca0&#10;hcZpmwy6Pf18mMTR+v1//rzaDK5RV+pD7dnALElBERfe1lwaOB5epk+gQkS22HgmAz8UYLMej1aY&#10;WX/jD7rmsVQC4ZChgSrGNtM6FBU5DIlviSU7+d5hlLEvte3xJnDX6Mc0XWqHNcuFClvaV1Rc8m8n&#10;GvPd12nWnhefXf4ezr/dW97RwpiHybB9BhVpiPfl//arNTAXe/lFA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VWg/EAAAA2wAAAA8AAAAAAAAAAAAAAAAAmAIAAGRycy9k&#10;b3ducmV2LnhtbFBLBQYAAAAABAAEAPUAAACJAwAAAAA=&#10;" path="m,l9865,e" filled="f" strokecolor="#231f20">
            <v:path arrowok="t" o:connecttype="custom" o:connectlocs="0,0;9865,0" o:connectangles="0,0"/>
          </v:shape>
          <w10:wrap anchorx="page" anchory="page"/>
        </v:group>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8B9" w:rsidRDefault="00FB68B9">
    <w:pPr>
      <w:spacing w:line="14" w:lineRule="auto"/>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A09E8"/>
    <w:multiLevelType w:val="hybridMultilevel"/>
    <w:tmpl w:val="6D6AE4AE"/>
    <w:lvl w:ilvl="0" w:tplc="8BA47406">
      <w:start w:val="1"/>
      <w:numFmt w:val="bullet"/>
      <w:lvlText w:val="–"/>
      <w:lvlJc w:val="left"/>
      <w:pPr>
        <w:ind w:left="262" w:hanging="165"/>
      </w:pPr>
      <w:rPr>
        <w:rFonts w:ascii="Times New Roman" w:eastAsia="Times New Roman" w:hAnsi="Times New Roman" w:hint="default"/>
        <w:w w:val="101"/>
        <w:sz w:val="19"/>
        <w:szCs w:val="19"/>
      </w:rPr>
    </w:lvl>
    <w:lvl w:ilvl="1" w:tplc="AA504DD0">
      <w:start w:val="1"/>
      <w:numFmt w:val="bullet"/>
      <w:lvlText w:val="•"/>
      <w:lvlJc w:val="left"/>
      <w:pPr>
        <w:ind w:left="482" w:hanging="165"/>
      </w:pPr>
      <w:rPr>
        <w:rFonts w:hint="default"/>
      </w:rPr>
    </w:lvl>
    <w:lvl w:ilvl="2" w:tplc="96E66FDA">
      <w:start w:val="1"/>
      <w:numFmt w:val="bullet"/>
      <w:lvlText w:val="•"/>
      <w:lvlJc w:val="left"/>
      <w:pPr>
        <w:ind w:left="702" w:hanging="165"/>
      </w:pPr>
      <w:rPr>
        <w:rFonts w:hint="default"/>
      </w:rPr>
    </w:lvl>
    <w:lvl w:ilvl="3" w:tplc="701EC908">
      <w:start w:val="1"/>
      <w:numFmt w:val="bullet"/>
      <w:lvlText w:val="•"/>
      <w:lvlJc w:val="left"/>
      <w:pPr>
        <w:ind w:left="922" w:hanging="165"/>
      </w:pPr>
      <w:rPr>
        <w:rFonts w:hint="default"/>
      </w:rPr>
    </w:lvl>
    <w:lvl w:ilvl="4" w:tplc="D1125B26">
      <w:start w:val="1"/>
      <w:numFmt w:val="bullet"/>
      <w:lvlText w:val="•"/>
      <w:lvlJc w:val="left"/>
      <w:pPr>
        <w:ind w:left="1142" w:hanging="165"/>
      </w:pPr>
      <w:rPr>
        <w:rFonts w:hint="default"/>
      </w:rPr>
    </w:lvl>
    <w:lvl w:ilvl="5" w:tplc="26003F22">
      <w:start w:val="1"/>
      <w:numFmt w:val="bullet"/>
      <w:lvlText w:val="•"/>
      <w:lvlJc w:val="left"/>
      <w:pPr>
        <w:ind w:left="1362" w:hanging="165"/>
      </w:pPr>
      <w:rPr>
        <w:rFonts w:hint="default"/>
      </w:rPr>
    </w:lvl>
    <w:lvl w:ilvl="6" w:tplc="4D14712A">
      <w:start w:val="1"/>
      <w:numFmt w:val="bullet"/>
      <w:lvlText w:val="•"/>
      <w:lvlJc w:val="left"/>
      <w:pPr>
        <w:ind w:left="1582" w:hanging="165"/>
      </w:pPr>
      <w:rPr>
        <w:rFonts w:hint="default"/>
      </w:rPr>
    </w:lvl>
    <w:lvl w:ilvl="7" w:tplc="E3F271B4">
      <w:start w:val="1"/>
      <w:numFmt w:val="bullet"/>
      <w:lvlText w:val="•"/>
      <w:lvlJc w:val="left"/>
      <w:pPr>
        <w:ind w:left="1802" w:hanging="165"/>
      </w:pPr>
      <w:rPr>
        <w:rFonts w:hint="default"/>
      </w:rPr>
    </w:lvl>
    <w:lvl w:ilvl="8" w:tplc="A150E9B6">
      <w:start w:val="1"/>
      <w:numFmt w:val="bullet"/>
      <w:lvlText w:val="•"/>
      <w:lvlJc w:val="left"/>
      <w:pPr>
        <w:ind w:left="2022" w:hanging="165"/>
      </w:pPr>
      <w:rPr>
        <w:rFonts w:hint="default"/>
      </w:rPr>
    </w:lvl>
  </w:abstractNum>
  <w:abstractNum w:abstractNumId="1">
    <w:nsid w:val="003D56DC"/>
    <w:multiLevelType w:val="hybridMultilevel"/>
    <w:tmpl w:val="14E26000"/>
    <w:lvl w:ilvl="0" w:tplc="3E6AF7CC">
      <w:start w:val="1"/>
      <w:numFmt w:val="bullet"/>
      <w:lvlText w:val="–"/>
      <w:lvlJc w:val="left"/>
      <w:pPr>
        <w:ind w:left="215" w:hanging="139"/>
      </w:pPr>
      <w:rPr>
        <w:rFonts w:ascii="Times New Roman" w:eastAsia="Times New Roman" w:hAnsi="Times New Roman" w:hint="default"/>
        <w:w w:val="102"/>
        <w:sz w:val="18"/>
        <w:szCs w:val="18"/>
      </w:rPr>
    </w:lvl>
    <w:lvl w:ilvl="1" w:tplc="D742A8E2">
      <w:start w:val="1"/>
      <w:numFmt w:val="bullet"/>
      <w:lvlText w:val="•"/>
      <w:lvlJc w:val="left"/>
      <w:pPr>
        <w:ind w:left="290" w:hanging="139"/>
      </w:pPr>
      <w:rPr>
        <w:rFonts w:hint="default"/>
      </w:rPr>
    </w:lvl>
    <w:lvl w:ilvl="2" w:tplc="7284A10A">
      <w:start w:val="1"/>
      <w:numFmt w:val="bullet"/>
      <w:lvlText w:val="•"/>
      <w:lvlJc w:val="left"/>
      <w:pPr>
        <w:ind w:left="522" w:hanging="139"/>
      </w:pPr>
      <w:rPr>
        <w:rFonts w:hint="default"/>
      </w:rPr>
    </w:lvl>
    <w:lvl w:ilvl="3" w:tplc="A8764778">
      <w:start w:val="1"/>
      <w:numFmt w:val="bullet"/>
      <w:lvlText w:val="•"/>
      <w:lvlJc w:val="left"/>
      <w:pPr>
        <w:ind w:left="754" w:hanging="139"/>
      </w:pPr>
      <w:rPr>
        <w:rFonts w:hint="default"/>
      </w:rPr>
    </w:lvl>
    <w:lvl w:ilvl="4" w:tplc="13FC09A0">
      <w:start w:val="1"/>
      <w:numFmt w:val="bullet"/>
      <w:lvlText w:val="•"/>
      <w:lvlJc w:val="left"/>
      <w:pPr>
        <w:ind w:left="986" w:hanging="139"/>
      </w:pPr>
      <w:rPr>
        <w:rFonts w:hint="default"/>
      </w:rPr>
    </w:lvl>
    <w:lvl w:ilvl="5" w:tplc="C1DCA4A8">
      <w:start w:val="1"/>
      <w:numFmt w:val="bullet"/>
      <w:lvlText w:val="•"/>
      <w:lvlJc w:val="left"/>
      <w:pPr>
        <w:ind w:left="1218" w:hanging="139"/>
      </w:pPr>
      <w:rPr>
        <w:rFonts w:hint="default"/>
      </w:rPr>
    </w:lvl>
    <w:lvl w:ilvl="6" w:tplc="6EB0AEE0">
      <w:start w:val="1"/>
      <w:numFmt w:val="bullet"/>
      <w:lvlText w:val="•"/>
      <w:lvlJc w:val="left"/>
      <w:pPr>
        <w:ind w:left="1450" w:hanging="139"/>
      </w:pPr>
      <w:rPr>
        <w:rFonts w:hint="default"/>
      </w:rPr>
    </w:lvl>
    <w:lvl w:ilvl="7" w:tplc="444688AE">
      <w:start w:val="1"/>
      <w:numFmt w:val="bullet"/>
      <w:lvlText w:val="•"/>
      <w:lvlJc w:val="left"/>
      <w:pPr>
        <w:ind w:left="1682" w:hanging="139"/>
      </w:pPr>
      <w:rPr>
        <w:rFonts w:hint="default"/>
      </w:rPr>
    </w:lvl>
    <w:lvl w:ilvl="8" w:tplc="E2FC8498">
      <w:start w:val="1"/>
      <w:numFmt w:val="bullet"/>
      <w:lvlText w:val="•"/>
      <w:lvlJc w:val="left"/>
      <w:pPr>
        <w:ind w:left="1914" w:hanging="139"/>
      </w:pPr>
      <w:rPr>
        <w:rFonts w:hint="default"/>
      </w:rPr>
    </w:lvl>
  </w:abstractNum>
  <w:abstractNum w:abstractNumId="2">
    <w:nsid w:val="00B248B9"/>
    <w:multiLevelType w:val="hybridMultilevel"/>
    <w:tmpl w:val="26583F96"/>
    <w:lvl w:ilvl="0" w:tplc="CA0E3904">
      <w:start w:val="1"/>
      <w:numFmt w:val="bullet"/>
      <w:lvlText w:val=""/>
      <w:lvlJc w:val="left"/>
      <w:pPr>
        <w:ind w:left="561" w:hanging="351"/>
      </w:pPr>
      <w:rPr>
        <w:rFonts w:ascii="Symbol" w:eastAsia="Symbol" w:hAnsi="Symbol" w:hint="default"/>
        <w:w w:val="101"/>
        <w:sz w:val="27"/>
        <w:szCs w:val="27"/>
      </w:rPr>
    </w:lvl>
    <w:lvl w:ilvl="1" w:tplc="BF8AB134">
      <w:start w:val="1"/>
      <w:numFmt w:val="bullet"/>
      <w:lvlText w:val="•"/>
      <w:lvlJc w:val="left"/>
      <w:pPr>
        <w:ind w:left="1516" w:hanging="351"/>
      </w:pPr>
      <w:rPr>
        <w:rFonts w:hint="default"/>
      </w:rPr>
    </w:lvl>
    <w:lvl w:ilvl="2" w:tplc="8E62B64C">
      <w:start w:val="1"/>
      <w:numFmt w:val="bullet"/>
      <w:lvlText w:val="•"/>
      <w:lvlJc w:val="left"/>
      <w:pPr>
        <w:ind w:left="2470" w:hanging="351"/>
      </w:pPr>
      <w:rPr>
        <w:rFonts w:hint="default"/>
      </w:rPr>
    </w:lvl>
    <w:lvl w:ilvl="3" w:tplc="18DCF652">
      <w:start w:val="1"/>
      <w:numFmt w:val="bullet"/>
      <w:lvlText w:val="•"/>
      <w:lvlJc w:val="left"/>
      <w:pPr>
        <w:ind w:left="3424" w:hanging="351"/>
      </w:pPr>
      <w:rPr>
        <w:rFonts w:hint="default"/>
      </w:rPr>
    </w:lvl>
    <w:lvl w:ilvl="4" w:tplc="6D4EA2C2">
      <w:start w:val="1"/>
      <w:numFmt w:val="bullet"/>
      <w:lvlText w:val="•"/>
      <w:lvlJc w:val="left"/>
      <w:pPr>
        <w:ind w:left="4379" w:hanging="351"/>
      </w:pPr>
      <w:rPr>
        <w:rFonts w:hint="default"/>
      </w:rPr>
    </w:lvl>
    <w:lvl w:ilvl="5" w:tplc="639E2174">
      <w:start w:val="1"/>
      <w:numFmt w:val="bullet"/>
      <w:lvlText w:val="•"/>
      <w:lvlJc w:val="left"/>
      <w:pPr>
        <w:ind w:left="5333" w:hanging="351"/>
      </w:pPr>
      <w:rPr>
        <w:rFonts w:hint="default"/>
      </w:rPr>
    </w:lvl>
    <w:lvl w:ilvl="6" w:tplc="CD4A41B0">
      <w:start w:val="1"/>
      <w:numFmt w:val="bullet"/>
      <w:lvlText w:val="•"/>
      <w:lvlJc w:val="left"/>
      <w:pPr>
        <w:ind w:left="6288" w:hanging="351"/>
      </w:pPr>
      <w:rPr>
        <w:rFonts w:hint="default"/>
      </w:rPr>
    </w:lvl>
    <w:lvl w:ilvl="7" w:tplc="79344C44">
      <w:start w:val="1"/>
      <w:numFmt w:val="bullet"/>
      <w:lvlText w:val="•"/>
      <w:lvlJc w:val="left"/>
      <w:pPr>
        <w:ind w:left="7242" w:hanging="351"/>
      </w:pPr>
      <w:rPr>
        <w:rFonts w:hint="default"/>
      </w:rPr>
    </w:lvl>
    <w:lvl w:ilvl="8" w:tplc="33604E4E">
      <w:start w:val="1"/>
      <w:numFmt w:val="bullet"/>
      <w:lvlText w:val="•"/>
      <w:lvlJc w:val="left"/>
      <w:pPr>
        <w:ind w:left="8196" w:hanging="351"/>
      </w:pPr>
      <w:rPr>
        <w:rFonts w:hint="default"/>
      </w:rPr>
    </w:lvl>
  </w:abstractNum>
  <w:abstractNum w:abstractNumId="3">
    <w:nsid w:val="01EA2D94"/>
    <w:multiLevelType w:val="hybridMultilevel"/>
    <w:tmpl w:val="7AB627DE"/>
    <w:lvl w:ilvl="0" w:tplc="D91216CA">
      <w:start w:val="1"/>
      <w:numFmt w:val="bullet"/>
      <w:lvlText w:val="-"/>
      <w:lvlJc w:val="left"/>
      <w:pPr>
        <w:ind w:left="902" w:hanging="351"/>
      </w:pPr>
      <w:rPr>
        <w:rFonts w:ascii="Courier New" w:eastAsia="Courier New" w:hAnsi="Courier New" w:hint="default"/>
        <w:w w:val="101"/>
        <w:sz w:val="27"/>
        <w:szCs w:val="27"/>
      </w:rPr>
    </w:lvl>
    <w:lvl w:ilvl="1" w:tplc="ACD04736">
      <w:start w:val="1"/>
      <w:numFmt w:val="bullet"/>
      <w:lvlText w:val="-"/>
      <w:lvlJc w:val="left"/>
      <w:pPr>
        <w:ind w:left="1253" w:hanging="526"/>
      </w:pPr>
      <w:rPr>
        <w:rFonts w:ascii="Courier New" w:eastAsia="Courier New" w:hAnsi="Courier New" w:hint="default"/>
        <w:w w:val="101"/>
        <w:sz w:val="23"/>
        <w:szCs w:val="23"/>
      </w:rPr>
    </w:lvl>
    <w:lvl w:ilvl="2" w:tplc="74B8244C">
      <w:start w:val="1"/>
      <w:numFmt w:val="bullet"/>
      <w:lvlText w:val="•"/>
      <w:lvlJc w:val="left"/>
      <w:pPr>
        <w:ind w:left="2237" w:hanging="526"/>
      </w:pPr>
      <w:rPr>
        <w:rFonts w:hint="default"/>
      </w:rPr>
    </w:lvl>
    <w:lvl w:ilvl="3" w:tplc="D7A8D3DA">
      <w:start w:val="1"/>
      <w:numFmt w:val="bullet"/>
      <w:lvlText w:val="•"/>
      <w:lvlJc w:val="left"/>
      <w:pPr>
        <w:ind w:left="3220" w:hanging="526"/>
      </w:pPr>
      <w:rPr>
        <w:rFonts w:hint="default"/>
      </w:rPr>
    </w:lvl>
    <w:lvl w:ilvl="4" w:tplc="DA0C8356">
      <w:start w:val="1"/>
      <w:numFmt w:val="bullet"/>
      <w:lvlText w:val="•"/>
      <w:lvlJc w:val="left"/>
      <w:pPr>
        <w:ind w:left="4204" w:hanging="526"/>
      </w:pPr>
      <w:rPr>
        <w:rFonts w:hint="default"/>
      </w:rPr>
    </w:lvl>
    <w:lvl w:ilvl="5" w:tplc="FEDAB330">
      <w:start w:val="1"/>
      <w:numFmt w:val="bullet"/>
      <w:lvlText w:val="•"/>
      <w:lvlJc w:val="left"/>
      <w:pPr>
        <w:ind w:left="5187" w:hanging="526"/>
      </w:pPr>
      <w:rPr>
        <w:rFonts w:hint="default"/>
      </w:rPr>
    </w:lvl>
    <w:lvl w:ilvl="6" w:tplc="DCECF948">
      <w:start w:val="1"/>
      <w:numFmt w:val="bullet"/>
      <w:lvlText w:val="•"/>
      <w:lvlJc w:val="left"/>
      <w:pPr>
        <w:ind w:left="6171" w:hanging="526"/>
      </w:pPr>
      <w:rPr>
        <w:rFonts w:hint="default"/>
      </w:rPr>
    </w:lvl>
    <w:lvl w:ilvl="7" w:tplc="D8722FAE">
      <w:start w:val="1"/>
      <w:numFmt w:val="bullet"/>
      <w:lvlText w:val="•"/>
      <w:lvlJc w:val="left"/>
      <w:pPr>
        <w:ind w:left="7154" w:hanging="526"/>
      </w:pPr>
      <w:rPr>
        <w:rFonts w:hint="default"/>
      </w:rPr>
    </w:lvl>
    <w:lvl w:ilvl="8" w:tplc="7E52B494">
      <w:start w:val="1"/>
      <w:numFmt w:val="bullet"/>
      <w:lvlText w:val="•"/>
      <w:lvlJc w:val="left"/>
      <w:pPr>
        <w:ind w:left="8138" w:hanging="526"/>
      </w:pPr>
      <w:rPr>
        <w:rFonts w:hint="default"/>
      </w:rPr>
    </w:lvl>
  </w:abstractNum>
  <w:abstractNum w:abstractNumId="4">
    <w:nsid w:val="050D7B7C"/>
    <w:multiLevelType w:val="multilevel"/>
    <w:tmpl w:val="3C9214CA"/>
    <w:lvl w:ilvl="0">
      <w:start w:val="4"/>
      <w:numFmt w:val="decimal"/>
      <w:lvlText w:val="%1"/>
      <w:lvlJc w:val="left"/>
      <w:pPr>
        <w:ind w:left="550" w:hanging="504"/>
      </w:pPr>
      <w:rPr>
        <w:rFonts w:hint="default"/>
      </w:rPr>
    </w:lvl>
    <w:lvl w:ilvl="1">
      <w:start w:val="3"/>
      <w:numFmt w:val="decimal"/>
      <w:lvlText w:val="%1.%2"/>
      <w:lvlJc w:val="left"/>
      <w:pPr>
        <w:ind w:left="550" w:hanging="504"/>
      </w:pPr>
      <w:rPr>
        <w:rFonts w:hint="default"/>
      </w:rPr>
    </w:lvl>
    <w:lvl w:ilvl="2">
      <w:start w:val="1"/>
      <w:numFmt w:val="decimal"/>
      <w:lvlText w:val="%1.%2.%3."/>
      <w:lvlJc w:val="left"/>
      <w:pPr>
        <w:ind w:left="550" w:hanging="504"/>
      </w:pPr>
      <w:rPr>
        <w:rFonts w:ascii="Times New Roman" w:eastAsia="Times New Roman" w:hAnsi="Times New Roman" w:hint="default"/>
        <w:spacing w:val="1"/>
        <w:w w:val="102"/>
        <w:sz w:val="19"/>
        <w:szCs w:val="19"/>
      </w:rPr>
    </w:lvl>
    <w:lvl w:ilvl="3">
      <w:start w:val="1"/>
      <w:numFmt w:val="bullet"/>
      <w:lvlText w:val="–"/>
      <w:lvlJc w:val="left"/>
      <w:pPr>
        <w:ind w:left="781" w:hanging="231"/>
      </w:pPr>
      <w:rPr>
        <w:rFonts w:ascii="Times New Roman" w:eastAsia="Times New Roman" w:hAnsi="Times New Roman" w:hint="default"/>
        <w:w w:val="102"/>
        <w:sz w:val="19"/>
        <w:szCs w:val="19"/>
      </w:rPr>
    </w:lvl>
    <w:lvl w:ilvl="4">
      <w:start w:val="1"/>
      <w:numFmt w:val="bullet"/>
      <w:lvlText w:val="•"/>
      <w:lvlJc w:val="left"/>
      <w:pPr>
        <w:ind w:left="1780" w:hanging="231"/>
      </w:pPr>
      <w:rPr>
        <w:rFonts w:hint="default"/>
      </w:rPr>
    </w:lvl>
    <w:lvl w:ilvl="5">
      <w:start w:val="1"/>
      <w:numFmt w:val="bullet"/>
      <w:lvlText w:val="•"/>
      <w:lvlJc w:val="left"/>
      <w:pPr>
        <w:ind w:left="2113" w:hanging="231"/>
      </w:pPr>
      <w:rPr>
        <w:rFonts w:hint="default"/>
      </w:rPr>
    </w:lvl>
    <w:lvl w:ilvl="6">
      <w:start w:val="1"/>
      <w:numFmt w:val="bullet"/>
      <w:lvlText w:val="•"/>
      <w:lvlJc w:val="left"/>
      <w:pPr>
        <w:ind w:left="2446" w:hanging="231"/>
      </w:pPr>
      <w:rPr>
        <w:rFonts w:hint="default"/>
      </w:rPr>
    </w:lvl>
    <w:lvl w:ilvl="7">
      <w:start w:val="1"/>
      <w:numFmt w:val="bullet"/>
      <w:lvlText w:val="•"/>
      <w:lvlJc w:val="left"/>
      <w:pPr>
        <w:ind w:left="2779" w:hanging="231"/>
      </w:pPr>
      <w:rPr>
        <w:rFonts w:hint="default"/>
      </w:rPr>
    </w:lvl>
    <w:lvl w:ilvl="8">
      <w:start w:val="1"/>
      <w:numFmt w:val="bullet"/>
      <w:lvlText w:val="•"/>
      <w:lvlJc w:val="left"/>
      <w:pPr>
        <w:ind w:left="3112" w:hanging="231"/>
      </w:pPr>
      <w:rPr>
        <w:rFonts w:hint="default"/>
      </w:rPr>
    </w:lvl>
  </w:abstractNum>
  <w:abstractNum w:abstractNumId="5">
    <w:nsid w:val="060B1131"/>
    <w:multiLevelType w:val="multilevel"/>
    <w:tmpl w:val="EE48FB56"/>
    <w:lvl w:ilvl="0">
      <w:start w:val="2"/>
      <w:numFmt w:val="decimal"/>
      <w:lvlText w:val="%1"/>
      <w:lvlJc w:val="left"/>
      <w:pPr>
        <w:ind w:left="1002" w:hanging="388"/>
      </w:pPr>
      <w:rPr>
        <w:rFonts w:hint="default"/>
      </w:rPr>
    </w:lvl>
    <w:lvl w:ilvl="1">
      <w:start w:val="2"/>
      <w:numFmt w:val="decimal"/>
      <w:lvlText w:val="%1.%2."/>
      <w:lvlJc w:val="left"/>
      <w:pPr>
        <w:ind w:left="1002" w:hanging="388"/>
      </w:pPr>
      <w:rPr>
        <w:rFonts w:ascii="Times New Roman" w:eastAsia="Times New Roman" w:hAnsi="Times New Roman" w:hint="default"/>
        <w:b/>
        <w:bCs/>
        <w:spacing w:val="-2"/>
        <w:sz w:val="22"/>
        <w:szCs w:val="22"/>
      </w:rPr>
    </w:lvl>
    <w:lvl w:ilvl="2">
      <w:start w:val="1"/>
      <w:numFmt w:val="bullet"/>
      <w:lvlText w:val="•"/>
      <w:lvlJc w:val="left"/>
      <w:pPr>
        <w:ind w:left="3773" w:hanging="388"/>
      </w:pPr>
      <w:rPr>
        <w:rFonts w:hint="default"/>
      </w:rPr>
    </w:lvl>
    <w:lvl w:ilvl="3">
      <w:start w:val="1"/>
      <w:numFmt w:val="bullet"/>
      <w:lvlText w:val="•"/>
      <w:lvlJc w:val="left"/>
      <w:pPr>
        <w:ind w:left="5158" w:hanging="388"/>
      </w:pPr>
      <w:rPr>
        <w:rFonts w:hint="default"/>
      </w:rPr>
    </w:lvl>
    <w:lvl w:ilvl="4">
      <w:start w:val="1"/>
      <w:numFmt w:val="bullet"/>
      <w:lvlText w:val="•"/>
      <w:lvlJc w:val="left"/>
      <w:pPr>
        <w:ind w:left="6544" w:hanging="388"/>
      </w:pPr>
      <w:rPr>
        <w:rFonts w:hint="default"/>
      </w:rPr>
    </w:lvl>
    <w:lvl w:ilvl="5">
      <w:start w:val="1"/>
      <w:numFmt w:val="bullet"/>
      <w:lvlText w:val="•"/>
      <w:lvlJc w:val="left"/>
      <w:pPr>
        <w:ind w:left="7930" w:hanging="388"/>
      </w:pPr>
      <w:rPr>
        <w:rFonts w:hint="default"/>
      </w:rPr>
    </w:lvl>
    <w:lvl w:ilvl="6">
      <w:start w:val="1"/>
      <w:numFmt w:val="bullet"/>
      <w:lvlText w:val="•"/>
      <w:lvlJc w:val="left"/>
      <w:pPr>
        <w:ind w:left="9315" w:hanging="388"/>
      </w:pPr>
      <w:rPr>
        <w:rFonts w:hint="default"/>
      </w:rPr>
    </w:lvl>
    <w:lvl w:ilvl="7">
      <w:start w:val="1"/>
      <w:numFmt w:val="bullet"/>
      <w:lvlText w:val="•"/>
      <w:lvlJc w:val="left"/>
      <w:pPr>
        <w:ind w:left="10701" w:hanging="388"/>
      </w:pPr>
      <w:rPr>
        <w:rFonts w:hint="default"/>
      </w:rPr>
    </w:lvl>
    <w:lvl w:ilvl="8">
      <w:start w:val="1"/>
      <w:numFmt w:val="bullet"/>
      <w:lvlText w:val="•"/>
      <w:lvlJc w:val="left"/>
      <w:pPr>
        <w:ind w:left="12086" w:hanging="388"/>
      </w:pPr>
      <w:rPr>
        <w:rFonts w:hint="default"/>
      </w:rPr>
    </w:lvl>
  </w:abstractNum>
  <w:abstractNum w:abstractNumId="6">
    <w:nsid w:val="07BB3F27"/>
    <w:multiLevelType w:val="multilevel"/>
    <w:tmpl w:val="DAA6AF62"/>
    <w:lvl w:ilvl="0">
      <w:start w:val="3"/>
      <w:numFmt w:val="decimal"/>
      <w:lvlText w:val="%1."/>
      <w:lvlJc w:val="left"/>
      <w:pPr>
        <w:ind w:left="841" w:hanging="221"/>
      </w:pPr>
      <w:rPr>
        <w:rFonts w:ascii="Times New Roman" w:eastAsia="Times New Roman" w:hAnsi="Times New Roman" w:hint="default"/>
        <w:b/>
        <w:bCs/>
        <w:sz w:val="22"/>
        <w:szCs w:val="22"/>
      </w:rPr>
    </w:lvl>
    <w:lvl w:ilvl="1">
      <w:start w:val="1"/>
      <w:numFmt w:val="decimal"/>
      <w:lvlText w:val="%1.%2."/>
      <w:lvlJc w:val="left"/>
      <w:pPr>
        <w:ind w:left="620" w:hanging="388"/>
      </w:pPr>
      <w:rPr>
        <w:rFonts w:ascii="Times New Roman" w:eastAsia="Times New Roman" w:hAnsi="Times New Roman" w:hint="default"/>
        <w:b/>
        <w:bCs/>
        <w:sz w:val="22"/>
        <w:szCs w:val="22"/>
      </w:rPr>
    </w:lvl>
    <w:lvl w:ilvl="2">
      <w:start w:val="1"/>
      <w:numFmt w:val="bullet"/>
      <w:lvlText w:val="•"/>
      <w:lvlJc w:val="left"/>
      <w:pPr>
        <w:ind w:left="2398" w:hanging="388"/>
      </w:pPr>
      <w:rPr>
        <w:rFonts w:hint="default"/>
      </w:rPr>
    </w:lvl>
    <w:lvl w:ilvl="3">
      <w:start w:val="1"/>
      <w:numFmt w:val="bullet"/>
      <w:lvlText w:val="•"/>
      <w:lvlJc w:val="left"/>
      <w:pPr>
        <w:ind w:left="3956" w:hanging="388"/>
      </w:pPr>
      <w:rPr>
        <w:rFonts w:hint="default"/>
      </w:rPr>
    </w:lvl>
    <w:lvl w:ilvl="4">
      <w:start w:val="1"/>
      <w:numFmt w:val="bullet"/>
      <w:lvlText w:val="•"/>
      <w:lvlJc w:val="left"/>
      <w:pPr>
        <w:ind w:left="5513" w:hanging="388"/>
      </w:pPr>
      <w:rPr>
        <w:rFonts w:hint="default"/>
      </w:rPr>
    </w:lvl>
    <w:lvl w:ilvl="5">
      <w:start w:val="1"/>
      <w:numFmt w:val="bullet"/>
      <w:lvlText w:val="•"/>
      <w:lvlJc w:val="left"/>
      <w:pPr>
        <w:ind w:left="7070" w:hanging="388"/>
      </w:pPr>
      <w:rPr>
        <w:rFonts w:hint="default"/>
      </w:rPr>
    </w:lvl>
    <w:lvl w:ilvl="6">
      <w:start w:val="1"/>
      <w:numFmt w:val="bullet"/>
      <w:lvlText w:val="•"/>
      <w:lvlJc w:val="left"/>
      <w:pPr>
        <w:ind w:left="8628" w:hanging="388"/>
      </w:pPr>
      <w:rPr>
        <w:rFonts w:hint="default"/>
      </w:rPr>
    </w:lvl>
    <w:lvl w:ilvl="7">
      <w:start w:val="1"/>
      <w:numFmt w:val="bullet"/>
      <w:lvlText w:val="•"/>
      <w:lvlJc w:val="left"/>
      <w:pPr>
        <w:ind w:left="10185" w:hanging="388"/>
      </w:pPr>
      <w:rPr>
        <w:rFonts w:hint="default"/>
      </w:rPr>
    </w:lvl>
    <w:lvl w:ilvl="8">
      <w:start w:val="1"/>
      <w:numFmt w:val="bullet"/>
      <w:lvlText w:val="•"/>
      <w:lvlJc w:val="left"/>
      <w:pPr>
        <w:ind w:left="11743" w:hanging="388"/>
      </w:pPr>
      <w:rPr>
        <w:rFonts w:hint="default"/>
      </w:rPr>
    </w:lvl>
  </w:abstractNum>
  <w:abstractNum w:abstractNumId="7">
    <w:nsid w:val="07FD1675"/>
    <w:multiLevelType w:val="hybridMultilevel"/>
    <w:tmpl w:val="7DEC500A"/>
    <w:lvl w:ilvl="0" w:tplc="FB4E8356">
      <w:start w:val="1"/>
      <w:numFmt w:val="bullet"/>
      <w:lvlText w:val=""/>
      <w:lvlJc w:val="left"/>
      <w:pPr>
        <w:ind w:left="561" w:hanging="351"/>
      </w:pPr>
      <w:rPr>
        <w:rFonts w:ascii="Symbol" w:eastAsia="Symbol" w:hAnsi="Symbol" w:hint="default"/>
        <w:w w:val="101"/>
        <w:sz w:val="27"/>
        <w:szCs w:val="27"/>
      </w:rPr>
    </w:lvl>
    <w:lvl w:ilvl="1" w:tplc="FC563B26">
      <w:start w:val="1"/>
      <w:numFmt w:val="bullet"/>
      <w:lvlText w:val="•"/>
      <w:lvlJc w:val="left"/>
      <w:pPr>
        <w:ind w:left="1516" w:hanging="351"/>
      </w:pPr>
      <w:rPr>
        <w:rFonts w:hint="default"/>
      </w:rPr>
    </w:lvl>
    <w:lvl w:ilvl="2" w:tplc="A2949068">
      <w:start w:val="1"/>
      <w:numFmt w:val="bullet"/>
      <w:lvlText w:val="•"/>
      <w:lvlJc w:val="left"/>
      <w:pPr>
        <w:ind w:left="2470" w:hanging="351"/>
      </w:pPr>
      <w:rPr>
        <w:rFonts w:hint="default"/>
      </w:rPr>
    </w:lvl>
    <w:lvl w:ilvl="3" w:tplc="569AC39A">
      <w:start w:val="1"/>
      <w:numFmt w:val="bullet"/>
      <w:lvlText w:val="•"/>
      <w:lvlJc w:val="left"/>
      <w:pPr>
        <w:ind w:left="3424" w:hanging="351"/>
      </w:pPr>
      <w:rPr>
        <w:rFonts w:hint="default"/>
      </w:rPr>
    </w:lvl>
    <w:lvl w:ilvl="4" w:tplc="8FB0E7E6">
      <w:start w:val="1"/>
      <w:numFmt w:val="bullet"/>
      <w:lvlText w:val="•"/>
      <w:lvlJc w:val="left"/>
      <w:pPr>
        <w:ind w:left="4379" w:hanging="351"/>
      </w:pPr>
      <w:rPr>
        <w:rFonts w:hint="default"/>
      </w:rPr>
    </w:lvl>
    <w:lvl w:ilvl="5" w:tplc="069CD65A">
      <w:start w:val="1"/>
      <w:numFmt w:val="bullet"/>
      <w:lvlText w:val="•"/>
      <w:lvlJc w:val="left"/>
      <w:pPr>
        <w:ind w:left="5333" w:hanging="351"/>
      </w:pPr>
      <w:rPr>
        <w:rFonts w:hint="default"/>
      </w:rPr>
    </w:lvl>
    <w:lvl w:ilvl="6" w:tplc="FB9C4C14">
      <w:start w:val="1"/>
      <w:numFmt w:val="bullet"/>
      <w:lvlText w:val="•"/>
      <w:lvlJc w:val="left"/>
      <w:pPr>
        <w:ind w:left="6288" w:hanging="351"/>
      </w:pPr>
      <w:rPr>
        <w:rFonts w:hint="default"/>
      </w:rPr>
    </w:lvl>
    <w:lvl w:ilvl="7" w:tplc="FD3EB974">
      <w:start w:val="1"/>
      <w:numFmt w:val="bullet"/>
      <w:lvlText w:val="•"/>
      <w:lvlJc w:val="left"/>
      <w:pPr>
        <w:ind w:left="7242" w:hanging="351"/>
      </w:pPr>
      <w:rPr>
        <w:rFonts w:hint="default"/>
      </w:rPr>
    </w:lvl>
    <w:lvl w:ilvl="8" w:tplc="23BAF89A">
      <w:start w:val="1"/>
      <w:numFmt w:val="bullet"/>
      <w:lvlText w:val="•"/>
      <w:lvlJc w:val="left"/>
      <w:pPr>
        <w:ind w:left="8196" w:hanging="351"/>
      </w:pPr>
      <w:rPr>
        <w:rFonts w:hint="default"/>
      </w:rPr>
    </w:lvl>
  </w:abstractNum>
  <w:abstractNum w:abstractNumId="8">
    <w:nsid w:val="0A87117C"/>
    <w:multiLevelType w:val="hybridMultilevel"/>
    <w:tmpl w:val="08889CBC"/>
    <w:lvl w:ilvl="0" w:tplc="8368C53E">
      <w:start w:val="1"/>
      <w:numFmt w:val="bullet"/>
      <w:lvlText w:val="–"/>
      <w:lvlJc w:val="left"/>
      <w:pPr>
        <w:ind w:left="265" w:hanging="166"/>
      </w:pPr>
      <w:rPr>
        <w:rFonts w:ascii="Times New Roman" w:eastAsia="Times New Roman" w:hAnsi="Times New Roman" w:hint="default"/>
        <w:w w:val="102"/>
        <w:sz w:val="19"/>
        <w:szCs w:val="19"/>
      </w:rPr>
    </w:lvl>
    <w:lvl w:ilvl="1" w:tplc="61AA159E">
      <w:start w:val="1"/>
      <w:numFmt w:val="bullet"/>
      <w:lvlText w:val="•"/>
      <w:lvlJc w:val="left"/>
      <w:pPr>
        <w:ind w:left="487" w:hanging="166"/>
      </w:pPr>
      <w:rPr>
        <w:rFonts w:hint="default"/>
      </w:rPr>
    </w:lvl>
    <w:lvl w:ilvl="2" w:tplc="AAC6EF88">
      <w:start w:val="1"/>
      <w:numFmt w:val="bullet"/>
      <w:lvlText w:val="•"/>
      <w:lvlJc w:val="left"/>
      <w:pPr>
        <w:ind w:left="709" w:hanging="166"/>
      </w:pPr>
      <w:rPr>
        <w:rFonts w:hint="default"/>
      </w:rPr>
    </w:lvl>
    <w:lvl w:ilvl="3" w:tplc="E83010BA">
      <w:start w:val="1"/>
      <w:numFmt w:val="bullet"/>
      <w:lvlText w:val="•"/>
      <w:lvlJc w:val="left"/>
      <w:pPr>
        <w:ind w:left="931" w:hanging="166"/>
      </w:pPr>
      <w:rPr>
        <w:rFonts w:hint="default"/>
      </w:rPr>
    </w:lvl>
    <w:lvl w:ilvl="4" w:tplc="09624B8A">
      <w:start w:val="1"/>
      <w:numFmt w:val="bullet"/>
      <w:lvlText w:val="•"/>
      <w:lvlJc w:val="left"/>
      <w:pPr>
        <w:ind w:left="1153" w:hanging="166"/>
      </w:pPr>
      <w:rPr>
        <w:rFonts w:hint="default"/>
      </w:rPr>
    </w:lvl>
    <w:lvl w:ilvl="5" w:tplc="646865F4">
      <w:start w:val="1"/>
      <w:numFmt w:val="bullet"/>
      <w:lvlText w:val="•"/>
      <w:lvlJc w:val="left"/>
      <w:pPr>
        <w:ind w:left="1375" w:hanging="166"/>
      </w:pPr>
      <w:rPr>
        <w:rFonts w:hint="default"/>
      </w:rPr>
    </w:lvl>
    <w:lvl w:ilvl="6" w:tplc="C7081412">
      <w:start w:val="1"/>
      <w:numFmt w:val="bullet"/>
      <w:lvlText w:val="•"/>
      <w:lvlJc w:val="left"/>
      <w:pPr>
        <w:ind w:left="1598" w:hanging="166"/>
      </w:pPr>
      <w:rPr>
        <w:rFonts w:hint="default"/>
      </w:rPr>
    </w:lvl>
    <w:lvl w:ilvl="7" w:tplc="459A9B52">
      <w:start w:val="1"/>
      <w:numFmt w:val="bullet"/>
      <w:lvlText w:val="•"/>
      <w:lvlJc w:val="left"/>
      <w:pPr>
        <w:ind w:left="1820" w:hanging="166"/>
      </w:pPr>
      <w:rPr>
        <w:rFonts w:hint="default"/>
      </w:rPr>
    </w:lvl>
    <w:lvl w:ilvl="8" w:tplc="375E8A4E">
      <w:start w:val="1"/>
      <w:numFmt w:val="bullet"/>
      <w:lvlText w:val="•"/>
      <w:lvlJc w:val="left"/>
      <w:pPr>
        <w:ind w:left="2042" w:hanging="166"/>
      </w:pPr>
      <w:rPr>
        <w:rFonts w:hint="default"/>
      </w:rPr>
    </w:lvl>
  </w:abstractNum>
  <w:abstractNum w:abstractNumId="9">
    <w:nsid w:val="0AC25BF2"/>
    <w:multiLevelType w:val="multilevel"/>
    <w:tmpl w:val="DEE8FDF2"/>
    <w:lvl w:ilvl="0">
      <w:start w:val="2"/>
      <w:numFmt w:val="decimal"/>
      <w:lvlText w:val="%1"/>
      <w:lvlJc w:val="left"/>
      <w:pPr>
        <w:ind w:left="211" w:hanging="701"/>
      </w:pPr>
      <w:rPr>
        <w:rFonts w:hint="default"/>
      </w:rPr>
    </w:lvl>
    <w:lvl w:ilvl="1">
      <w:start w:val="4"/>
      <w:numFmt w:val="decimal"/>
      <w:lvlText w:val="%1.%2."/>
      <w:lvlJc w:val="left"/>
      <w:pPr>
        <w:ind w:left="211" w:hanging="701"/>
      </w:pPr>
      <w:rPr>
        <w:rFonts w:ascii="Times New Roman" w:eastAsia="Times New Roman" w:hAnsi="Times New Roman" w:hint="default"/>
        <w:b/>
        <w:bCs/>
        <w:spacing w:val="2"/>
        <w:w w:val="101"/>
        <w:sz w:val="27"/>
        <w:szCs w:val="27"/>
      </w:rPr>
    </w:lvl>
    <w:lvl w:ilvl="2">
      <w:start w:val="1"/>
      <w:numFmt w:val="decimal"/>
      <w:lvlText w:val="%1.%2.%3."/>
      <w:lvlJc w:val="left"/>
      <w:pPr>
        <w:ind w:left="912" w:hanging="701"/>
      </w:pPr>
      <w:rPr>
        <w:rFonts w:ascii="Times New Roman" w:eastAsia="Times New Roman" w:hAnsi="Times New Roman" w:hint="default"/>
        <w:b/>
        <w:bCs/>
        <w:spacing w:val="2"/>
        <w:w w:val="101"/>
        <w:sz w:val="27"/>
        <w:szCs w:val="27"/>
      </w:rPr>
    </w:lvl>
    <w:lvl w:ilvl="3">
      <w:start w:val="1"/>
      <w:numFmt w:val="bullet"/>
      <w:lvlText w:val=""/>
      <w:lvlJc w:val="left"/>
      <w:pPr>
        <w:ind w:left="624" w:hanging="351"/>
      </w:pPr>
      <w:rPr>
        <w:rFonts w:ascii="Symbol" w:eastAsia="Symbol" w:hAnsi="Symbol" w:hint="default"/>
        <w:w w:val="101"/>
        <w:sz w:val="27"/>
        <w:szCs w:val="27"/>
      </w:rPr>
    </w:lvl>
    <w:lvl w:ilvl="4">
      <w:start w:val="1"/>
      <w:numFmt w:val="bullet"/>
      <w:lvlText w:val="•"/>
      <w:lvlJc w:val="left"/>
      <w:pPr>
        <w:ind w:left="3210" w:hanging="351"/>
      </w:pPr>
      <w:rPr>
        <w:rFonts w:hint="default"/>
      </w:rPr>
    </w:lvl>
    <w:lvl w:ilvl="5">
      <w:start w:val="1"/>
      <w:numFmt w:val="bullet"/>
      <w:lvlText w:val="•"/>
      <w:lvlJc w:val="left"/>
      <w:pPr>
        <w:ind w:left="4359" w:hanging="351"/>
      </w:pPr>
      <w:rPr>
        <w:rFonts w:hint="default"/>
      </w:rPr>
    </w:lvl>
    <w:lvl w:ilvl="6">
      <w:start w:val="1"/>
      <w:numFmt w:val="bullet"/>
      <w:lvlText w:val="•"/>
      <w:lvlJc w:val="left"/>
      <w:pPr>
        <w:ind w:left="5508" w:hanging="351"/>
      </w:pPr>
      <w:rPr>
        <w:rFonts w:hint="default"/>
      </w:rPr>
    </w:lvl>
    <w:lvl w:ilvl="7">
      <w:start w:val="1"/>
      <w:numFmt w:val="bullet"/>
      <w:lvlText w:val="•"/>
      <w:lvlJc w:val="left"/>
      <w:pPr>
        <w:ind w:left="6657" w:hanging="351"/>
      </w:pPr>
      <w:rPr>
        <w:rFonts w:hint="default"/>
      </w:rPr>
    </w:lvl>
    <w:lvl w:ilvl="8">
      <w:start w:val="1"/>
      <w:numFmt w:val="bullet"/>
      <w:lvlText w:val="•"/>
      <w:lvlJc w:val="left"/>
      <w:pPr>
        <w:ind w:left="7807" w:hanging="351"/>
      </w:pPr>
      <w:rPr>
        <w:rFonts w:hint="default"/>
      </w:rPr>
    </w:lvl>
  </w:abstractNum>
  <w:abstractNum w:abstractNumId="10">
    <w:nsid w:val="0BFE51E1"/>
    <w:multiLevelType w:val="hybridMultilevel"/>
    <w:tmpl w:val="C04EE7E2"/>
    <w:lvl w:ilvl="0" w:tplc="73C26BDE">
      <w:start w:val="1"/>
      <w:numFmt w:val="bullet"/>
      <w:lvlText w:val="–"/>
      <w:lvlJc w:val="left"/>
      <w:pPr>
        <w:ind w:left="265" w:hanging="166"/>
      </w:pPr>
      <w:rPr>
        <w:rFonts w:ascii="Times New Roman" w:eastAsia="Times New Roman" w:hAnsi="Times New Roman" w:hint="default"/>
        <w:w w:val="103"/>
        <w:sz w:val="17"/>
        <w:szCs w:val="17"/>
      </w:rPr>
    </w:lvl>
    <w:lvl w:ilvl="1" w:tplc="C622AEE8">
      <w:start w:val="1"/>
      <w:numFmt w:val="bullet"/>
      <w:lvlText w:val="•"/>
      <w:lvlJc w:val="left"/>
      <w:pPr>
        <w:ind w:left="487" w:hanging="166"/>
      </w:pPr>
      <w:rPr>
        <w:rFonts w:hint="default"/>
      </w:rPr>
    </w:lvl>
    <w:lvl w:ilvl="2" w:tplc="9E16600A">
      <w:start w:val="1"/>
      <w:numFmt w:val="bullet"/>
      <w:lvlText w:val="•"/>
      <w:lvlJc w:val="left"/>
      <w:pPr>
        <w:ind w:left="709" w:hanging="166"/>
      </w:pPr>
      <w:rPr>
        <w:rFonts w:hint="default"/>
      </w:rPr>
    </w:lvl>
    <w:lvl w:ilvl="3" w:tplc="FE5216C0">
      <w:start w:val="1"/>
      <w:numFmt w:val="bullet"/>
      <w:lvlText w:val="•"/>
      <w:lvlJc w:val="left"/>
      <w:pPr>
        <w:ind w:left="931" w:hanging="166"/>
      </w:pPr>
      <w:rPr>
        <w:rFonts w:hint="default"/>
      </w:rPr>
    </w:lvl>
    <w:lvl w:ilvl="4" w:tplc="21B6990C">
      <w:start w:val="1"/>
      <w:numFmt w:val="bullet"/>
      <w:lvlText w:val="•"/>
      <w:lvlJc w:val="left"/>
      <w:pPr>
        <w:ind w:left="1154" w:hanging="166"/>
      </w:pPr>
      <w:rPr>
        <w:rFonts w:hint="default"/>
      </w:rPr>
    </w:lvl>
    <w:lvl w:ilvl="5" w:tplc="ED465AA4">
      <w:start w:val="1"/>
      <w:numFmt w:val="bullet"/>
      <w:lvlText w:val="•"/>
      <w:lvlJc w:val="left"/>
      <w:pPr>
        <w:ind w:left="1376" w:hanging="166"/>
      </w:pPr>
      <w:rPr>
        <w:rFonts w:hint="default"/>
      </w:rPr>
    </w:lvl>
    <w:lvl w:ilvl="6" w:tplc="CECAC5A0">
      <w:start w:val="1"/>
      <w:numFmt w:val="bullet"/>
      <w:lvlText w:val="•"/>
      <w:lvlJc w:val="left"/>
      <w:pPr>
        <w:ind w:left="1598" w:hanging="166"/>
      </w:pPr>
      <w:rPr>
        <w:rFonts w:hint="default"/>
      </w:rPr>
    </w:lvl>
    <w:lvl w:ilvl="7" w:tplc="29B69A10">
      <w:start w:val="1"/>
      <w:numFmt w:val="bullet"/>
      <w:lvlText w:val="•"/>
      <w:lvlJc w:val="left"/>
      <w:pPr>
        <w:ind w:left="1820" w:hanging="166"/>
      </w:pPr>
      <w:rPr>
        <w:rFonts w:hint="default"/>
      </w:rPr>
    </w:lvl>
    <w:lvl w:ilvl="8" w:tplc="E40AE670">
      <w:start w:val="1"/>
      <w:numFmt w:val="bullet"/>
      <w:lvlText w:val="•"/>
      <w:lvlJc w:val="left"/>
      <w:pPr>
        <w:ind w:left="2042" w:hanging="166"/>
      </w:pPr>
      <w:rPr>
        <w:rFonts w:hint="default"/>
      </w:rPr>
    </w:lvl>
  </w:abstractNum>
  <w:abstractNum w:abstractNumId="11">
    <w:nsid w:val="0C2A65CD"/>
    <w:multiLevelType w:val="hybridMultilevel"/>
    <w:tmpl w:val="6EAE73B6"/>
    <w:lvl w:ilvl="0" w:tplc="A9B40BEC">
      <w:start w:val="1"/>
      <w:numFmt w:val="bullet"/>
      <w:lvlText w:val="–"/>
      <w:lvlJc w:val="left"/>
      <w:pPr>
        <w:ind w:left="265" w:hanging="166"/>
      </w:pPr>
      <w:rPr>
        <w:rFonts w:ascii="Times New Roman" w:eastAsia="Times New Roman" w:hAnsi="Times New Roman" w:hint="default"/>
        <w:w w:val="102"/>
        <w:sz w:val="19"/>
        <w:szCs w:val="19"/>
      </w:rPr>
    </w:lvl>
    <w:lvl w:ilvl="1" w:tplc="B4F21BC8">
      <w:start w:val="1"/>
      <w:numFmt w:val="bullet"/>
      <w:lvlText w:val="•"/>
      <w:lvlJc w:val="left"/>
      <w:pPr>
        <w:ind w:left="487" w:hanging="166"/>
      </w:pPr>
      <w:rPr>
        <w:rFonts w:hint="default"/>
      </w:rPr>
    </w:lvl>
    <w:lvl w:ilvl="2" w:tplc="1CAAEB16">
      <w:start w:val="1"/>
      <w:numFmt w:val="bullet"/>
      <w:lvlText w:val="•"/>
      <w:lvlJc w:val="left"/>
      <w:pPr>
        <w:ind w:left="709" w:hanging="166"/>
      </w:pPr>
      <w:rPr>
        <w:rFonts w:hint="default"/>
      </w:rPr>
    </w:lvl>
    <w:lvl w:ilvl="3" w:tplc="6F9C4538">
      <w:start w:val="1"/>
      <w:numFmt w:val="bullet"/>
      <w:lvlText w:val="•"/>
      <w:lvlJc w:val="left"/>
      <w:pPr>
        <w:ind w:left="931" w:hanging="166"/>
      </w:pPr>
      <w:rPr>
        <w:rFonts w:hint="default"/>
      </w:rPr>
    </w:lvl>
    <w:lvl w:ilvl="4" w:tplc="C450A2DC">
      <w:start w:val="1"/>
      <w:numFmt w:val="bullet"/>
      <w:lvlText w:val="•"/>
      <w:lvlJc w:val="left"/>
      <w:pPr>
        <w:ind w:left="1153" w:hanging="166"/>
      </w:pPr>
      <w:rPr>
        <w:rFonts w:hint="default"/>
      </w:rPr>
    </w:lvl>
    <w:lvl w:ilvl="5" w:tplc="7F124D32">
      <w:start w:val="1"/>
      <w:numFmt w:val="bullet"/>
      <w:lvlText w:val="•"/>
      <w:lvlJc w:val="left"/>
      <w:pPr>
        <w:ind w:left="1376" w:hanging="166"/>
      </w:pPr>
      <w:rPr>
        <w:rFonts w:hint="default"/>
      </w:rPr>
    </w:lvl>
    <w:lvl w:ilvl="6" w:tplc="10BA0FC4">
      <w:start w:val="1"/>
      <w:numFmt w:val="bullet"/>
      <w:lvlText w:val="•"/>
      <w:lvlJc w:val="left"/>
      <w:pPr>
        <w:ind w:left="1598" w:hanging="166"/>
      </w:pPr>
      <w:rPr>
        <w:rFonts w:hint="default"/>
      </w:rPr>
    </w:lvl>
    <w:lvl w:ilvl="7" w:tplc="39C0DDF0">
      <w:start w:val="1"/>
      <w:numFmt w:val="bullet"/>
      <w:lvlText w:val="•"/>
      <w:lvlJc w:val="left"/>
      <w:pPr>
        <w:ind w:left="1820" w:hanging="166"/>
      </w:pPr>
      <w:rPr>
        <w:rFonts w:hint="default"/>
      </w:rPr>
    </w:lvl>
    <w:lvl w:ilvl="8" w:tplc="CE728DBC">
      <w:start w:val="1"/>
      <w:numFmt w:val="bullet"/>
      <w:lvlText w:val="•"/>
      <w:lvlJc w:val="left"/>
      <w:pPr>
        <w:ind w:left="2042" w:hanging="166"/>
      </w:pPr>
      <w:rPr>
        <w:rFonts w:hint="default"/>
      </w:rPr>
    </w:lvl>
  </w:abstractNum>
  <w:abstractNum w:abstractNumId="12">
    <w:nsid w:val="0C3F75EE"/>
    <w:multiLevelType w:val="hybridMultilevel"/>
    <w:tmpl w:val="10C2360C"/>
    <w:lvl w:ilvl="0" w:tplc="F438A034">
      <w:start w:val="2"/>
      <w:numFmt w:val="decimal"/>
      <w:lvlText w:val="%1."/>
      <w:lvlJc w:val="left"/>
      <w:pPr>
        <w:ind w:left="897" w:hanging="339"/>
      </w:pPr>
      <w:rPr>
        <w:rFonts w:ascii="Times New Roman" w:eastAsia="Times New Roman" w:hAnsi="Times New Roman" w:hint="default"/>
        <w:spacing w:val="2"/>
        <w:w w:val="101"/>
        <w:sz w:val="27"/>
        <w:szCs w:val="27"/>
      </w:rPr>
    </w:lvl>
    <w:lvl w:ilvl="1" w:tplc="5250403A">
      <w:start w:val="1"/>
      <w:numFmt w:val="bullet"/>
      <w:lvlText w:val="-"/>
      <w:lvlJc w:val="left"/>
      <w:pPr>
        <w:ind w:left="1072" w:hanging="351"/>
      </w:pPr>
      <w:rPr>
        <w:rFonts w:ascii="Courier New" w:eastAsia="Courier New" w:hAnsi="Courier New" w:hint="default"/>
        <w:w w:val="101"/>
        <w:sz w:val="27"/>
        <w:szCs w:val="27"/>
      </w:rPr>
    </w:lvl>
    <w:lvl w:ilvl="2" w:tplc="7F12371E">
      <w:start w:val="1"/>
      <w:numFmt w:val="bullet"/>
      <w:lvlText w:val="•"/>
      <w:lvlJc w:val="left"/>
      <w:pPr>
        <w:ind w:left="2076" w:hanging="351"/>
      </w:pPr>
      <w:rPr>
        <w:rFonts w:hint="default"/>
      </w:rPr>
    </w:lvl>
    <w:lvl w:ilvl="3" w:tplc="D366882A">
      <w:start w:val="1"/>
      <w:numFmt w:val="bullet"/>
      <w:lvlText w:val="•"/>
      <w:lvlJc w:val="left"/>
      <w:pPr>
        <w:ind w:left="3079" w:hanging="351"/>
      </w:pPr>
      <w:rPr>
        <w:rFonts w:hint="default"/>
      </w:rPr>
    </w:lvl>
    <w:lvl w:ilvl="4" w:tplc="1D046904">
      <w:start w:val="1"/>
      <w:numFmt w:val="bullet"/>
      <w:lvlText w:val="•"/>
      <w:lvlJc w:val="left"/>
      <w:pPr>
        <w:ind w:left="4083" w:hanging="351"/>
      </w:pPr>
      <w:rPr>
        <w:rFonts w:hint="default"/>
      </w:rPr>
    </w:lvl>
    <w:lvl w:ilvl="5" w:tplc="17F6831E">
      <w:start w:val="1"/>
      <w:numFmt w:val="bullet"/>
      <w:lvlText w:val="•"/>
      <w:lvlJc w:val="left"/>
      <w:pPr>
        <w:ind w:left="5087" w:hanging="351"/>
      </w:pPr>
      <w:rPr>
        <w:rFonts w:hint="default"/>
      </w:rPr>
    </w:lvl>
    <w:lvl w:ilvl="6" w:tplc="A718F716">
      <w:start w:val="1"/>
      <w:numFmt w:val="bullet"/>
      <w:lvlText w:val="•"/>
      <w:lvlJc w:val="left"/>
      <w:pPr>
        <w:ind w:left="6090" w:hanging="351"/>
      </w:pPr>
      <w:rPr>
        <w:rFonts w:hint="default"/>
      </w:rPr>
    </w:lvl>
    <w:lvl w:ilvl="7" w:tplc="BEB26C36">
      <w:start w:val="1"/>
      <w:numFmt w:val="bullet"/>
      <w:lvlText w:val="•"/>
      <w:lvlJc w:val="left"/>
      <w:pPr>
        <w:ind w:left="7094" w:hanging="351"/>
      </w:pPr>
      <w:rPr>
        <w:rFonts w:hint="default"/>
      </w:rPr>
    </w:lvl>
    <w:lvl w:ilvl="8" w:tplc="CC72D9DC">
      <w:start w:val="1"/>
      <w:numFmt w:val="bullet"/>
      <w:lvlText w:val="•"/>
      <w:lvlJc w:val="left"/>
      <w:pPr>
        <w:ind w:left="8098" w:hanging="351"/>
      </w:pPr>
      <w:rPr>
        <w:rFonts w:hint="default"/>
      </w:rPr>
    </w:lvl>
  </w:abstractNum>
  <w:abstractNum w:abstractNumId="13">
    <w:nsid w:val="0E091B0D"/>
    <w:multiLevelType w:val="multilevel"/>
    <w:tmpl w:val="EC2027DE"/>
    <w:lvl w:ilvl="0">
      <w:start w:val="3"/>
      <w:numFmt w:val="decimal"/>
      <w:lvlText w:val="%1."/>
      <w:lvlJc w:val="left"/>
      <w:pPr>
        <w:ind w:left="857" w:hanging="226"/>
      </w:pPr>
      <w:rPr>
        <w:rFonts w:ascii="Times New Roman" w:eastAsia="Times New Roman" w:hAnsi="Times New Roman" w:hint="default"/>
        <w:b/>
        <w:bCs/>
        <w:w w:val="103"/>
        <w:sz w:val="22"/>
        <w:szCs w:val="22"/>
      </w:rPr>
    </w:lvl>
    <w:lvl w:ilvl="1">
      <w:start w:val="1"/>
      <w:numFmt w:val="decimal"/>
      <w:lvlText w:val="%1.%2."/>
      <w:lvlJc w:val="left"/>
      <w:pPr>
        <w:ind w:left="631" w:hanging="396"/>
      </w:pPr>
      <w:rPr>
        <w:rFonts w:ascii="Times New Roman" w:eastAsia="Times New Roman" w:hAnsi="Times New Roman" w:hint="default"/>
        <w:b/>
        <w:bCs/>
        <w:w w:val="103"/>
        <w:sz w:val="22"/>
        <w:szCs w:val="22"/>
      </w:rPr>
    </w:lvl>
    <w:lvl w:ilvl="2">
      <w:start w:val="1"/>
      <w:numFmt w:val="bullet"/>
      <w:lvlText w:val="•"/>
      <w:lvlJc w:val="left"/>
      <w:pPr>
        <w:ind w:left="2413" w:hanging="396"/>
      </w:pPr>
      <w:rPr>
        <w:rFonts w:hint="default"/>
      </w:rPr>
    </w:lvl>
    <w:lvl w:ilvl="3">
      <w:start w:val="1"/>
      <w:numFmt w:val="bullet"/>
      <w:lvlText w:val="•"/>
      <w:lvlJc w:val="left"/>
      <w:pPr>
        <w:ind w:left="3968" w:hanging="396"/>
      </w:pPr>
      <w:rPr>
        <w:rFonts w:hint="default"/>
      </w:rPr>
    </w:lvl>
    <w:lvl w:ilvl="4">
      <w:start w:val="1"/>
      <w:numFmt w:val="bullet"/>
      <w:lvlText w:val="•"/>
      <w:lvlJc w:val="left"/>
      <w:pPr>
        <w:ind w:left="5524" w:hanging="396"/>
      </w:pPr>
      <w:rPr>
        <w:rFonts w:hint="default"/>
      </w:rPr>
    </w:lvl>
    <w:lvl w:ilvl="5">
      <w:start w:val="1"/>
      <w:numFmt w:val="bullet"/>
      <w:lvlText w:val="•"/>
      <w:lvlJc w:val="left"/>
      <w:pPr>
        <w:ind w:left="7079" w:hanging="396"/>
      </w:pPr>
      <w:rPr>
        <w:rFonts w:hint="default"/>
      </w:rPr>
    </w:lvl>
    <w:lvl w:ilvl="6">
      <w:start w:val="1"/>
      <w:numFmt w:val="bullet"/>
      <w:lvlText w:val="•"/>
      <w:lvlJc w:val="left"/>
      <w:pPr>
        <w:ind w:left="8635" w:hanging="396"/>
      </w:pPr>
      <w:rPr>
        <w:rFonts w:hint="default"/>
      </w:rPr>
    </w:lvl>
    <w:lvl w:ilvl="7">
      <w:start w:val="1"/>
      <w:numFmt w:val="bullet"/>
      <w:lvlText w:val="•"/>
      <w:lvlJc w:val="left"/>
      <w:pPr>
        <w:ind w:left="10191" w:hanging="396"/>
      </w:pPr>
      <w:rPr>
        <w:rFonts w:hint="default"/>
      </w:rPr>
    </w:lvl>
    <w:lvl w:ilvl="8">
      <w:start w:val="1"/>
      <w:numFmt w:val="bullet"/>
      <w:lvlText w:val="•"/>
      <w:lvlJc w:val="left"/>
      <w:pPr>
        <w:ind w:left="11746" w:hanging="396"/>
      </w:pPr>
      <w:rPr>
        <w:rFonts w:hint="default"/>
      </w:rPr>
    </w:lvl>
  </w:abstractNum>
  <w:abstractNum w:abstractNumId="14">
    <w:nsid w:val="0E917267"/>
    <w:multiLevelType w:val="hybridMultilevel"/>
    <w:tmpl w:val="633428D0"/>
    <w:lvl w:ilvl="0" w:tplc="28129440">
      <w:start w:val="1"/>
      <w:numFmt w:val="lowerLetter"/>
      <w:lvlText w:val="%1)"/>
      <w:lvlJc w:val="left"/>
      <w:pPr>
        <w:ind w:left="547" w:hanging="351"/>
      </w:pPr>
      <w:rPr>
        <w:rFonts w:ascii="Times New Roman" w:eastAsia="Times New Roman" w:hAnsi="Times New Roman" w:hint="default"/>
        <w:spacing w:val="1"/>
        <w:w w:val="101"/>
        <w:sz w:val="27"/>
        <w:szCs w:val="27"/>
      </w:rPr>
    </w:lvl>
    <w:lvl w:ilvl="1" w:tplc="EC58805E">
      <w:start w:val="1"/>
      <w:numFmt w:val="bullet"/>
      <w:lvlText w:val="•"/>
      <w:lvlJc w:val="left"/>
      <w:pPr>
        <w:ind w:left="1503" w:hanging="351"/>
      </w:pPr>
      <w:rPr>
        <w:rFonts w:hint="default"/>
      </w:rPr>
    </w:lvl>
    <w:lvl w:ilvl="2" w:tplc="283E1E20">
      <w:start w:val="1"/>
      <w:numFmt w:val="bullet"/>
      <w:lvlText w:val="•"/>
      <w:lvlJc w:val="left"/>
      <w:pPr>
        <w:ind w:left="2459" w:hanging="351"/>
      </w:pPr>
      <w:rPr>
        <w:rFonts w:hint="default"/>
      </w:rPr>
    </w:lvl>
    <w:lvl w:ilvl="3" w:tplc="10B8B5D4">
      <w:start w:val="1"/>
      <w:numFmt w:val="bullet"/>
      <w:lvlText w:val="•"/>
      <w:lvlJc w:val="left"/>
      <w:pPr>
        <w:ind w:left="3414" w:hanging="351"/>
      </w:pPr>
      <w:rPr>
        <w:rFonts w:hint="default"/>
      </w:rPr>
    </w:lvl>
    <w:lvl w:ilvl="4" w:tplc="28B87A60">
      <w:start w:val="1"/>
      <w:numFmt w:val="bullet"/>
      <w:lvlText w:val="•"/>
      <w:lvlJc w:val="left"/>
      <w:pPr>
        <w:ind w:left="4370" w:hanging="351"/>
      </w:pPr>
      <w:rPr>
        <w:rFonts w:hint="default"/>
      </w:rPr>
    </w:lvl>
    <w:lvl w:ilvl="5" w:tplc="40E4E248">
      <w:start w:val="1"/>
      <w:numFmt w:val="bullet"/>
      <w:lvlText w:val="•"/>
      <w:lvlJc w:val="left"/>
      <w:pPr>
        <w:ind w:left="5326" w:hanging="351"/>
      </w:pPr>
      <w:rPr>
        <w:rFonts w:hint="default"/>
      </w:rPr>
    </w:lvl>
    <w:lvl w:ilvl="6" w:tplc="96B4E612">
      <w:start w:val="1"/>
      <w:numFmt w:val="bullet"/>
      <w:lvlText w:val="•"/>
      <w:lvlJc w:val="left"/>
      <w:pPr>
        <w:ind w:left="6282" w:hanging="351"/>
      </w:pPr>
      <w:rPr>
        <w:rFonts w:hint="default"/>
      </w:rPr>
    </w:lvl>
    <w:lvl w:ilvl="7" w:tplc="C05CFC9C">
      <w:start w:val="1"/>
      <w:numFmt w:val="bullet"/>
      <w:lvlText w:val="•"/>
      <w:lvlJc w:val="left"/>
      <w:pPr>
        <w:ind w:left="7238" w:hanging="351"/>
      </w:pPr>
      <w:rPr>
        <w:rFonts w:hint="default"/>
      </w:rPr>
    </w:lvl>
    <w:lvl w:ilvl="8" w:tplc="B26A01D6">
      <w:start w:val="1"/>
      <w:numFmt w:val="bullet"/>
      <w:lvlText w:val="•"/>
      <w:lvlJc w:val="left"/>
      <w:pPr>
        <w:ind w:left="8193" w:hanging="351"/>
      </w:pPr>
      <w:rPr>
        <w:rFonts w:hint="default"/>
      </w:rPr>
    </w:lvl>
  </w:abstractNum>
  <w:abstractNum w:abstractNumId="15">
    <w:nsid w:val="0ECE38FD"/>
    <w:multiLevelType w:val="hybridMultilevel"/>
    <w:tmpl w:val="03425A88"/>
    <w:lvl w:ilvl="0" w:tplc="AEFA55BE">
      <w:start w:val="1"/>
      <w:numFmt w:val="bullet"/>
      <w:lvlText w:val=""/>
      <w:lvlJc w:val="left"/>
      <w:pPr>
        <w:ind w:left="819" w:hanging="360"/>
      </w:pPr>
      <w:rPr>
        <w:rFonts w:ascii="Symbol" w:hAnsi="Symbol" w:hint="default"/>
      </w:rPr>
    </w:lvl>
    <w:lvl w:ilvl="1" w:tplc="04150003" w:tentative="1">
      <w:start w:val="1"/>
      <w:numFmt w:val="bullet"/>
      <w:lvlText w:val="o"/>
      <w:lvlJc w:val="left"/>
      <w:pPr>
        <w:ind w:left="1539" w:hanging="360"/>
      </w:pPr>
      <w:rPr>
        <w:rFonts w:ascii="Courier New" w:hAnsi="Courier New" w:cs="Courier New" w:hint="default"/>
      </w:rPr>
    </w:lvl>
    <w:lvl w:ilvl="2" w:tplc="04150005" w:tentative="1">
      <w:start w:val="1"/>
      <w:numFmt w:val="bullet"/>
      <w:lvlText w:val=""/>
      <w:lvlJc w:val="left"/>
      <w:pPr>
        <w:ind w:left="2259" w:hanging="360"/>
      </w:pPr>
      <w:rPr>
        <w:rFonts w:ascii="Wingdings" w:hAnsi="Wingdings" w:hint="default"/>
      </w:rPr>
    </w:lvl>
    <w:lvl w:ilvl="3" w:tplc="04150001" w:tentative="1">
      <w:start w:val="1"/>
      <w:numFmt w:val="bullet"/>
      <w:lvlText w:val=""/>
      <w:lvlJc w:val="left"/>
      <w:pPr>
        <w:ind w:left="2979" w:hanging="360"/>
      </w:pPr>
      <w:rPr>
        <w:rFonts w:ascii="Symbol" w:hAnsi="Symbol" w:hint="default"/>
      </w:rPr>
    </w:lvl>
    <w:lvl w:ilvl="4" w:tplc="04150003" w:tentative="1">
      <w:start w:val="1"/>
      <w:numFmt w:val="bullet"/>
      <w:lvlText w:val="o"/>
      <w:lvlJc w:val="left"/>
      <w:pPr>
        <w:ind w:left="3699" w:hanging="360"/>
      </w:pPr>
      <w:rPr>
        <w:rFonts w:ascii="Courier New" w:hAnsi="Courier New" w:cs="Courier New" w:hint="default"/>
      </w:rPr>
    </w:lvl>
    <w:lvl w:ilvl="5" w:tplc="04150005" w:tentative="1">
      <w:start w:val="1"/>
      <w:numFmt w:val="bullet"/>
      <w:lvlText w:val=""/>
      <w:lvlJc w:val="left"/>
      <w:pPr>
        <w:ind w:left="4419" w:hanging="360"/>
      </w:pPr>
      <w:rPr>
        <w:rFonts w:ascii="Wingdings" w:hAnsi="Wingdings" w:hint="default"/>
      </w:rPr>
    </w:lvl>
    <w:lvl w:ilvl="6" w:tplc="04150001" w:tentative="1">
      <w:start w:val="1"/>
      <w:numFmt w:val="bullet"/>
      <w:lvlText w:val=""/>
      <w:lvlJc w:val="left"/>
      <w:pPr>
        <w:ind w:left="5139" w:hanging="360"/>
      </w:pPr>
      <w:rPr>
        <w:rFonts w:ascii="Symbol" w:hAnsi="Symbol" w:hint="default"/>
      </w:rPr>
    </w:lvl>
    <w:lvl w:ilvl="7" w:tplc="04150003" w:tentative="1">
      <w:start w:val="1"/>
      <w:numFmt w:val="bullet"/>
      <w:lvlText w:val="o"/>
      <w:lvlJc w:val="left"/>
      <w:pPr>
        <w:ind w:left="5859" w:hanging="360"/>
      </w:pPr>
      <w:rPr>
        <w:rFonts w:ascii="Courier New" w:hAnsi="Courier New" w:cs="Courier New" w:hint="default"/>
      </w:rPr>
    </w:lvl>
    <w:lvl w:ilvl="8" w:tplc="04150005" w:tentative="1">
      <w:start w:val="1"/>
      <w:numFmt w:val="bullet"/>
      <w:lvlText w:val=""/>
      <w:lvlJc w:val="left"/>
      <w:pPr>
        <w:ind w:left="6579" w:hanging="360"/>
      </w:pPr>
      <w:rPr>
        <w:rFonts w:ascii="Wingdings" w:hAnsi="Wingdings" w:hint="default"/>
      </w:rPr>
    </w:lvl>
  </w:abstractNum>
  <w:abstractNum w:abstractNumId="16">
    <w:nsid w:val="0FB675FF"/>
    <w:multiLevelType w:val="hybridMultilevel"/>
    <w:tmpl w:val="0F6E36E8"/>
    <w:lvl w:ilvl="0" w:tplc="EADEE314">
      <w:start w:val="2"/>
      <w:numFmt w:val="decimal"/>
      <w:lvlText w:val="%1."/>
      <w:lvlJc w:val="left"/>
      <w:pPr>
        <w:ind w:left="1246" w:hanging="216"/>
      </w:pPr>
      <w:rPr>
        <w:rFonts w:ascii="Times New Roman" w:eastAsia="Times New Roman" w:hAnsi="Times New Roman" w:hint="default"/>
        <w:w w:val="102"/>
        <w:sz w:val="21"/>
        <w:szCs w:val="21"/>
      </w:rPr>
    </w:lvl>
    <w:lvl w:ilvl="1" w:tplc="29364372">
      <w:start w:val="1"/>
      <w:numFmt w:val="bullet"/>
      <w:lvlText w:val="•"/>
      <w:lvlJc w:val="left"/>
      <w:pPr>
        <w:ind w:left="2607" w:hanging="216"/>
      </w:pPr>
      <w:rPr>
        <w:rFonts w:hint="default"/>
      </w:rPr>
    </w:lvl>
    <w:lvl w:ilvl="2" w:tplc="E250B28E">
      <w:start w:val="1"/>
      <w:numFmt w:val="bullet"/>
      <w:lvlText w:val="•"/>
      <w:lvlJc w:val="left"/>
      <w:pPr>
        <w:ind w:left="3968" w:hanging="216"/>
      </w:pPr>
      <w:rPr>
        <w:rFonts w:hint="default"/>
      </w:rPr>
    </w:lvl>
    <w:lvl w:ilvl="3" w:tplc="72CEDB74">
      <w:start w:val="1"/>
      <w:numFmt w:val="bullet"/>
      <w:lvlText w:val="•"/>
      <w:lvlJc w:val="left"/>
      <w:pPr>
        <w:ind w:left="5329" w:hanging="216"/>
      </w:pPr>
      <w:rPr>
        <w:rFonts w:hint="default"/>
      </w:rPr>
    </w:lvl>
    <w:lvl w:ilvl="4" w:tplc="B4222BCE">
      <w:start w:val="1"/>
      <w:numFmt w:val="bullet"/>
      <w:lvlText w:val="•"/>
      <w:lvlJc w:val="left"/>
      <w:pPr>
        <w:ind w:left="6691" w:hanging="216"/>
      </w:pPr>
      <w:rPr>
        <w:rFonts w:hint="default"/>
      </w:rPr>
    </w:lvl>
    <w:lvl w:ilvl="5" w:tplc="F00EE8AE">
      <w:start w:val="1"/>
      <w:numFmt w:val="bullet"/>
      <w:lvlText w:val="•"/>
      <w:lvlJc w:val="left"/>
      <w:pPr>
        <w:ind w:left="8052" w:hanging="216"/>
      </w:pPr>
      <w:rPr>
        <w:rFonts w:hint="default"/>
      </w:rPr>
    </w:lvl>
    <w:lvl w:ilvl="6" w:tplc="F764832E">
      <w:start w:val="1"/>
      <w:numFmt w:val="bullet"/>
      <w:lvlText w:val="•"/>
      <w:lvlJc w:val="left"/>
      <w:pPr>
        <w:ind w:left="9413" w:hanging="216"/>
      </w:pPr>
      <w:rPr>
        <w:rFonts w:hint="default"/>
      </w:rPr>
    </w:lvl>
    <w:lvl w:ilvl="7" w:tplc="E2E04B6E">
      <w:start w:val="1"/>
      <w:numFmt w:val="bullet"/>
      <w:lvlText w:val="•"/>
      <w:lvlJc w:val="left"/>
      <w:pPr>
        <w:ind w:left="10774" w:hanging="216"/>
      </w:pPr>
      <w:rPr>
        <w:rFonts w:hint="default"/>
      </w:rPr>
    </w:lvl>
    <w:lvl w:ilvl="8" w:tplc="4F549FBE">
      <w:start w:val="1"/>
      <w:numFmt w:val="bullet"/>
      <w:lvlText w:val="•"/>
      <w:lvlJc w:val="left"/>
      <w:pPr>
        <w:ind w:left="12135" w:hanging="216"/>
      </w:pPr>
      <w:rPr>
        <w:rFonts w:hint="default"/>
      </w:rPr>
    </w:lvl>
  </w:abstractNum>
  <w:abstractNum w:abstractNumId="17">
    <w:nsid w:val="100C5D77"/>
    <w:multiLevelType w:val="hybridMultilevel"/>
    <w:tmpl w:val="E53E126A"/>
    <w:lvl w:ilvl="0" w:tplc="CCD211F4">
      <w:start w:val="1"/>
      <w:numFmt w:val="bullet"/>
      <w:lvlText w:val="-"/>
      <w:lvlJc w:val="left"/>
      <w:pPr>
        <w:ind w:left="715" w:hanging="339"/>
      </w:pPr>
      <w:rPr>
        <w:rFonts w:ascii="Courier New" w:eastAsia="Courier New" w:hAnsi="Courier New" w:hint="default"/>
        <w:w w:val="101"/>
        <w:sz w:val="27"/>
        <w:szCs w:val="27"/>
      </w:rPr>
    </w:lvl>
    <w:lvl w:ilvl="1" w:tplc="3CA4E0EC">
      <w:start w:val="1"/>
      <w:numFmt w:val="bullet"/>
      <w:lvlText w:val="•"/>
      <w:lvlJc w:val="left"/>
      <w:pPr>
        <w:ind w:left="715" w:hanging="339"/>
      </w:pPr>
      <w:rPr>
        <w:rFonts w:hint="default"/>
      </w:rPr>
    </w:lvl>
    <w:lvl w:ilvl="2" w:tplc="397CC222">
      <w:start w:val="1"/>
      <w:numFmt w:val="bullet"/>
      <w:lvlText w:val="•"/>
      <w:lvlJc w:val="left"/>
      <w:pPr>
        <w:ind w:left="1758" w:hanging="339"/>
      </w:pPr>
      <w:rPr>
        <w:rFonts w:hint="default"/>
      </w:rPr>
    </w:lvl>
    <w:lvl w:ilvl="3" w:tplc="0C00D24C">
      <w:start w:val="1"/>
      <w:numFmt w:val="bullet"/>
      <w:lvlText w:val="•"/>
      <w:lvlJc w:val="left"/>
      <w:pPr>
        <w:ind w:left="2801" w:hanging="339"/>
      </w:pPr>
      <w:rPr>
        <w:rFonts w:hint="default"/>
      </w:rPr>
    </w:lvl>
    <w:lvl w:ilvl="4" w:tplc="4A5E7ECC">
      <w:start w:val="1"/>
      <w:numFmt w:val="bullet"/>
      <w:lvlText w:val="•"/>
      <w:lvlJc w:val="left"/>
      <w:pPr>
        <w:ind w:left="3845" w:hanging="339"/>
      </w:pPr>
      <w:rPr>
        <w:rFonts w:hint="default"/>
      </w:rPr>
    </w:lvl>
    <w:lvl w:ilvl="5" w:tplc="E264CF68">
      <w:start w:val="1"/>
      <w:numFmt w:val="bullet"/>
      <w:lvlText w:val="•"/>
      <w:lvlJc w:val="left"/>
      <w:pPr>
        <w:ind w:left="4888" w:hanging="339"/>
      </w:pPr>
      <w:rPr>
        <w:rFonts w:hint="default"/>
      </w:rPr>
    </w:lvl>
    <w:lvl w:ilvl="6" w:tplc="80ACD36C">
      <w:start w:val="1"/>
      <w:numFmt w:val="bullet"/>
      <w:lvlText w:val="•"/>
      <w:lvlJc w:val="left"/>
      <w:pPr>
        <w:ind w:left="5931" w:hanging="339"/>
      </w:pPr>
      <w:rPr>
        <w:rFonts w:hint="default"/>
      </w:rPr>
    </w:lvl>
    <w:lvl w:ilvl="7" w:tplc="55283538">
      <w:start w:val="1"/>
      <w:numFmt w:val="bullet"/>
      <w:lvlText w:val="•"/>
      <w:lvlJc w:val="left"/>
      <w:pPr>
        <w:ind w:left="6975" w:hanging="339"/>
      </w:pPr>
      <w:rPr>
        <w:rFonts w:hint="default"/>
      </w:rPr>
    </w:lvl>
    <w:lvl w:ilvl="8" w:tplc="207C9068">
      <w:start w:val="1"/>
      <w:numFmt w:val="bullet"/>
      <w:lvlText w:val="•"/>
      <w:lvlJc w:val="left"/>
      <w:pPr>
        <w:ind w:left="8018" w:hanging="339"/>
      </w:pPr>
      <w:rPr>
        <w:rFonts w:hint="default"/>
      </w:rPr>
    </w:lvl>
  </w:abstractNum>
  <w:abstractNum w:abstractNumId="18">
    <w:nsid w:val="102179AF"/>
    <w:multiLevelType w:val="hybridMultilevel"/>
    <w:tmpl w:val="04A44E0C"/>
    <w:lvl w:ilvl="0" w:tplc="B0984714">
      <w:start w:val="1"/>
      <w:numFmt w:val="bullet"/>
      <w:lvlText w:val="–"/>
      <w:lvlJc w:val="left"/>
      <w:pPr>
        <w:ind w:left="73" w:hanging="142"/>
      </w:pPr>
      <w:rPr>
        <w:rFonts w:ascii="Times New Roman" w:eastAsia="Times New Roman" w:hAnsi="Times New Roman" w:hint="default"/>
        <w:w w:val="99"/>
        <w:sz w:val="19"/>
        <w:szCs w:val="19"/>
      </w:rPr>
    </w:lvl>
    <w:lvl w:ilvl="1" w:tplc="41FCE750">
      <w:start w:val="1"/>
      <w:numFmt w:val="bullet"/>
      <w:lvlText w:val="•"/>
      <w:lvlJc w:val="left"/>
      <w:pPr>
        <w:ind w:left="259" w:hanging="142"/>
      </w:pPr>
      <w:rPr>
        <w:rFonts w:hint="default"/>
      </w:rPr>
    </w:lvl>
    <w:lvl w:ilvl="2" w:tplc="776C063C">
      <w:start w:val="1"/>
      <w:numFmt w:val="bullet"/>
      <w:lvlText w:val="•"/>
      <w:lvlJc w:val="left"/>
      <w:pPr>
        <w:ind w:left="444" w:hanging="142"/>
      </w:pPr>
      <w:rPr>
        <w:rFonts w:hint="default"/>
      </w:rPr>
    </w:lvl>
    <w:lvl w:ilvl="3" w:tplc="8DF6834C">
      <w:start w:val="1"/>
      <w:numFmt w:val="bullet"/>
      <w:lvlText w:val="•"/>
      <w:lvlJc w:val="left"/>
      <w:pPr>
        <w:ind w:left="630" w:hanging="142"/>
      </w:pPr>
      <w:rPr>
        <w:rFonts w:hint="default"/>
      </w:rPr>
    </w:lvl>
    <w:lvl w:ilvl="4" w:tplc="61E02F90">
      <w:start w:val="1"/>
      <w:numFmt w:val="bullet"/>
      <w:lvlText w:val="•"/>
      <w:lvlJc w:val="left"/>
      <w:pPr>
        <w:ind w:left="816" w:hanging="142"/>
      </w:pPr>
      <w:rPr>
        <w:rFonts w:hint="default"/>
      </w:rPr>
    </w:lvl>
    <w:lvl w:ilvl="5" w:tplc="ED241598">
      <w:start w:val="1"/>
      <w:numFmt w:val="bullet"/>
      <w:lvlText w:val="•"/>
      <w:lvlJc w:val="left"/>
      <w:pPr>
        <w:ind w:left="1001" w:hanging="142"/>
      </w:pPr>
      <w:rPr>
        <w:rFonts w:hint="default"/>
      </w:rPr>
    </w:lvl>
    <w:lvl w:ilvl="6" w:tplc="EA7C20BA">
      <w:start w:val="1"/>
      <w:numFmt w:val="bullet"/>
      <w:lvlText w:val="•"/>
      <w:lvlJc w:val="left"/>
      <w:pPr>
        <w:ind w:left="1187" w:hanging="142"/>
      </w:pPr>
      <w:rPr>
        <w:rFonts w:hint="default"/>
      </w:rPr>
    </w:lvl>
    <w:lvl w:ilvl="7" w:tplc="DC5C454C">
      <w:start w:val="1"/>
      <w:numFmt w:val="bullet"/>
      <w:lvlText w:val="•"/>
      <w:lvlJc w:val="left"/>
      <w:pPr>
        <w:ind w:left="1373" w:hanging="142"/>
      </w:pPr>
      <w:rPr>
        <w:rFonts w:hint="default"/>
      </w:rPr>
    </w:lvl>
    <w:lvl w:ilvl="8" w:tplc="CE588AAC">
      <w:start w:val="1"/>
      <w:numFmt w:val="bullet"/>
      <w:lvlText w:val="•"/>
      <w:lvlJc w:val="left"/>
      <w:pPr>
        <w:ind w:left="1558" w:hanging="142"/>
      </w:pPr>
      <w:rPr>
        <w:rFonts w:hint="default"/>
      </w:rPr>
    </w:lvl>
  </w:abstractNum>
  <w:abstractNum w:abstractNumId="19">
    <w:nsid w:val="10A377D5"/>
    <w:multiLevelType w:val="multilevel"/>
    <w:tmpl w:val="CCB01ABE"/>
    <w:lvl w:ilvl="0">
      <w:start w:val="3"/>
      <w:numFmt w:val="decimal"/>
      <w:lvlText w:val="%1"/>
      <w:lvlJc w:val="left"/>
      <w:pPr>
        <w:ind w:left="911" w:hanging="701"/>
      </w:pPr>
      <w:rPr>
        <w:rFonts w:hint="default"/>
      </w:rPr>
    </w:lvl>
    <w:lvl w:ilvl="1">
      <w:start w:val="3"/>
      <w:numFmt w:val="decimal"/>
      <w:lvlText w:val="%1.%2."/>
      <w:lvlJc w:val="left"/>
      <w:pPr>
        <w:ind w:left="911" w:hanging="701"/>
      </w:pPr>
      <w:rPr>
        <w:rFonts w:ascii="Times New Roman" w:eastAsia="Times New Roman" w:hAnsi="Times New Roman" w:hint="default"/>
        <w:b/>
        <w:bCs/>
        <w:spacing w:val="2"/>
        <w:w w:val="101"/>
        <w:sz w:val="27"/>
        <w:szCs w:val="27"/>
      </w:rPr>
    </w:lvl>
    <w:lvl w:ilvl="2">
      <w:start w:val="1"/>
      <w:numFmt w:val="decimal"/>
      <w:lvlText w:val="%1.%2.%3."/>
      <w:lvlJc w:val="left"/>
      <w:pPr>
        <w:ind w:left="911" w:hanging="701"/>
      </w:pPr>
      <w:rPr>
        <w:rFonts w:ascii="Times New Roman" w:eastAsia="Times New Roman" w:hAnsi="Times New Roman" w:hint="default"/>
        <w:b/>
        <w:bCs/>
        <w:spacing w:val="2"/>
        <w:w w:val="101"/>
        <w:sz w:val="27"/>
        <w:szCs w:val="27"/>
      </w:rPr>
    </w:lvl>
    <w:lvl w:ilvl="3">
      <w:start w:val="1"/>
      <w:numFmt w:val="bullet"/>
      <w:lvlText w:val="•"/>
      <w:lvlJc w:val="left"/>
      <w:pPr>
        <w:ind w:left="2954" w:hanging="701"/>
      </w:pPr>
      <w:rPr>
        <w:rFonts w:hint="default"/>
      </w:rPr>
    </w:lvl>
    <w:lvl w:ilvl="4">
      <w:start w:val="1"/>
      <w:numFmt w:val="bullet"/>
      <w:lvlText w:val="•"/>
      <w:lvlJc w:val="left"/>
      <w:pPr>
        <w:ind w:left="3976" w:hanging="701"/>
      </w:pPr>
      <w:rPr>
        <w:rFonts w:hint="default"/>
      </w:rPr>
    </w:lvl>
    <w:lvl w:ilvl="5">
      <w:start w:val="1"/>
      <w:numFmt w:val="bullet"/>
      <w:lvlText w:val="•"/>
      <w:lvlJc w:val="left"/>
      <w:pPr>
        <w:ind w:left="4997" w:hanging="701"/>
      </w:pPr>
      <w:rPr>
        <w:rFonts w:hint="default"/>
      </w:rPr>
    </w:lvl>
    <w:lvl w:ilvl="6">
      <w:start w:val="1"/>
      <w:numFmt w:val="bullet"/>
      <w:lvlText w:val="•"/>
      <w:lvlJc w:val="left"/>
      <w:pPr>
        <w:ind w:left="6019" w:hanging="701"/>
      </w:pPr>
      <w:rPr>
        <w:rFonts w:hint="default"/>
      </w:rPr>
    </w:lvl>
    <w:lvl w:ilvl="7">
      <w:start w:val="1"/>
      <w:numFmt w:val="bullet"/>
      <w:lvlText w:val="•"/>
      <w:lvlJc w:val="left"/>
      <w:pPr>
        <w:ind w:left="7040" w:hanging="701"/>
      </w:pPr>
      <w:rPr>
        <w:rFonts w:hint="default"/>
      </w:rPr>
    </w:lvl>
    <w:lvl w:ilvl="8">
      <w:start w:val="1"/>
      <w:numFmt w:val="bullet"/>
      <w:lvlText w:val="•"/>
      <w:lvlJc w:val="left"/>
      <w:pPr>
        <w:ind w:left="8062" w:hanging="701"/>
      </w:pPr>
      <w:rPr>
        <w:rFonts w:hint="default"/>
      </w:rPr>
    </w:lvl>
  </w:abstractNum>
  <w:abstractNum w:abstractNumId="20">
    <w:nsid w:val="111E640D"/>
    <w:multiLevelType w:val="hybridMultilevel"/>
    <w:tmpl w:val="0D7E16A2"/>
    <w:lvl w:ilvl="0" w:tplc="8DF8F140">
      <w:start w:val="1"/>
      <w:numFmt w:val="bullet"/>
      <w:lvlText w:val="–"/>
      <w:lvlJc w:val="left"/>
      <w:pPr>
        <w:ind w:left="73" w:hanging="142"/>
      </w:pPr>
      <w:rPr>
        <w:rFonts w:ascii="Times New Roman" w:eastAsia="Times New Roman" w:hAnsi="Times New Roman" w:hint="default"/>
        <w:w w:val="99"/>
        <w:sz w:val="19"/>
        <w:szCs w:val="19"/>
      </w:rPr>
    </w:lvl>
    <w:lvl w:ilvl="1" w:tplc="AB9E5FD2">
      <w:start w:val="1"/>
      <w:numFmt w:val="bullet"/>
      <w:lvlText w:val="•"/>
      <w:lvlJc w:val="left"/>
      <w:pPr>
        <w:ind w:left="259" w:hanging="142"/>
      </w:pPr>
      <w:rPr>
        <w:rFonts w:hint="default"/>
      </w:rPr>
    </w:lvl>
    <w:lvl w:ilvl="2" w:tplc="7B141964">
      <w:start w:val="1"/>
      <w:numFmt w:val="bullet"/>
      <w:lvlText w:val="•"/>
      <w:lvlJc w:val="left"/>
      <w:pPr>
        <w:ind w:left="444" w:hanging="142"/>
      </w:pPr>
      <w:rPr>
        <w:rFonts w:hint="default"/>
      </w:rPr>
    </w:lvl>
    <w:lvl w:ilvl="3" w:tplc="57548838">
      <w:start w:val="1"/>
      <w:numFmt w:val="bullet"/>
      <w:lvlText w:val="•"/>
      <w:lvlJc w:val="left"/>
      <w:pPr>
        <w:ind w:left="630" w:hanging="142"/>
      </w:pPr>
      <w:rPr>
        <w:rFonts w:hint="default"/>
      </w:rPr>
    </w:lvl>
    <w:lvl w:ilvl="4" w:tplc="30C8B152">
      <w:start w:val="1"/>
      <w:numFmt w:val="bullet"/>
      <w:lvlText w:val="•"/>
      <w:lvlJc w:val="left"/>
      <w:pPr>
        <w:ind w:left="816" w:hanging="142"/>
      </w:pPr>
      <w:rPr>
        <w:rFonts w:hint="default"/>
      </w:rPr>
    </w:lvl>
    <w:lvl w:ilvl="5" w:tplc="2856CEAA">
      <w:start w:val="1"/>
      <w:numFmt w:val="bullet"/>
      <w:lvlText w:val="•"/>
      <w:lvlJc w:val="left"/>
      <w:pPr>
        <w:ind w:left="1001" w:hanging="142"/>
      </w:pPr>
      <w:rPr>
        <w:rFonts w:hint="default"/>
      </w:rPr>
    </w:lvl>
    <w:lvl w:ilvl="6" w:tplc="F490D7CA">
      <w:start w:val="1"/>
      <w:numFmt w:val="bullet"/>
      <w:lvlText w:val="•"/>
      <w:lvlJc w:val="left"/>
      <w:pPr>
        <w:ind w:left="1187" w:hanging="142"/>
      </w:pPr>
      <w:rPr>
        <w:rFonts w:hint="default"/>
      </w:rPr>
    </w:lvl>
    <w:lvl w:ilvl="7" w:tplc="F76CA354">
      <w:start w:val="1"/>
      <w:numFmt w:val="bullet"/>
      <w:lvlText w:val="•"/>
      <w:lvlJc w:val="left"/>
      <w:pPr>
        <w:ind w:left="1373" w:hanging="142"/>
      </w:pPr>
      <w:rPr>
        <w:rFonts w:hint="default"/>
      </w:rPr>
    </w:lvl>
    <w:lvl w:ilvl="8" w:tplc="77F439F2">
      <w:start w:val="1"/>
      <w:numFmt w:val="bullet"/>
      <w:lvlText w:val="•"/>
      <w:lvlJc w:val="left"/>
      <w:pPr>
        <w:ind w:left="1558" w:hanging="142"/>
      </w:pPr>
      <w:rPr>
        <w:rFonts w:hint="default"/>
      </w:rPr>
    </w:lvl>
  </w:abstractNum>
  <w:abstractNum w:abstractNumId="21">
    <w:nsid w:val="11FD52FB"/>
    <w:multiLevelType w:val="multilevel"/>
    <w:tmpl w:val="3F920E60"/>
    <w:lvl w:ilvl="0">
      <w:start w:val="3"/>
      <w:numFmt w:val="decimal"/>
      <w:lvlText w:val="%1"/>
      <w:lvlJc w:val="left"/>
      <w:pPr>
        <w:ind w:left="912" w:hanging="701"/>
      </w:pPr>
      <w:rPr>
        <w:rFonts w:hint="default"/>
      </w:rPr>
    </w:lvl>
    <w:lvl w:ilvl="1">
      <w:start w:val="4"/>
      <w:numFmt w:val="decimal"/>
      <w:lvlText w:val="%1.%2."/>
      <w:lvlJc w:val="left"/>
      <w:pPr>
        <w:ind w:left="912" w:hanging="701"/>
      </w:pPr>
      <w:rPr>
        <w:rFonts w:ascii="Times New Roman" w:eastAsia="Times New Roman" w:hAnsi="Times New Roman" w:hint="default"/>
        <w:b/>
        <w:bCs/>
        <w:spacing w:val="2"/>
        <w:w w:val="101"/>
        <w:sz w:val="27"/>
        <w:szCs w:val="27"/>
      </w:rPr>
    </w:lvl>
    <w:lvl w:ilvl="2">
      <w:start w:val="1"/>
      <w:numFmt w:val="decimal"/>
      <w:lvlText w:val="%1.%2.%3."/>
      <w:lvlJc w:val="left"/>
      <w:pPr>
        <w:ind w:left="912" w:hanging="701"/>
      </w:pPr>
      <w:rPr>
        <w:rFonts w:ascii="Times New Roman" w:eastAsia="Times New Roman" w:hAnsi="Times New Roman" w:hint="default"/>
        <w:b/>
        <w:bCs/>
        <w:spacing w:val="2"/>
        <w:w w:val="101"/>
        <w:sz w:val="27"/>
        <w:szCs w:val="27"/>
      </w:rPr>
    </w:lvl>
    <w:lvl w:ilvl="3">
      <w:start w:val="1"/>
      <w:numFmt w:val="bullet"/>
      <w:lvlText w:val="•"/>
      <w:lvlJc w:val="left"/>
      <w:pPr>
        <w:ind w:left="2955" w:hanging="701"/>
      </w:pPr>
      <w:rPr>
        <w:rFonts w:hint="default"/>
      </w:rPr>
    </w:lvl>
    <w:lvl w:ilvl="4">
      <w:start w:val="1"/>
      <w:numFmt w:val="bullet"/>
      <w:lvlText w:val="•"/>
      <w:lvlJc w:val="left"/>
      <w:pPr>
        <w:ind w:left="3976" w:hanging="701"/>
      </w:pPr>
      <w:rPr>
        <w:rFonts w:hint="default"/>
      </w:rPr>
    </w:lvl>
    <w:lvl w:ilvl="5">
      <w:start w:val="1"/>
      <w:numFmt w:val="bullet"/>
      <w:lvlText w:val="•"/>
      <w:lvlJc w:val="left"/>
      <w:pPr>
        <w:ind w:left="4998" w:hanging="701"/>
      </w:pPr>
      <w:rPr>
        <w:rFonts w:hint="default"/>
      </w:rPr>
    </w:lvl>
    <w:lvl w:ilvl="6">
      <w:start w:val="1"/>
      <w:numFmt w:val="bullet"/>
      <w:lvlText w:val="•"/>
      <w:lvlJc w:val="left"/>
      <w:pPr>
        <w:ind w:left="6019" w:hanging="701"/>
      </w:pPr>
      <w:rPr>
        <w:rFonts w:hint="default"/>
      </w:rPr>
    </w:lvl>
    <w:lvl w:ilvl="7">
      <w:start w:val="1"/>
      <w:numFmt w:val="bullet"/>
      <w:lvlText w:val="•"/>
      <w:lvlJc w:val="left"/>
      <w:pPr>
        <w:ind w:left="7041" w:hanging="701"/>
      </w:pPr>
      <w:rPr>
        <w:rFonts w:hint="default"/>
      </w:rPr>
    </w:lvl>
    <w:lvl w:ilvl="8">
      <w:start w:val="1"/>
      <w:numFmt w:val="bullet"/>
      <w:lvlText w:val="•"/>
      <w:lvlJc w:val="left"/>
      <w:pPr>
        <w:ind w:left="8062" w:hanging="701"/>
      </w:pPr>
      <w:rPr>
        <w:rFonts w:hint="default"/>
      </w:rPr>
    </w:lvl>
  </w:abstractNum>
  <w:abstractNum w:abstractNumId="22">
    <w:nsid w:val="12502E27"/>
    <w:multiLevelType w:val="multilevel"/>
    <w:tmpl w:val="BE9E277E"/>
    <w:lvl w:ilvl="0">
      <w:start w:val="4"/>
      <w:numFmt w:val="decimal"/>
      <w:lvlText w:val="%1"/>
      <w:lvlJc w:val="left"/>
      <w:pPr>
        <w:ind w:left="550" w:hanging="504"/>
      </w:pPr>
      <w:rPr>
        <w:rFonts w:hint="default"/>
      </w:rPr>
    </w:lvl>
    <w:lvl w:ilvl="1">
      <w:start w:val="2"/>
      <w:numFmt w:val="decimal"/>
      <w:lvlText w:val="%1.%2"/>
      <w:lvlJc w:val="left"/>
      <w:pPr>
        <w:ind w:left="550" w:hanging="504"/>
      </w:pPr>
      <w:rPr>
        <w:rFonts w:hint="default"/>
      </w:rPr>
    </w:lvl>
    <w:lvl w:ilvl="2">
      <w:start w:val="4"/>
      <w:numFmt w:val="decimal"/>
      <w:lvlText w:val="%1.%2.%3."/>
      <w:lvlJc w:val="left"/>
      <w:pPr>
        <w:ind w:left="550" w:hanging="504"/>
      </w:pPr>
      <w:rPr>
        <w:rFonts w:ascii="Times New Roman" w:eastAsia="Times New Roman" w:hAnsi="Times New Roman" w:hint="default"/>
        <w:spacing w:val="1"/>
        <w:w w:val="102"/>
        <w:sz w:val="19"/>
        <w:szCs w:val="19"/>
      </w:rPr>
    </w:lvl>
    <w:lvl w:ilvl="3">
      <w:start w:val="1"/>
      <w:numFmt w:val="bullet"/>
      <w:lvlText w:val="–"/>
      <w:lvlJc w:val="left"/>
      <w:pPr>
        <w:ind w:left="781" w:hanging="231"/>
      </w:pPr>
      <w:rPr>
        <w:rFonts w:ascii="Times New Roman" w:eastAsia="Times New Roman" w:hAnsi="Times New Roman" w:hint="default"/>
        <w:w w:val="102"/>
        <w:sz w:val="19"/>
        <w:szCs w:val="19"/>
      </w:rPr>
    </w:lvl>
    <w:lvl w:ilvl="4">
      <w:start w:val="1"/>
      <w:numFmt w:val="bullet"/>
      <w:lvlText w:val="•"/>
      <w:lvlJc w:val="left"/>
      <w:pPr>
        <w:ind w:left="1780" w:hanging="231"/>
      </w:pPr>
      <w:rPr>
        <w:rFonts w:hint="default"/>
      </w:rPr>
    </w:lvl>
    <w:lvl w:ilvl="5">
      <w:start w:val="1"/>
      <w:numFmt w:val="bullet"/>
      <w:lvlText w:val="•"/>
      <w:lvlJc w:val="left"/>
      <w:pPr>
        <w:ind w:left="2113" w:hanging="231"/>
      </w:pPr>
      <w:rPr>
        <w:rFonts w:hint="default"/>
      </w:rPr>
    </w:lvl>
    <w:lvl w:ilvl="6">
      <w:start w:val="1"/>
      <w:numFmt w:val="bullet"/>
      <w:lvlText w:val="•"/>
      <w:lvlJc w:val="left"/>
      <w:pPr>
        <w:ind w:left="2446" w:hanging="231"/>
      </w:pPr>
      <w:rPr>
        <w:rFonts w:hint="default"/>
      </w:rPr>
    </w:lvl>
    <w:lvl w:ilvl="7">
      <w:start w:val="1"/>
      <w:numFmt w:val="bullet"/>
      <w:lvlText w:val="•"/>
      <w:lvlJc w:val="left"/>
      <w:pPr>
        <w:ind w:left="2779" w:hanging="231"/>
      </w:pPr>
      <w:rPr>
        <w:rFonts w:hint="default"/>
      </w:rPr>
    </w:lvl>
    <w:lvl w:ilvl="8">
      <w:start w:val="1"/>
      <w:numFmt w:val="bullet"/>
      <w:lvlText w:val="•"/>
      <w:lvlJc w:val="left"/>
      <w:pPr>
        <w:ind w:left="3112" w:hanging="231"/>
      </w:pPr>
      <w:rPr>
        <w:rFonts w:hint="default"/>
      </w:rPr>
    </w:lvl>
  </w:abstractNum>
  <w:abstractNum w:abstractNumId="23">
    <w:nsid w:val="12D64C19"/>
    <w:multiLevelType w:val="hybridMultilevel"/>
    <w:tmpl w:val="58E4A304"/>
    <w:lvl w:ilvl="0" w:tplc="632C14EE">
      <w:start w:val="1"/>
      <w:numFmt w:val="lowerLetter"/>
      <w:lvlText w:val="%1)"/>
      <w:lvlJc w:val="left"/>
      <w:pPr>
        <w:ind w:left="561" w:hanging="351"/>
      </w:pPr>
      <w:rPr>
        <w:rFonts w:ascii="Times New Roman" w:eastAsia="Times New Roman" w:hAnsi="Times New Roman" w:hint="default"/>
        <w:spacing w:val="1"/>
        <w:w w:val="101"/>
        <w:sz w:val="27"/>
        <w:szCs w:val="27"/>
      </w:rPr>
    </w:lvl>
    <w:lvl w:ilvl="1" w:tplc="42A667C6">
      <w:start w:val="1"/>
      <w:numFmt w:val="bullet"/>
      <w:lvlText w:val="•"/>
      <w:lvlJc w:val="left"/>
      <w:pPr>
        <w:ind w:left="1516" w:hanging="351"/>
      </w:pPr>
      <w:rPr>
        <w:rFonts w:hint="default"/>
      </w:rPr>
    </w:lvl>
    <w:lvl w:ilvl="2" w:tplc="8D6E3684">
      <w:start w:val="1"/>
      <w:numFmt w:val="bullet"/>
      <w:lvlText w:val="•"/>
      <w:lvlJc w:val="left"/>
      <w:pPr>
        <w:ind w:left="2470" w:hanging="351"/>
      </w:pPr>
      <w:rPr>
        <w:rFonts w:hint="default"/>
      </w:rPr>
    </w:lvl>
    <w:lvl w:ilvl="3" w:tplc="B2001FE2">
      <w:start w:val="1"/>
      <w:numFmt w:val="bullet"/>
      <w:lvlText w:val="•"/>
      <w:lvlJc w:val="left"/>
      <w:pPr>
        <w:ind w:left="3424" w:hanging="351"/>
      </w:pPr>
      <w:rPr>
        <w:rFonts w:hint="default"/>
      </w:rPr>
    </w:lvl>
    <w:lvl w:ilvl="4" w:tplc="729A081A">
      <w:start w:val="1"/>
      <w:numFmt w:val="bullet"/>
      <w:lvlText w:val="•"/>
      <w:lvlJc w:val="left"/>
      <w:pPr>
        <w:ind w:left="4379" w:hanging="351"/>
      </w:pPr>
      <w:rPr>
        <w:rFonts w:hint="default"/>
      </w:rPr>
    </w:lvl>
    <w:lvl w:ilvl="5" w:tplc="4914027C">
      <w:start w:val="1"/>
      <w:numFmt w:val="bullet"/>
      <w:lvlText w:val="•"/>
      <w:lvlJc w:val="left"/>
      <w:pPr>
        <w:ind w:left="5333" w:hanging="351"/>
      </w:pPr>
      <w:rPr>
        <w:rFonts w:hint="default"/>
      </w:rPr>
    </w:lvl>
    <w:lvl w:ilvl="6" w:tplc="B5A4FC88">
      <w:start w:val="1"/>
      <w:numFmt w:val="bullet"/>
      <w:lvlText w:val="•"/>
      <w:lvlJc w:val="left"/>
      <w:pPr>
        <w:ind w:left="6288" w:hanging="351"/>
      </w:pPr>
      <w:rPr>
        <w:rFonts w:hint="default"/>
      </w:rPr>
    </w:lvl>
    <w:lvl w:ilvl="7" w:tplc="9A5092E2">
      <w:start w:val="1"/>
      <w:numFmt w:val="bullet"/>
      <w:lvlText w:val="•"/>
      <w:lvlJc w:val="left"/>
      <w:pPr>
        <w:ind w:left="7242" w:hanging="351"/>
      </w:pPr>
      <w:rPr>
        <w:rFonts w:hint="default"/>
      </w:rPr>
    </w:lvl>
    <w:lvl w:ilvl="8" w:tplc="829C1BA4">
      <w:start w:val="1"/>
      <w:numFmt w:val="bullet"/>
      <w:lvlText w:val="•"/>
      <w:lvlJc w:val="left"/>
      <w:pPr>
        <w:ind w:left="8196" w:hanging="351"/>
      </w:pPr>
      <w:rPr>
        <w:rFonts w:hint="default"/>
      </w:rPr>
    </w:lvl>
  </w:abstractNum>
  <w:abstractNum w:abstractNumId="24">
    <w:nsid w:val="13461F31"/>
    <w:multiLevelType w:val="hybridMultilevel"/>
    <w:tmpl w:val="B6E27886"/>
    <w:lvl w:ilvl="0" w:tplc="0B4A6A1C">
      <w:start w:val="1"/>
      <w:numFmt w:val="bullet"/>
      <w:lvlText w:val="–"/>
      <w:lvlJc w:val="left"/>
      <w:pPr>
        <w:ind w:left="215" w:hanging="139"/>
      </w:pPr>
      <w:rPr>
        <w:rFonts w:ascii="Times New Roman" w:eastAsia="Times New Roman" w:hAnsi="Times New Roman" w:hint="default"/>
        <w:w w:val="102"/>
        <w:sz w:val="18"/>
        <w:szCs w:val="18"/>
      </w:rPr>
    </w:lvl>
    <w:lvl w:ilvl="1" w:tplc="4274AA80">
      <w:start w:val="1"/>
      <w:numFmt w:val="bullet"/>
      <w:lvlText w:val="•"/>
      <w:lvlJc w:val="left"/>
      <w:pPr>
        <w:ind w:left="431" w:hanging="139"/>
      </w:pPr>
      <w:rPr>
        <w:rFonts w:hint="default"/>
      </w:rPr>
    </w:lvl>
    <w:lvl w:ilvl="2" w:tplc="73EED06E">
      <w:start w:val="1"/>
      <w:numFmt w:val="bullet"/>
      <w:lvlText w:val="•"/>
      <w:lvlJc w:val="left"/>
      <w:pPr>
        <w:ind w:left="648" w:hanging="139"/>
      </w:pPr>
      <w:rPr>
        <w:rFonts w:hint="default"/>
      </w:rPr>
    </w:lvl>
    <w:lvl w:ilvl="3" w:tplc="CB842D62">
      <w:start w:val="1"/>
      <w:numFmt w:val="bullet"/>
      <w:lvlText w:val="•"/>
      <w:lvlJc w:val="left"/>
      <w:pPr>
        <w:ind w:left="864" w:hanging="139"/>
      </w:pPr>
      <w:rPr>
        <w:rFonts w:hint="default"/>
      </w:rPr>
    </w:lvl>
    <w:lvl w:ilvl="4" w:tplc="72708C56">
      <w:start w:val="1"/>
      <w:numFmt w:val="bullet"/>
      <w:lvlText w:val="•"/>
      <w:lvlJc w:val="left"/>
      <w:pPr>
        <w:ind w:left="1080" w:hanging="139"/>
      </w:pPr>
      <w:rPr>
        <w:rFonts w:hint="default"/>
      </w:rPr>
    </w:lvl>
    <w:lvl w:ilvl="5" w:tplc="30942A4C">
      <w:start w:val="1"/>
      <w:numFmt w:val="bullet"/>
      <w:lvlText w:val="•"/>
      <w:lvlJc w:val="left"/>
      <w:pPr>
        <w:ind w:left="1296" w:hanging="139"/>
      </w:pPr>
      <w:rPr>
        <w:rFonts w:hint="default"/>
      </w:rPr>
    </w:lvl>
    <w:lvl w:ilvl="6" w:tplc="FC16606E">
      <w:start w:val="1"/>
      <w:numFmt w:val="bullet"/>
      <w:lvlText w:val="•"/>
      <w:lvlJc w:val="left"/>
      <w:pPr>
        <w:ind w:left="1513" w:hanging="139"/>
      </w:pPr>
      <w:rPr>
        <w:rFonts w:hint="default"/>
      </w:rPr>
    </w:lvl>
    <w:lvl w:ilvl="7" w:tplc="F0E084B2">
      <w:start w:val="1"/>
      <w:numFmt w:val="bullet"/>
      <w:lvlText w:val="•"/>
      <w:lvlJc w:val="left"/>
      <w:pPr>
        <w:ind w:left="1729" w:hanging="139"/>
      </w:pPr>
      <w:rPr>
        <w:rFonts w:hint="default"/>
      </w:rPr>
    </w:lvl>
    <w:lvl w:ilvl="8" w:tplc="37308736">
      <w:start w:val="1"/>
      <w:numFmt w:val="bullet"/>
      <w:lvlText w:val="•"/>
      <w:lvlJc w:val="left"/>
      <w:pPr>
        <w:ind w:left="1945" w:hanging="139"/>
      </w:pPr>
      <w:rPr>
        <w:rFonts w:hint="default"/>
      </w:rPr>
    </w:lvl>
  </w:abstractNum>
  <w:abstractNum w:abstractNumId="25">
    <w:nsid w:val="13A70ECF"/>
    <w:multiLevelType w:val="hybridMultilevel"/>
    <w:tmpl w:val="9E00093C"/>
    <w:lvl w:ilvl="0" w:tplc="A8F449BC">
      <w:start w:val="1"/>
      <w:numFmt w:val="bullet"/>
      <w:lvlText w:val="-"/>
      <w:lvlJc w:val="left"/>
      <w:pPr>
        <w:ind w:left="1067" w:hanging="351"/>
      </w:pPr>
      <w:rPr>
        <w:rFonts w:ascii="Courier New" w:eastAsia="Courier New" w:hAnsi="Courier New" w:hint="default"/>
        <w:w w:val="101"/>
        <w:sz w:val="27"/>
        <w:szCs w:val="27"/>
      </w:rPr>
    </w:lvl>
    <w:lvl w:ilvl="1" w:tplc="0414EC5C">
      <w:start w:val="1"/>
      <w:numFmt w:val="bullet"/>
      <w:lvlText w:val="•"/>
      <w:lvlJc w:val="left"/>
      <w:pPr>
        <w:ind w:left="1971" w:hanging="351"/>
      </w:pPr>
      <w:rPr>
        <w:rFonts w:hint="default"/>
      </w:rPr>
    </w:lvl>
    <w:lvl w:ilvl="2" w:tplc="4998CF92">
      <w:start w:val="1"/>
      <w:numFmt w:val="bullet"/>
      <w:lvlText w:val="•"/>
      <w:lvlJc w:val="left"/>
      <w:pPr>
        <w:ind w:left="2875" w:hanging="351"/>
      </w:pPr>
      <w:rPr>
        <w:rFonts w:hint="default"/>
      </w:rPr>
    </w:lvl>
    <w:lvl w:ilvl="3" w:tplc="B2E2008E">
      <w:start w:val="1"/>
      <w:numFmt w:val="bullet"/>
      <w:lvlText w:val="•"/>
      <w:lvlJc w:val="left"/>
      <w:pPr>
        <w:ind w:left="3778" w:hanging="351"/>
      </w:pPr>
      <w:rPr>
        <w:rFonts w:hint="default"/>
      </w:rPr>
    </w:lvl>
    <w:lvl w:ilvl="4" w:tplc="A9E0654A">
      <w:start w:val="1"/>
      <w:numFmt w:val="bullet"/>
      <w:lvlText w:val="•"/>
      <w:lvlJc w:val="left"/>
      <w:pPr>
        <w:ind w:left="4682" w:hanging="351"/>
      </w:pPr>
      <w:rPr>
        <w:rFonts w:hint="default"/>
      </w:rPr>
    </w:lvl>
    <w:lvl w:ilvl="5" w:tplc="36025820">
      <w:start w:val="1"/>
      <w:numFmt w:val="bullet"/>
      <w:lvlText w:val="•"/>
      <w:lvlJc w:val="left"/>
      <w:pPr>
        <w:ind w:left="5586" w:hanging="351"/>
      </w:pPr>
      <w:rPr>
        <w:rFonts w:hint="default"/>
      </w:rPr>
    </w:lvl>
    <w:lvl w:ilvl="6" w:tplc="2A2C30EE">
      <w:start w:val="1"/>
      <w:numFmt w:val="bullet"/>
      <w:lvlText w:val="•"/>
      <w:lvlJc w:val="left"/>
      <w:pPr>
        <w:ind w:left="6490" w:hanging="351"/>
      </w:pPr>
      <w:rPr>
        <w:rFonts w:hint="default"/>
      </w:rPr>
    </w:lvl>
    <w:lvl w:ilvl="7" w:tplc="A51A4FCE">
      <w:start w:val="1"/>
      <w:numFmt w:val="bullet"/>
      <w:lvlText w:val="•"/>
      <w:lvlJc w:val="left"/>
      <w:pPr>
        <w:ind w:left="7394" w:hanging="351"/>
      </w:pPr>
      <w:rPr>
        <w:rFonts w:hint="default"/>
      </w:rPr>
    </w:lvl>
    <w:lvl w:ilvl="8" w:tplc="13145BF2">
      <w:start w:val="1"/>
      <w:numFmt w:val="bullet"/>
      <w:lvlText w:val="•"/>
      <w:lvlJc w:val="left"/>
      <w:pPr>
        <w:ind w:left="8297" w:hanging="351"/>
      </w:pPr>
      <w:rPr>
        <w:rFonts w:hint="default"/>
      </w:rPr>
    </w:lvl>
  </w:abstractNum>
  <w:abstractNum w:abstractNumId="26">
    <w:nsid w:val="14930FF8"/>
    <w:multiLevelType w:val="multilevel"/>
    <w:tmpl w:val="7E60B564"/>
    <w:lvl w:ilvl="0">
      <w:start w:val="4"/>
      <w:numFmt w:val="decimal"/>
      <w:lvlText w:val="%1."/>
      <w:lvlJc w:val="left"/>
      <w:pPr>
        <w:ind w:left="729" w:hanging="222"/>
      </w:pPr>
      <w:rPr>
        <w:rFonts w:ascii="Times New Roman" w:eastAsia="Times New Roman" w:hAnsi="Times New Roman" w:hint="default"/>
        <w:b/>
        <w:bCs/>
        <w:spacing w:val="-2"/>
        <w:sz w:val="22"/>
        <w:szCs w:val="22"/>
      </w:rPr>
    </w:lvl>
    <w:lvl w:ilvl="1">
      <w:start w:val="1"/>
      <w:numFmt w:val="decimal"/>
      <w:lvlText w:val="%1.%2."/>
      <w:lvlJc w:val="left"/>
      <w:pPr>
        <w:ind w:left="507" w:hanging="388"/>
        <w:jc w:val="right"/>
      </w:pPr>
      <w:rPr>
        <w:rFonts w:ascii="Times New Roman" w:eastAsia="Times New Roman" w:hAnsi="Times New Roman" w:hint="default"/>
        <w:b/>
        <w:bCs/>
        <w:spacing w:val="-2"/>
        <w:sz w:val="22"/>
        <w:szCs w:val="22"/>
      </w:rPr>
    </w:lvl>
    <w:lvl w:ilvl="2">
      <w:start w:val="1"/>
      <w:numFmt w:val="bullet"/>
      <w:lvlText w:val="•"/>
      <w:lvlJc w:val="left"/>
      <w:pPr>
        <w:ind w:left="2299" w:hanging="388"/>
      </w:pPr>
      <w:rPr>
        <w:rFonts w:hint="default"/>
      </w:rPr>
    </w:lvl>
    <w:lvl w:ilvl="3">
      <w:start w:val="1"/>
      <w:numFmt w:val="bullet"/>
      <w:lvlText w:val="•"/>
      <w:lvlJc w:val="left"/>
      <w:pPr>
        <w:ind w:left="3868" w:hanging="388"/>
      </w:pPr>
      <w:rPr>
        <w:rFonts w:hint="default"/>
      </w:rPr>
    </w:lvl>
    <w:lvl w:ilvl="4">
      <w:start w:val="1"/>
      <w:numFmt w:val="bullet"/>
      <w:lvlText w:val="•"/>
      <w:lvlJc w:val="left"/>
      <w:pPr>
        <w:ind w:left="5438" w:hanging="388"/>
      </w:pPr>
      <w:rPr>
        <w:rFonts w:hint="default"/>
      </w:rPr>
    </w:lvl>
    <w:lvl w:ilvl="5">
      <w:start w:val="1"/>
      <w:numFmt w:val="bullet"/>
      <w:lvlText w:val="•"/>
      <w:lvlJc w:val="left"/>
      <w:pPr>
        <w:ind w:left="7008" w:hanging="388"/>
      </w:pPr>
      <w:rPr>
        <w:rFonts w:hint="default"/>
      </w:rPr>
    </w:lvl>
    <w:lvl w:ilvl="6">
      <w:start w:val="1"/>
      <w:numFmt w:val="bullet"/>
      <w:lvlText w:val="•"/>
      <w:lvlJc w:val="left"/>
      <w:pPr>
        <w:ind w:left="8578" w:hanging="388"/>
      </w:pPr>
      <w:rPr>
        <w:rFonts w:hint="default"/>
      </w:rPr>
    </w:lvl>
    <w:lvl w:ilvl="7">
      <w:start w:val="1"/>
      <w:numFmt w:val="bullet"/>
      <w:lvlText w:val="•"/>
      <w:lvlJc w:val="left"/>
      <w:pPr>
        <w:ind w:left="10148" w:hanging="388"/>
      </w:pPr>
      <w:rPr>
        <w:rFonts w:hint="default"/>
      </w:rPr>
    </w:lvl>
    <w:lvl w:ilvl="8">
      <w:start w:val="1"/>
      <w:numFmt w:val="bullet"/>
      <w:lvlText w:val="•"/>
      <w:lvlJc w:val="left"/>
      <w:pPr>
        <w:ind w:left="11718" w:hanging="388"/>
      </w:pPr>
      <w:rPr>
        <w:rFonts w:hint="default"/>
      </w:rPr>
    </w:lvl>
  </w:abstractNum>
  <w:abstractNum w:abstractNumId="27">
    <w:nsid w:val="159931B3"/>
    <w:multiLevelType w:val="hybridMultilevel"/>
    <w:tmpl w:val="B546C236"/>
    <w:lvl w:ilvl="0" w:tplc="21CCFFE4">
      <w:start w:val="1"/>
      <w:numFmt w:val="decimal"/>
      <w:lvlText w:val="%1."/>
      <w:lvlJc w:val="left"/>
      <w:pPr>
        <w:ind w:left="990" w:hanging="222"/>
      </w:pPr>
      <w:rPr>
        <w:rFonts w:ascii="Times New Roman" w:eastAsia="Times New Roman" w:hAnsi="Times New Roman" w:hint="default"/>
        <w:b/>
        <w:bCs/>
        <w:spacing w:val="-2"/>
        <w:sz w:val="22"/>
        <w:szCs w:val="22"/>
      </w:rPr>
    </w:lvl>
    <w:lvl w:ilvl="1" w:tplc="98E4D724">
      <w:start w:val="1"/>
      <w:numFmt w:val="bullet"/>
      <w:lvlText w:val="•"/>
      <w:lvlJc w:val="left"/>
      <w:pPr>
        <w:ind w:left="2376" w:hanging="222"/>
      </w:pPr>
      <w:rPr>
        <w:rFonts w:hint="default"/>
      </w:rPr>
    </w:lvl>
    <w:lvl w:ilvl="2" w:tplc="3F3651AC">
      <w:start w:val="1"/>
      <w:numFmt w:val="bullet"/>
      <w:lvlText w:val="•"/>
      <w:lvlJc w:val="left"/>
      <w:pPr>
        <w:ind w:left="3763" w:hanging="222"/>
      </w:pPr>
      <w:rPr>
        <w:rFonts w:hint="default"/>
      </w:rPr>
    </w:lvl>
    <w:lvl w:ilvl="3" w:tplc="92F41864">
      <w:start w:val="1"/>
      <w:numFmt w:val="bullet"/>
      <w:lvlText w:val="•"/>
      <w:lvlJc w:val="left"/>
      <w:pPr>
        <w:ind w:left="5150" w:hanging="222"/>
      </w:pPr>
      <w:rPr>
        <w:rFonts w:hint="default"/>
      </w:rPr>
    </w:lvl>
    <w:lvl w:ilvl="4" w:tplc="35AC8F74">
      <w:start w:val="1"/>
      <w:numFmt w:val="bullet"/>
      <w:lvlText w:val="•"/>
      <w:lvlJc w:val="left"/>
      <w:pPr>
        <w:ind w:left="6537" w:hanging="222"/>
      </w:pPr>
      <w:rPr>
        <w:rFonts w:hint="default"/>
      </w:rPr>
    </w:lvl>
    <w:lvl w:ilvl="5" w:tplc="B824B80E">
      <w:start w:val="1"/>
      <w:numFmt w:val="bullet"/>
      <w:lvlText w:val="•"/>
      <w:lvlJc w:val="left"/>
      <w:pPr>
        <w:ind w:left="7923" w:hanging="222"/>
      </w:pPr>
      <w:rPr>
        <w:rFonts w:hint="default"/>
      </w:rPr>
    </w:lvl>
    <w:lvl w:ilvl="6" w:tplc="92146C22">
      <w:start w:val="1"/>
      <w:numFmt w:val="bullet"/>
      <w:lvlText w:val="•"/>
      <w:lvlJc w:val="left"/>
      <w:pPr>
        <w:ind w:left="9310" w:hanging="222"/>
      </w:pPr>
      <w:rPr>
        <w:rFonts w:hint="default"/>
      </w:rPr>
    </w:lvl>
    <w:lvl w:ilvl="7" w:tplc="D07A87F8">
      <w:start w:val="1"/>
      <w:numFmt w:val="bullet"/>
      <w:lvlText w:val="•"/>
      <w:lvlJc w:val="left"/>
      <w:pPr>
        <w:ind w:left="10697" w:hanging="222"/>
      </w:pPr>
      <w:rPr>
        <w:rFonts w:hint="default"/>
      </w:rPr>
    </w:lvl>
    <w:lvl w:ilvl="8" w:tplc="B0D0B272">
      <w:start w:val="1"/>
      <w:numFmt w:val="bullet"/>
      <w:lvlText w:val="•"/>
      <w:lvlJc w:val="left"/>
      <w:pPr>
        <w:ind w:left="12084" w:hanging="222"/>
      </w:pPr>
      <w:rPr>
        <w:rFonts w:hint="default"/>
      </w:rPr>
    </w:lvl>
  </w:abstractNum>
  <w:abstractNum w:abstractNumId="28">
    <w:nsid w:val="15995514"/>
    <w:multiLevelType w:val="multilevel"/>
    <w:tmpl w:val="527244CA"/>
    <w:lvl w:ilvl="0">
      <w:start w:val="2"/>
      <w:numFmt w:val="decimal"/>
      <w:lvlText w:val="%1."/>
      <w:lvlJc w:val="left"/>
      <w:pPr>
        <w:ind w:left="1024" w:hanging="221"/>
      </w:pPr>
      <w:rPr>
        <w:rFonts w:ascii="Times New Roman" w:eastAsia="Times New Roman" w:hAnsi="Times New Roman" w:hint="default"/>
        <w:b/>
        <w:bCs/>
        <w:sz w:val="22"/>
        <w:szCs w:val="22"/>
      </w:rPr>
    </w:lvl>
    <w:lvl w:ilvl="1">
      <w:start w:val="1"/>
      <w:numFmt w:val="decimal"/>
      <w:lvlText w:val="%1.%2."/>
      <w:lvlJc w:val="left"/>
      <w:pPr>
        <w:ind w:left="1190" w:hanging="388"/>
      </w:pPr>
      <w:rPr>
        <w:rFonts w:ascii="Times New Roman" w:eastAsia="Times New Roman" w:hAnsi="Times New Roman" w:hint="default"/>
        <w:b/>
        <w:bCs/>
        <w:sz w:val="22"/>
        <w:szCs w:val="22"/>
      </w:rPr>
    </w:lvl>
    <w:lvl w:ilvl="2">
      <w:start w:val="1"/>
      <w:numFmt w:val="bullet"/>
      <w:lvlText w:val="•"/>
      <w:lvlJc w:val="left"/>
      <w:pPr>
        <w:ind w:left="1190" w:hanging="388"/>
      </w:pPr>
      <w:rPr>
        <w:rFonts w:hint="default"/>
      </w:rPr>
    </w:lvl>
    <w:lvl w:ilvl="3">
      <w:start w:val="1"/>
      <w:numFmt w:val="bullet"/>
      <w:lvlText w:val="•"/>
      <w:lvlJc w:val="left"/>
      <w:pPr>
        <w:ind w:left="2899" w:hanging="388"/>
      </w:pPr>
      <w:rPr>
        <w:rFonts w:hint="default"/>
      </w:rPr>
    </w:lvl>
    <w:lvl w:ilvl="4">
      <w:start w:val="1"/>
      <w:numFmt w:val="bullet"/>
      <w:lvlText w:val="•"/>
      <w:lvlJc w:val="left"/>
      <w:pPr>
        <w:ind w:left="4607" w:hanging="388"/>
      </w:pPr>
      <w:rPr>
        <w:rFonts w:hint="default"/>
      </w:rPr>
    </w:lvl>
    <w:lvl w:ilvl="5">
      <w:start w:val="1"/>
      <w:numFmt w:val="bullet"/>
      <w:lvlText w:val="•"/>
      <w:lvlJc w:val="left"/>
      <w:pPr>
        <w:ind w:left="6315" w:hanging="388"/>
      </w:pPr>
      <w:rPr>
        <w:rFonts w:hint="default"/>
      </w:rPr>
    </w:lvl>
    <w:lvl w:ilvl="6">
      <w:start w:val="1"/>
      <w:numFmt w:val="bullet"/>
      <w:lvlText w:val="•"/>
      <w:lvlJc w:val="left"/>
      <w:pPr>
        <w:ind w:left="8024" w:hanging="388"/>
      </w:pPr>
      <w:rPr>
        <w:rFonts w:hint="default"/>
      </w:rPr>
    </w:lvl>
    <w:lvl w:ilvl="7">
      <w:start w:val="1"/>
      <w:numFmt w:val="bullet"/>
      <w:lvlText w:val="•"/>
      <w:lvlJc w:val="left"/>
      <w:pPr>
        <w:ind w:left="9732" w:hanging="388"/>
      </w:pPr>
      <w:rPr>
        <w:rFonts w:hint="default"/>
      </w:rPr>
    </w:lvl>
    <w:lvl w:ilvl="8">
      <w:start w:val="1"/>
      <w:numFmt w:val="bullet"/>
      <w:lvlText w:val="•"/>
      <w:lvlJc w:val="left"/>
      <w:pPr>
        <w:ind w:left="11441" w:hanging="388"/>
      </w:pPr>
      <w:rPr>
        <w:rFonts w:hint="default"/>
      </w:rPr>
    </w:lvl>
  </w:abstractNum>
  <w:abstractNum w:abstractNumId="29">
    <w:nsid w:val="16045765"/>
    <w:multiLevelType w:val="hybridMultilevel"/>
    <w:tmpl w:val="1FEC0CD2"/>
    <w:lvl w:ilvl="0" w:tplc="424A620A">
      <w:start w:val="1"/>
      <w:numFmt w:val="bullet"/>
      <w:lvlText w:val="–"/>
      <w:lvlJc w:val="left"/>
      <w:pPr>
        <w:ind w:left="265" w:hanging="166"/>
      </w:pPr>
      <w:rPr>
        <w:rFonts w:ascii="Times New Roman" w:eastAsia="Times New Roman" w:hAnsi="Times New Roman" w:hint="default"/>
        <w:w w:val="103"/>
        <w:sz w:val="17"/>
        <w:szCs w:val="17"/>
      </w:rPr>
    </w:lvl>
    <w:lvl w:ilvl="1" w:tplc="B038BFCE">
      <w:start w:val="1"/>
      <w:numFmt w:val="bullet"/>
      <w:lvlText w:val="•"/>
      <w:lvlJc w:val="left"/>
      <w:pPr>
        <w:ind w:left="487" w:hanging="166"/>
      </w:pPr>
      <w:rPr>
        <w:rFonts w:hint="default"/>
      </w:rPr>
    </w:lvl>
    <w:lvl w:ilvl="2" w:tplc="BAB2F642">
      <w:start w:val="1"/>
      <w:numFmt w:val="bullet"/>
      <w:lvlText w:val="•"/>
      <w:lvlJc w:val="left"/>
      <w:pPr>
        <w:ind w:left="709" w:hanging="166"/>
      </w:pPr>
      <w:rPr>
        <w:rFonts w:hint="default"/>
      </w:rPr>
    </w:lvl>
    <w:lvl w:ilvl="3" w:tplc="DD5255E2">
      <w:start w:val="1"/>
      <w:numFmt w:val="bullet"/>
      <w:lvlText w:val="•"/>
      <w:lvlJc w:val="left"/>
      <w:pPr>
        <w:ind w:left="931" w:hanging="166"/>
      </w:pPr>
      <w:rPr>
        <w:rFonts w:hint="default"/>
      </w:rPr>
    </w:lvl>
    <w:lvl w:ilvl="4" w:tplc="567C4D36">
      <w:start w:val="1"/>
      <w:numFmt w:val="bullet"/>
      <w:lvlText w:val="•"/>
      <w:lvlJc w:val="left"/>
      <w:pPr>
        <w:ind w:left="1154" w:hanging="166"/>
      </w:pPr>
      <w:rPr>
        <w:rFonts w:hint="default"/>
      </w:rPr>
    </w:lvl>
    <w:lvl w:ilvl="5" w:tplc="92843ACE">
      <w:start w:val="1"/>
      <w:numFmt w:val="bullet"/>
      <w:lvlText w:val="•"/>
      <w:lvlJc w:val="left"/>
      <w:pPr>
        <w:ind w:left="1376" w:hanging="166"/>
      </w:pPr>
      <w:rPr>
        <w:rFonts w:hint="default"/>
      </w:rPr>
    </w:lvl>
    <w:lvl w:ilvl="6" w:tplc="56160232">
      <w:start w:val="1"/>
      <w:numFmt w:val="bullet"/>
      <w:lvlText w:val="•"/>
      <w:lvlJc w:val="left"/>
      <w:pPr>
        <w:ind w:left="1598" w:hanging="166"/>
      </w:pPr>
      <w:rPr>
        <w:rFonts w:hint="default"/>
      </w:rPr>
    </w:lvl>
    <w:lvl w:ilvl="7" w:tplc="80FEF9C8">
      <w:start w:val="1"/>
      <w:numFmt w:val="bullet"/>
      <w:lvlText w:val="•"/>
      <w:lvlJc w:val="left"/>
      <w:pPr>
        <w:ind w:left="1820" w:hanging="166"/>
      </w:pPr>
      <w:rPr>
        <w:rFonts w:hint="default"/>
      </w:rPr>
    </w:lvl>
    <w:lvl w:ilvl="8" w:tplc="167E5B1A">
      <w:start w:val="1"/>
      <w:numFmt w:val="bullet"/>
      <w:lvlText w:val="•"/>
      <w:lvlJc w:val="left"/>
      <w:pPr>
        <w:ind w:left="2042" w:hanging="166"/>
      </w:pPr>
      <w:rPr>
        <w:rFonts w:hint="default"/>
      </w:rPr>
    </w:lvl>
  </w:abstractNum>
  <w:abstractNum w:abstractNumId="30">
    <w:nsid w:val="17B82328"/>
    <w:multiLevelType w:val="hybridMultilevel"/>
    <w:tmpl w:val="CDE0BC68"/>
    <w:lvl w:ilvl="0" w:tplc="610C9602">
      <w:start w:val="1"/>
      <w:numFmt w:val="bullet"/>
      <w:lvlText w:val="–"/>
      <w:lvlJc w:val="left"/>
      <w:pPr>
        <w:ind w:left="215" w:hanging="158"/>
      </w:pPr>
      <w:rPr>
        <w:rFonts w:ascii="Times New Roman" w:eastAsia="Times New Roman" w:hAnsi="Times New Roman" w:hint="default"/>
        <w:w w:val="102"/>
        <w:sz w:val="18"/>
        <w:szCs w:val="18"/>
      </w:rPr>
    </w:lvl>
    <w:lvl w:ilvl="1" w:tplc="7194B404">
      <w:start w:val="1"/>
      <w:numFmt w:val="bullet"/>
      <w:lvlText w:val="•"/>
      <w:lvlJc w:val="left"/>
      <w:pPr>
        <w:ind w:left="431" w:hanging="158"/>
      </w:pPr>
      <w:rPr>
        <w:rFonts w:hint="default"/>
      </w:rPr>
    </w:lvl>
    <w:lvl w:ilvl="2" w:tplc="832CB31A">
      <w:start w:val="1"/>
      <w:numFmt w:val="bullet"/>
      <w:lvlText w:val="•"/>
      <w:lvlJc w:val="left"/>
      <w:pPr>
        <w:ind w:left="648" w:hanging="158"/>
      </w:pPr>
      <w:rPr>
        <w:rFonts w:hint="default"/>
      </w:rPr>
    </w:lvl>
    <w:lvl w:ilvl="3" w:tplc="94D07C34">
      <w:start w:val="1"/>
      <w:numFmt w:val="bullet"/>
      <w:lvlText w:val="•"/>
      <w:lvlJc w:val="left"/>
      <w:pPr>
        <w:ind w:left="864" w:hanging="158"/>
      </w:pPr>
      <w:rPr>
        <w:rFonts w:hint="default"/>
      </w:rPr>
    </w:lvl>
    <w:lvl w:ilvl="4" w:tplc="6D8ADA80">
      <w:start w:val="1"/>
      <w:numFmt w:val="bullet"/>
      <w:lvlText w:val="•"/>
      <w:lvlJc w:val="left"/>
      <w:pPr>
        <w:ind w:left="1080" w:hanging="158"/>
      </w:pPr>
      <w:rPr>
        <w:rFonts w:hint="default"/>
      </w:rPr>
    </w:lvl>
    <w:lvl w:ilvl="5" w:tplc="032047DC">
      <w:start w:val="1"/>
      <w:numFmt w:val="bullet"/>
      <w:lvlText w:val="•"/>
      <w:lvlJc w:val="left"/>
      <w:pPr>
        <w:ind w:left="1296" w:hanging="158"/>
      </w:pPr>
      <w:rPr>
        <w:rFonts w:hint="default"/>
      </w:rPr>
    </w:lvl>
    <w:lvl w:ilvl="6" w:tplc="59101902">
      <w:start w:val="1"/>
      <w:numFmt w:val="bullet"/>
      <w:lvlText w:val="•"/>
      <w:lvlJc w:val="left"/>
      <w:pPr>
        <w:ind w:left="1513" w:hanging="158"/>
      </w:pPr>
      <w:rPr>
        <w:rFonts w:hint="default"/>
      </w:rPr>
    </w:lvl>
    <w:lvl w:ilvl="7" w:tplc="CF1631B4">
      <w:start w:val="1"/>
      <w:numFmt w:val="bullet"/>
      <w:lvlText w:val="•"/>
      <w:lvlJc w:val="left"/>
      <w:pPr>
        <w:ind w:left="1729" w:hanging="158"/>
      </w:pPr>
      <w:rPr>
        <w:rFonts w:hint="default"/>
      </w:rPr>
    </w:lvl>
    <w:lvl w:ilvl="8" w:tplc="1226B046">
      <w:start w:val="1"/>
      <w:numFmt w:val="bullet"/>
      <w:lvlText w:val="•"/>
      <w:lvlJc w:val="left"/>
      <w:pPr>
        <w:ind w:left="1945" w:hanging="158"/>
      </w:pPr>
      <w:rPr>
        <w:rFonts w:hint="default"/>
      </w:rPr>
    </w:lvl>
  </w:abstractNum>
  <w:abstractNum w:abstractNumId="31">
    <w:nsid w:val="184D6F70"/>
    <w:multiLevelType w:val="hybridMultilevel"/>
    <w:tmpl w:val="D45C4350"/>
    <w:lvl w:ilvl="0" w:tplc="B40839E2">
      <w:start w:val="5"/>
      <w:numFmt w:val="upperRoman"/>
      <w:lvlText w:val="%1."/>
      <w:lvlJc w:val="left"/>
      <w:pPr>
        <w:ind w:left="203" w:hanging="701"/>
        <w:jc w:val="right"/>
      </w:pPr>
      <w:rPr>
        <w:rFonts w:ascii="Times New Roman" w:eastAsia="Times New Roman" w:hAnsi="Times New Roman" w:hint="default"/>
        <w:b/>
        <w:bCs/>
        <w:spacing w:val="-1"/>
        <w:w w:val="101"/>
        <w:sz w:val="27"/>
        <w:szCs w:val="27"/>
      </w:rPr>
    </w:lvl>
    <w:lvl w:ilvl="1" w:tplc="FD58AC98">
      <w:start w:val="1"/>
      <w:numFmt w:val="bullet"/>
      <w:lvlText w:val="-"/>
      <w:lvlJc w:val="left"/>
      <w:pPr>
        <w:ind w:left="902" w:hanging="351"/>
      </w:pPr>
      <w:rPr>
        <w:rFonts w:ascii="Courier New" w:eastAsia="Courier New" w:hAnsi="Courier New" w:hint="default"/>
        <w:w w:val="101"/>
        <w:sz w:val="27"/>
        <w:szCs w:val="27"/>
      </w:rPr>
    </w:lvl>
    <w:lvl w:ilvl="2" w:tplc="CD082274">
      <w:start w:val="1"/>
      <w:numFmt w:val="bullet"/>
      <w:lvlText w:val="•"/>
      <w:lvlJc w:val="left"/>
      <w:pPr>
        <w:ind w:left="1925" w:hanging="351"/>
      </w:pPr>
      <w:rPr>
        <w:rFonts w:hint="default"/>
      </w:rPr>
    </w:lvl>
    <w:lvl w:ilvl="3" w:tplc="220EF04A">
      <w:start w:val="1"/>
      <w:numFmt w:val="bullet"/>
      <w:lvlText w:val="•"/>
      <w:lvlJc w:val="left"/>
      <w:pPr>
        <w:ind w:left="2948" w:hanging="351"/>
      </w:pPr>
      <w:rPr>
        <w:rFonts w:hint="default"/>
      </w:rPr>
    </w:lvl>
    <w:lvl w:ilvl="4" w:tplc="D6E4799A">
      <w:start w:val="1"/>
      <w:numFmt w:val="bullet"/>
      <w:lvlText w:val="•"/>
      <w:lvlJc w:val="left"/>
      <w:pPr>
        <w:ind w:left="3970" w:hanging="351"/>
      </w:pPr>
      <w:rPr>
        <w:rFonts w:hint="default"/>
      </w:rPr>
    </w:lvl>
    <w:lvl w:ilvl="5" w:tplc="7DE653D8">
      <w:start w:val="1"/>
      <w:numFmt w:val="bullet"/>
      <w:lvlText w:val="•"/>
      <w:lvlJc w:val="left"/>
      <w:pPr>
        <w:ind w:left="4993" w:hanging="351"/>
      </w:pPr>
      <w:rPr>
        <w:rFonts w:hint="default"/>
      </w:rPr>
    </w:lvl>
    <w:lvl w:ilvl="6" w:tplc="E9E8FB72">
      <w:start w:val="1"/>
      <w:numFmt w:val="bullet"/>
      <w:lvlText w:val="•"/>
      <w:lvlJc w:val="left"/>
      <w:pPr>
        <w:ind w:left="6015" w:hanging="351"/>
      </w:pPr>
      <w:rPr>
        <w:rFonts w:hint="default"/>
      </w:rPr>
    </w:lvl>
    <w:lvl w:ilvl="7" w:tplc="E6F4C1A6">
      <w:start w:val="1"/>
      <w:numFmt w:val="bullet"/>
      <w:lvlText w:val="•"/>
      <w:lvlJc w:val="left"/>
      <w:pPr>
        <w:ind w:left="7038" w:hanging="351"/>
      </w:pPr>
      <w:rPr>
        <w:rFonts w:hint="default"/>
      </w:rPr>
    </w:lvl>
    <w:lvl w:ilvl="8" w:tplc="747ADDD8">
      <w:start w:val="1"/>
      <w:numFmt w:val="bullet"/>
      <w:lvlText w:val="•"/>
      <w:lvlJc w:val="left"/>
      <w:pPr>
        <w:ind w:left="8060" w:hanging="351"/>
      </w:pPr>
      <w:rPr>
        <w:rFonts w:hint="default"/>
      </w:rPr>
    </w:lvl>
  </w:abstractNum>
  <w:abstractNum w:abstractNumId="32">
    <w:nsid w:val="18577FCD"/>
    <w:multiLevelType w:val="hybridMultilevel"/>
    <w:tmpl w:val="86226706"/>
    <w:lvl w:ilvl="0" w:tplc="D124E056">
      <w:start w:val="1"/>
      <w:numFmt w:val="bullet"/>
      <w:lvlText w:val="–"/>
      <w:lvlJc w:val="left"/>
      <w:pPr>
        <w:ind w:left="62" w:hanging="167"/>
      </w:pPr>
      <w:rPr>
        <w:rFonts w:ascii="Times New Roman" w:eastAsia="Times New Roman" w:hAnsi="Times New Roman" w:hint="default"/>
        <w:sz w:val="22"/>
        <w:szCs w:val="22"/>
      </w:rPr>
    </w:lvl>
    <w:lvl w:ilvl="1" w:tplc="D50263EA">
      <w:start w:val="1"/>
      <w:numFmt w:val="bullet"/>
      <w:lvlText w:val="•"/>
      <w:lvlJc w:val="left"/>
      <w:pPr>
        <w:ind w:left="442" w:hanging="167"/>
      </w:pPr>
      <w:rPr>
        <w:rFonts w:hint="default"/>
      </w:rPr>
    </w:lvl>
    <w:lvl w:ilvl="2" w:tplc="64BABA4A">
      <w:start w:val="1"/>
      <w:numFmt w:val="bullet"/>
      <w:lvlText w:val="•"/>
      <w:lvlJc w:val="left"/>
      <w:pPr>
        <w:ind w:left="822" w:hanging="167"/>
      </w:pPr>
      <w:rPr>
        <w:rFonts w:hint="default"/>
      </w:rPr>
    </w:lvl>
    <w:lvl w:ilvl="3" w:tplc="1E9EE716">
      <w:start w:val="1"/>
      <w:numFmt w:val="bullet"/>
      <w:lvlText w:val="•"/>
      <w:lvlJc w:val="left"/>
      <w:pPr>
        <w:ind w:left="1202" w:hanging="167"/>
      </w:pPr>
      <w:rPr>
        <w:rFonts w:hint="default"/>
      </w:rPr>
    </w:lvl>
    <w:lvl w:ilvl="4" w:tplc="C0BEB328">
      <w:start w:val="1"/>
      <w:numFmt w:val="bullet"/>
      <w:lvlText w:val="•"/>
      <w:lvlJc w:val="left"/>
      <w:pPr>
        <w:ind w:left="1581" w:hanging="167"/>
      </w:pPr>
      <w:rPr>
        <w:rFonts w:hint="default"/>
      </w:rPr>
    </w:lvl>
    <w:lvl w:ilvl="5" w:tplc="8684F5C6">
      <w:start w:val="1"/>
      <w:numFmt w:val="bullet"/>
      <w:lvlText w:val="•"/>
      <w:lvlJc w:val="left"/>
      <w:pPr>
        <w:ind w:left="1961" w:hanging="167"/>
      </w:pPr>
      <w:rPr>
        <w:rFonts w:hint="default"/>
      </w:rPr>
    </w:lvl>
    <w:lvl w:ilvl="6" w:tplc="75E40D74">
      <w:start w:val="1"/>
      <w:numFmt w:val="bullet"/>
      <w:lvlText w:val="•"/>
      <w:lvlJc w:val="left"/>
      <w:pPr>
        <w:ind w:left="2341" w:hanging="167"/>
      </w:pPr>
      <w:rPr>
        <w:rFonts w:hint="default"/>
      </w:rPr>
    </w:lvl>
    <w:lvl w:ilvl="7" w:tplc="8AAECF1A">
      <w:start w:val="1"/>
      <w:numFmt w:val="bullet"/>
      <w:lvlText w:val="•"/>
      <w:lvlJc w:val="left"/>
      <w:pPr>
        <w:ind w:left="2721" w:hanging="167"/>
      </w:pPr>
      <w:rPr>
        <w:rFonts w:hint="default"/>
      </w:rPr>
    </w:lvl>
    <w:lvl w:ilvl="8" w:tplc="99607DDC">
      <w:start w:val="1"/>
      <w:numFmt w:val="bullet"/>
      <w:lvlText w:val="•"/>
      <w:lvlJc w:val="left"/>
      <w:pPr>
        <w:ind w:left="3100" w:hanging="167"/>
      </w:pPr>
      <w:rPr>
        <w:rFonts w:hint="default"/>
      </w:rPr>
    </w:lvl>
  </w:abstractNum>
  <w:abstractNum w:abstractNumId="33">
    <w:nsid w:val="19D650F9"/>
    <w:multiLevelType w:val="hybridMultilevel"/>
    <w:tmpl w:val="5D2E37F4"/>
    <w:lvl w:ilvl="0" w:tplc="E86C222E">
      <w:start w:val="1"/>
      <w:numFmt w:val="bullet"/>
      <w:lvlText w:val="–"/>
      <w:lvlJc w:val="left"/>
      <w:pPr>
        <w:ind w:left="254" w:hanging="167"/>
      </w:pPr>
      <w:rPr>
        <w:rFonts w:ascii="Times New Roman" w:eastAsia="Times New Roman" w:hAnsi="Times New Roman" w:hint="default"/>
        <w:sz w:val="22"/>
        <w:szCs w:val="22"/>
      </w:rPr>
    </w:lvl>
    <w:lvl w:ilvl="1" w:tplc="BE30DECE">
      <w:start w:val="1"/>
      <w:numFmt w:val="bullet"/>
      <w:lvlText w:val="•"/>
      <w:lvlJc w:val="left"/>
      <w:pPr>
        <w:ind w:left="614" w:hanging="167"/>
      </w:pPr>
      <w:rPr>
        <w:rFonts w:hint="default"/>
      </w:rPr>
    </w:lvl>
    <w:lvl w:ilvl="2" w:tplc="2F4C042E">
      <w:start w:val="1"/>
      <w:numFmt w:val="bullet"/>
      <w:lvlText w:val="•"/>
      <w:lvlJc w:val="left"/>
      <w:pPr>
        <w:ind w:left="974" w:hanging="167"/>
      </w:pPr>
      <w:rPr>
        <w:rFonts w:hint="default"/>
      </w:rPr>
    </w:lvl>
    <w:lvl w:ilvl="3" w:tplc="AF20D92E">
      <w:start w:val="1"/>
      <w:numFmt w:val="bullet"/>
      <w:lvlText w:val="•"/>
      <w:lvlJc w:val="left"/>
      <w:pPr>
        <w:ind w:left="1334" w:hanging="167"/>
      </w:pPr>
      <w:rPr>
        <w:rFonts w:hint="default"/>
      </w:rPr>
    </w:lvl>
    <w:lvl w:ilvl="4" w:tplc="4E4628BC">
      <w:start w:val="1"/>
      <w:numFmt w:val="bullet"/>
      <w:lvlText w:val="•"/>
      <w:lvlJc w:val="left"/>
      <w:pPr>
        <w:ind w:left="1694" w:hanging="167"/>
      </w:pPr>
      <w:rPr>
        <w:rFonts w:hint="default"/>
      </w:rPr>
    </w:lvl>
    <w:lvl w:ilvl="5" w:tplc="42C27C1A">
      <w:start w:val="1"/>
      <w:numFmt w:val="bullet"/>
      <w:lvlText w:val="•"/>
      <w:lvlJc w:val="left"/>
      <w:pPr>
        <w:ind w:left="2053" w:hanging="167"/>
      </w:pPr>
      <w:rPr>
        <w:rFonts w:hint="default"/>
      </w:rPr>
    </w:lvl>
    <w:lvl w:ilvl="6" w:tplc="5C3CC06E">
      <w:start w:val="1"/>
      <w:numFmt w:val="bullet"/>
      <w:lvlText w:val="•"/>
      <w:lvlJc w:val="left"/>
      <w:pPr>
        <w:ind w:left="2413" w:hanging="167"/>
      </w:pPr>
      <w:rPr>
        <w:rFonts w:hint="default"/>
      </w:rPr>
    </w:lvl>
    <w:lvl w:ilvl="7" w:tplc="B69C16B0">
      <w:start w:val="1"/>
      <w:numFmt w:val="bullet"/>
      <w:lvlText w:val="•"/>
      <w:lvlJc w:val="left"/>
      <w:pPr>
        <w:ind w:left="2773" w:hanging="167"/>
      </w:pPr>
      <w:rPr>
        <w:rFonts w:hint="default"/>
      </w:rPr>
    </w:lvl>
    <w:lvl w:ilvl="8" w:tplc="B2E6A5DA">
      <w:start w:val="1"/>
      <w:numFmt w:val="bullet"/>
      <w:lvlText w:val="•"/>
      <w:lvlJc w:val="left"/>
      <w:pPr>
        <w:ind w:left="3133" w:hanging="167"/>
      </w:pPr>
      <w:rPr>
        <w:rFonts w:hint="default"/>
      </w:rPr>
    </w:lvl>
  </w:abstractNum>
  <w:abstractNum w:abstractNumId="34">
    <w:nsid w:val="1A4B5975"/>
    <w:multiLevelType w:val="hybridMultilevel"/>
    <w:tmpl w:val="4A68FBD6"/>
    <w:lvl w:ilvl="0" w:tplc="DF0088C4">
      <w:start w:val="1"/>
      <w:numFmt w:val="bullet"/>
      <w:lvlText w:val="-"/>
      <w:lvlJc w:val="left"/>
      <w:pPr>
        <w:ind w:left="911" w:hanging="351"/>
      </w:pPr>
      <w:rPr>
        <w:rFonts w:ascii="Courier New" w:eastAsia="Courier New" w:hAnsi="Courier New" w:hint="default"/>
        <w:w w:val="101"/>
        <w:sz w:val="27"/>
        <w:szCs w:val="27"/>
      </w:rPr>
    </w:lvl>
    <w:lvl w:ilvl="1" w:tplc="5B5EA9B8">
      <w:start w:val="1"/>
      <w:numFmt w:val="bullet"/>
      <w:lvlText w:val="•"/>
      <w:lvlJc w:val="left"/>
      <w:pPr>
        <w:ind w:left="1831" w:hanging="351"/>
      </w:pPr>
      <w:rPr>
        <w:rFonts w:hint="default"/>
      </w:rPr>
    </w:lvl>
    <w:lvl w:ilvl="2" w:tplc="703AD85C">
      <w:start w:val="1"/>
      <w:numFmt w:val="bullet"/>
      <w:lvlText w:val="•"/>
      <w:lvlJc w:val="left"/>
      <w:pPr>
        <w:ind w:left="2750" w:hanging="351"/>
      </w:pPr>
      <w:rPr>
        <w:rFonts w:hint="default"/>
      </w:rPr>
    </w:lvl>
    <w:lvl w:ilvl="3" w:tplc="EE96A1AE">
      <w:start w:val="1"/>
      <w:numFmt w:val="bullet"/>
      <w:lvlText w:val="•"/>
      <w:lvlJc w:val="left"/>
      <w:pPr>
        <w:ind w:left="3669" w:hanging="351"/>
      </w:pPr>
      <w:rPr>
        <w:rFonts w:hint="default"/>
      </w:rPr>
    </w:lvl>
    <w:lvl w:ilvl="4" w:tplc="20802D1E">
      <w:start w:val="1"/>
      <w:numFmt w:val="bullet"/>
      <w:lvlText w:val="•"/>
      <w:lvlJc w:val="left"/>
      <w:pPr>
        <w:ind w:left="4589" w:hanging="351"/>
      </w:pPr>
      <w:rPr>
        <w:rFonts w:hint="default"/>
      </w:rPr>
    </w:lvl>
    <w:lvl w:ilvl="5" w:tplc="25E62D1E">
      <w:start w:val="1"/>
      <w:numFmt w:val="bullet"/>
      <w:lvlText w:val="•"/>
      <w:lvlJc w:val="left"/>
      <w:pPr>
        <w:ind w:left="5508" w:hanging="351"/>
      </w:pPr>
      <w:rPr>
        <w:rFonts w:hint="default"/>
      </w:rPr>
    </w:lvl>
    <w:lvl w:ilvl="6" w:tplc="45121AC2">
      <w:start w:val="1"/>
      <w:numFmt w:val="bullet"/>
      <w:lvlText w:val="•"/>
      <w:lvlJc w:val="left"/>
      <w:pPr>
        <w:ind w:left="6428" w:hanging="351"/>
      </w:pPr>
      <w:rPr>
        <w:rFonts w:hint="default"/>
      </w:rPr>
    </w:lvl>
    <w:lvl w:ilvl="7" w:tplc="D3A617E8">
      <w:start w:val="1"/>
      <w:numFmt w:val="bullet"/>
      <w:lvlText w:val="•"/>
      <w:lvlJc w:val="left"/>
      <w:pPr>
        <w:ind w:left="7347" w:hanging="351"/>
      </w:pPr>
      <w:rPr>
        <w:rFonts w:hint="default"/>
      </w:rPr>
    </w:lvl>
    <w:lvl w:ilvl="8" w:tplc="84065DAC">
      <w:start w:val="1"/>
      <w:numFmt w:val="bullet"/>
      <w:lvlText w:val="•"/>
      <w:lvlJc w:val="left"/>
      <w:pPr>
        <w:ind w:left="8266" w:hanging="351"/>
      </w:pPr>
      <w:rPr>
        <w:rFonts w:hint="default"/>
      </w:rPr>
    </w:lvl>
  </w:abstractNum>
  <w:abstractNum w:abstractNumId="35">
    <w:nsid w:val="1BFD76A4"/>
    <w:multiLevelType w:val="multilevel"/>
    <w:tmpl w:val="5568F0EE"/>
    <w:lvl w:ilvl="0">
      <w:start w:val="2"/>
      <w:numFmt w:val="decimal"/>
      <w:lvlText w:val="%1"/>
      <w:lvlJc w:val="left"/>
      <w:pPr>
        <w:ind w:left="911" w:hanging="701"/>
      </w:pPr>
      <w:rPr>
        <w:rFonts w:hint="default"/>
      </w:rPr>
    </w:lvl>
    <w:lvl w:ilvl="1">
      <w:start w:val="1"/>
      <w:numFmt w:val="decimal"/>
      <w:lvlText w:val="%1.%2"/>
      <w:lvlJc w:val="left"/>
      <w:pPr>
        <w:ind w:left="911" w:hanging="701"/>
      </w:pPr>
      <w:rPr>
        <w:rFonts w:hint="default"/>
      </w:rPr>
    </w:lvl>
    <w:lvl w:ilvl="2">
      <w:start w:val="5"/>
      <w:numFmt w:val="decimal"/>
      <w:lvlText w:val="%1.%2.%3."/>
      <w:lvlJc w:val="left"/>
      <w:pPr>
        <w:ind w:left="911" w:hanging="701"/>
      </w:pPr>
      <w:rPr>
        <w:rFonts w:ascii="Times New Roman" w:eastAsia="Times New Roman" w:hAnsi="Times New Roman" w:hint="default"/>
        <w:b/>
        <w:bCs/>
        <w:spacing w:val="2"/>
        <w:w w:val="101"/>
        <w:sz w:val="27"/>
        <w:szCs w:val="27"/>
      </w:rPr>
    </w:lvl>
    <w:lvl w:ilvl="3">
      <w:start w:val="1"/>
      <w:numFmt w:val="bullet"/>
      <w:lvlText w:val="-"/>
      <w:lvlJc w:val="left"/>
      <w:pPr>
        <w:ind w:left="1258" w:hanging="351"/>
      </w:pPr>
      <w:rPr>
        <w:rFonts w:ascii="Courier New" w:eastAsia="Courier New" w:hAnsi="Courier New" w:hint="default"/>
        <w:w w:val="101"/>
        <w:sz w:val="27"/>
        <w:szCs w:val="27"/>
      </w:rPr>
    </w:lvl>
    <w:lvl w:ilvl="4">
      <w:start w:val="1"/>
      <w:numFmt w:val="bullet"/>
      <w:lvlText w:val="•"/>
      <w:lvlJc w:val="left"/>
      <w:pPr>
        <w:ind w:left="4207" w:hanging="351"/>
      </w:pPr>
      <w:rPr>
        <w:rFonts w:hint="default"/>
      </w:rPr>
    </w:lvl>
    <w:lvl w:ilvl="5">
      <w:start w:val="1"/>
      <w:numFmt w:val="bullet"/>
      <w:lvlText w:val="•"/>
      <w:lvlJc w:val="left"/>
      <w:pPr>
        <w:ind w:left="5190" w:hanging="351"/>
      </w:pPr>
      <w:rPr>
        <w:rFonts w:hint="default"/>
      </w:rPr>
    </w:lvl>
    <w:lvl w:ilvl="6">
      <w:start w:val="1"/>
      <w:numFmt w:val="bullet"/>
      <w:lvlText w:val="•"/>
      <w:lvlJc w:val="left"/>
      <w:pPr>
        <w:ind w:left="6173" w:hanging="351"/>
      </w:pPr>
      <w:rPr>
        <w:rFonts w:hint="default"/>
      </w:rPr>
    </w:lvl>
    <w:lvl w:ilvl="7">
      <w:start w:val="1"/>
      <w:numFmt w:val="bullet"/>
      <w:lvlText w:val="•"/>
      <w:lvlJc w:val="left"/>
      <w:pPr>
        <w:ind w:left="7156" w:hanging="351"/>
      </w:pPr>
      <w:rPr>
        <w:rFonts w:hint="default"/>
      </w:rPr>
    </w:lvl>
    <w:lvl w:ilvl="8">
      <w:start w:val="1"/>
      <w:numFmt w:val="bullet"/>
      <w:lvlText w:val="•"/>
      <w:lvlJc w:val="left"/>
      <w:pPr>
        <w:ind w:left="8139" w:hanging="351"/>
      </w:pPr>
      <w:rPr>
        <w:rFonts w:hint="default"/>
      </w:rPr>
    </w:lvl>
  </w:abstractNum>
  <w:abstractNum w:abstractNumId="36">
    <w:nsid w:val="1DBF4E9D"/>
    <w:multiLevelType w:val="hybridMultilevel"/>
    <w:tmpl w:val="6A9A11F2"/>
    <w:lvl w:ilvl="0" w:tplc="B7B8C122">
      <w:start w:val="1"/>
      <w:numFmt w:val="bullet"/>
      <w:lvlText w:val="-"/>
      <w:lvlJc w:val="left"/>
      <w:pPr>
        <w:ind w:left="1262" w:hanging="351"/>
      </w:pPr>
      <w:rPr>
        <w:rFonts w:ascii="Courier New" w:eastAsia="Courier New" w:hAnsi="Courier New" w:hint="default"/>
        <w:w w:val="101"/>
        <w:sz w:val="27"/>
        <w:szCs w:val="27"/>
      </w:rPr>
    </w:lvl>
    <w:lvl w:ilvl="1" w:tplc="E7A06F46">
      <w:start w:val="1"/>
      <w:numFmt w:val="bullet"/>
      <w:lvlText w:val="•"/>
      <w:lvlJc w:val="left"/>
      <w:pPr>
        <w:ind w:left="2146" w:hanging="351"/>
      </w:pPr>
      <w:rPr>
        <w:rFonts w:hint="default"/>
      </w:rPr>
    </w:lvl>
    <w:lvl w:ilvl="2" w:tplc="2D161D4A">
      <w:start w:val="1"/>
      <w:numFmt w:val="bullet"/>
      <w:lvlText w:val="•"/>
      <w:lvlJc w:val="left"/>
      <w:pPr>
        <w:ind w:left="3030" w:hanging="351"/>
      </w:pPr>
      <w:rPr>
        <w:rFonts w:hint="default"/>
      </w:rPr>
    </w:lvl>
    <w:lvl w:ilvl="3" w:tplc="162E6092">
      <w:start w:val="1"/>
      <w:numFmt w:val="bullet"/>
      <w:lvlText w:val="•"/>
      <w:lvlJc w:val="left"/>
      <w:pPr>
        <w:ind w:left="3915" w:hanging="351"/>
      </w:pPr>
      <w:rPr>
        <w:rFonts w:hint="default"/>
      </w:rPr>
    </w:lvl>
    <w:lvl w:ilvl="4" w:tplc="304C5172">
      <w:start w:val="1"/>
      <w:numFmt w:val="bullet"/>
      <w:lvlText w:val="•"/>
      <w:lvlJc w:val="left"/>
      <w:pPr>
        <w:ind w:left="4799" w:hanging="351"/>
      </w:pPr>
      <w:rPr>
        <w:rFonts w:hint="default"/>
      </w:rPr>
    </w:lvl>
    <w:lvl w:ilvl="5" w:tplc="E7E00598">
      <w:start w:val="1"/>
      <w:numFmt w:val="bullet"/>
      <w:lvlText w:val="•"/>
      <w:lvlJc w:val="left"/>
      <w:pPr>
        <w:ind w:left="5683" w:hanging="351"/>
      </w:pPr>
      <w:rPr>
        <w:rFonts w:hint="default"/>
      </w:rPr>
    </w:lvl>
    <w:lvl w:ilvl="6" w:tplc="F566DFA0">
      <w:start w:val="1"/>
      <w:numFmt w:val="bullet"/>
      <w:lvlText w:val="•"/>
      <w:lvlJc w:val="left"/>
      <w:pPr>
        <w:ind w:left="6568" w:hanging="351"/>
      </w:pPr>
      <w:rPr>
        <w:rFonts w:hint="default"/>
      </w:rPr>
    </w:lvl>
    <w:lvl w:ilvl="7" w:tplc="A91AF4A6">
      <w:start w:val="1"/>
      <w:numFmt w:val="bullet"/>
      <w:lvlText w:val="•"/>
      <w:lvlJc w:val="left"/>
      <w:pPr>
        <w:ind w:left="7452" w:hanging="351"/>
      </w:pPr>
      <w:rPr>
        <w:rFonts w:hint="default"/>
      </w:rPr>
    </w:lvl>
    <w:lvl w:ilvl="8" w:tplc="4EC65F10">
      <w:start w:val="1"/>
      <w:numFmt w:val="bullet"/>
      <w:lvlText w:val="•"/>
      <w:lvlJc w:val="left"/>
      <w:pPr>
        <w:ind w:left="8336" w:hanging="351"/>
      </w:pPr>
      <w:rPr>
        <w:rFonts w:hint="default"/>
      </w:rPr>
    </w:lvl>
  </w:abstractNum>
  <w:abstractNum w:abstractNumId="37">
    <w:nsid w:val="1DD36260"/>
    <w:multiLevelType w:val="multilevel"/>
    <w:tmpl w:val="7830381E"/>
    <w:lvl w:ilvl="0">
      <w:start w:val="7"/>
      <w:numFmt w:val="upperRoman"/>
      <w:lvlText w:val="%1."/>
      <w:lvlJc w:val="left"/>
      <w:pPr>
        <w:ind w:left="1248" w:hanging="701"/>
        <w:jc w:val="right"/>
      </w:pPr>
      <w:rPr>
        <w:rFonts w:ascii="Times New Roman" w:eastAsia="Times New Roman" w:hAnsi="Times New Roman" w:hint="default"/>
        <w:b/>
        <w:bCs/>
        <w:spacing w:val="-1"/>
        <w:w w:val="101"/>
        <w:sz w:val="27"/>
        <w:szCs w:val="27"/>
      </w:rPr>
    </w:lvl>
    <w:lvl w:ilvl="1">
      <w:start w:val="1"/>
      <w:numFmt w:val="decimal"/>
      <w:lvlText w:val="%2."/>
      <w:lvlJc w:val="left"/>
      <w:pPr>
        <w:ind w:left="702" w:hanging="222"/>
      </w:pPr>
      <w:rPr>
        <w:rFonts w:ascii="Times New Roman" w:eastAsia="Times New Roman" w:hAnsi="Times New Roman" w:hint="default"/>
        <w:b/>
        <w:bCs/>
        <w:spacing w:val="-2"/>
        <w:sz w:val="22"/>
        <w:szCs w:val="22"/>
      </w:rPr>
    </w:lvl>
    <w:lvl w:ilvl="2">
      <w:start w:val="1"/>
      <w:numFmt w:val="decimal"/>
      <w:lvlText w:val="%2.%3."/>
      <w:lvlJc w:val="left"/>
      <w:pPr>
        <w:ind w:left="868" w:hanging="388"/>
      </w:pPr>
      <w:rPr>
        <w:rFonts w:ascii="Times New Roman" w:eastAsia="Times New Roman" w:hAnsi="Times New Roman" w:hint="default"/>
        <w:b/>
        <w:bCs/>
        <w:spacing w:val="-2"/>
        <w:sz w:val="22"/>
        <w:szCs w:val="22"/>
      </w:rPr>
    </w:lvl>
    <w:lvl w:ilvl="3">
      <w:start w:val="1"/>
      <w:numFmt w:val="bullet"/>
      <w:lvlText w:val="•"/>
      <w:lvlJc w:val="left"/>
      <w:pPr>
        <w:ind w:left="1248" w:hanging="388"/>
      </w:pPr>
      <w:rPr>
        <w:rFonts w:hint="default"/>
      </w:rPr>
    </w:lvl>
    <w:lvl w:ilvl="4">
      <w:start w:val="1"/>
      <w:numFmt w:val="bullet"/>
      <w:lvlText w:val="•"/>
      <w:lvlJc w:val="left"/>
      <w:pPr>
        <w:ind w:left="2513" w:hanging="388"/>
      </w:pPr>
      <w:rPr>
        <w:rFonts w:hint="default"/>
      </w:rPr>
    </w:lvl>
    <w:lvl w:ilvl="5">
      <w:start w:val="1"/>
      <w:numFmt w:val="bullet"/>
      <w:lvlText w:val="•"/>
      <w:lvlJc w:val="left"/>
      <w:pPr>
        <w:ind w:left="3778" w:hanging="388"/>
      </w:pPr>
      <w:rPr>
        <w:rFonts w:hint="default"/>
      </w:rPr>
    </w:lvl>
    <w:lvl w:ilvl="6">
      <w:start w:val="1"/>
      <w:numFmt w:val="bullet"/>
      <w:lvlText w:val="•"/>
      <w:lvlJc w:val="left"/>
      <w:pPr>
        <w:ind w:left="5044" w:hanging="388"/>
      </w:pPr>
      <w:rPr>
        <w:rFonts w:hint="default"/>
      </w:rPr>
    </w:lvl>
    <w:lvl w:ilvl="7">
      <w:start w:val="1"/>
      <w:numFmt w:val="bullet"/>
      <w:lvlText w:val="•"/>
      <w:lvlJc w:val="left"/>
      <w:pPr>
        <w:ind w:left="6309" w:hanging="388"/>
      </w:pPr>
      <w:rPr>
        <w:rFonts w:hint="default"/>
      </w:rPr>
    </w:lvl>
    <w:lvl w:ilvl="8">
      <w:start w:val="1"/>
      <w:numFmt w:val="bullet"/>
      <w:lvlText w:val="•"/>
      <w:lvlJc w:val="left"/>
      <w:pPr>
        <w:ind w:left="7574" w:hanging="388"/>
      </w:pPr>
      <w:rPr>
        <w:rFonts w:hint="default"/>
      </w:rPr>
    </w:lvl>
  </w:abstractNum>
  <w:abstractNum w:abstractNumId="38">
    <w:nsid w:val="1E1825E7"/>
    <w:multiLevelType w:val="hybridMultilevel"/>
    <w:tmpl w:val="ADF627A2"/>
    <w:lvl w:ilvl="0" w:tplc="EC10A41A">
      <w:start w:val="1"/>
      <w:numFmt w:val="bullet"/>
      <w:lvlText w:val="–"/>
      <w:lvlJc w:val="left"/>
      <w:pPr>
        <w:ind w:left="265" w:hanging="166"/>
      </w:pPr>
      <w:rPr>
        <w:rFonts w:ascii="Times New Roman" w:eastAsia="Times New Roman" w:hAnsi="Times New Roman" w:hint="default"/>
        <w:w w:val="102"/>
        <w:sz w:val="19"/>
        <w:szCs w:val="19"/>
      </w:rPr>
    </w:lvl>
    <w:lvl w:ilvl="1" w:tplc="E3140658">
      <w:start w:val="1"/>
      <w:numFmt w:val="bullet"/>
      <w:lvlText w:val="•"/>
      <w:lvlJc w:val="left"/>
      <w:pPr>
        <w:ind w:left="487" w:hanging="166"/>
      </w:pPr>
      <w:rPr>
        <w:rFonts w:hint="default"/>
      </w:rPr>
    </w:lvl>
    <w:lvl w:ilvl="2" w:tplc="B492B250">
      <w:start w:val="1"/>
      <w:numFmt w:val="bullet"/>
      <w:lvlText w:val="•"/>
      <w:lvlJc w:val="left"/>
      <w:pPr>
        <w:ind w:left="709" w:hanging="166"/>
      </w:pPr>
      <w:rPr>
        <w:rFonts w:hint="default"/>
      </w:rPr>
    </w:lvl>
    <w:lvl w:ilvl="3" w:tplc="3B9C63AE">
      <w:start w:val="1"/>
      <w:numFmt w:val="bullet"/>
      <w:lvlText w:val="•"/>
      <w:lvlJc w:val="left"/>
      <w:pPr>
        <w:ind w:left="931" w:hanging="166"/>
      </w:pPr>
      <w:rPr>
        <w:rFonts w:hint="default"/>
      </w:rPr>
    </w:lvl>
    <w:lvl w:ilvl="4" w:tplc="A56A7312">
      <w:start w:val="1"/>
      <w:numFmt w:val="bullet"/>
      <w:lvlText w:val="•"/>
      <w:lvlJc w:val="left"/>
      <w:pPr>
        <w:ind w:left="1153" w:hanging="166"/>
      </w:pPr>
      <w:rPr>
        <w:rFonts w:hint="default"/>
      </w:rPr>
    </w:lvl>
    <w:lvl w:ilvl="5" w:tplc="104EDB12">
      <w:start w:val="1"/>
      <w:numFmt w:val="bullet"/>
      <w:lvlText w:val="•"/>
      <w:lvlJc w:val="left"/>
      <w:pPr>
        <w:ind w:left="1376" w:hanging="166"/>
      </w:pPr>
      <w:rPr>
        <w:rFonts w:hint="default"/>
      </w:rPr>
    </w:lvl>
    <w:lvl w:ilvl="6" w:tplc="BE80AA06">
      <w:start w:val="1"/>
      <w:numFmt w:val="bullet"/>
      <w:lvlText w:val="•"/>
      <w:lvlJc w:val="left"/>
      <w:pPr>
        <w:ind w:left="1598" w:hanging="166"/>
      </w:pPr>
      <w:rPr>
        <w:rFonts w:hint="default"/>
      </w:rPr>
    </w:lvl>
    <w:lvl w:ilvl="7" w:tplc="2D9E720E">
      <w:start w:val="1"/>
      <w:numFmt w:val="bullet"/>
      <w:lvlText w:val="•"/>
      <w:lvlJc w:val="left"/>
      <w:pPr>
        <w:ind w:left="1820" w:hanging="166"/>
      </w:pPr>
      <w:rPr>
        <w:rFonts w:hint="default"/>
      </w:rPr>
    </w:lvl>
    <w:lvl w:ilvl="8" w:tplc="09CADB76">
      <w:start w:val="1"/>
      <w:numFmt w:val="bullet"/>
      <w:lvlText w:val="•"/>
      <w:lvlJc w:val="left"/>
      <w:pPr>
        <w:ind w:left="2042" w:hanging="166"/>
      </w:pPr>
      <w:rPr>
        <w:rFonts w:hint="default"/>
      </w:rPr>
    </w:lvl>
  </w:abstractNum>
  <w:abstractNum w:abstractNumId="39">
    <w:nsid w:val="1F73442A"/>
    <w:multiLevelType w:val="hybridMultilevel"/>
    <w:tmpl w:val="9BAA6514"/>
    <w:lvl w:ilvl="0" w:tplc="2E1C2DB6">
      <w:start w:val="1"/>
      <w:numFmt w:val="bullet"/>
      <w:lvlText w:val=""/>
      <w:lvlJc w:val="left"/>
      <w:pPr>
        <w:ind w:left="561" w:hanging="351"/>
      </w:pPr>
      <w:rPr>
        <w:rFonts w:ascii="Symbol" w:eastAsia="Symbol" w:hAnsi="Symbol" w:hint="default"/>
        <w:w w:val="101"/>
        <w:sz w:val="27"/>
        <w:szCs w:val="27"/>
      </w:rPr>
    </w:lvl>
    <w:lvl w:ilvl="1" w:tplc="0AF6EC18">
      <w:start w:val="1"/>
      <w:numFmt w:val="bullet"/>
      <w:lvlText w:val="•"/>
      <w:lvlJc w:val="left"/>
      <w:pPr>
        <w:ind w:left="1515" w:hanging="351"/>
      </w:pPr>
      <w:rPr>
        <w:rFonts w:hint="default"/>
      </w:rPr>
    </w:lvl>
    <w:lvl w:ilvl="2" w:tplc="EBA4BA7A">
      <w:start w:val="1"/>
      <w:numFmt w:val="bullet"/>
      <w:lvlText w:val="•"/>
      <w:lvlJc w:val="left"/>
      <w:pPr>
        <w:ind w:left="2470" w:hanging="351"/>
      </w:pPr>
      <w:rPr>
        <w:rFonts w:hint="default"/>
      </w:rPr>
    </w:lvl>
    <w:lvl w:ilvl="3" w:tplc="4F96A9FC">
      <w:start w:val="1"/>
      <w:numFmt w:val="bullet"/>
      <w:lvlText w:val="•"/>
      <w:lvlJc w:val="left"/>
      <w:pPr>
        <w:ind w:left="3424" w:hanging="351"/>
      </w:pPr>
      <w:rPr>
        <w:rFonts w:hint="default"/>
      </w:rPr>
    </w:lvl>
    <w:lvl w:ilvl="4" w:tplc="B396F982">
      <w:start w:val="1"/>
      <w:numFmt w:val="bullet"/>
      <w:lvlText w:val="•"/>
      <w:lvlJc w:val="left"/>
      <w:pPr>
        <w:ind w:left="4379" w:hanging="351"/>
      </w:pPr>
      <w:rPr>
        <w:rFonts w:hint="default"/>
      </w:rPr>
    </w:lvl>
    <w:lvl w:ilvl="5" w:tplc="A1C2FE3E">
      <w:start w:val="1"/>
      <w:numFmt w:val="bullet"/>
      <w:lvlText w:val="•"/>
      <w:lvlJc w:val="left"/>
      <w:pPr>
        <w:ind w:left="5333" w:hanging="351"/>
      </w:pPr>
      <w:rPr>
        <w:rFonts w:hint="default"/>
      </w:rPr>
    </w:lvl>
    <w:lvl w:ilvl="6" w:tplc="407A096C">
      <w:start w:val="1"/>
      <w:numFmt w:val="bullet"/>
      <w:lvlText w:val="•"/>
      <w:lvlJc w:val="left"/>
      <w:pPr>
        <w:ind w:left="6287" w:hanging="351"/>
      </w:pPr>
      <w:rPr>
        <w:rFonts w:hint="default"/>
      </w:rPr>
    </w:lvl>
    <w:lvl w:ilvl="7" w:tplc="F356F34A">
      <w:start w:val="1"/>
      <w:numFmt w:val="bullet"/>
      <w:lvlText w:val="•"/>
      <w:lvlJc w:val="left"/>
      <w:pPr>
        <w:ind w:left="7242" w:hanging="351"/>
      </w:pPr>
      <w:rPr>
        <w:rFonts w:hint="default"/>
      </w:rPr>
    </w:lvl>
    <w:lvl w:ilvl="8" w:tplc="18DAC97E">
      <w:start w:val="1"/>
      <w:numFmt w:val="bullet"/>
      <w:lvlText w:val="•"/>
      <w:lvlJc w:val="left"/>
      <w:pPr>
        <w:ind w:left="8196" w:hanging="351"/>
      </w:pPr>
      <w:rPr>
        <w:rFonts w:hint="default"/>
      </w:rPr>
    </w:lvl>
  </w:abstractNum>
  <w:abstractNum w:abstractNumId="40">
    <w:nsid w:val="1FD42F26"/>
    <w:multiLevelType w:val="hybridMultilevel"/>
    <w:tmpl w:val="0C543308"/>
    <w:lvl w:ilvl="0" w:tplc="36640C18">
      <w:start w:val="1"/>
      <w:numFmt w:val="bullet"/>
      <w:lvlText w:val="–"/>
      <w:lvlJc w:val="left"/>
      <w:pPr>
        <w:ind w:left="201" w:hanging="167"/>
      </w:pPr>
      <w:rPr>
        <w:rFonts w:ascii="Times New Roman" w:eastAsia="Times New Roman" w:hAnsi="Times New Roman" w:hint="default"/>
        <w:sz w:val="22"/>
        <w:szCs w:val="22"/>
      </w:rPr>
    </w:lvl>
    <w:lvl w:ilvl="1" w:tplc="702827E6">
      <w:start w:val="1"/>
      <w:numFmt w:val="bullet"/>
      <w:lvlText w:val="•"/>
      <w:lvlJc w:val="left"/>
      <w:pPr>
        <w:ind w:left="736" w:hanging="167"/>
      </w:pPr>
      <w:rPr>
        <w:rFonts w:hint="default"/>
      </w:rPr>
    </w:lvl>
    <w:lvl w:ilvl="2" w:tplc="137009E8">
      <w:start w:val="1"/>
      <w:numFmt w:val="bullet"/>
      <w:lvlText w:val="•"/>
      <w:lvlJc w:val="left"/>
      <w:pPr>
        <w:ind w:left="1272" w:hanging="167"/>
      </w:pPr>
      <w:rPr>
        <w:rFonts w:hint="default"/>
      </w:rPr>
    </w:lvl>
    <w:lvl w:ilvl="3" w:tplc="8EE6A734">
      <w:start w:val="1"/>
      <w:numFmt w:val="bullet"/>
      <w:lvlText w:val="•"/>
      <w:lvlJc w:val="left"/>
      <w:pPr>
        <w:ind w:left="1807" w:hanging="167"/>
      </w:pPr>
      <w:rPr>
        <w:rFonts w:hint="default"/>
      </w:rPr>
    </w:lvl>
    <w:lvl w:ilvl="4" w:tplc="244A9C62">
      <w:start w:val="1"/>
      <w:numFmt w:val="bullet"/>
      <w:lvlText w:val="•"/>
      <w:lvlJc w:val="left"/>
      <w:pPr>
        <w:ind w:left="2342" w:hanging="167"/>
      </w:pPr>
      <w:rPr>
        <w:rFonts w:hint="default"/>
      </w:rPr>
    </w:lvl>
    <w:lvl w:ilvl="5" w:tplc="06C04F3E">
      <w:start w:val="1"/>
      <w:numFmt w:val="bullet"/>
      <w:lvlText w:val="•"/>
      <w:lvlJc w:val="left"/>
      <w:pPr>
        <w:ind w:left="2877" w:hanging="167"/>
      </w:pPr>
      <w:rPr>
        <w:rFonts w:hint="default"/>
      </w:rPr>
    </w:lvl>
    <w:lvl w:ilvl="6" w:tplc="6FD6CC4E">
      <w:start w:val="1"/>
      <w:numFmt w:val="bullet"/>
      <w:lvlText w:val="•"/>
      <w:lvlJc w:val="left"/>
      <w:pPr>
        <w:ind w:left="3413" w:hanging="167"/>
      </w:pPr>
      <w:rPr>
        <w:rFonts w:hint="default"/>
      </w:rPr>
    </w:lvl>
    <w:lvl w:ilvl="7" w:tplc="45E49D96">
      <w:start w:val="1"/>
      <w:numFmt w:val="bullet"/>
      <w:lvlText w:val="•"/>
      <w:lvlJc w:val="left"/>
      <w:pPr>
        <w:ind w:left="3948" w:hanging="167"/>
      </w:pPr>
      <w:rPr>
        <w:rFonts w:hint="default"/>
      </w:rPr>
    </w:lvl>
    <w:lvl w:ilvl="8" w:tplc="F40E87B2">
      <w:start w:val="1"/>
      <w:numFmt w:val="bullet"/>
      <w:lvlText w:val="•"/>
      <w:lvlJc w:val="left"/>
      <w:pPr>
        <w:ind w:left="4483" w:hanging="167"/>
      </w:pPr>
      <w:rPr>
        <w:rFonts w:hint="default"/>
      </w:rPr>
    </w:lvl>
  </w:abstractNum>
  <w:abstractNum w:abstractNumId="41">
    <w:nsid w:val="258D5469"/>
    <w:multiLevelType w:val="hybridMultilevel"/>
    <w:tmpl w:val="1138FCF2"/>
    <w:lvl w:ilvl="0" w:tplc="9E802606">
      <w:start w:val="1"/>
      <w:numFmt w:val="bullet"/>
      <w:lvlText w:val="–"/>
      <w:lvlJc w:val="left"/>
      <w:pPr>
        <w:ind w:left="265" w:hanging="166"/>
      </w:pPr>
      <w:rPr>
        <w:rFonts w:ascii="Times New Roman" w:eastAsia="Times New Roman" w:hAnsi="Times New Roman" w:hint="default"/>
        <w:w w:val="102"/>
        <w:sz w:val="19"/>
        <w:szCs w:val="19"/>
      </w:rPr>
    </w:lvl>
    <w:lvl w:ilvl="1" w:tplc="039849BA">
      <w:start w:val="1"/>
      <w:numFmt w:val="bullet"/>
      <w:lvlText w:val="•"/>
      <w:lvlJc w:val="left"/>
      <w:pPr>
        <w:ind w:left="487" w:hanging="166"/>
      </w:pPr>
      <w:rPr>
        <w:rFonts w:hint="default"/>
      </w:rPr>
    </w:lvl>
    <w:lvl w:ilvl="2" w:tplc="EC1A678A">
      <w:start w:val="1"/>
      <w:numFmt w:val="bullet"/>
      <w:lvlText w:val="•"/>
      <w:lvlJc w:val="left"/>
      <w:pPr>
        <w:ind w:left="709" w:hanging="166"/>
      </w:pPr>
      <w:rPr>
        <w:rFonts w:hint="default"/>
      </w:rPr>
    </w:lvl>
    <w:lvl w:ilvl="3" w:tplc="9EF6E2EC">
      <w:start w:val="1"/>
      <w:numFmt w:val="bullet"/>
      <w:lvlText w:val="•"/>
      <w:lvlJc w:val="left"/>
      <w:pPr>
        <w:ind w:left="931" w:hanging="166"/>
      </w:pPr>
      <w:rPr>
        <w:rFonts w:hint="default"/>
      </w:rPr>
    </w:lvl>
    <w:lvl w:ilvl="4" w:tplc="F75AE87A">
      <w:start w:val="1"/>
      <w:numFmt w:val="bullet"/>
      <w:lvlText w:val="•"/>
      <w:lvlJc w:val="left"/>
      <w:pPr>
        <w:ind w:left="1153" w:hanging="166"/>
      </w:pPr>
      <w:rPr>
        <w:rFonts w:hint="default"/>
      </w:rPr>
    </w:lvl>
    <w:lvl w:ilvl="5" w:tplc="3888153C">
      <w:start w:val="1"/>
      <w:numFmt w:val="bullet"/>
      <w:lvlText w:val="•"/>
      <w:lvlJc w:val="left"/>
      <w:pPr>
        <w:ind w:left="1376" w:hanging="166"/>
      </w:pPr>
      <w:rPr>
        <w:rFonts w:hint="default"/>
      </w:rPr>
    </w:lvl>
    <w:lvl w:ilvl="6" w:tplc="DEA03AEC">
      <w:start w:val="1"/>
      <w:numFmt w:val="bullet"/>
      <w:lvlText w:val="•"/>
      <w:lvlJc w:val="left"/>
      <w:pPr>
        <w:ind w:left="1598" w:hanging="166"/>
      </w:pPr>
      <w:rPr>
        <w:rFonts w:hint="default"/>
      </w:rPr>
    </w:lvl>
    <w:lvl w:ilvl="7" w:tplc="E7B0E316">
      <w:start w:val="1"/>
      <w:numFmt w:val="bullet"/>
      <w:lvlText w:val="•"/>
      <w:lvlJc w:val="left"/>
      <w:pPr>
        <w:ind w:left="1820" w:hanging="166"/>
      </w:pPr>
      <w:rPr>
        <w:rFonts w:hint="default"/>
      </w:rPr>
    </w:lvl>
    <w:lvl w:ilvl="8" w:tplc="4540F422">
      <w:start w:val="1"/>
      <w:numFmt w:val="bullet"/>
      <w:lvlText w:val="•"/>
      <w:lvlJc w:val="left"/>
      <w:pPr>
        <w:ind w:left="2042" w:hanging="166"/>
      </w:pPr>
      <w:rPr>
        <w:rFonts w:hint="default"/>
      </w:rPr>
    </w:lvl>
  </w:abstractNum>
  <w:abstractNum w:abstractNumId="42">
    <w:nsid w:val="26042FF9"/>
    <w:multiLevelType w:val="multilevel"/>
    <w:tmpl w:val="45A681F6"/>
    <w:lvl w:ilvl="0">
      <w:start w:val="2"/>
      <w:numFmt w:val="decimal"/>
      <w:lvlText w:val="%1."/>
      <w:lvlJc w:val="left"/>
      <w:pPr>
        <w:ind w:left="944" w:hanging="222"/>
      </w:pPr>
      <w:rPr>
        <w:rFonts w:ascii="Times New Roman" w:eastAsia="Times New Roman" w:hAnsi="Times New Roman" w:hint="default"/>
        <w:b/>
        <w:bCs/>
        <w:spacing w:val="-2"/>
        <w:sz w:val="22"/>
        <w:szCs w:val="22"/>
      </w:rPr>
    </w:lvl>
    <w:lvl w:ilvl="1">
      <w:start w:val="1"/>
      <w:numFmt w:val="decimal"/>
      <w:lvlText w:val="%1.%2."/>
      <w:lvlJc w:val="left"/>
      <w:pPr>
        <w:ind w:left="1111" w:hanging="388"/>
      </w:pPr>
      <w:rPr>
        <w:rFonts w:ascii="Times New Roman" w:eastAsia="Times New Roman" w:hAnsi="Times New Roman" w:hint="default"/>
        <w:b/>
        <w:bCs/>
        <w:spacing w:val="-2"/>
        <w:sz w:val="22"/>
        <w:szCs w:val="22"/>
      </w:rPr>
    </w:lvl>
    <w:lvl w:ilvl="2">
      <w:start w:val="1"/>
      <w:numFmt w:val="bullet"/>
      <w:lvlText w:val="•"/>
      <w:lvlJc w:val="left"/>
      <w:pPr>
        <w:ind w:left="2638" w:hanging="388"/>
      </w:pPr>
      <w:rPr>
        <w:rFonts w:hint="default"/>
      </w:rPr>
    </w:lvl>
    <w:lvl w:ilvl="3">
      <w:start w:val="1"/>
      <w:numFmt w:val="bullet"/>
      <w:lvlText w:val="•"/>
      <w:lvlJc w:val="left"/>
      <w:pPr>
        <w:ind w:left="4166" w:hanging="388"/>
      </w:pPr>
      <w:rPr>
        <w:rFonts w:hint="default"/>
      </w:rPr>
    </w:lvl>
    <w:lvl w:ilvl="4">
      <w:start w:val="1"/>
      <w:numFmt w:val="bullet"/>
      <w:lvlText w:val="•"/>
      <w:lvlJc w:val="left"/>
      <w:pPr>
        <w:ind w:left="5693" w:hanging="388"/>
      </w:pPr>
      <w:rPr>
        <w:rFonts w:hint="default"/>
      </w:rPr>
    </w:lvl>
    <w:lvl w:ilvl="5">
      <w:start w:val="1"/>
      <w:numFmt w:val="bullet"/>
      <w:lvlText w:val="•"/>
      <w:lvlJc w:val="left"/>
      <w:pPr>
        <w:ind w:left="7220" w:hanging="388"/>
      </w:pPr>
      <w:rPr>
        <w:rFonts w:hint="default"/>
      </w:rPr>
    </w:lvl>
    <w:lvl w:ilvl="6">
      <w:start w:val="1"/>
      <w:numFmt w:val="bullet"/>
      <w:lvlText w:val="•"/>
      <w:lvlJc w:val="left"/>
      <w:pPr>
        <w:ind w:left="8748" w:hanging="388"/>
      </w:pPr>
      <w:rPr>
        <w:rFonts w:hint="default"/>
      </w:rPr>
    </w:lvl>
    <w:lvl w:ilvl="7">
      <w:start w:val="1"/>
      <w:numFmt w:val="bullet"/>
      <w:lvlText w:val="•"/>
      <w:lvlJc w:val="left"/>
      <w:pPr>
        <w:ind w:left="10275" w:hanging="388"/>
      </w:pPr>
      <w:rPr>
        <w:rFonts w:hint="default"/>
      </w:rPr>
    </w:lvl>
    <w:lvl w:ilvl="8">
      <w:start w:val="1"/>
      <w:numFmt w:val="bullet"/>
      <w:lvlText w:val="•"/>
      <w:lvlJc w:val="left"/>
      <w:pPr>
        <w:ind w:left="11803" w:hanging="388"/>
      </w:pPr>
      <w:rPr>
        <w:rFonts w:hint="default"/>
      </w:rPr>
    </w:lvl>
  </w:abstractNum>
  <w:abstractNum w:abstractNumId="43">
    <w:nsid w:val="28340A14"/>
    <w:multiLevelType w:val="multilevel"/>
    <w:tmpl w:val="177EBD88"/>
    <w:lvl w:ilvl="0">
      <w:start w:val="1"/>
      <w:numFmt w:val="decimal"/>
      <w:lvlText w:val="%1"/>
      <w:lvlJc w:val="left"/>
      <w:pPr>
        <w:ind w:left="869" w:hanging="388"/>
      </w:pPr>
      <w:rPr>
        <w:rFonts w:hint="default"/>
      </w:rPr>
    </w:lvl>
    <w:lvl w:ilvl="1">
      <w:start w:val="4"/>
      <w:numFmt w:val="decimal"/>
      <w:lvlText w:val="%1.%2."/>
      <w:lvlJc w:val="left"/>
      <w:pPr>
        <w:ind w:left="869" w:hanging="388"/>
      </w:pPr>
      <w:rPr>
        <w:rFonts w:ascii="Times New Roman" w:eastAsia="Times New Roman" w:hAnsi="Times New Roman" w:hint="default"/>
        <w:b/>
        <w:bCs/>
        <w:spacing w:val="-2"/>
        <w:sz w:val="22"/>
        <w:szCs w:val="22"/>
      </w:rPr>
    </w:lvl>
    <w:lvl w:ilvl="2">
      <w:start w:val="1"/>
      <w:numFmt w:val="bullet"/>
      <w:lvlText w:val="•"/>
      <w:lvlJc w:val="left"/>
      <w:pPr>
        <w:ind w:left="3667" w:hanging="388"/>
      </w:pPr>
      <w:rPr>
        <w:rFonts w:hint="default"/>
      </w:rPr>
    </w:lvl>
    <w:lvl w:ilvl="3">
      <w:start w:val="1"/>
      <w:numFmt w:val="bullet"/>
      <w:lvlText w:val="•"/>
      <w:lvlJc w:val="left"/>
      <w:pPr>
        <w:ind w:left="5065" w:hanging="388"/>
      </w:pPr>
      <w:rPr>
        <w:rFonts w:hint="default"/>
      </w:rPr>
    </w:lvl>
    <w:lvl w:ilvl="4">
      <w:start w:val="1"/>
      <w:numFmt w:val="bullet"/>
      <w:lvlText w:val="•"/>
      <w:lvlJc w:val="left"/>
      <w:pPr>
        <w:ind w:left="6464" w:hanging="388"/>
      </w:pPr>
      <w:rPr>
        <w:rFonts w:hint="default"/>
      </w:rPr>
    </w:lvl>
    <w:lvl w:ilvl="5">
      <w:start w:val="1"/>
      <w:numFmt w:val="bullet"/>
      <w:lvlText w:val="•"/>
      <w:lvlJc w:val="left"/>
      <w:pPr>
        <w:ind w:left="7863" w:hanging="388"/>
      </w:pPr>
      <w:rPr>
        <w:rFonts w:hint="default"/>
      </w:rPr>
    </w:lvl>
    <w:lvl w:ilvl="6">
      <w:start w:val="1"/>
      <w:numFmt w:val="bullet"/>
      <w:lvlText w:val="•"/>
      <w:lvlJc w:val="left"/>
      <w:pPr>
        <w:ind w:left="9262" w:hanging="388"/>
      </w:pPr>
      <w:rPr>
        <w:rFonts w:hint="default"/>
      </w:rPr>
    </w:lvl>
    <w:lvl w:ilvl="7">
      <w:start w:val="1"/>
      <w:numFmt w:val="bullet"/>
      <w:lvlText w:val="•"/>
      <w:lvlJc w:val="left"/>
      <w:pPr>
        <w:ind w:left="10661" w:hanging="388"/>
      </w:pPr>
      <w:rPr>
        <w:rFonts w:hint="default"/>
      </w:rPr>
    </w:lvl>
    <w:lvl w:ilvl="8">
      <w:start w:val="1"/>
      <w:numFmt w:val="bullet"/>
      <w:lvlText w:val="•"/>
      <w:lvlJc w:val="left"/>
      <w:pPr>
        <w:ind w:left="12060" w:hanging="388"/>
      </w:pPr>
      <w:rPr>
        <w:rFonts w:hint="default"/>
      </w:rPr>
    </w:lvl>
  </w:abstractNum>
  <w:abstractNum w:abstractNumId="44">
    <w:nsid w:val="288A6F6D"/>
    <w:multiLevelType w:val="hybridMultilevel"/>
    <w:tmpl w:val="06D20988"/>
    <w:lvl w:ilvl="0" w:tplc="F3A0DA52">
      <w:start w:val="1"/>
      <w:numFmt w:val="bullet"/>
      <w:lvlText w:val=""/>
      <w:lvlJc w:val="left"/>
      <w:pPr>
        <w:ind w:left="561" w:hanging="351"/>
      </w:pPr>
      <w:rPr>
        <w:rFonts w:ascii="Symbol" w:eastAsia="Symbol" w:hAnsi="Symbol" w:hint="default"/>
        <w:w w:val="101"/>
        <w:sz w:val="27"/>
        <w:szCs w:val="27"/>
      </w:rPr>
    </w:lvl>
    <w:lvl w:ilvl="1" w:tplc="3B187784">
      <w:start w:val="1"/>
      <w:numFmt w:val="bullet"/>
      <w:lvlText w:val="•"/>
      <w:lvlJc w:val="left"/>
      <w:pPr>
        <w:ind w:left="1516" w:hanging="351"/>
      </w:pPr>
      <w:rPr>
        <w:rFonts w:hint="default"/>
      </w:rPr>
    </w:lvl>
    <w:lvl w:ilvl="2" w:tplc="69CE7698">
      <w:start w:val="1"/>
      <w:numFmt w:val="bullet"/>
      <w:lvlText w:val="•"/>
      <w:lvlJc w:val="left"/>
      <w:pPr>
        <w:ind w:left="2470" w:hanging="351"/>
      </w:pPr>
      <w:rPr>
        <w:rFonts w:hint="default"/>
      </w:rPr>
    </w:lvl>
    <w:lvl w:ilvl="3" w:tplc="47AE64AC">
      <w:start w:val="1"/>
      <w:numFmt w:val="bullet"/>
      <w:lvlText w:val="•"/>
      <w:lvlJc w:val="left"/>
      <w:pPr>
        <w:ind w:left="3424" w:hanging="351"/>
      </w:pPr>
      <w:rPr>
        <w:rFonts w:hint="default"/>
      </w:rPr>
    </w:lvl>
    <w:lvl w:ilvl="4" w:tplc="BA12BFD6">
      <w:start w:val="1"/>
      <w:numFmt w:val="bullet"/>
      <w:lvlText w:val="•"/>
      <w:lvlJc w:val="left"/>
      <w:pPr>
        <w:ind w:left="4379" w:hanging="351"/>
      </w:pPr>
      <w:rPr>
        <w:rFonts w:hint="default"/>
      </w:rPr>
    </w:lvl>
    <w:lvl w:ilvl="5" w:tplc="212C0942">
      <w:start w:val="1"/>
      <w:numFmt w:val="bullet"/>
      <w:lvlText w:val="•"/>
      <w:lvlJc w:val="left"/>
      <w:pPr>
        <w:ind w:left="5333" w:hanging="351"/>
      </w:pPr>
      <w:rPr>
        <w:rFonts w:hint="default"/>
      </w:rPr>
    </w:lvl>
    <w:lvl w:ilvl="6" w:tplc="A53456D6">
      <w:start w:val="1"/>
      <w:numFmt w:val="bullet"/>
      <w:lvlText w:val="•"/>
      <w:lvlJc w:val="left"/>
      <w:pPr>
        <w:ind w:left="6287" w:hanging="351"/>
      </w:pPr>
      <w:rPr>
        <w:rFonts w:hint="default"/>
      </w:rPr>
    </w:lvl>
    <w:lvl w:ilvl="7" w:tplc="E0C68896">
      <w:start w:val="1"/>
      <w:numFmt w:val="bullet"/>
      <w:lvlText w:val="•"/>
      <w:lvlJc w:val="left"/>
      <w:pPr>
        <w:ind w:left="7242" w:hanging="351"/>
      </w:pPr>
      <w:rPr>
        <w:rFonts w:hint="default"/>
      </w:rPr>
    </w:lvl>
    <w:lvl w:ilvl="8" w:tplc="7BA4D288">
      <w:start w:val="1"/>
      <w:numFmt w:val="bullet"/>
      <w:lvlText w:val="•"/>
      <w:lvlJc w:val="left"/>
      <w:pPr>
        <w:ind w:left="8196" w:hanging="351"/>
      </w:pPr>
      <w:rPr>
        <w:rFonts w:hint="default"/>
      </w:rPr>
    </w:lvl>
  </w:abstractNum>
  <w:abstractNum w:abstractNumId="45">
    <w:nsid w:val="28BD0748"/>
    <w:multiLevelType w:val="hybridMultilevel"/>
    <w:tmpl w:val="2B3606DE"/>
    <w:lvl w:ilvl="0" w:tplc="B4DC0E6C">
      <w:start w:val="1"/>
      <w:numFmt w:val="bullet"/>
      <w:lvlText w:val="–"/>
      <w:lvlJc w:val="left"/>
      <w:pPr>
        <w:ind w:left="265" w:hanging="166"/>
      </w:pPr>
      <w:rPr>
        <w:rFonts w:ascii="Times New Roman" w:eastAsia="Times New Roman" w:hAnsi="Times New Roman" w:hint="default"/>
        <w:w w:val="102"/>
        <w:sz w:val="19"/>
        <w:szCs w:val="19"/>
      </w:rPr>
    </w:lvl>
    <w:lvl w:ilvl="1" w:tplc="A8263E0E">
      <w:start w:val="1"/>
      <w:numFmt w:val="bullet"/>
      <w:lvlText w:val="•"/>
      <w:lvlJc w:val="left"/>
      <w:pPr>
        <w:ind w:left="487" w:hanging="166"/>
      </w:pPr>
      <w:rPr>
        <w:rFonts w:hint="default"/>
      </w:rPr>
    </w:lvl>
    <w:lvl w:ilvl="2" w:tplc="F5741FF0">
      <w:start w:val="1"/>
      <w:numFmt w:val="bullet"/>
      <w:lvlText w:val="•"/>
      <w:lvlJc w:val="left"/>
      <w:pPr>
        <w:ind w:left="709" w:hanging="166"/>
      </w:pPr>
      <w:rPr>
        <w:rFonts w:hint="default"/>
      </w:rPr>
    </w:lvl>
    <w:lvl w:ilvl="3" w:tplc="B1464E78">
      <w:start w:val="1"/>
      <w:numFmt w:val="bullet"/>
      <w:lvlText w:val="•"/>
      <w:lvlJc w:val="left"/>
      <w:pPr>
        <w:ind w:left="931" w:hanging="166"/>
      </w:pPr>
      <w:rPr>
        <w:rFonts w:hint="default"/>
      </w:rPr>
    </w:lvl>
    <w:lvl w:ilvl="4" w:tplc="E9ECBEFE">
      <w:start w:val="1"/>
      <w:numFmt w:val="bullet"/>
      <w:lvlText w:val="•"/>
      <w:lvlJc w:val="left"/>
      <w:pPr>
        <w:ind w:left="1153" w:hanging="166"/>
      </w:pPr>
      <w:rPr>
        <w:rFonts w:hint="default"/>
      </w:rPr>
    </w:lvl>
    <w:lvl w:ilvl="5" w:tplc="CB646B5E">
      <w:start w:val="1"/>
      <w:numFmt w:val="bullet"/>
      <w:lvlText w:val="•"/>
      <w:lvlJc w:val="left"/>
      <w:pPr>
        <w:ind w:left="1376" w:hanging="166"/>
      </w:pPr>
      <w:rPr>
        <w:rFonts w:hint="default"/>
      </w:rPr>
    </w:lvl>
    <w:lvl w:ilvl="6" w:tplc="828A8CA6">
      <w:start w:val="1"/>
      <w:numFmt w:val="bullet"/>
      <w:lvlText w:val="•"/>
      <w:lvlJc w:val="left"/>
      <w:pPr>
        <w:ind w:left="1598" w:hanging="166"/>
      </w:pPr>
      <w:rPr>
        <w:rFonts w:hint="default"/>
      </w:rPr>
    </w:lvl>
    <w:lvl w:ilvl="7" w:tplc="32566E24">
      <w:start w:val="1"/>
      <w:numFmt w:val="bullet"/>
      <w:lvlText w:val="•"/>
      <w:lvlJc w:val="left"/>
      <w:pPr>
        <w:ind w:left="1820" w:hanging="166"/>
      </w:pPr>
      <w:rPr>
        <w:rFonts w:hint="default"/>
      </w:rPr>
    </w:lvl>
    <w:lvl w:ilvl="8" w:tplc="D0E0E1C2">
      <w:start w:val="1"/>
      <w:numFmt w:val="bullet"/>
      <w:lvlText w:val="•"/>
      <w:lvlJc w:val="left"/>
      <w:pPr>
        <w:ind w:left="2042" w:hanging="166"/>
      </w:pPr>
      <w:rPr>
        <w:rFonts w:hint="default"/>
      </w:rPr>
    </w:lvl>
  </w:abstractNum>
  <w:abstractNum w:abstractNumId="46">
    <w:nsid w:val="296F40E1"/>
    <w:multiLevelType w:val="hybridMultilevel"/>
    <w:tmpl w:val="8A2057C8"/>
    <w:lvl w:ilvl="0" w:tplc="FA3ECCA0">
      <w:start w:val="1"/>
      <w:numFmt w:val="bullet"/>
      <w:lvlText w:val="–"/>
      <w:lvlJc w:val="left"/>
      <w:pPr>
        <w:ind w:left="73" w:hanging="142"/>
      </w:pPr>
      <w:rPr>
        <w:rFonts w:ascii="Times New Roman" w:eastAsia="Times New Roman" w:hAnsi="Times New Roman" w:hint="default"/>
        <w:w w:val="99"/>
        <w:sz w:val="19"/>
        <w:szCs w:val="19"/>
      </w:rPr>
    </w:lvl>
    <w:lvl w:ilvl="1" w:tplc="8CC615C2">
      <w:start w:val="1"/>
      <w:numFmt w:val="bullet"/>
      <w:lvlText w:val="•"/>
      <w:lvlJc w:val="left"/>
      <w:pPr>
        <w:ind w:left="259" w:hanging="142"/>
      </w:pPr>
      <w:rPr>
        <w:rFonts w:hint="default"/>
      </w:rPr>
    </w:lvl>
    <w:lvl w:ilvl="2" w:tplc="0D56E424">
      <w:start w:val="1"/>
      <w:numFmt w:val="bullet"/>
      <w:lvlText w:val="•"/>
      <w:lvlJc w:val="left"/>
      <w:pPr>
        <w:ind w:left="444" w:hanging="142"/>
      </w:pPr>
      <w:rPr>
        <w:rFonts w:hint="default"/>
      </w:rPr>
    </w:lvl>
    <w:lvl w:ilvl="3" w:tplc="C22CAC14">
      <w:start w:val="1"/>
      <w:numFmt w:val="bullet"/>
      <w:lvlText w:val="•"/>
      <w:lvlJc w:val="left"/>
      <w:pPr>
        <w:ind w:left="630" w:hanging="142"/>
      </w:pPr>
      <w:rPr>
        <w:rFonts w:hint="default"/>
      </w:rPr>
    </w:lvl>
    <w:lvl w:ilvl="4" w:tplc="2D4C30EC">
      <w:start w:val="1"/>
      <w:numFmt w:val="bullet"/>
      <w:lvlText w:val="•"/>
      <w:lvlJc w:val="left"/>
      <w:pPr>
        <w:ind w:left="816" w:hanging="142"/>
      </w:pPr>
      <w:rPr>
        <w:rFonts w:hint="default"/>
      </w:rPr>
    </w:lvl>
    <w:lvl w:ilvl="5" w:tplc="20943316">
      <w:start w:val="1"/>
      <w:numFmt w:val="bullet"/>
      <w:lvlText w:val="•"/>
      <w:lvlJc w:val="left"/>
      <w:pPr>
        <w:ind w:left="1001" w:hanging="142"/>
      </w:pPr>
      <w:rPr>
        <w:rFonts w:hint="default"/>
      </w:rPr>
    </w:lvl>
    <w:lvl w:ilvl="6" w:tplc="54F47062">
      <w:start w:val="1"/>
      <w:numFmt w:val="bullet"/>
      <w:lvlText w:val="•"/>
      <w:lvlJc w:val="left"/>
      <w:pPr>
        <w:ind w:left="1187" w:hanging="142"/>
      </w:pPr>
      <w:rPr>
        <w:rFonts w:hint="default"/>
      </w:rPr>
    </w:lvl>
    <w:lvl w:ilvl="7" w:tplc="BA4207C2">
      <w:start w:val="1"/>
      <w:numFmt w:val="bullet"/>
      <w:lvlText w:val="•"/>
      <w:lvlJc w:val="left"/>
      <w:pPr>
        <w:ind w:left="1373" w:hanging="142"/>
      </w:pPr>
      <w:rPr>
        <w:rFonts w:hint="default"/>
      </w:rPr>
    </w:lvl>
    <w:lvl w:ilvl="8" w:tplc="F96C36E4">
      <w:start w:val="1"/>
      <w:numFmt w:val="bullet"/>
      <w:lvlText w:val="•"/>
      <w:lvlJc w:val="left"/>
      <w:pPr>
        <w:ind w:left="1558" w:hanging="142"/>
      </w:pPr>
      <w:rPr>
        <w:rFonts w:hint="default"/>
      </w:rPr>
    </w:lvl>
  </w:abstractNum>
  <w:abstractNum w:abstractNumId="47">
    <w:nsid w:val="2A582615"/>
    <w:multiLevelType w:val="multilevel"/>
    <w:tmpl w:val="B0A42B26"/>
    <w:lvl w:ilvl="0">
      <w:start w:val="1"/>
      <w:numFmt w:val="decimal"/>
      <w:lvlText w:val="%1"/>
      <w:lvlJc w:val="left"/>
      <w:pPr>
        <w:ind w:left="940" w:hanging="701"/>
      </w:pPr>
      <w:rPr>
        <w:rFonts w:hint="default"/>
      </w:rPr>
    </w:lvl>
    <w:lvl w:ilvl="1">
      <w:start w:val="2"/>
      <w:numFmt w:val="decimal"/>
      <w:lvlText w:val="%1.%2."/>
      <w:lvlJc w:val="left"/>
      <w:pPr>
        <w:ind w:left="940" w:hanging="701"/>
      </w:pPr>
      <w:rPr>
        <w:rFonts w:ascii="Times New Roman" w:eastAsia="Times New Roman" w:hAnsi="Times New Roman" w:hint="default"/>
        <w:b/>
        <w:bCs/>
        <w:spacing w:val="2"/>
        <w:w w:val="101"/>
        <w:sz w:val="27"/>
        <w:szCs w:val="27"/>
      </w:rPr>
    </w:lvl>
    <w:lvl w:ilvl="2">
      <w:start w:val="1"/>
      <w:numFmt w:val="decimal"/>
      <w:lvlText w:val="%1.%2.%3."/>
      <w:lvlJc w:val="left"/>
      <w:pPr>
        <w:ind w:left="912" w:hanging="701"/>
      </w:pPr>
      <w:rPr>
        <w:rFonts w:ascii="Times New Roman" w:eastAsia="Times New Roman" w:hAnsi="Times New Roman" w:hint="default"/>
        <w:b/>
        <w:bCs/>
        <w:spacing w:val="2"/>
        <w:w w:val="101"/>
        <w:sz w:val="27"/>
        <w:szCs w:val="27"/>
      </w:rPr>
    </w:lvl>
    <w:lvl w:ilvl="3">
      <w:start w:val="1"/>
      <w:numFmt w:val="bullet"/>
      <w:lvlText w:val="-"/>
      <w:lvlJc w:val="left"/>
      <w:pPr>
        <w:ind w:left="1290" w:hanging="351"/>
      </w:pPr>
      <w:rPr>
        <w:rFonts w:ascii="Courier New" w:eastAsia="Courier New" w:hAnsi="Courier New" w:hint="default"/>
        <w:w w:val="101"/>
        <w:sz w:val="27"/>
        <w:szCs w:val="27"/>
      </w:rPr>
    </w:lvl>
    <w:lvl w:ilvl="4">
      <w:start w:val="1"/>
      <w:numFmt w:val="bullet"/>
      <w:lvlText w:val="•"/>
      <w:lvlJc w:val="left"/>
      <w:pPr>
        <w:ind w:left="2549" w:hanging="351"/>
      </w:pPr>
      <w:rPr>
        <w:rFonts w:hint="default"/>
      </w:rPr>
    </w:lvl>
    <w:lvl w:ilvl="5">
      <w:start w:val="1"/>
      <w:numFmt w:val="bullet"/>
      <w:lvlText w:val="•"/>
      <w:lvlJc w:val="left"/>
      <w:pPr>
        <w:ind w:left="3809" w:hanging="351"/>
      </w:pPr>
      <w:rPr>
        <w:rFonts w:hint="default"/>
      </w:rPr>
    </w:lvl>
    <w:lvl w:ilvl="6">
      <w:start w:val="1"/>
      <w:numFmt w:val="bullet"/>
      <w:lvlText w:val="•"/>
      <w:lvlJc w:val="left"/>
      <w:pPr>
        <w:ind w:left="5068" w:hanging="351"/>
      </w:pPr>
      <w:rPr>
        <w:rFonts w:hint="default"/>
      </w:rPr>
    </w:lvl>
    <w:lvl w:ilvl="7">
      <w:start w:val="1"/>
      <w:numFmt w:val="bullet"/>
      <w:lvlText w:val="•"/>
      <w:lvlJc w:val="left"/>
      <w:pPr>
        <w:ind w:left="6327" w:hanging="351"/>
      </w:pPr>
      <w:rPr>
        <w:rFonts w:hint="default"/>
      </w:rPr>
    </w:lvl>
    <w:lvl w:ilvl="8">
      <w:start w:val="1"/>
      <w:numFmt w:val="bullet"/>
      <w:lvlText w:val="•"/>
      <w:lvlJc w:val="left"/>
      <w:pPr>
        <w:ind w:left="7587" w:hanging="351"/>
      </w:pPr>
      <w:rPr>
        <w:rFonts w:hint="default"/>
      </w:rPr>
    </w:lvl>
  </w:abstractNum>
  <w:abstractNum w:abstractNumId="48">
    <w:nsid w:val="2B8A0EB2"/>
    <w:multiLevelType w:val="multilevel"/>
    <w:tmpl w:val="AB4E6094"/>
    <w:lvl w:ilvl="0">
      <w:start w:val="1"/>
      <w:numFmt w:val="decimal"/>
      <w:lvlText w:val="%1."/>
      <w:lvlJc w:val="left"/>
      <w:pPr>
        <w:ind w:left="863" w:hanging="222"/>
      </w:pPr>
      <w:rPr>
        <w:rFonts w:ascii="Times New Roman" w:eastAsia="Times New Roman" w:hAnsi="Times New Roman" w:hint="default"/>
        <w:b/>
        <w:bCs/>
        <w:spacing w:val="-2"/>
        <w:sz w:val="22"/>
        <w:szCs w:val="22"/>
      </w:rPr>
    </w:lvl>
    <w:lvl w:ilvl="1">
      <w:start w:val="1"/>
      <w:numFmt w:val="decimal"/>
      <w:lvlText w:val="%1.%2."/>
      <w:lvlJc w:val="left"/>
      <w:pPr>
        <w:ind w:left="1079" w:hanging="388"/>
      </w:pPr>
      <w:rPr>
        <w:rFonts w:ascii="Times New Roman" w:eastAsia="Times New Roman" w:hAnsi="Times New Roman" w:hint="default"/>
        <w:b/>
        <w:bCs/>
        <w:sz w:val="22"/>
        <w:szCs w:val="22"/>
      </w:rPr>
    </w:lvl>
    <w:lvl w:ilvl="2">
      <w:start w:val="1"/>
      <w:numFmt w:val="bullet"/>
      <w:lvlText w:val="•"/>
      <w:lvlJc w:val="left"/>
      <w:pPr>
        <w:ind w:left="1079" w:hanging="388"/>
      </w:pPr>
      <w:rPr>
        <w:rFonts w:hint="default"/>
      </w:rPr>
    </w:lvl>
    <w:lvl w:ilvl="3">
      <w:start w:val="1"/>
      <w:numFmt w:val="bullet"/>
      <w:lvlText w:val="•"/>
      <w:lvlJc w:val="left"/>
      <w:pPr>
        <w:ind w:left="2801" w:hanging="388"/>
      </w:pPr>
      <w:rPr>
        <w:rFonts w:hint="default"/>
      </w:rPr>
    </w:lvl>
    <w:lvl w:ilvl="4">
      <w:start w:val="1"/>
      <w:numFmt w:val="bullet"/>
      <w:lvlText w:val="•"/>
      <w:lvlJc w:val="left"/>
      <w:pPr>
        <w:ind w:left="4524" w:hanging="388"/>
      </w:pPr>
      <w:rPr>
        <w:rFonts w:hint="default"/>
      </w:rPr>
    </w:lvl>
    <w:lvl w:ilvl="5">
      <w:start w:val="1"/>
      <w:numFmt w:val="bullet"/>
      <w:lvlText w:val="•"/>
      <w:lvlJc w:val="left"/>
      <w:pPr>
        <w:ind w:left="6246" w:hanging="388"/>
      </w:pPr>
      <w:rPr>
        <w:rFonts w:hint="default"/>
      </w:rPr>
    </w:lvl>
    <w:lvl w:ilvl="6">
      <w:start w:val="1"/>
      <w:numFmt w:val="bullet"/>
      <w:lvlText w:val="•"/>
      <w:lvlJc w:val="left"/>
      <w:pPr>
        <w:ind w:left="7968" w:hanging="388"/>
      </w:pPr>
      <w:rPr>
        <w:rFonts w:hint="default"/>
      </w:rPr>
    </w:lvl>
    <w:lvl w:ilvl="7">
      <w:start w:val="1"/>
      <w:numFmt w:val="bullet"/>
      <w:lvlText w:val="•"/>
      <w:lvlJc w:val="left"/>
      <w:pPr>
        <w:ind w:left="9690" w:hanging="388"/>
      </w:pPr>
      <w:rPr>
        <w:rFonts w:hint="default"/>
      </w:rPr>
    </w:lvl>
    <w:lvl w:ilvl="8">
      <w:start w:val="1"/>
      <w:numFmt w:val="bullet"/>
      <w:lvlText w:val="•"/>
      <w:lvlJc w:val="left"/>
      <w:pPr>
        <w:ind w:left="11413" w:hanging="388"/>
      </w:pPr>
      <w:rPr>
        <w:rFonts w:hint="default"/>
      </w:rPr>
    </w:lvl>
  </w:abstractNum>
  <w:abstractNum w:abstractNumId="49">
    <w:nsid w:val="2BBE583F"/>
    <w:multiLevelType w:val="hybridMultilevel"/>
    <w:tmpl w:val="66F8A9D0"/>
    <w:lvl w:ilvl="0" w:tplc="366AE8C0">
      <w:start w:val="1"/>
      <w:numFmt w:val="bullet"/>
      <w:lvlText w:val="–"/>
      <w:lvlJc w:val="left"/>
      <w:pPr>
        <w:ind w:left="262" w:hanging="164"/>
      </w:pPr>
      <w:rPr>
        <w:rFonts w:ascii="Times New Roman" w:eastAsia="Times New Roman" w:hAnsi="Times New Roman" w:hint="default"/>
        <w:w w:val="101"/>
        <w:sz w:val="19"/>
        <w:szCs w:val="19"/>
      </w:rPr>
    </w:lvl>
    <w:lvl w:ilvl="1" w:tplc="BE6EF4D8">
      <w:start w:val="1"/>
      <w:numFmt w:val="bullet"/>
      <w:lvlText w:val="•"/>
      <w:lvlJc w:val="left"/>
      <w:pPr>
        <w:ind w:left="482" w:hanging="164"/>
      </w:pPr>
      <w:rPr>
        <w:rFonts w:hint="default"/>
      </w:rPr>
    </w:lvl>
    <w:lvl w:ilvl="2" w:tplc="C8BC60CC">
      <w:start w:val="1"/>
      <w:numFmt w:val="bullet"/>
      <w:lvlText w:val="•"/>
      <w:lvlJc w:val="left"/>
      <w:pPr>
        <w:ind w:left="702" w:hanging="164"/>
      </w:pPr>
      <w:rPr>
        <w:rFonts w:hint="default"/>
      </w:rPr>
    </w:lvl>
    <w:lvl w:ilvl="3" w:tplc="CED0A7D6">
      <w:start w:val="1"/>
      <w:numFmt w:val="bullet"/>
      <w:lvlText w:val="•"/>
      <w:lvlJc w:val="left"/>
      <w:pPr>
        <w:ind w:left="922" w:hanging="164"/>
      </w:pPr>
      <w:rPr>
        <w:rFonts w:hint="default"/>
      </w:rPr>
    </w:lvl>
    <w:lvl w:ilvl="4" w:tplc="450C6D70">
      <w:start w:val="1"/>
      <w:numFmt w:val="bullet"/>
      <w:lvlText w:val="•"/>
      <w:lvlJc w:val="left"/>
      <w:pPr>
        <w:ind w:left="1142" w:hanging="164"/>
      </w:pPr>
      <w:rPr>
        <w:rFonts w:hint="default"/>
      </w:rPr>
    </w:lvl>
    <w:lvl w:ilvl="5" w:tplc="C14AD4B4">
      <w:start w:val="1"/>
      <w:numFmt w:val="bullet"/>
      <w:lvlText w:val="•"/>
      <w:lvlJc w:val="left"/>
      <w:pPr>
        <w:ind w:left="1362" w:hanging="164"/>
      </w:pPr>
      <w:rPr>
        <w:rFonts w:hint="default"/>
      </w:rPr>
    </w:lvl>
    <w:lvl w:ilvl="6" w:tplc="9B0EE612">
      <w:start w:val="1"/>
      <w:numFmt w:val="bullet"/>
      <w:lvlText w:val="•"/>
      <w:lvlJc w:val="left"/>
      <w:pPr>
        <w:ind w:left="1582" w:hanging="164"/>
      </w:pPr>
      <w:rPr>
        <w:rFonts w:hint="default"/>
      </w:rPr>
    </w:lvl>
    <w:lvl w:ilvl="7" w:tplc="EF9A90CA">
      <w:start w:val="1"/>
      <w:numFmt w:val="bullet"/>
      <w:lvlText w:val="•"/>
      <w:lvlJc w:val="left"/>
      <w:pPr>
        <w:ind w:left="1802" w:hanging="164"/>
      </w:pPr>
      <w:rPr>
        <w:rFonts w:hint="default"/>
      </w:rPr>
    </w:lvl>
    <w:lvl w:ilvl="8" w:tplc="42562BCE">
      <w:start w:val="1"/>
      <w:numFmt w:val="bullet"/>
      <w:lvlText w:val="•"/>
      <w:lvlJc w:val="left"/>
      <w:pPr>
        <w:ind w:left="2022" w:hanging="164"/>
      </w:pPr>
      <w:rPr>
        <w:rFonts w:hint="default"/>
      </w:rPr>
    </w:lvl>
  </w:abstractNum>
  <w:abstractNum w:abstractNumId="50">
    <w:nsid w:val="2CB12F8D"/>
    <w:multiLevelType w:val="hybridMultilevel"/>
    <w:tmpl w:val="C2B630AE"/>
    <w:lvl w:ilvl="0" w:tplc="12B85AE6">
      <w:start w:val="1"/>
      <w:numFmt w:val="bullet"/>
      <w:lvlText w:val="–"/>
      <w:lvlJc w:val="left"/>
      <w:pPr>
        <w:ind w:left="73" w:hanging="142"/>
      </w:pPr>
      <w:rPr>
        <w:rFonts w:ascii="Times New Roman" w:eastAsia="Times New Roman" w:hAnsi="Times New Roman" w:hint="default"/>
        <w:w w:val="99"/>
        <w:sz w:val="19"/>
        <w:szCs w:val="19"/>
      </w:rPr>
    </w:lvl>
    <w:lvl w:ilvl="1" w:tplc="7DD836C2">
      <w:start w:val="1"/>
      <w:numFmt w:val="bullet"/>
      <w:lvlText w:val="•"/>
      <w:lvlJc w:val="left"/>
      <w:pPr>
        <w:ind w:left="259" w:hanging="142"/>
      </w:pPr>
      <w:rPr>
        <w:rFonts w:hint="default"/>
      </w:rPr>
    </w:lvl>
    <w:lvl w:ilvl="2" w:tplc="3976ED66">
      <w:start w:val="1"/>
      <w:numFmt w:val="bullet"/>
      <w:lvlText w:val="•"/>
      <w:lvlJc w:val="left"/>
      <w:pPr>
        <w:ind w:left="444" w:hanging="142"/>
      </w:pPr>
      <w:rPr>
        <w:rFonts w:hint="default"/>
      </w:rPr>
    </w:lvl>
    <w:lvl w:ilvl="3" w:tplc="03B0E00A">
      <w:start w:val="1"/>
      <w:numFmt w:val="bullet"/>
      <w:lvlText w:val="•"/>
      <w:lvlJc w:val="left"/>
      <w:pPr>
        <w:ind w:left="630" w:hanging="142"/>
      </w:pPr>
      <w:rPr>
        <w:rFonts w:hint="default"/>
      </w:rPr>
    </w:lvl>
    <w:lvl w:ilvl="4" w:tplc="7E8C406C">
      <w:start w:val="1"/>
      <w:numFmt w:val="bullet"/>
      <w:lvlText w:val="•"/>
      <w:lvlJc w:val="left"/>
      <w:pPr>
        <w:ind w:left="816" w:hanging="142"/>
      </w:pPr>
      <w:rPr>
        <w:rFonts w:hint="default"/>
      </w:rPr>
    </w:lvl>
    <w:lvl w:ilvl="5" w:tplc="DCBEEE28">
      <w:start w:val="1"/>
      <w:numFmt w:val="bullet"/>
      <w:lvlText w:val="•"/>
      <w:lvlJc w:val="left"/>
      <w:pPr>
        <w:ind w:left="1001" w:hanging="142"/>
      </w:pPr>
      <w:rPr>
        <w:rFonts w:hint="default"/>
      </w:rPr>
    </w:lvl>
    <w:lvl w:ilvl="6" w:tplc="396AF5B8">
      <w:start w:val="1"/>
      <w:numFmt w:val="bullet"/>
      <w:lvlText w:val="•"/>
      <w:lvlJc w:val="left"/>
      <w:pPr>
        <w:ind w:left="1187" w:hanging="142"/>
      </w:pPr>
      <w:rPr>
        <w:rFonts w:hint="default"/>
      </w:rPr>
    </w:lvl>
    <w:lvl w:ilvl="7" w:tplc="5D447F7E">
      <w:start w:val="1"/>
      <w:numFmt w:val="bullet"/>
      <w:lvlText w:val="•"/>
      <w:lvlJc w:val="left"/>
      <w:pPr>
        <w:ind w:left="1373" w:hanging="142"/>
      </w:pPr>
      <w:rPr>
        <w:rFonts w:hint="default"/>
      </w:rPr>
    </w:lvl>
    <w:lvl w:ilvl="8" w:tplc="A298542A">
      <w:start w:val="1"/>
      <w:numFmt w:val="bullet"/>
      <w:lvlText w:val="•"/>
      <w:lvlJc w:val="left"/>
      <w:pPr>
        <w:ind w:left="1558" w:hanging="142"/>
      </w:pPr>
      <w:rPr>
        <w:rFonts w:hint="default"/>
      </w:rPr>
    </w:lvl>
  </w:abstractNum>
  <w:abstractNum w:abstractNumId="51">
    <w:nsid w:val="2E6213A6"/>
    <w:multiLevelType w:val="multilevel"/>
    <w:tmpl w:val="6C2C4338"/>
    <w:lvl w:ilvl="0">
      <w:start w:val="4"/>
      <w:numFmt w:val="decimal"/>
      <w:lvlText w:val="%1"/>
      <w:lvlJc w:val="left"/>
      <w:pPr>
        <w:ind w:left="898" w:hanging="701"/>
      </w:pPr>
      <w:rPr>
        <w:rFonts w:hint="default"/>
      </w:rPr>
    </w:lvl>
    <w:lvl w:ilvl="1">
      <w:start w:val="4"/>
      <w:numFmt w:val="decimal"/>
      <w:lvlText w:val="%1.%2."/>
      <w:lvlJc w:val="left"/>
      <w:pPr>
        <w:ind w:left="898" w:hanging="701"/>
      </w:pPr>
      <w:rPr>
        <w:rFonts w:ascii="Times New Roman" w:eastAsia="Times New Roman" w:hAnsi="Times New Roman" w:hint="default"/>
        <w:b/>
        <w:bCs/>
        <w:spacing w:val="2"/>
        <w:w w:val="101"/>
        <w:sz w:val="27"/>
        <w:szCs w:val="27"/>
      </w:rPr>
    </w:lvl>
    <w:lvl w:ilvl="2">
      <w:start w:val="1"/>
      <w:numFmt w:val="decimal"/>
      <w:lvlText w:val="%1.%2.%3."/>
      <w:lvlJc w:val="left"/>
      <w:pPr>
        <w:ind w:left="897" w:hanging="701"/>
      </w:pPr>
      <w:rPr>
        <w:rFonts w:ascii="Times New Roman" w:eastAsia="Times New Roman" w:hAnsi="Times New Roman" w:hint="default"/>
        <w:b/>
        <w:bCs/>
        <w:spacing w:val="2"/>
        <w:w w:val="101"/>
        <w:sz w:val="27"/>
        <w:szCs w:val="27"/>
      </w:rPr>
    </w:lvl>
    <w:lvl w:ilvl="3">
      <w:start w:val="1"/>
      <w:numFmt w:val="bullet"/>
      <w:lvlText w:val=""/>
      <w:lvlJc w:val="left"/>
      <w:pPr>
        <w:ind w:left="299" w:hanging="351"/>
      </w:pPr>
      <w:rPr>
        <w:rFonts w:ascii="Symbol" w:eastAsia="Symbol" w:hAnsi="Symbol" w:hint="default"/>
        <w:w w:val="101"/>
        <w:sz w:val="27"/>
        <w:szCs w:val="27"/>
      </w:rPr>
    </w:lvl>
    <w:lvl w:ilvl="4">
      <w:start w:val="1"/>
      <w:numFmt w:val="bullet"/>
      <w:lvlText w:val="•"/>
      <w:lvlJc w:val="left"/>
      <w:pPr>
        <w:ind w:left="3199" w:hanging="351"/>
      </w:pPr>
      <w:rPr>
        <w:rFonts w:hint="default"/>
      </w:rPr>
    </w:lvl>
    <w:lvl w:ilvl="5">
      <w:start w:val="1"/>
      <w:numFmt w:val="bullet"/>
      <w:lvlText w:val="•"/>
      <w:lvlJc w:val="left"/>
      <w:pPr>
        <w:ind w:left="4350" w:hanging="351"/>
      </w:pPr>
      <w:rPr>
        <w:rFonts w:hint="default"/>
      </w:rPr>
    </w:lvl>
    <w:lvl w:ilvl="6">
      <w:start w:val="1"/>
      <w:numFmt w:val="bullet"/>
      <w:lvlText w:val="•"/>
      <w:lvlJc w:val="left"/>
      <w:pPr>
        <w:ind w:left="5501" w:hanging="351"/>
      </w:pPr>
      <w:rPr>
        <w:rFonts w:hint="default"/>
      </w:rPr>
    </w:lvl>
    <w:lvl w:ilvl="7">
      <w:start w:val="1"/>
      <w:numFmt w:val="bullet"/>
      <w:lvlText w:val="•"/>
      <w:lvlJc w:val="left"/>
      <w:pPr>
        <w:ind w:left="6652" w:hanging="351"/>
      </w:pPr>
      <w:rPr>
        <w:rFonts w:hint="default"/>
      </w:rPr>
    </w:lvl>
    <w:lvl w:ilvl="8">
      <w:start w:val="1"/>
      <w:numFmt w:val="bullet"/>
      <w:lvlText w:val="•"/>
      <w:lvlJc w:val="left"/>
      <w:pPr>
        <w:ind w:left="7803" w:hanging="351"/>
      </w:pPr>
      <w:rPr>
        <w:rFonts w:hint="default"/>
      </w:rPr>
    </w:lvl>
  </w:abstractNum>
  <w:abstractNum w:abstractNumId="52">
    <w:nsid w:val="2EB05EEE"/>
    <w:multiLevelType w:val="hybridMultilevel"/>
    <w:tmpl w:val="44AC043A"/>
    <w:lvl w:ilvl="0" w:tplc="9F38933C">
      <w:start w:val="1"/>
      <w:numFmt w:val="decimal"/>
      <w:lvlText w:val="%1."/>
      <w:lvlJc w:val="left"/>
      <w:pPr>
        <w:ind w:left="1208" w:hanging="216"/>
      </w:pPr>
      <w:rPr>
        <w:rFonts w:ascii="Times New Roman" w:eastAsia="Times New Roman" w:hAnsi="Times New Roman" w:hint="default"/>
        <w:w w:val="102"/>
        <w:sz w:val="21"/>
        <w:szCs w:val="21"/>
      </w:rPr>
    </w:lvl>
    <w:lvl w:ilvl="1" w:tplc="F9865702">
      <w:start w:val="1"/>
      <w:numFmt w:val="bullet"/>
      <w:lvlText w:val="•"/>
      <w:lvlJc w:val="left"/>
      <w:pPr>
        <w:ind w:left="2573" w:hanging="216"/>
      </w:pPr>
      <w:rPr>
        <w:rFonts w:hint="default"/>
      </w:rPr>
    </w:lvl>
    <w:lvl w:ilvl="2" w:tplc="4A5E8FAA">
      <w:start w:val="1"/>
      <w:numFmt w:val="bullet"/>
      <w:lvlText w:val="•"/>
      <w:lvlJc w:val="left"/>
      <w:pPr>
        <w:ind w:left="3938" w:hanging="216"/>
      </w:pPr>
      <w:rPr>
        <w:rFonts w:hint="default"/>
      </w:rPr>
    </w:lvl>
    <w:lvl w:ilvl="3" w:tplc="DE16AC08">
      <w:start w:val="1"/>
      <w:numFmt w:val="bullet"/>
      <w:lvlText w:val="•"/>
      <w:lvlJc w:val="left"/>
      <w:pPr>
        <w:ind w:left="5303" w:hanging="216"/>
      </w:pPr>
      <w:rPr>
        <w:rFonts w:hint="default"/>
      </w:rPr>
    </w:lvl>
    <w:lvl w:ilvl="4" w:tplc="28141358">
      <w:start w:val="1"/>
      <w:numFmt w:val="bullet"/>
      <w:lvlText w:val="•"/>
      <w:lvlJc w:val="left"/>
      <w:pPr>
        <w:ind w:left="6668" w:hanging="216"/>
      </w:pPr>
      <w:rPr>
        <w:rFonts w:hint="default"/>
      </w:rPr>
    </w:lvl>
    <w:lvl w:ilvl="5" w:tplc="741CEE8C">
      <w:start w:val="1"/>
      <w:numFmt w:val="bullet"/>
      <w:lvlText w:val="•"/>
      <w:lvlJc w:val="left"/>
      <w:pPr>
        <w:ind w:left="8033" w:hanging="216"/>
      </w:pPr>
      <w:rPr>
        <w:rFonts w:hint="default"/>
      </w:rPr>
    </w:lvl>
    <w:lvl w:ilvl="6" w:tplc="3526752C">
      <w:start w:val="1"/>
      <w:numFmt w:val="bullet"/>
      <w:lvlText w:val="•"/>
      <w:lvlJc w:val="left"/>
      <w:pPr>
        <w:ind w:left="9397" w:hanging="216"/>
      </w:pPr>
      <w:rPr>
        <w:rFonts w:hint="default"/>
      </w:rPr>
    </w:lvl>
    <w:lvl w:ilvl="7" w:tplc="8B22FB26">
      <w:start w:val="1"/>
      <w:numFmt w:val="bullet"/>
      <w:lvlText w:val="•"/>
      <w:lvlJc w:val="left"/>
      <w:pPr>
        <w:ind w:left="10762" w:hanging="216"/>
      </w:pPr>
      <w:rPr>
        <w:rFonts w:hint="default"/>
      </w:rPr>
    </w:lvl>
    <w:lvl w:ilvl="8" w:tplc="9A1252BE">
      <w:start w:val="1"/>
      <w:numFmt w:val="bullet"/>
      <w:lvlText w:val="•"/>
      <w:lvlJc w:val="left"/>
      <w:pPr>
        <w:ind w:left="12127" w:hanging="216"/>
      </w:pPr>
      <w:rPr>
        <w:rFonts w:hint="default"/>
      </w:rPr>
    </w:lvl>
  </w:abstractNum>
  <w:abstractNum w:abstractNumId="53">
    <w:nsid w:val="2F24355C"/>
    <w:multiLevelType w:val="multilevel"/>
    <w:tmpl w:val="4170DDBA"/>
    <w:lvl w:ilvl="0">
      <w:start w:val="1"/>
      <w:numFmt w:val="upperRoman"/>
      <w:lvlText w:val="%1."/>
      <w:lvlJc w:val="left"/>
      <w:pPr>
        <w:ind w:left="574" w:hanging="454"/>
      </w:pPr>
      <w:rPr>
        <w:rFonts w:ascii="Times New Roman" w:eastAsia="Times New Roman" w:hAnsi="Times New Roman" w:hint="default"/>
        <w:color w:val="231F20"/>
        <w:sz w:val="20"/>
        <w:szCs w:val="20"/>
      </w:rPr>
    </w:lvl>
    <w:lvl w:ilvl="1">
      <w:start w:val="1"/>
      <w:numFmt w:val="decimal"/>
      <w:lvlText w:val="%2."/>
      <w:lvlJc w:val="left"/>
      <w:pPr>
        <w:ind w:left="801" w:hanging="227"/>
      </w:pPr>
      <w:rPr>
        <w:rFonts w:ascii="Times New Roman" w:eastAsia="Times New Roman" w:hAnsi="Times New Roman" w:hint="default"/>
        <w:color w:val="231F20"/>
        <w:sz w:val="20"/>
        <w:szCs w:val="20"/>
      </w:rPr>
    </w:lvl>
    <w:lvl w:ilvl="2">
      <w:start w:val="1"/>
      <w:numFmt w:val="decimal"/>
      <w:lvlText w:val="%2.%3."/>
      <w:lvlJc w:val="left"/>
      <w:pPr>
        <w:ind w:left="1197" w:hanging="397"/>
      </w:pPr>
      <w:rPr>
        <w:rFonts w:ascii="Times New Roman" w:eastAsia="Times New Roman" w:hAnsi="Times New Roman" w:hint="default"/>
        <w:color w:val="231F20"/>
        <w:sz w:val="20"/>
        <w:szCs w:val="20"/>
      </w:rPr>
    </w:lvl>
    <w:lvl w:ilvl="3">
      <w:start w:val="1"/>
      <w:numFmt w:val="bullet"/>
      <w:lvlText w:val="•"/>
      <w:lvlJc w:val="left"/>
      <w:pPr>
        <w:ind w:left="1197" w:hanging="397"/>
      </w:pPr>
      <w:rPr>
        <w:rFonts w:hint="default"/>
      </w:rPr>
    </w:lvl>
    <w:lvl w:ilvl="4">
      <w:start w:val="1"/>
      <w:numFmt w:val="bullet"/>
      <w:lvlText w:val="•"/>
      <w:lvlJc w:val="left"/>
      <w:pPr>
        <w:ind w:left="1198" w:hanging="397"/>
      </w:pPr>
      <w:rPr>
        <w:rFonts w:hint="default"/>
      </w:rPr>
    </w:lvl>
    <w:lvl w:ilvl="5">
      <w:start w:val="1"/>
      <w:numFmt w:val="bullet"/>
      <w:lvlText w:val="•"/>
      <w:lvlJc w:val="left"/>
      <w:pPr>
        <w:ind w:left="1198" w:hanging="397"/>
      </w:pPr>
      <w:rPr>
        <w:rFonts w:hint="default"/>
      </w:rPr>
    </w:lvl>
    <w:lvl w:ilvl="6">
      <w:start w:val="1"/>
      <w:numFmt w:val="bullet"/>
      <w:lvlText w:val="•"/>
      <w:lvlJc w:val="left"/>
      <w:pPr>
        <w:ind w:left="1198" w:hanging="397"/>
      </w:pPr>
      <w:rPr>
        <w:rFonts w:hint="default"/>
      </w:rPr>
    </w:lvl>
    <w:lvl w:ilvl="7">
      <w:start w:val="1"/>
      <w:numFmt w:val="bullet"/>
      <w:lvlText w:val="•"/>
      <w:lvlJc w:val="left"/>
      <w:pPr>
        <w:ind w:left="1449" w:hanging="397"/>
      </w:pPr>
      <w:rPr>
        <w:rFonts w:hint="default"/>
      </w:rPr>
    </w:lvl>
    <w:lvl w:ilvl="8">
      <w:start w:val="1"/>
      <w:numFmt w:val="bullet"/>
      <w:lvlText w:val="•"/>
      <w:lvlJc w:val="left"/>
      <w:pPr>
        <w:ind w:left="4334" w:hanging="397"/>
      </w:pPr>
      <w:rPr>
        <w:rFonts w:hint="default"/>
      </w:rPr>
    </w:lvl>
  </w:abstractNum>
  <w:abstractNum w:abstractNumId="54">
    <w:nsid w:val="2F4E1184"/>
    <w:multiLevelType w:val="hybridMultilevel"/>
    <w:tmpl w:val="493AA650"/>
    <w:lvl w:ilvl="0" w:tplc="B7245C7C">
      <w:start w:val="1"/>
      <w:numFmt w:val="bullet"/>
      <w:lvlText w:val="–"/>
      <w:lvlJc w:val="left"/>
      <w:pPr>
        <w:ind w:left="73" w:hanging="142"/>
      </w:pPr>
      <w:rPr>
        <w:rFonts w:ascii="Times New Roman" w:eastAsia="Times New Roman" w:hAnsi="Times New Roman" w:hint="default"/>
        <w:w w:val="99"/>
        <w:sz w:val="19"/>
        <w:szCs w:val="19"/>
      </w:rPr>
    </w:lvl>
    <w:lvl w:ilvl="1" w:tplc="6774236A">
      <w:start w:val="1"/>
      <w:numFmt w:val="bullet"/>
      <w:lvlText w:val="•"/>
      <w:lvlJc w:val="left"/>
      <w:pPr>
        <w:ind w:left="259" w:hanging="142"/>
      </w:pPr>
      <w:rPr>
        <w:rFonts w:hint="default"/>
      </w:rPr>
    </w:lvl>
    <w:lvl w:ilvl="2" w:tplc="E7648178">
      <w:start w:val="1"/>
      <w:numFmt w:val="bullet"/>
      <w:lvlText w:val="•"/>
      <w:lvlJc w:val="left"/>
      <w:pPr>
        <w:ind w:left="444" w:hanging="142"/>
      </w:pPr>
      <w:rPr>
        <w:rFonts w:hint="default"/>
      </w:rPr>
    </w:lvl>
    <w:lvl w:ilvl="3" w:tplc="7C98746C">
      <w:start w:val="1"/>
      <w:numFmt w:val="bullet"/>
      <w:lvlText w:val="•"/>
      <w:lvlJc w:val="left"/>
      <w:pPr>
        <w:ind w:left="630" w:hanging="142"/>
      </w:pPr>
      <w:rPr>
        <w:rFonts w:hint="default"/>
      </w:rPr>
    </w:lvl>
    <w:lvl w:ilvl="4" w:tplc="DFD20782">
      <w:start w:val="1"/>
      <w:numFmt w:val="bullet"/>
      <w:lvlText w:val="•"/>
      <w:lvlJc w:val="left"/>
      <w:pPr>
        <w:ind w:left="816" w:hanging="142"/>
      </w:pPr>
      <w:rPr>
        <w:rFonts w:hint="default"/>
      </w:rPr>
    </w:lvl>
    <w:lvl w:ilvl="5" w:tplc="48681F98">
      <w:start w:val="1"/>
      <w:numFmt w:val="bullet"/>
      <w:lvlText w:val="•"/>
      <w:lvlJc w:val="left"/>
      <w:pPr>
        <w:ind w:left="1001" w:hanging="142"/>
      </w:pPr>
      <w:rPr>
        <w:rFonts w:hint="default"/>
      </w:rPr>
    </w:lvl>
    <w:lvl w:ilvl="6" w:tplc="52CA88E2">
      <w:start w:val="1"/>
      <w:numFmt w:val="bullet"/>
      <w:lvlText w:val="•"/>
      <w:lvlJc w:val="left"/>
      <w:pPr>
        <w:ind w:left="1187" w:hanging="142"/>
      </w:pPr>
      <w:rPr>
        <w:rFonts w:hint="default"/>
      </w:rPr>
    </w:lvl>
    <w:lvl w:ilvl="7" w:tplc="A9C09E58">
      <w:start w:val="1"/>
      <w:numFmt w:val="bullet"/>
      <w:lvlText w:val="•"/>
      <w:lvlJc w:val="left"/>
      <w:pPr>
        <w:ind w:left="1373" w:hanging="142"/>
      </w:pPr>
      <w:rPr>
        <w:rFonts w:hint="default"/>
      </w:rPr>
    </w:lvl>
    <w:lvl w:ilvl="8" w:tplc="265A9F4E">
      <w:start w:val="1"/>
      <w:numFmt w:val="bullet"/>
      <w:lvlText w:val="•"/>
      <w:lvlJc w:val="left"/>
      <w:pPr>
        <w:ind w:left="1558" w:hanging="142"/>
      </w:pPr>
      <w:rPr>
        <w:rFonts w:hint="default"/>
      </w:rPr>
    </w:lvl>
  </w:abstractNum>
  <w:abstractNum w:abstractNumId="55">
    <w:nsid w:val="2FE81516"/>
    <w:multiLevelType w:val="hybridMultilevel"/>
    <w:tmpl w:val="4A4CB516"/>
    <w:lvl w:ilvl="0" w:tplc="C40CA01E">
      <w:start w:val="1"/>
      <w:numFmt w:val="bullet"/>
      <w:lvlText w:val="–"/>
      <w:lvlJc w:val="left"/>
      <w:pPr>
        <w:ind w:left="773" w:hanging="281"/>
      </w:pPr>
      <w:rPr>
        <w:rFonts w:ascii="Times New Roman" w:eastAsia="Times New Roman" w:hAnsi="Times New Roman" w:hint="default"/>
        <w:w w:val="101"/>
        <w:sz w:val="19"/>
        <w:szCs w:val="19"/>
      </w:rPr>
    </w:lvl>
    <w:lvl w:ilvl="1" w:tplc="44CCBE5A">
      <w:start w:val="1"/>
      <w:numFmt w:val="bullet"/>
      <w:lvlText w:val="•"/>
      <w:lvlJc w:val="left"/>
      <w:pPr>
        <w:ind w:left="1070" w:hanging="281"/>
      </w:pPr>
      <w:rPr>
        <w:rFonts w:hint="default"/>
      </w:rPr>
    </w:lvl>
    <w:lvl w:ilvl="2" w:tplc="22D0FB12">
      <w:start w:val="1"/>
      <w:numFmt w:val="bullet"/>
      <w:lvlText w:val="•"/>
      <w:lvlJc w:val="left"/>
      <w:pPr>
        <w:ind w:left="1366" w:hanging="281"/>
      </w:pPr>
      <w:rPr>
        <w:rFonts w:hint="default"/>
      </w:rPr>
    </w:lvl>
    <w:lvl w:ilvl="3" w:tplc="8558E47C">
      <w:start w:val="1"/>
      <w:numFmt w:val="bullet"/>
      <w:lvlText w:val="•"/>
      <w:lvlJc w:val="left"/>
      <w:pPr>
        <w:ind w:left="1663" w:hanging="281"/>
      </w:pPr>
      <w:rPr>
        <w:rFonts w:hint="default"/>
      </w:rPr>
    </w:lvl>
    <w:lvl w:ilvl="4" w:tplc="E55C82CE">
      <w:start w:val="1"/>
      <w:numFmt w:val="bullet"/>
      <w:lvlText w:val="•"/>
      <w:lvlJc w:val="left"/>
      <w:pPr>
        <w:ind w:left="1960" w:hanging="281"/>
      </w:pPr>
      <w:rPr>
        <w:rFonts w:hint="default"/>
      </w:rPr>
    </w:lvl>
    <w:lvl w:ilvl="5" w:tplc="A49EEACC">
      <w:start w:val="1"/>
      <w:numFmt w:val="bullet"/>
      <w:lvlText w:val="•"/>
      <w:lvlJc w:val="left"/>
      <w:pPr>
        <w:ind w:left="2256" w:hanging="281"/>
      </w:pPr>
      <w:rPr>
        <w:rFonts w:hint="default"/>
      </w:rPr>
    </w:lvl>
    <w:lvl w:ilvl="6" w:tplc="3F7856C2">
      <w:start w:val="1"/>
      <w:numFmt w:val="bullet"/>
      <w:lvlText w:val="•"/>
      <w:lvlJc w:val="left"/>
      <w:pPr>
        <w:ind w:left="2553" w:hanging="281"/>
      </w:pPr>
      <w:rPr>
        <w:rFonts w:hint="default"/>
      </w:rPr>
    </w:lvl>
    <w:lvl w:ilvl="7" w:tplc="CCA220C6">
      <w:start w:val="1"/>
      <w:numFmt w:val="bullet"/>
      <w:lvlText w:val="•"/>
      <w:lvlJc w:val="left"/>
      <w:pPr>
        <w:ind w:left="2850" w:hanging="281"/>
      </w:pPr>
      <w:rPr>
        <w:rFonts w:hint="default"/>
      </w:rPr>
    </w:lvl>
    <w:lvl w:ilvl="8" w:tplc="C99021E4">
      <w:start w:val="1"/>
      <w:numFmt w:val="bullet"/>
      <w:lvlText w:val="•"/>
      <w:lvlJc w:val="left"/>
      <w:pPr>
        <w:ind w:left="3146" w:hanging="281"/>
      </w:pPr>
      <w:rPr>
        <w:rFonts w:hint="default"/>
      </w:rPr>
    </w:lvl>
  </w:abstractNum>
  <w:abstractNum w:abstractNumId="56">
    <w:nsid w:val="309E64CA"/>
    <w:multiLevelType w:val="hybridMultilevel"/>
    <w:tmpl w:val="D8ACE3CE"/>
    <w:lvl w:ilvl="0" w:tplc="09E61030">
      <w:start w:val="1"/>
      <w:numFmt w:val="bullet"/>
      <w:lvlText w:val="-"/>
      <w:lvlJc w:val="left"/>
      <w:pPr>
        <w:ind w:left="472" w:hanging="351"/>
      </w:pPr>
      <w:rPr>
        <w:rFonts w:ascii="Courier New" w:eastAsia="Courier New" w:hAnsi="Courier New" w:hint="default"/>
        <w:w w:val="101"/>
        <w:sz w:val="27"/>
        <w:szCs w:val="27"/>
      </w:rPr>
    </w:lvl>
    <w:lvl w:ilvl="1" w:tplc="6F429AE2">
      <w:start w:val="1"/>
      <w:numFmt w:val="bullet"/>
      <w:lvlText w:val="-"/>
      <w:lvlJc w:val="left"/>
      <w:pPr>
        <w:ind w:left="547" w:hanging="351"/>
      </w:pPr>
      <w:rPr>
        <w:rFonts w:ascii="Courier New" w:eastAsia="Courier New" w:hAnsi="Courier New" w:hint="default"/>
        <w:w w:val="101"/>
        <w:sz w:val="27"/>
        <w:szCs w:val="27"/>
      </w:rPr>
    </w:lvl>
    <w:lvl w:ilvl="2" w:tplc="4BEC0EFA">
      <w:start w:val="1"/>
      <w:numFmt w:val="bullet"/>
      <w:lvlText w:val="•"/>
      <w:lvlJc w:val="left"/>
      <w:pPr>
        <w:ind w:left="547" w:hanging="351"/>
      </w:pPr>
      <w:rPr>
        <w:rFonts w:hint="default"/>
      </w:rPr>
    </w:lvl>
    <w:lvl w:ilvl="3" w:tplc="DDFA590E">
      <w:start w:val="1"/>
      <w:numFmt w:val="bullet"/>
      <w:lvlText w:val="•"/>
      <w:lvlJc w:val="left"/>
      <w:pPr>
        <w:ind w:left="715" w:hanging="351"/>
      </w:pPr>
      <w:rPr>
        <w:rFonts w:hint="default"/>
      </w:rPr>
    </w:lvl>
    <w:lvl w:ilvl="4" w:tplc="E826B0C2">
      <w:start w:val="1"/>
      <w:numFmt w:val="bullet"/>
      <w:lvlText w:val="•"/>
      <w:lvlJc w:val="left"/>
      <w:pPr>
        <w:ind w:left="2056" w:hanging="351"/>
      </w:pPr>
      <w:rPr>
        <w:rFonts w:hint="default"/>
      </w:rPr>
    </w:lvl>
    <w:lvl w:ilvl="5" w:tplc="AE069F62">
      <w:start w:val="1"/>
      <w:numFmt w:val="bullet"/>
      <w:lvlText w:val="•"/>
      <w:lvlJc w:val="left"/>
      <w:pPr>
        <w:ind w:left="3398" w:hanging="351"/>
      </w:pPr>
      <w:rPr>
        <w:rFonts w:hint="default"/>
      </w:rPr>
    </w:lvl>
    <w:lvl w:ilvl="6" w:tplc="F4B45466">
      <w:start w:val="1"/>
      <w:numFmt w:val="bullet"/>
      <w:lvlText w:val="•"/>
      <w:lvlJc w:val="left"/>
      <w:pPr>
        <w:ind w:left="4739" w:hanging="351"/>
      </w:pPr>
      <w:rPr>
        <w:rFonts w:hint="default"/>
      </w:rPr>
    </w:lvl>
    <w:lvl w:ilvl="7" w:tplc="4E62584E">
      <w:start w:val="1"/>
      <w:numFmt w:val="bullet"/>
      <w:lvlText w:val="•"/>
      <w:lvlJc w:val="left"/>
      <w:pPr>
        <w:ind w:left="6081" w:hanging="351"/>
      </w:pPr>
      <w:rPr>
        <w:rFonts w:hint="default"/>
      </w:rPr>
    </w:lvl>
    <w:lvl w:ilvl="8" w:tplc="207455B2">
      <w:start w:val="1"/>
      <w:numFmt w:val="bullet"/>
      <w:lvlText w:val="•"/>
      <w:lvlJc w:val="left"/>
      <w:pPr>
        <w:ind w:left="7422" w:hanging="351"/>
      </w:pPr>
      <w:rPr>
        <w:rFonts w:hint="default"/>
      </w:rPr>
    </w:lvl>
  </w:abstractNum>
  <w:abstractNum w:abstractNumId="57">
    <w:nsid w:val="314A1CCD"/>
    <w:multiLevelType w:val="hybridMultilevel"/>
    <w:tmpl w:val="27068112"/>
    <w:lvl w:ilvl="0" w:tplc="13E0CE5A">
      <w:start w:val="1"/>
      <w:numFmt w:val="bullet"/>
      <w:lvlText w:val="–"/>
      <w:lvlJc w:val="left"/>
      <w:pPr>
        <w:ind w:left="262" w:hanging="165"/>
      </w:pPr>
      <w:rPr>
        <w:rFonts w:ascii="Times New Roman" w:eastAsia="Times New Roman" w:hAnsi="Times New Roman" w:hint="default"/>
        <w:w w:val="101"/>
        <w:sz w:val="19"/>
        <w:szCs w:val="19"/>
      </w:rPr>
    </w:lvl>
    <w:lvl w:ilvl="1" w:tplc="E14CA81C">
      <w:start w:val="1"/>
      <w:numFmt w:val="bullet"/>
      <w:lvlText w:val="•"/>
      <w:lvlJc w:val="left"/>
      <w:pPr>
        <w:ind w:left="262" w:hanging="165"/>
      </w:pPr>
      <w:rPr>
        <w:rFonts w:hint="default"/>
      </w:rPr>
    </w:lvl>
    <w:lvl w:ilvl="2" w:tplc="B01487C2">
      <w:start w:val="1"/>
      <w:numFmt w:val="bullet"/>
      <w:lvlText w:val="•"/>
      <w:lvlJc w:val="left"/>
      <w:pPr>
        <w:ind w:left="507" w:hanging="165"/>
      </w:pPr>
      <w:rPr>
        <w:rFonts w:hint="default"/>
      </w:rPr>
    </w:lvl>
    <w:lvl w:ilvl="3" w:tplc="9C20078C">
      <w:start w:val="1"/>
      <w:numFmt w:val="bullet"/>
      <w:lvlText w:val="•"/>
      <w:lvlJc w:val="left"/>
      <w:pPr>
        <w:ind w:left="751" w:hanging="165"/>
      </w:pPr>
      <w:rPr>
        <w:rFonts w:hint="default"/>
      </w:rPr>
    </w:lvl>
    <w:lvl w:ilvl="4" w:tplc="E24C08A8">
      <w:start w:val="1"/>
      <w:numFmt w:val="bullet"/>
      <w:lvlText w:val="•"/>
      <w:lvlJc w:val="left"/>
      <w:pPr>
        <w:ind w:left="995" w:hanging="165"/>
      </w:pPr>
      <w:rPr>
        <w:rFonts w:hint="default"/>
      </w:rPr>
    </w:lvl>
    <w:lvl w:ilvl="5" w:tplc="70F26E4C">
      <w:start w:val="1"/>
      <w:numFmt w:val="bullet"/>
      <w:lvlText w:val="•"/>
      <w:lvlJc w:val="left"/>
      <w:pPr>
        <w:ind w:left="1240" w:hanging="165"/>
      </w:pPr>
      <w:rPr>
        <w:rFonts w:hint="default"/>
      </w:rPr>
    </w:lvl>
    <w:lvl w:ilvl="6" w:tplc="F0523F00">
      <w:start w:val="1"/>
      <w:numFmt w:val="bullet"/>
      <w:lvlText w:val="•"/>
      <w:lvlJc w:val="left"/>
      <w:pPr>
        <w:ind w:left="1484" w:hanging="165"/>
      </w:pPr>
      <w:rPr>
        <w:rFonts w:hint="default"/>
      </w:rPr>
    </w:lvl>
    <w:lvl w:ilvl="7" w:tplc="3E58084A">
      <w:start w:val="1"/>
      <w:numFmt w:val="bullet"/>
      <w:lvlText w:val="•"/>
      <w:lvlJc w:val="left"/>
      <w:pPr>
        <w:ind w:left="1728" w:hanging="165"/>
      </w:pPr>
      <w:rPr>
        <w:rFonts w:hint="default"/>
      </w:rPr>
    </w:lvl>
    <w:lvl w:ilvl="8" w:tplc="677C9A64">
      <w:start w:val="1"/>
      <w:numFmt w:val="bullet"/>
      <w:lvlText w:val="•"/>
      <w:lvlJc w:val="left"/>
      <w:pPr>
        <w:ind w:left="1973" w:hanging="165"/>
      </w:pPr>
      <w:rPr>
        <w:rFonts w:hint="default"/>
      </w:rPr>
    </w:lvl>
  </w:abstractNum>
  <w:abstractNum w:abstractNumId="58">
    <w:nsid w:val="32E94C13"/>
    <w:multiLevelType w:val="multilevel"/>
    <w:tmpl w:val="D4B01186"/>
    <w:lvl w:ilvl="0">
      <w:start w:val="4"/>
      <w:numFmt w:val="decimal"/>
      <w:lvlText w:val="%1"/>
      <w:lvlJc w:val="left"/>
      <w:pPr>
        <w:ind w:left="1046" w:hanging="388"/>
      </w:pPr>
      <w:rPr>
        <w:rFonts w:hint="default"/>
      </w:rPr>
    </w:lvl>
    <w:lvl w:ilvl="1">
      <w:start w:val="3"/>
      <w:numFmt w:val="decimal"/>
      <w:lvlText w:val="%1.%2."/>
      <w:lvlJc w:val="left"/>
      <w:pPr>
        <w:ind w:left="1046" w:hanging="388"/>
      </w:pPr>
      <w:rPr>
        <w:rFonts w:ascii="Times New Roman" w:eastAsia="Times New Roman" w:hAnsi="Times New Roman" w:hint="default"/>
        <w:b/>
        <w:bCs/>
        <w:spacing w:val="-2"/>
        <w:sz w:val="22"/>
        <w:szCs w:val="22"/>
      </w:rPr>
    </w:lvl>
    <w:lvl w:ilvl="2">
      <w:start w:val="1"/>
      <w:numFmt w:val="bullet"/>
      <w:lvlText w:val="•"/>
      <w:lvlJc w:val="left"/>
      <w:pPr>
        <w:ind w:left="3808" w:hanging="388"/>
      </w:pPr>
      <w:rPr>
        <w:rFonts w:hint="default"/>
      </w:rPr>
    </w:lvl>
    <w:lvl w:ilvl="3">
      <w:start w:val="1"/>
      <w:numFmt w:val="bullet"/>
      <w:lvlText w:val="•"/>
      <w:lvlJc w:val="left"/>
      <w:pPr>
        <w:ind w:left="5189" w:hanging="388"/>
      </w:pPr>
      <w:rPr>
        <w:rFonts w:hint="default"/>
      </w:rPr>
    </w:lvl>
    <w:lvl w:ilvl="4">
      <w:start w:val="1"/>
      <w:numFmt w:val="bullet"/>
      <w:lvlText w:val="•"/>
      <w:lvlJc w:val="left"/>
      <w:pPr>
        <w:ind w:left="6570" w:hanging="388"/>
      </w:pPr>
      <w:rPr>
        <w:rFonts w:hint="default"/>
      </w:rPr>
    </w:lvl>
    <w:lvl w:ilvl="5">
      <w:start w:val="1"/>
      <w:numFmt w:val="bullet"/>
      <w:lvlText w:val="•"/>
      <w:lvlJc w:val="left"/>
      <w:pPr>
        <w:ind w:left="7952" w:hanging="388"/>
      </w:pPr>
      <w:rPr>
        <w:rFonts w:hint="default"/>
      </w:rPr>
    </w:lvl>
    <w:lvl w:ilvl="6">
      <w:start w:val="1"/>
      <w:numFmt w:val="bullet"/>
      <w:lvlText w:val="•"/>
      <w:lvlJc w:val="left"/>
      <w:pPr>
        <w:ind w:left="9333" w:hanging="388"/>
      </w:pPr>
      <w:rPr>
        <w:rFonts w:hint="default"/>
      </w:rPr>
    </w:lvl>
    <w:lvl w:ilvl="7">
      <w:start w:val="1"/>
      <w:numFmt w:val="bullet"/>
      <w:lvlText w:val="•"/>
      <w:lvlJc w:val="left"/>
      <w:pPr>
        <w:ind w:left="10714" w:hanging="388"/>
      </w:pPr>
      <w:rPr>
        <w:rFonts w:hint="default"/>
      </w:rPr>
    </w:lvl>
    <w:lvl w:ilvl="8">
      <w:start w:val="1"/>
      <w:numFmt w:val="bullet"/>
      <w:lvlText w:val="•"/>
      <w:lvlJc w:val="left"/>
      <w:pPr>
        <w:ind w:left="12095" w:hanging="388"/>
      </w:pPr>
      <w:rPr>
        <w:rFonts w:hint="default"/>
      </w:rPr>
    </w:lvl>
  </w:abstractNum>
  <w:abstractNum w:abstractNumId="59">
    <w:nsid w:val="334C2152"/>
    <w:multiLevelType w:val="hybridMultilevel"/>
    <w:tmpl w:val="FA74E594"/>
    <w:lvl w:ilvl="0" w:tplc="08B8D4EA">
      <w:start w:val="1"/>
      <w:numFmt w:val="bullet"/>
      <w:lvlText w:val="–"/>
      <w:lvlJc w:val="left"/>
      <w:pPr>
        <w:ind w:left="781" w:hanging="279"/>
      </w:pPr>
      <w:rPr>
        <w:rFonts w:ascii="Times New Roman" w:eastAsia="Times New Roman" w:hAnsi="Times New Roman" w:hint="default"/>
        <w:w w:val="102"/>
        <w:sz w:val="19"/>
        <w:szCs w:val="19"/>
      </w:rPr>
    </w:lvl>
    <w:lvl w:ilvl="1" w:tplc="AC7EC8C8">
      <w:start w:val="1"/>
      <w:numFmt w:val="bullet"/>
      <w:lvlText w:val="•"/>
      <w:lvlJc w:val="left"/>
      <w:pPr>
        <w:ind w:left="795" w:hanging="279"/>
      </w:pPr>
      <w:rPr>
        <w:rFonts w:hint="default"/>
      </w:rPr>
    </w:lvl>
    <w:lvl w:ilvl="2" w:tplc="37E2349E">
      <w:start w:val="1"/>
      <w:numFmt w:val="bullet"/>
      <w:lvlText w:val="•"/>
      <w:lvlJc w:val="left"/>
      <w:pPr>
        <w:ind w:left="1126" w:hanging="279"/>
      </w:pPr>
      <w:rPr>
        <w:rFonts w:hint="default"/>
      </w:rPr>
    </w:lvl>
    <w:lvl w:ilvl="3" w:tplc="E03ABB64">
      <w:start w:val="1"/>
      <w:numFmt w:val="bullet"/>
      <w:lvlText w:val="•"/>
      <w:lvlJc w:val="left"/>
      <w:pPr>
        <w:ind w:left="1458" w:hanging="279"/>
      </w:pPr>
      <w:rPr>
        <w:rFonts w:hint="default"/>
      </w:rPr>
    </w:lvl>
    <w:lvl w:ilvl="4" w:tplc="75AE0892">
      <w:start w:val="1"/>
      <w:numFmt w:val="bullet"/>
      <w:lvlText w:val="•"/>
      <w:lvlJc w:val="left"/>
      <w:pPr>
        <w:ind w:left="1789" w:hanging="279"/>
      </w:pPr>
      <w:rPr>
        <w:rFonts w:hint="default"/>
      </w:rPr>
    </w:lvl>
    <w:lvl w:ilvl="5" w:tplc="2B8CE59A">
      <w:start w:val="1"/>
      <w:numFmt w:val="bullet"/>
      <w:lvlText w:val="•"/>
      <w:lvlJc w:val="left"/>
      <w:pPr>
        <w:ind w:left="2121" w:hanging="279"/>
      </w:pPr>
      <w:rPr>
        <w:rFonts w:hint="default"/>
      </w:rPr>
    </w:lvl>
    <w:lvl w:ilvl="6" w:tplc="069012AE">
      <w:start w:val="1"/>
      <w:numFmt w:val="bullet"/>
      <w:lvlText w:val="•"/>
      <w:lvlJc w:val="left"/>
      <w:pPr>
        <w:ind w:left="2452" w:hanging="279"/>
      </w:pPr>
      <w:rPr>
        <w:rFonts w:hint="default"/>
      </w:rPr>
    </w:lvl>
    <w:lvl w:ilvl="7" w:tplc="E27E7CAE">
      <w:start w:val="1"/>
      <w:numFmt w:val="bullet"/>
      <w:lvlText w:val="•"/>
      <w:lvlJc w:val="left"/>
      <w:pPr>
        <w:ind w:left="2783" w:hanging="279"/>
      </w:pPr>
      <w:rPr>
        <w:rFonts w:hint="default"/>
      </w:rPr>
    </w:lvl>
    <w:lvl w:ilvl="8" w:tplc="7E6EB556">
      <w:start w:val="1"/>
      <w:numFmt w:val="bullet"/>
      <w:lvlText w:val="•"/>
      <w:lvlJc w:val="left"/>
      <w:pPr>
        <w:ind w:left="3115" w:hanging="279"/>
      </w:pPr>
      <w:rPr>
        <w:rFonts w:hint="default"/>
      </w:rPr>
    </w:lvl>
  </w:abstractNum>
  <w:abstractNum w:abstractNumId="60">
    <w:nsid w:val="33AC0580"/>
    <w:multiLevelType w:val="hybridMultilevel"/>
    <w:tmpl w:val="47782F44"/>
    <w:lvl w:ilvl="0" w:tplc="C938E8FC">
      <w:start w:val="1"/>
      <w:numFmt w:val="bullet"/>
      <w:lvlText w:val=""/>
      <w:lvlJc w:val="left"/>
      <w:pPr>
        <w:ind w:left="547" w:hanging="351"/>
      </w:pPr>
      <w:rPr>
        <w:rFonts w:ascii="Symbol" w:eastAsia="Symbol" w:hAnsi="Symbol" w:hint="default"/>
        <w:w w:val="101"/>
        <w:sz w:val="27"/>
        <w:szCs w:val="27"/>
      </w:rPr>
    </w:lvl>
    <w:lvl w:ilvl="1" w:tplc="A888D962">
      <w:start w:val="1"/>
      <w:numFmt w:val="bullet"/>
      <w:lvlText w:val="•"/>
      <w:lvlJc w:val="left"/>
      <w:pPr>
        <w:ind w:left="1503" w:hanging="351"/>
      </w:pPr>
      <w:rPr>
        <w:rFonts w:hint="default"/>
      </w:rPr>
    </w:lvl>
    <w:lvl w:ilvl="2" w:tplc="31E21B64">
      <w:start w:val="1"/>
      <w:numFmt w:val="bullet"/>
      <w:lvlText w:val="•"/>
      <w:lvlJc w:val="left"/>
      <w:pPr>
        <w:ind w:left="2459" w:hanging="351"/>
      </w:pPr>
      <w:rPr>
        <w:rFonts w:hint="default"/>
      </w:rPr>
    </w:lvl>
    <w:lvl w:ilvl="3" w:tplc="443E5310">
      <w:start w:val="1"/>
      <w:numFmt w:val="bullet"/>
      <w:lvlText w:val="•"/>
      <w:lvlJc w:val="left"/>
      <w:pPr>
        <w:ind w:left="3414" w:hanging="351"/>
      </w:pPr>
      <w:rPr>
        <w:rFonts w:hint="default"/>
      </w:rPr>
    </w:lvl>
    <w:lvl w:ilvl="4" w:tplc="DD14082E">
      <w:start w:val="1"/>
      <w:numFmt w:val="bullet"/>
      <w:lvlText w:val="•"/>
      <w:lvlJc w:val="left"/>
      <w:pPr>
        <w:ind w:left="4370" w:hanging="351"/>
      </w:pPr>
      <w:rPr>
        <w:rFonts w:hint="default"/>
      </w:rPr>
    </w:lvl>
    <w:lvl w:ilvl="5" w:tplc="51C6B12E">
      <w:start w:val="1"/>
      <w:numFmt w:val="bullet"/>
      <w:lvlText w:val="•"/>
      <w:lvlJc w:val="left"/>
      <w:pPr>
        <w:ind w:left="5326" w:hanging="351"/>
      </w:pPr>
      <w:rPr>
        <w:rFonts w:hint="default"/>
      </w:rPr>
    </w:lvl>
    <w:lvl w:ilvl="6" w:tplc="C942618E">
      <w:start w:val="1"/>
      <w:numFmt w:val="bullet"/>
      <w:lvlText w:val="•"/>
      <w:lvlJc w:val="left"/>
      <w:pPr>
        <w:ind w:left="6282" w:hanging="351"/>
      </w:pPr>
      <w:rPr>
        <w:rFonts w:hint="default"/>
      </w:rPr>
    </w:lvl>
    <w:lvl w:ilvl="7" w:tplc="098A3A1A">
      <w:start w:val="1"/>
      <w:numFmt w:val="bullet"/>
      <w:lvlText w:val="•"/>
      <w:lvlJc w:val="left"/>
      <w:pPr>
        <w:ind w:left="7238" w:hanging="351"/>
      </w:pPr>
      <w:rPr>
        <w:rFonts w:hint="default"/>
      </w:rPr>
    </w:lvl>
    <w:lvl w:ilvl="8" w:tplc="680E3D60">
      <w:start w:val="1"/>
      <w:numFmt w:val="bullet"/>
      <w:lvlText w:val="•"/>
      <w:lvlJc w:val="left"/>
      <w:pPr>
        <w:ind w:left="8193" w:hanging="351"/>
      </w:pPr>
      <w:rPr>
        <w:rFonts w:hint="default"/>
      </w:rPr>
    </w:lvl>
  </w:abstractNum>
  <w:abstractNum w:abstractNumId="61">
    <w:nsid w:val="33E472CF"/>
    <w:multiLevelType w:val="multilevel"/>
    <w:tmpl w:val="AAC6E4BA"/>
    <w:lvl w:ilvl="0">
      <w:start w:val="3"/>
      <w:numFmt w:val="decimal"/>
      <w:lvlText w:val="%1"/>
      <w:lvlJc w:val="left"/>
      <w:pPr>
        <w:ind w:left="550" w:hanging="504"/>
      </w:pPr>
      <w:rPr>
        <w:rFonts w:hint="default"/>
      </w:rPr>
    </w:lvl>
    <w:lvl w:ilvl="1">
      <w:start w:val="2"/>
      <w:numFmt w:val="decimal"/>
      <w:lvlText w:val="%1.%2"/>
      <w:lvlJc w:val="left"/>
      <w:pPr>
        <w:ind w:left="550" w:hanging="504"/>
      </w:pPr>
      <w:rPr>
        <w:rFonts w:hint="default"/>
      </w:rPr>
    </w:lvl>
    <w:lvl w:ilvl="2">
      <w:start w:val="3"/>
      <w:numFmt w:val="decimal"/>
      <w:lvlText w:val="%1.%2.%3."/>
      <w:lvlJc w:val="left"/>
      <w:pPr>
        <w:ind w:left="550" w:hanging="504"/>
      </w:pPr>
      <w:rPr>
        <w:rFonts w:ascii="Times New Roman" w:eastAsia="Times New Roman" w:hAnsi="Times New Roman" w:hint="default"/>
        <w:spacing w:val="1"/>
        <w:w w:val="102"/>
        <w:sz w:val="19"/>
        <w:szCs w:val="19"/>
      </w:rPr>
    </w:lvl>
    <w:lvl w:ilvl="3">
      <w:start w:val="1"/>
      <w:numFmt w:val="bullet"/>
      <w:lvlText w:val="–"/>
      <w:lvlJc w:val="left"/>
      <w:pPr>
        <w:ind w:left="781" w:hanging="224"/>
      </w:pPr>
      <w:rPr>
        <w:rFonts w:ascii="Times New Roman" w:eastAsia="Times New Roman" w:hAnsi="Times New Roman" w:hint="default"/>
        <w:w w:val="102"/>
        <w:sz w:val="19"/>
        <w:szCs w:val="19"/>
      </w:rPr>
    </w:lvl>
    <w:lvl w:ilvl="4">
      <w:start w:val="1"/>
      <w:numFmt w:val="bullet"/>
      <w:lvlText w:val="•"/>
      <w:lvlJc w:val="left"/>
      <w:pPr>
        <w:ind w:left="1530" w:hanging="224"/>
      </w:pPr>
      <w:rPr>
        <w:rFonts w:hint="default"/>
      </w:rPr>
    </w:lvl>
    <w:lvl w:ilvl="5">
      <w:start w:val="1"/>
      <w:numFmt w:val="bullet"/>
      <w:lvlText w:val="•"/>
      <w:lvlJc w:val="left"/>
      <w:pPr>
        <w:ind w:left="1905" w:hanging="224"/>
      </w:pPr>
      <w:rPr>
        <w:rFonts w:hint="default"/>
      </w:rPr>
    </w:lvl>
    <w:lvl w:ilvl="6">
      <w:start w:val="1"/>
      <w:numFmt w:val="bullet"/>
      <w:lvlText w:val="•"/>
      <w:lvlJc w:val="left"/>
      <w:pPr>
        <w:ind w:left="2279" w:hanging="224"/>
      </w:pPr>
      <w:rPr>
        <w:rFonts w:hint="default"/>
      </w:rPr>
    </w:lvl>
    <w:lvl w:ilvl="7">
      <w:start w:val="1"/>
      <w:numFmt w:val="bullet"/>
      <w:lvlText w:val="•"/>
      <w:lvlJc w:val="left"/>
      <w:pPr>
        <w:ind w:left="2654" w:hanging="224"/>
      </w:pPr>
      <w:rPr>
        <w:rFonts w:hint="default"/>
      </w:rPr>
    </w:lvl>
    <w:lvl w:ilvl="8">
      <w:start w:val="1"/>
      <w:numFmt w:val="bullet"/>
      <w:lvlText w:val="•"/>
      <w:lvlJc w:val="left"/>
      <w:pPr>
        <w:ind w:left="3028" w:hanging="224"/>
      </w:pPr>
      <w:rPr>
        <w:rFonts w:hint="default"/>
      </w:rPr>
    </w:lvl>
  </w:abstractNum>
  <w:abstractNum w:abstractNumId="62">
    <w:nsid w:val="34142601"/>
    <w:multiLevelType w:val="hybridMultilevel"/>
    <w:tmpl w:val="5412AA38"/>
    <w:lvl w:ilvl="0" w:tplc="91B8DEFC">
      <w:start w:val="1"/>
      <w:numFmt w:val="bullet"/>
      <w:lvlText w:val="–"/>
      <w:lvlJc w:val="left"/>
      <w:pPr>
        <w:ind w:left="265" w:hanging="166"/>
      </w:pPr>
      <w:rPr>
        <w:rFonts w:ascii="Times New Roman" w:eastAsia="Times New Roman" w:hAnsi="Times New Roman" w:hint="default"/>
        <w:w w:val="102"/>
        <w:sz w:val="19"/>
        <w:szCs w:val="19"/>
      </w:rPr>
    </w:lvl>
    <w:lvl w:ilvl="1" w:tplc="178A84F4">
      <w:start w:val="1"/>
      <w:numFmt w:val="bullet"/>
      <w:lvlText w:val="•"/>
      <w:lvlJc w:val="left"/>
      <w:pPr>
        <w:ind w:left="265" w:hanging="166"/>
      </w:pPr>
      <w:rPr>
        <w:rFonts w:hint="default"/>
      </w:rPr>
    </w:lvl>
    <w:lvl w:ilvl="2" w:tplc="E49E2206">
      <w:start w:val="1"/>
      <w:numFmt w:val="bullet"/>
      <w:lvlText w:val="•"/>
      <w:lvlJc w:val="left"/>
      <w:pPr>
        <w:ind w:left="512" w:hanging="166"/>
      </w:pPr>
      <w:rPr>
        <w:rFonts w:hint="default"/>
      </w:rPr>
    </w:lvl>
    <w:lvl w:ilvl="3" w:tplc="C380961E">
      <w:start w:val="1"/>
      <w:numFmt w:val="bullet"/>
      <w:lvlText w:val="•"/>
      <w:lvlJc w:val="left"/>
      <w:pPr>
        <w:ind w:left="759" w:hanging="166"/>
      </w:pPr>
      <w:rPr>
        <w:rFonts w:hint="default"/>
      </w:rPr>
    </w:lvl>
    <w:lvl w:ilvl="4" w:tplc="602E280E">
      <w:start w:val="1"/>
      <w:numFmt w:val="bullet"/>
      <w:lvlText w:val="•"/>
      <w:lvlJc w:val="left"/>
      <w:pPr>
        <w:ind w:left="1005" w:hanging="166"/>
      </w:pPr>
      <w:rPr>
        <w:rFonts w:hint="default"/>
      </w:rPr>
    </w:lvl>
    <w:lvl w:ilvl="5" w:tplc="0A24583C">
      <w:start w:val="1"/>
      <w:numFmt w:val="bullet"/>
      <w:lvlText w:val="•"/>
      <w:lvlJc w:val="left"/>
      <w:pPr>
        <w:ind w:left="1252" w:hanging="166"/>
      </w:pPr>
      <w:rPr>
        <w:rFonts w:hint="default"/>
      </w:rPr>
    </w:lvl>
    <w:lvl w:ilvl="6" w:tplc="909AEE7A">
      <w:start w:val="1"/>
      <w:numFmt w:val="bullet"/>
      <w:lvlText w:val="•"/>
      <w:lvlJc w:val="left"/>
      <w:pPr>
        <w:ind w:left="1499" w:hanging="166"/>
      </w:pPr>
      <w:rPr>
        <w:rFonts w:hint="default"/>
      </w:rPr>
    </w:lvl>
    <w:lvl w:ilvl="7" w:tplc="71C4CF50">
      <w:start w:val="1"/>
      <w:numFmt w:val="bullet"/>
      <w:lvlText w:val="•"/>
      <w:lvlJc w:val="left"/>
      <w:pPr>
        <w:ind w:left="1746" w:hanging="166"/>
      </w:pPr>
      <w:rPr>
        <w:rFonts w:hint="default"/>
      </w:rPr>
    </w:lvl>
    <w:lvl w:ilvl="8" w:tplc="D7D6A3CC">
      <w:start w:val="1"/>
      <w:numFmt w:val="bullet"/>
      <w:lvlText w:val="•"/>
      <w:lvlJc w:val="left"/>
      <w:pPr>
        <w:ind w:left="1993" w:hanging="166"/>
      </w:pPr>
      <w:rPr>
        <w:rFonts w:hint="default"/>
      </w:rPr>
    </w:lvl>
  </w:abstractNum>
  <w:abstractNum w:abstractNumId="63">
    <w:nsid w:val="35BB16A8"/>
    <w:multiLevelType w:val="multilevel"/>
    <w:tmpl w:val="33662B86"/>
    <w:lvl w:ilvl="0">
      <w:start w:val="2"/>
      <w:numFmt w:val="decimal"/>
      <w:lvlText w:val="%1"/>
      <w:lvlJc w:val="left"/>
      <w:pPr>
        <w:ind w:left="911" w:hanging="701"/>
      </w:pPr>
      <w:rPr>
        <w:rFonts w:hint="default"/>
      </w:rPr>
    </w:lvl>
    <w:lvl w:ilvl="1">
      <w:start w:val="2"/>
      <w:numFmt w:val="decimal"/>
      <w:lvlText w:val="%1.%2."/>
      <w:lvlJc w:val="left"/>
      <w:pPr>
        <w:ind w:left="911" w:hanging="701"/>
      </w:pPr>
      <w:rPr>
        <w:rFonts w:ascii="Times New Roman" w:eastAsia="Times New Roman" w:hAnsi="Times New Roman" w:hint="default"/>
        <w:b/>
        <w:bCs/>
        <w:spacing w:val="2"/>
        <w:w w:val="101"/>
        <w:sz w:val="27"/>
        <w:szCs w:val="27"/>
      </w:rPr>
    </w:lvl>
    <w:lvl w:ilvl="2">
      <w:start w:val="1"/>
      <w:numFmt w:val="decimal"/>
      <w:lvlText w:val="%1.%2.%3."/>
      <w:lvlJc w:val="left"/>
      <w:pPr>
        <w:ind w:left="912" w:hanging="701"/>
      </w:pPr>
      <w:rPr>
        <w:rFonts w:ascii="Times New Roman" w:eastAsia="Times New Roman" w:hAnsi="Times New Roman" w:hint="default"/>
        <w:b/>
        <w:bCs/>
        <w:spacing w:val="2"/>
        <w:w w:val="101"/>
        <w:sz w:val="27"/>
        <w:szCs w:val="27"/>
      </w:rPr>
    </w:lvl>
    <w:lvl w:ilvl="3">
      <w:start w:val="1"/>
      <w:numFmt w:val="bullet"/>
      <w:lvlText w:val="•"/>
      <w:lvlJc w:val="left"/>
      <w:pPr>
        <w:ind w:left="2061" w:hanging="701"/>
      </w:pPr>
      <w:rPr>
        <w:rFonts w:hint="default"/>
      </w:rPr>
    </w:lvl>
    <w:lvl w:ilvl="4">
      <w:start w:val="1"/>
      <w:numFmt w:val="bullet"/>
      <w:lvlText w:val="•"/>
      <w:lvlJc w:val="left"/>
      <w:pPr>
        <w:ind w:left="3210" w:hanging="701"/>
      </w:pPr>
      <w:rPr>
        <w:rFonts w:hint="default"/>
      </w:rPr>
    </w:lvl>
    <w:lvl w:ilvl="5">
      <w:start w:val="1"/>
      <w:numFmt w:val="bullet"/>
      <w:lvlText w:val="•"/>
      <w:lvlJc w:val="left"/>
      <w:pPr>
        <w:ind w:left="4359" w:hanging="701"/>
      </w:pPr>
      <w:rPr>
        <w:rFonts w:hint="default"/>
      </w:rPr>
    </w:lvl>
    <w:lvl w:ilvl="6">
      <w:start w:val="1"/>
      <w:numFmt w:val="bullet"/>
      <w:lvlText w:val="•"/>
      <w:lvlJc w:val="left"/>
      <w:pPr>
        <w:ind w:left="5509" w:hanging="701"/>
      </w:pPr>
      <w:rPr>
        <w:rFonts w:hint="default"/>
      </w:rPr>
    </w:lvl>
    <w:lvl w:ilvl="7">
      <w:start w:val="1"/>
      <w:numFmt w:val="bullet"/>
      <w:lvlText w:val="•"/>
      <w:lvlJc w:val="left"/>
      <w:pPr>
        <w:ind w:left="6658" w:hanging="701"/>
      </w:pPr>
      <w:rPr>
        <w:rFonts w:hint="default"/>
      </w:rPr>
    </w:lvl>
    <w:lvl w:ilvl="8">
      <w:start w:val="1"/>
      <w:numFmt w:val="bullet"/>
      <w:lvlText w:val="•"/>
      <w:lvlJc w:val="left"/>
      <w:pPr>
        <w:ind w:left="7807" w:hanging="701"/>
      </w:pPr>
      <w:rPr>
        <w:rFonts w:hint="default"/>
      </w:rPr>
    </w:lvl>
  </w:abstractNum>
  <w:abstractNum w:abstractNumId="64">
    <w:nsid w:val="37655529"/>
    <w:multiLevelType w:val="hybridMultilevel"/>
    <w:tmpl w:val="7AFEF560"/>
    <w:lvl w:ilvl="0" w:tplc="013CA746">
      <w:start w:val="1"/>
      <w:numFmt w:val="bullet"/>
      <w:lvlText w:val="–"/>
      <w:lvlJc w:val="left"/>
      <w:pPr>
        <w:ind w:left="265" w:hanging="166"/>
      </w:pPr>
      <w:rPr>
        <w:rFonts w:ascii="Times New Roman" w:eastAsia="Times New Roman" w:hAnsi="Times New Roman" w:hint="default"/>
        <w:w w:val="102"/>
        <w:sz w:val="19"/>
        <w:szCs w:val="19"/>
      </w:rPr>
    </w:lvl>
    <w:lvl w:ilvl="1" w:tplc="D1EE5510">
      <w:start w:val="1"/>
      <w:numFmt w:val="bullet"/>
      <w:lvlText w:val="•"/>
      <w:lvlJc w:val="left"/>
      <w:pPr>
        <w:ind w:left="370" w:hanging="166"/>
      </w:pPr>
      <w:rPr>
        <w:rFonts w:hint="default"/>
      </w:rPr>
    </w:lvl>
    <w:lvl w:ilvl="2" w:tplc="A7B0BCC4">
      <w:start w:val="1"/>
      <w:numFmt w:val="bullet"/>
      <w:lvlText w:val="•"/>
      <w:lvlJc w:val="left"/>
      <w:pPr>
        <w:ind w:left="606" w:hanging="166"/>
      </w:pPr>
      <w:rPr>
        <w:rFonts w:hint="default"/>
      </w:rPr>
    </w:lvl>
    <w:lvl w:ilvl="3" w:tplc="1B3C570A">
      <w:start w:val="1"/>
      <w:numFmt w:val="bullet"/>
      <w:lvlText w:val="•"/>
      <w:lvlJc w:val="left"/>
      <w:pPr>
        <w:ind w:left="841" w:hanging="166"/>
      </w:pPr>
      <w:rPr>
        <w:rFonts w:hint="default"/>
      </w:rPr>
    </w:lvl>
    <w:lvl w:ilvl="4" w:tplc="9ABEF5C4">
      <w:start w:val="1"/>
      <w:numFmt w:val="bullet"/>
      <w:lvlText w:val="•"/>
      <w:lvlJc w:val="left"/>
      <w:pPr>
        <w:ind w:left="1076" w:hanging="166"/>
      </w:pPr>
      <w:rPr>
        <w:rFonts w:hint="default"/>
      </w:rPr>
    </w:lvl>
    <w:lvl w:ilvl="5" w:tplc="11728E56">
      <w:start w:val="1"/>
      <w:numFmt w:val="bullet"/>
      <w:lvlText w:val="•"/>
      <w:lvlJc w:val="left"/>
      <w:pPr>
        <w:ind w:left="1311" w:hanging="166"/>
      </w:pPr>
      <w:rPr>
        <w:rFonts w:hint="default"/>
      </w:rPr>
    </w:lvl>
    <w:lvl w:ilvl="6" w:tplc="FAD45048">
      <w:start w:val="1"/>
      <w:numFmt w:val="bullet"/>
      <w:lvlText w:val="•"/>
      <w:lvlJc w:val="left"/>
      <w:pPr>
        <w:ind w:left="1546" w:hanging="166"/>
      </w:pPr>
      <w:rPr>
        <w:rFonts w:hint="default"/>
      </w:rPr>
    </w:lvl>
    <w:lvl w:ilvl="7" w:tplc="6DE2FB92">
      <w:start w:val="1"/>
      <w:numFmt w:val="bullet"/>
      <w:lvlText w:val="•"/>
      <w:lvlJc w:val="left"/>
      <w:pPr>
        <w:ind w:left="1781" w:hanging="166"/>
      </w:pPr>
      <w:rPr>
        <w:rFonts w:hint="default"/>
      </w:rPr>
    </w:lvl>
    <w:lvl w:ilvl="8" w:tplc="A7B8DA42">
      <w:start w:val="1"/>
      <w:numFmt w:val="bullet"/>
      <w:lvlText w:val="•"/>
      <w:lvlJc w:val="left"/>
      <w:pPr>
        <w:ind w:left="2016" w:hanging="166"/>
      </w:pPr>
      <w:rPr>
        <w:rFonts w:hint="default"/>
      </w:rPr>
    </w:lvl>
  </w:abstractNum>
  <w:abstractNum w:abstractNumId="65">
    <w:nsid w:val="38B81E42"/>
    <w:multiLevelType w:val="hybridMultilevel"/>
    <w:tmpl w:val="F70892B8"/>
    <w:lvl w:ilvl="0" w:tplc="4B2E7CA4">
      <w:start w:val="1"/>
      <w:numFmt w:val="bullet"/>
      <w:lvlText w:val="–"/>
      <w:lvlJc w:val="left"/>
      <w:pPr>
        <w:ind w:left="73" w:hanging="142"/>
      </w:pPr>
      <w:rPr>
        <w:rFonts w:ascii="Times New Roman" w:eastAsia="Times New Roman" w:hAnsi="Times New Roman" w:hint="default"/>
        <w:w w:val="99"/>
        <w:sz w:val="19"/>
        <w:szCs w:val="19"/>
      </w:rPr>
    </w:lvl>
    <w:lvl w:ilvl="1" w:tplc="36723BE6">
      <w:start w:val="1"/>
      <w:numFmt w:val="bullet"/>
      <w:lvlText w:val="•"/>
      <w:lvlJc w:val="left"/>
      <w:pPr>
        <w:ind w:left="259" w:hanging="142"/>
      </w:pPr>
      <w:rPr>
        <w:rFonts w:hint="default"/>
      </w:rPr>
    </w:lvl>
    <w:lvl w:ilvl="2" w:tplc="5C742564">
      <w:start w:val="1"/>
      <w:numFmt w:val="bullet"/>
      <w:lvlText w:val="•"/>
      <w:lvlJc w:val="left"/>
      <w:pPr>
        <w:ind w:left="444" w:hanging="142"/>
      </w:pPr>
      <w:rPr>
        <w:rFonts w:hint="default"/>
      </w:rPr>
    </w:lvl>
    <w:lvl w:ilvl="3" w:tplc="C14C104C">
      <w:start w:val="1"/>
      <w:numFmt w:val="bullet"/>
      <w:lvlText w:val="•"/>
      <w:lvlJc w:val="left"/>
      <w:pPr>
        <w:ind w:left="630" w:hanging="142"/>
      </w:pPr>
      <w:rPr>
        <w:rFonts w:hint="default"/>
      </w:rPr>
    </w:lvl>
    <w:lvl w:ilvl="4" w:tplc="AC40BCA0">
      <w:start w:val="1"/>
      <w:numFmt w:val="bullet"/>
      <w:lvlText w:val="•"/>
      <w:lvlJc w:val="left"/>
      <w:pPr>
        <w:ind w:left="816" w:hanging="142"/>
      </w:pPr>
      <w:rPr>
        <w:rFonts w:hint="default"/>
      </w:rPr>
    </w:lvl>
    <w:lvl w:ilvl="5" w:tplc="D9A07E1E">
      <w:start w:val="1"/>
      <w:numFmt w:val="bullet"/>
      <w:lvlText w:val="•"/>
      <w:lvlJc w:val="left"/>
      <w:pPr>
        <w:ind w:left="1001" w:hanging="142"/>
      </w:pPr>
      <w:rPr>
        <w:rFonts w:hint="default"/>
      </w:rPr>
    </w:lvl>
    <w:lvl w:ilvl="6" w:tplc="BDB086DA">
      <w:start w:val="1"/>
      <w:numFmt w:val="bullet"/>
      <w:lvlText w:val="•"/>
      <w:lvlJc w:val="left"/>
      <w:pPr>
        <w:ind w:left="1187" w:hanging="142"/>
      </w:pPr>
      <w:rPr>
        <w:rFonts w:hint="default"/>
      </w:rPr>
    </w:lvl>
    <w:lvl w:ilvl="7" w:tplc="D4706916">
      <w:start w:val="1"/>
      <w:numFmt w:val="bullet"/>
      <w:lvlText w:val="•"/>
      <w:lvlJc w:val="left"/>
      <w:pPr>
        <w:ind w:left="1373" w:hanging="142"/>
      </w:pPr>
      <w:rPr>
        <w:rFonts w:hint="default"/>
      </w:rPr>
    </w:lvl>
    <w:lvl w:ilvl="8" w:tplc="F40AAC24">
      <w:start w:val="1"/>
      <w:numFmt w:val="bullet"/>
      <w:lvlText w:val="•"/>
      <w:lvlJc w:val="left"/>
      <w:pPr>
        <w:ind w:left="1558" w:hanging="142"/>
      </w:pPr>
      <w:rPr>
        <w:rFonts w:hint="default"/>
      </w:rPr>
    </w:lvl>
  </w:abstractNum>
  <w:abstractNum w:abstractNumId="66">
    <w:nsid w:val="3A395A81"/>
    <w:multiLevelType w:val="hybridMultilevel"/>
    <w:tmpl w:val="B5BC75A4"/>
    <w:lvl w:ilvl="0" w:tplc="A10E483E">
      <w:start w:val="1"/>
      <w:numFmt w:val="bullet"/>
      <w:lvlText w:val="–"/>
      <w:lvlJc w:val="left"/>
      <w:pPr>
        <w:ind w:left="265" w:hanging="166"/>
      </w:pPr>
      <w:rPr>
        <w:rFonts w:ascii="Times New Roman" w:eastAsia="Times New Roman" w:hAnsi="Times New Roman" w:hint="default"/>
        <w:w w:val="102"/>
        <w:sz w:val="19"/>
        <w:szCs w:val="19"/>
      </w:rPr>
    </w:lvl>
    <w:lvl w:ilvl="1" w:tplc="C2EEB5F6">
      <w:start w:val="1"/>
      <w:numFmt w:val="bullet"/>
      <w:lvlText w:val="•"/>
      <w:lvlJc w:val="left"/>
      <w:pPr>
        <w:ind w:left="265" w:hanging="166"/>
      </w:pPr>
      <w:rPr>
        <w:rFonts w:hint="default"/>
      </w:rPr>
    </w:lvl>
    <w:lvl w:ilvl="2" w:tplc="219CB6EE">
      <w:start w:val="1"/>
      <w:numFmt w:val="bullet"/>
      <w:lvlText w:val="•"/>
      <w:lvlJc w:val="left"/>
      <w:pPr>
        <w:ind w:left="370" w:hanging="166"/>
      </w:pPr>
      <w:rPr>
        <w:rFonts w:hint="default"/>
      </w:rPr>
    </w:lvl>
    <w:lvl w:ilvl="3" w:tplc="48EAA5AC">
      <w:start w:val="1"/>
      <w:numFmt w:val="bullet"/>
      <w:lvlText w:val="•"/>
      <w:lvlJc w:val="left"/>
      <w:pPr>
        <w:ind w:left="635" w:hanging="166"/>
      </w:pPr>
      <w:rPr>
        <w:rFonts w:hint="default"/>
      </w:rPr>
    </w:lvl>
    <w:lvl w:ilvl="4" w:tplc="5DD0898E">
      <w:start w:val="1"/>
      <w:numFmt w:val="bullet"/>
      <w:lvlText w:val="•"/>
      <w:lvlJc w:val="left"/>
      <w:pPr>
        <w:ind w:left="899" w:hanging="166"/>
      </w:pPr>
      <w:rPr>
        <w:rFonts w:hint="default"/>
      </w:rPr>
    </w:lvl>
    <w:lvl w:ilvl="5" w:tplc="76E4786A">
      <w:start w:val="1"/>
      <w:numFmt w:val="bullet"/>
      <w:lvlText w:val="•"/>
      <w:lvlJc w:val="left"/>
      <w:pPr>
        <w:ind w:left="1164" w:hanging="166"/>
      </w:pPr>
      <w:rPr>
        <w:rFonts w:hint="default"/>
      </w:rPr>
    </w:lvl>
    <w:lvl w:ilvl="6" w:tplc="04884CD2">
      <w:start w:val="1"/>
      <w:numFmt w:val="bullet"/>
      <w:lvlText w:val="•"/>
      <w:lvlJc w:val="left"/>
      <w:pPr>
        <w:ind w:left="1428" w:hanging="166"/>
      </w:pPr>
      <w:rPr>
        <w:rFonts w:hint="default"/>
      </w:rPr>
    </w:lvl>
    <w:lvl w:ilvl="7" w:tplc="A0D6BC06">
      <w:start w:val="1"/>
      <w:numFmt w:val="bullet"/>
      <w:lvlText w:val="•"/>
      <w:lvlJc w:val="left"/>
      <w:pPr>
        <w:ind w:left="1693" w:hanging="166"/>
      </w:pPr>
      <w:rPr>
        <w:rFonts w:hint="default"/>
      </w:rPr>
    </w:lvl>
    <w:lvl w:ilvl="8" w:tplc="B882EFA0">
      <w:start w:val="1"/>
      <w:numFmt w:val="bullet"/>
      <w:lvlText w:val="•"/>
      <w:lvlJc w:val="left"/>
      <w:pPr>
        <w:ind w:left="1957" w:hanging="166"/>
      </w:pPr>
      <w:rPr>
        <w:rFonts w:hint="default"/>
      </w:rPr>
    </w:lvl>
  </w:abstractNum>
  <w:abstractNum w:abstractNumId="67">
    <w:nsid w:val="3B8C34E0"/>
    <w:multiLevelType w:val="multilevel"/>
    <w:tmpl w:val="1DE896EA"/>
    <w:lvl w:ilvl="0">
      <w:start w:val="3"/>
      <w:numFmt w:val="decimal"/>
      <w:lvlText w:val="%1."/>
      <w:lvlJc w:val="left"/>
      <w:pPr>
        <w:ind w:left="793" w:hanging="222"/>
      </w:pPr>
      <w:rPr>
        <w:rFonts w:ascii="Times New Roman" w:eastAsia="Times New Roman" w:hAnsi="Times New Roman" w:hint="default"/>
        <w:b/>
        <w:bCs/>
        <w:spacing w:val="-2"/>
        <w:sz w:val="22"/>
        <w:szCs w:val="22"/>
      </w:rPr>
    </w:lvl>
    <w:lvl w:ilvl="1">
      <w:start w:val="1"/>
      <w:numFmt w:val="decimal"/>
      <w:lvlText w:val="%1.%2."/>
      <w:lvlJc w:val="left"/>
      <w:pPr>
        <w:ind w:left="622" w:hanging="388"/>
      </w:pPr>
      <w:rPr>
        <w:rFonts w:ascii="Times New Roman" w:eastAsia="Times New Roman" w:hAnsi="Times New Roman" w:hint="default"/>
        <w:b/>
        <w:bCs/>
        <w:sz w:val="22"/>
        <w:szCs w:val="22"/>
      </w:rPr>
    </w:lvl>
    <w:lvl w:ilvl="2">
      <w:start w:val="1"/>
      <w:numFmt w:val="bullet"/>
      <w:lvlText w:val="•"/>
      <w:lvlJc w:val="left"/>
      <w:pPr>
        <w:ind w:left="2356" w:hanging="388"/>
      </w:pPr>
      <w:rPr>
        <w:rFonts w:hint="default"/>
      </w:rPr>
    </w:lvl>
    <w:lvl w:ilvl="3">
      <w:start w:val="1"/>
      <w:numFmt w:val="bullet"/>
      <w:lvlText w:val="•"/>
      <w:lvlJc w:val="left"/>
      <w:pPr>
        <w:ind w:left="3918" w:hanging="388"/>
      </w:pPr>
      <w:rPr>
        <w:rFonts w:hint="default"/>
      </w:rPr>
    </w:lvl>
    <w:lvl w:ilvl="4">
      <w:start w:val="1"/>
      <w:numFmt w:val="bullet"/>
      <w:lvlText w:val="•"/>
      <w:lvlJc w:val="left"/>
      <w:pPr>
        <w:ind w:left="5481" w:hanging="388"/>
      </w:pPr>
      <w:rPr>
        <w:rFonts w:hint="default"/>
      </w:rPr>
    </w:lvl>
    <w:lvl w:ilvl="5">
      <w:start w:val="1"/>
      <w:numFmt w:val="bullet"/>
      <w:lvlText w:val="•"/>
      <w:lvlJc w:val="left"/>
      <w:pPr>
        <w:ind w:left="7044" w:hanging="388"/>
      </w:pPr>
      <w:rPr>
        <w:rFonts w:hint="default"/>
      </w:rPr>
    </w:lvl>
    <w:lvl w:ilvl="6">
      <w:start w:val="1"/>
      <w:numFmt w:val="bullet"/>
      <w:lvlText w:val="•"/>
      <w:lvlJc w:val="left"/>
      <w:pPr>
        <w:ind w:left="8606" w:hanging="388"/>
      </w:pPr>
      <w:rPr>
        <w:rFonts w:hint="default"/>
      </w:rPr>
    </w:lvl>
    <w:lvl w:ilvl="7">
      <w:start w:val="1"/>
      <w:numFmt w:val="bullet"/>
      <w:lvlText w:val="•"/>
      <w:lvlJc w:val="left"/>
      <w:pPr>
        <w:ind w:left="10169" w:hanging="388"/>
      </w:pPr>
      <w:rPr>
        <w:rFonts w:hint="default"/>
      </w:rPr>
    </w:lvl>
    <w:lvl w:ilvl="8">
      <w:start w:val="1"/>
      <w:numFmt w:val="bullet"/>
      <w:lvlText w:val="•"/>
      <w:lvlJc w:val="left"/>
      <w:pPr>
        <w:ind w:left="11732" w:hanging="388"/>
      </w:pPr>
      <w:rPr>
        <w:rFonts w:hint="default"/>
      </w:rPr>
    </w:lvl>
  </w:abstractNum>
  <w:abstractNum w:abstractNumId="68">
    <w:nsid w:val="3BDF1382"/>
    <w:multiLevelType w:val="multilevel"/>
    <w:tmpl w:val="21C26F08"/>
    <w:lvl w:ilvl="0">
      <w:start w:val="4"/>
      <w:numFmt w:val="decimal"/>
      <w:lvlText w:val="%1."/>
      <w:lvlJc w:val="left"/>
      <w:pPr>
        <w:ind w:left="850" w:hanging="222"/>
      </w:pPr>
      <w:rPr>
        <w:rFonts w:ascii="Times New Roman" w:eastAsia="Times New Roman" w:hAnsi="Times New Roman" w:hint="default"/>
        <w:b/>
        <w:bCs/>
        <w:spacing w:val="-2"/>
        <w:sz w:val="22"/>
        <w:szCs w:val="22"/>
      </w:rPr>
    </w:lvl>
    <w:lvl w:ilvl="1">
      <w:start w:val="1"/>
      <w:numFmt w:val="decimal"/>
      <w:lvlText w:val="%1.%2."/>
      <w:lvlJc w:val="left"/>
      <w:pPr>
        <w:ind w:left="629" w:hanging="388"/>
      </w:pPr>
      <w:rPr>
        <w:rFonts w:ascii="Times New Roman" w:eastAsia="Times New Roman" w:hAnsi="Times New Roman" w:hint="default"/>
        <w:b/>
        <w:bCs/>
        <w:spacing w:val="-2"/>
        <w:sz w:val="22"/>
        <w:szCs w:val="22"/>
      </w:rPr>
    </w:lvl>
    <w:lvl w:ilvl="2">
      <w:start w:val="1"/>
      <w:numFmt w:val="bullet"/>
      <w:lvlText w:val="•"/>
      <w:lvlJc w:val="left"/>
      <w:pPr>
        <w:ind w:left="2407" w:hanging="388"/>
      </w:pPr>
      <w:rPr>
        <w:rFonts w:hint="default"/>
      </w:rPr>
    </w:lvl>
    <w:lvl w:ilvl="3">
      <w:start w:val="1"/>
      <w:numFmt w:val="bullet"/>
      <w:lvlText w:val="•"/>
      <w:lvlJc w:val="left"/>
      <w:pPr>
        <w:ind w:left="3963" w:hanging="388"/>
      </w:pPr>
      <w:rPr>
        <w:rFonts w:hint="default"/>
      </w:rPr>
    </w:lvl>
    <w:lvl w:ilvl="4">
      <w:start w:val="1"/>
      <w:numFmt w:val="bullet"/>
      <w:lvlText w:val="•"/>
      <w:lvlJc w:val="left"/>
      <w:pPr>
        <w:ind w:left="5519" w:hanging="388"/>
      </w:pPr>
      <w:rPr>
        <w:rFonts w:hint="default"/>
      </w:rPr>
    </w:lvl>
    <w:lvl w:ilvl="5">
      <w:start w:val="1"/>
      <w:numFmt w:val="bullet"/>
      <w:lvlText w:val="•"/>
      <w:lvlJc w:val="left"/>
      <w:pPr>
        <w:ind w:left="7076" w:hanging="388"/>
      </w:pPr>
      <w:rPr>
        <w:rFonts w:hint="default"/>
      </w:rPr>
    </w:lvl>
    <w:lvl w:ilvl="6">
      <w:start w:val="1"/>
      <w:numFmt w:val="bullet"/>
      <w:lvlText w:val="•"/>
      <w:lvlJc w:val="left"/>
      <w:pPr>
        <w:ind w:left="8632" w:hanging="388"/>
      </w:pPr>
      <w:rPr>
        <w:rFonts w:hint="default"/>
      </w:rPr>
    </w:lvl>
    <w:lvl w:ilvl="7">
      <w:start w:val="1"/>
      <w:numFmt w:val="bullet"/>
      <w:lvlText w:val="•"/>
      <w:lvlJc w:val="left"/>
      <w:pPr>
        <w:ind w:left="10188" w:hanging="388"/>
      </w:pPr>
      <w:rPr>
        <w:rFonts w:hint="default"/>
      </w:rPr>
    </w:lvl>
    <w:lvl w:ilvl="8">
      <w:start w:val="1"/>
      <w:numFmt w:val="bullet"/>
      <w:lvlText w:val="•"/>
      <w:lvlJc w:val="left"/>
      <w:pPr>
        <w:ind w:left="11745" w:hanging="388"/>
      </w:pPr>
      <w:rPr>
        <w:rFonts w:hint="default"/>
      </w:rPr>
    </w:lvl>
  </w:abstractNum>
  <w:abstractNum w:abstractNumId="69">
    <w:nsid w:val="3DB20DBF"/>
    <w:multiLevelType w:val="hybridMultilevel"/>
    <w:tmpl w:val="F07418CE"/>
    <w:lvl w:ilvl="0" w:tplc="FB5ED002">
      <w:start w:val="1"/>
      <w:numFmt w:val="bullet"/>
      <w:lvlText w:val="–"/>
      <w:lvlJc w:val="left"/>
      <w:pPr>
        <w:ind w:left="265" w:hanging="166"/>
      </w:pPr>
      <w:rPr>
        <w:rFonts w:ascii="Times New Roman" w:eastAsia="Times New Roman" w:hAnsi="Times New Roman" w:hint="default"/>
        <w:w w:val="102"/>
        <w:sz w:val="19"/>
        <w:szCs w:val="19"/>
      </w:rPr>
    </w:lvl>
    <w:lvl w:ilvl="1" w:tplc="8ECC8E44">
      <w:start w:val="1"/>
      <w:numFmt w:val="bullet"/>
      <w:lvlText w:val="•"/>
      <w:lvlJc w:val="left"/>
      <w:pPr>
        <w:ind w:left="487" w:hanging="166"/>
      </w:pPr>
      <w:rPr>
        <w:rFonts w:hint="default"/>
      </w:rPr>
    </w:lvl>
    <w:lvl w:ilvl="2" w:tplc="6B2039A2">
      <w:start w:val="1"/>
      <w:numFmt w:val="bullet"/>
      <w:lvlText w:val="•"/>
      <w:lvlJc w:val="left"/>
      <w:pPr>
        <w:ind w:left="709" w:hanging="166"/>
      </w:pPr>
      <w:rPr>
        <w:rFonts w:hint="default"/>
      </w:rPr>
    </w:lvl>
    <w:lvl w:ilvl="3" w:tplc="5EAC7B34">
      <w:start w:val="1"/>
      <w:numFmt w:val="bullet"/>
      <w:lvlText w:val="•"/>
      <w:lvlJc w:val="left"/>
      <w:pPr>
        <w:ind w:left="931" w:hanging="166"/>
      </w:pPr>
      <w:rPr>
        <w:rFonts w:hint="default"/>
      </w:rPr>
    </w:lvl>
    <w:lvl w:ilvl="4" w:tplc="D80CBD58">
      <w:start w:val="1"/>
      <w:numFmt w:val="bullet"/>
      <w:lvlText w:val="•"/>
      <w:lvlJc w:val="left"/>
      <w:pPr>
        <w:ind w:left="1153" w:hanging="166"/>
      </w:pPr>
      <w:rPr>
        <w:rFonts w:hint="default"/>
      </w:rPr>
    </w:lvl>
    <w:lvl w:ilvl="5" w:tplc="699C183A">
      <w:start w:val="1"/>
      <w:numFmt w:val="bullet"/>
      <w:lvlText w:val="•"/>
      <w:lvlJc w:val="left"/>
      <w:pPr>
        <w:ind w:left="1375" w:hanging="166"/>
      </w:pPr>
      <w:rPr>
        <w:rFonts w:hint="default"/>
      </w:rPr>
    </w:lvl>
    <w:lvl w:ilvl="6" w:tplc="E9D64380">
      <w:start w:val="1"/>
      <w:numFmt w:val="bullet"/>
      <w:lvlText w:val="•"/>
      <w:lvlJc w:val="left"/>
      <w:pPr>
        <w:ind w:left="1598" w:hanging="166"/>
      </w:pPr>
      <w:rPr>
        <w:rFonts w:hint="default"/>
      </w:rPr>
    </w:lvl>
    <w:lvl w:ilvl="7" w:tplc="0E2AB550">
      <w:start w:val="1"/>
      <w:numFmt w:val="bullet"/>
      <w:lvlText w:val="•"/>
      <w:lvlJc w:val="left"/>
      <w:pPr>
        <w:ind w:left="1820" w:hanging="166"/>
      </w:pPr>
      <w:rPr>
        <w:rFonts w:hint="default"/>
      </w:rPr>
    </w:lvl>
    <w:lvl w:ilvl="8" w:tplc="4A20FDA8">
      <w:start w:val="1"/>
      <w:numFmt w:val="bullet"/>
      <w:lvlText w:val="•"/>
      <w:lvlJc w:val="left"/>
      <w:pPr>
        <w:ind w:left="2042" w:hanging="166"/>
      </w:pPr>
      <w:rPr>
        <w:rFonts w:hint="default"/>
      </w:rPr>
    </w:lvl>
  </w:abstractNum>
  <w:abstractNum w:abstractNumId="70">
    <w:nsid w:val="3EBD29E9"/>
    <w:multiLevelType w:val="multilevel"/>
    <w:tmpl w:val="F3C42748"/>
    <w:lvl w:ilvl="0">
      <w:start w:val="4"/>
      <w:numFmt w:val="decimal"/>
      <w:lvlText w:val="%1"/>
      <w:lvlJc w:val="left"/>
      <w:pPr>
        <w:ind w:left="897" w:hanging="701"/>
      </w:pPr>
      <w:rPr>
        <w:rFonts w:hint="default"/>
      </w:rPr>
    </w:lvl>
    <w:lvl w:ilvl="1">
      <w:start w:val="2"/>
      <w:numFmt w:val="decimal"/>
      <w:lvlText w:val="%1.%2."/>
      <w:lvlJc w:val="left"/>
      <w:pPr>
        <w:ind w:left="897" w:hanging="701"/>
      </w:pPr>
      <w:rPr>
        <w:rFonts w:ascii="Times New Roman" w:eastAsia="Times New Roman" w:hAnsi="Times New Roman" w:hint="default"/>
        <w:b/>
        <w:bCs/>
        <w:spacing w:val="2"/>
        <w:w w:val="101"/>
        <w:sz w:val="27"/>
        <w:szCs w:val="27"/>
      </w:rPr>
    </w:lvl>
    <w:lvl w:ilvl="2">
      <w:start w:val="1"/>
      <w:numFmt w:val="decimal"/>
      <w:lvlText w:val="%1.%2.%3."/>
      <w:lvlJc w:val="left"/>
      <w:pPr>
        <w:ind w:left="897" w:hanging="701"/>
      </w:pPr>
      <w:rPr>
        <w:rFonts w:ascii="Times New Roman" w:eastAsia="Times New Roman" w:hAnsi="Times New Roman" w:hint="default"/>
        <w:b/>
        <w:bCs/>
        <w:spacing w:val="2"/>
        <w:w w:val="101"/>
        <w:sz w:val="27"/>
        <w:szCs w:val="27"/>
      </w:rPr>
    </w:lvl>
    <w:lvl w:ilvl="3">
      <w:start w:val="1"/>
      <w:numFmt w:val="bullet"/>
      <w:lvlText w:val="•"/>
      <w:lvlJc w:val="left"/>
      <w:pPr>
        <w:ind w:left="2355" w:hanging="701"/>
      </w:pPr>
      <w:rPr>
        <w:rFonts w:hint="default"/>
      </w:rPr>
    </w:lvl>
    <w:lvl w:ilvl="4">
      <w:start w:val="1"/>
      <w:numFmt w:val="bullet"/>
      <w:lvlText w:val="•"/>
      <w:lvlJc w:val="left"/>
      <w:pPr>
        <w:ind w:left="3462" w:hanging="701"/>
      </w:pPr>
      <w:rPr>
        <w:rFonts w:hint="default"/>
      </w:rPr>
    </w:lvl>
    <w:lvl w:ilvl="5">
      <w:start w:val="1"/>
      <w:numFmt w:val="bullet"/>
      <w:lvlText w:val="•"/>
      <w:lvlJc w:val="left"/>
      <w:pPr>
        <w:ind w:left="4569" w:hanging="701"/>
      </w:pPr>
      <w:rPr>
        <w:rFonts w:hint="default"/>
      </w:rPr>
    </w:lvl>
    <w:lvl w:ilvl="6">
      <w:start w:val="1"/>
      <w:numFmt w:val="bullet"/>
      <w:lvlText w:val="•"/>
      <w:lvlJc w:val="left"/>
      <w:pPr>
        <w:ind w:left="5676" w:hanging="701"/>
      </w:pPr>
      <w:rPr>
        <w:rFonts w:hint="default"/>
      </w:rPr>
    </w:lvl>
    <w:lvl w:ilvl="7">
      <w:start w:val="1"/>
      <w:numFmt w:val="bullet"/>
      <w:lvlText w:val="•"/>
      <w:lvlJc w:val="left"/>
      <w:pPr>
        <w:ind w:left="6783" w:hanging="701"/>
      </w:pPr>
      <w:rPr>
        <w:rFonts w:hint="default"/>
      </w:rPr>
    </w:lvl>
    <w:lvl w:ilvl="8">
      <w:start w:val="1"/>
      <w:numFmt w:val="bullet"/>
      <w:lvlText w:val="•"/>
      <w:lvlJc w:val="left"/>
      <w:pPr>
        <w:ind w:left="7891" w:hanging="701"/>
      </w:pPr>
      <w:rPr>
        <w:rFonts w:hint="default"/>
      </w:rPr>
    </w:lvl>
  </w:abstractNum>
  <w:abstractNum w:abstractNumId="71">
    <w:nsid w:val="3F6713A0"/>
    <w:multiLevelType w:val="multilevel"/>
    <w:tmpl w:val="6E3208A6"/>
    <w:lvl w:ilvl="0">
      <w:start w:val="4"/>
      <w:numFmt w:val="decimal"/>
      <w:lvlText w:val="%1."/>
      <w:lvlJc w:val="left"/>
      <w:pPr>
        <w:ind w:left="912" w:hanging="699"/>
      </w:pPr>
      <w:rPr>
        <w:rFonts w:ascii="Times New Roman" w:eastAsia="Times New Roman" w:hAnsi="Times New Roman" w:hint="default"/>
        <w:b/>
        <w:bCs/>
        <w:spacing w:val="2"/>
        <w:w w:val="101"/>
        <w:sz w:val="27"/>
        <w:szCs w:val="27"/>
      </w:rPr>
    </w:lvl>
    <w:lvl w:ilvl="1">
      <w:start w:val="1"/>
      <w:numFmt w:val="decimal"/>
      <w:lvlText w:val="%1.%2."/>
      <w:lvlJc w:val="left"/>
      <w:pPr>
        <w:ind w:left="912" w:hanging="701"/>
      </w:pPr>
      <w:rPr>
        <w:rFonts w:ascii="Times New Roman" w:eastAsia="Times New Roman" w:hAnsi="Times New Roman" w:hint="default"/>
        <w:b/>
        <w:bCs/>
        <w:spacing w:val="2"/>
        <w:w w:val="101"/>
        <w:sz w:val="27"/>
        <w:szCs w:val="27"/>
      </w:rPr>
    </w:lvl>
    <w:lvl w:ilvl="2">
      <w:start w:val="1"/>
      <w:numFmt w:val="decimal"/>
      <w:lvlText w:val="%1.%2.%3."/>
      <w:lvlJc w:val="left"/>
      <w:pPr>
        <w:ind w:left="900" w:hanging="615"/>
      </w:pPr>
      <w:rPr>
        <w:rFonts w:ascii="Times New Roman" w:eastAsia="Times New Roman" w:hAnsi="Times New Roman" w:hint="default"/>
        <w:b/>
        <w:bCs/>
        <w:spacing w:val="2"/>
        <w:w w:val="101"/>
        <w:sz w:val="27"/>
        <w:szCs w:val="27"/>
      </w:rPr>
    </w:lvl>
    <w:lvl w:ilvl="3">
      <w:start w:val="1"/>
      <w:numFmt w:val="bullet"/>
      <w:lvlText w:val="•"/>
      <w:lvlJc w:val="left"/>
      <w:pPr>
        <w:ind w:left="2955" w:hanging="615"/>
      </w:pPr>
      <w:rPr>
        <w:rFonts w:hint="default"/>
      </w:rPr>
    </w:lvl>
    <w:lvl w:ilvl="4">
      <w:start w:val="1"/>
      <w:numFmt w:val="bullet"/>
      <w:lvlText w:val="•"/>
      <w:lvlJc w:val="left"/>
      <w:pPr>
        <w:ind w:left="3976" w:hanging="615"/>
      </w:pPr>
      <w:rPr>
        <w:rFonts w:hint="default"/>
      </w:rPr>
    </w:lvl>
    <w:lvl w:ilvl="5">
      <w:start w:val="1"/>
      <w:numFmt w:val="bullet"/>
      <w:lvlText w:val="•"/>
      <w:lvlJc w:val="left"/>
      <w:pPr>
        <w:ind w:left="4998" w:hanging="615"/>
      </w:pPr>
      <w:rPr>
        <w:rFonts w:hint="default"/>
      </w:rPr>
    </w:lvl>
    <w:lvl w:ilvl="6">
      <w:start w:val="1"/>
      <w:numFmt w:val="bullet"/>
      <w:lvlText w:val="•"/>
      <w:lvlJc w:val="left"/>
      <w:pPr>
        <w:ind w:left="6019" w:hanging="615"/>
      </w:pPr>
      <w:rPr>
        <w:rFonts w:hint="default"/>
      </w:rPr>
    </w:lvl>
    <w:lvl w:ilvl="7">
      <w:start w:val="1"/>
      <w:numFmt w:val="bullet"/>
      <w:lvlText w:val="•"/>
      <w:lvlJc w:val="left"/>
      <w:pPr>
        <w:ind w:left="7041" w:hanging="615"/>
      </w:pPr>
      <w:rPr>
        <w:rFonts w:hint="default"/>
      </w:rPr>
    </w:lvl>
    <w:lvl w:ilvl="8">
      <w:start w:val="1"/>
      <w:numFmt w:val="bullet"/>
      <w:lvlText w:val="•"/>
      <w:lvlJc w:val="left"/>
      <w:pPr>
        <w:ind w:left="8062" w:hanging="615"/>
      </w:pPr>
      <w:rPr>
        <w:rFonts w:hint="default"/>
      </w:rPr>
    </w:lvl>
  </w:abstractNum>
  <w:abstractNum w:abstractNumId="72">
    <w:nsid w:val="41983749"/>
    <w:multiLevelType w:val="hybridMultilevel"/>
    <w:tmpl w:val="7354D9E6"/>
    <w:lvl w:ilvl="0" w:tplc="F6BAC5FA">
      <w:start w:val="1"/>
      <w:numFmt w:val="bullet"/>
      <w:lvlText w:val="–"/>
      <w:lvlJc w:val="left"/>
      <w:pPr>
        <w:ind w:left="215" w:hanging="139"/>
      </w:pPr>
      <w:rPr>
        <w:rFonts w:ascii="Times New Roman" w:eastAsia="Times New Roman" w:hAnsi="Times New Roman" w:hint="default"/>
        <w:w w:val="102"/>
        <w:sz w:val="18"/>
        <w:szCs w:val="18"/>
      </w:rPr>
    </w:lvl>
    <w:lvl w:ilvl="1" w:tplc="82E656F4">
      <w:start w:val="1"/>
      <w:numFmt w:val="bullet"/>
      <w:lvlText w:val="•"/>
      <w:lvlJc w:val="left"/>
      <w:pPr>
        <w:ind w:left="265" w:hanging="139"/>
      </w:pPr>
      <w:rPr>
        <w:rFonts w:hint="default"/>
      </w:rPr>
    </w:lvl>
    <w:lvl w:ilvl="2" w:tplc="2EAAB3C2">
      <w:start w:val="1"/>
      <w:numFmt w:val="bullet"/>
      <w:lvlText w:val="•"/>
      <w:lvlJc w:val="left"/>
      <w:pPr>
        <w:ind w:left="500" w:hanging="139"/>
      </w:pPr>
      <w:rPr>
        <w:rFonts w:hint="default"/>
      </w:rPr>
    </w:lvl>
    <w:lvl w:ilvl="3" w:tplc="A94C63FE">
      <w:start w:val="1"/>
      <w:numFmt w:val="bullet"/>
      <w:lvlText w:val="•"/>
      <w:lvlJc w:val="left"/>
      <w:pPr>
        <w:ind w:left="735" w:hanging="139"/>
      </w:pPr>
      <w:rPr>
        <w:rFonts w:hint="default"/>
      </w:rPr>
    </w:lvl>
    <w:lvl w:ilvl="4" w:tplc="773CB2A2">
      <w:start w:val="1"/>
      <w:numFmt w:val="bullet"/>
      <w:lvlText w:val="•"/>
      <w:lvlJc w:val="left"/>
      <w:pPr>
        <w:ind w:left="970" w:hanging="139"/>
      </w:pPr>
      <w:rPr>
        <w:rFonts w:hint="default"/>
      </w:rPr>
    </w:lvl>
    <w:lvl w:ilvl="5" w:tplc="6986B1D2">
      <w:start w:val="1"/>
      <w:numFmt w:val="bullet"/>
      <w:lvlText w:val="•"/>
      <w:lvlJc w:val="left"/>
      <w:pPr>
        <w:ind w:left="1204" w:hanging="139"/>
      </w:pPr>
      <w:rPr>
        <w:rFonts w:hint="default"/>
      </w:rPr>
    </w:lvl>
    <w:lvl w:ilvl="6" w:tplc="553C451A">
      <w:start w:val="1"/>
      <w:numFmt w:val="bullet"/>
      <w:lvlText w:val="•"/>
      <w:lvlJc w:val="left"/>
      <w:pPr>
        <w:ind w:left="1439" w:hanging="139"/>
      </w:pPr>
      <w:rPr>
        <w:rFonts w:hint="default"/>
      </w:rPr>
    </w:lvl>
    <w:lvl w:ilvl="7" w:tplc="59383006">
      <w:start w:val="1"/>
      <w:numFmt w:val="bullet"/>
      <w:lvlText w:val="•"/>
      <w:lvlJc w:val="left"/>
      <w:pPr>
        <w:ind w:left="1674" w:hanging="139"/>
      </w:pPr>
      <w:rPr>
        <w:rFonts w:hint="default"/>
      </w:rPr>
    </w:lvl>
    <w:lvl w:ilvl="8" w:tplc="BF989A54">
      <w:start w:val="1"/>
      <w:numFmt w:val="bullet"/>
      <w:lvlText w:val="•"/>
      <w:lvlJc w:val="left"/>
      <w:pPr>
        <w:ind w:left="1908" w:hanging="139"/>
      </w:pPr>
      <w:rPr>
        <w:rFonts w:hint="default"/>
      </w:rPr>
    </w:lvl>
  </w:abstractNum>
  <w:abstractNum w:abstractNumId="73">
    <w:nsid w:val="41AA4DD3"/>
    <w:multiLevelType w:val="hybridMultilevel"/>
    <w:tmpl w:val="C7C8CB2E"/>
    <w:lvl w:ilvl="0" w:tplc="33D0102E">
      <w:start w:val="1"/>
      <w:numFmt w:val="upperRoman"/>
      <w:lvlText w:val="%1."/>
      <w:lvlJc w:val="left"/>
      <w:pPr>
        <w:ind w:left="1262" w:hanging="704"/>
      </w:pPr>
      <w:rPr>
        <w:rFonts w:ascii="Times New Roman" w:eastAsia="Times New Roman" w:hAnsi="Times New Roman" w:hint="default"/>
        <w:b/>
        <w:bCs/>
        <w:spacing w:val="-1"/>
        <w:w w:val="101"/>
        <w:sz w:val="27"/>
        <w:szCs w:val="27"/>
      </w:rPr>
    </w:lvl>
    <w:lvl w:ilvl="1" w:tplc="F5009AC6">
      <w:start w:val="1"/>
      <w:numFmt w:val="upperRoman"/>
      <w:lvlText w:val="%2."/>
      <w:lvlJc w:val="left"/>
      <w:pPr>
        <w:ind w:left="1437" w:hanging="526"/>
      </w:pPr>
      <w:rPr>
        <w:rFonts w:ascii="Times New Roman" w:eastAsia="Times New Roman" w:hAnsi="Times New Roman" w:hint="default"/>
        <w:w w:val="101"/>
        <w:sz w:val="27"/>
        <w:szCs w:val="27"/>
      </w:rPr>
    </w:lvl>
    <w:lvl w:ilvl="2" w:tplc="3796EEBE">
      <w:start w:val="1"/>
      <w:numFmt w:val="bullet"/>
      <w:lvlText w:val="•"/>
      <w:lvlJc w:val="left"/>
      <w:pPr>
        <w:ind w:left="2400" w:hanging="526"/>
      </w:pPr>
      <w:rPr>
        <w:rFonts w:hint="default"/>
      </w:rPr>
    </w:lvl>
    <w:lvl w:ilvl="3" w:tplc="7160E6A0">
      <w:start w:val="1"/>
      <w:numFmt w:val="bullet"/>
      <w:lvlText w:val="•"/>
      <w:lvlJc w:val="left"/>
      <w:pPr>
        <w:ind w:left="3363" w:hanging="526"/>
      </w:pPr>
      <w:rPr>
        <w:rFonts w:hint="default"/>
      </w:rPr>
    </w:lvl>
    <w:lvl w:ilvl="4" w:tplc="2D0A5C20">
      <w:start w:val="1"/>
      <w:numFmt w:val="bullet"/>
      <w:lvlText w:val="•"/>
      <w:lvlJc w:val="left"/>
      <w:pPr>
        <w:ind w:left="4326" w:hanging="526"/>
      </w:pPr>
      <w:rPr>
        <w:rFonts w:hint="default"/>
      </w:rPr>
    </w:lvl>
    <w:lvl w:ilvl="5" w:tplc="928A40B6">
      <w:start w:val="1"/>
      <w:numFmt w:val="bullet"/>
      <w:lvlText w:val="•"/>
      <w:lvlJc w:val="left"/>
      <w:pPr>
        <w:ind w:left="5289" w:hanging="526"/>
      </w:pPr>
      <w:rPr>
        <w:rFonts w:hint="default"/>
      </w:rPr>
    </w:lvl>
    <w:lvl w:ilvl="6" w:tplc="E200AAA6">
      <w:start w:val="1"/>
      <w:numFmt w:val="bullet"/>
      <w:lvlText w:val="•"/>
      <w:lvlJc w:val="left"/>
      <w:pPr>
        <w:ind w:left="6253" w:hanging="526"/>
      </w:pPr>
      <w:rPr>
        <w:rFonts w:hint="default"/>
      </w:rPr>
    </w:lvl>
    <w:lvl w:ilvl="7" w:tplc="28000DA6">
      <w:start w:val="1"/>
      <w:numFmt w:val="bullet"/>
      <w:lvlText w:val="•"/>
      <w:lvlJc w:val="left"/>
      <w:pPr>
        <w:ind w:left="7216" w:hanging="526"/>
      </w:pPr>
      <w:rPr>
        <w:rFonts w:hint="default"/>
      </w:rPr>
    </w:lvl>
    <w:lvl w:ilvl="8" w:tplc="ECCAA9FA">
      <w:start w:val="1"/>
      <w:numFmt w:val="bullet"/>
      <w:lvlText w:val="•"/>
      <w:lvlJc w:val="left"/>
      <w:pPr>
        <w:ind w:left="8179" w:hanging="526"/>
      </w:pPr>
      <w:rPr>
        <w:rFonts w:hint="default"/>
      </w:rPr>
    </w:lvl>
  </w:abstractNum>
  <w:abstractNum w:abstractNumId="74">
    <w:nsid w:val="41AA5412"/>
    <w:multiLevelType w:val="hybridMultilevel"/>
    <w:tmpl w:val="0D8E5E30"/>
    <w:lvl w:ilvl="0" w:tplc="E95C2440">
      <w:start w:val="1"/>
      <w:numFmt w:val="bullet"/>
      <w:lvlText w:val="–"/>
      <w:lvlJc w:val="left"/>
      <w:pPr>
        <w:ind w:left="265" w:hanging="166"/>
      </w:pPr>
      <w:rPr>
        <w:rFonts w:ascii="Times New Roman" w:eastAsia="Times New Roman" w:hAnsi="Times New Roman" w:hint="default"/>
        <w:w w:val="102"/>
        <w:sz w:val="19"/>
        <w:szCs w:val="19"/>
      </w:rPr>
    </w:lvl>
    <w:lvl w:ilvl="1" w:tplc="07107120">
      <w:start w:val="1"/>
      <w:numFmt w:val="bullet"/>
      <w:lvlText w:val="•"/>
      <w:lvlJc w:val="left"/>
      <w:pPr>
        <w:ind w:left="487" w:hanging="166"/>
      </w:pPr>
      <w:rPr>
        <w:rFonts w:hint="default"/>
      </w:rPr>
    </w:lvl>
    <w:lvl w:ilvl="2" w:tplc="39FE4AC6">
      <w:start w:val="1"/>
      <w:numFmt w:val="bullet"/>
      <w:lvlText w:val="•"/>
      <w:lvlJc w:val="left"/>
      <w:pPr>
        <w:ind w:left="709" w:hanging="166"/>
      </w:pPr>
      <w:rPr>
        <w:rFonts w:hint="default"/>
      </w:rPr>
    </w:lvl>
    <w:lvl w:ilvl="3" w:tplc="11DEF05A">
      <w:start w:val="1"/>
      <w:numFmt w:val="bullet"/>
      <w:lvlText w:val="•"/>
      <w:lvlJc w:val="left"/>
      <w:pPr>
        <w:ind w:left="931" w:hanging="166"/>
      </w:pPr>
      <w:rPr>
        <w:rFonts w:hint="default"/>
      </w:rPr>
    </w:lvl>
    <w:lvl w:ilvl="4" w:tplc="4D4CC5EC">
      <w:start w:val="1"/>
      <w:numFmt w:val="bullet"/>
      <w:lvlText w:val="•"/>
      <w:lvlJc w:val="left"/>
      <w:pPr>
        <w:ind w:left="1153" w:hanging="166"/>
      </w:pPr>
      <w:rPr>
        <w:rFonts w:hint="default"/>
      </w:rPr>
    </w:lvl>
    <w:lvl w:ilvl="5" w:tplc="6D2CA73C">
      <w:start w:val="1"/>
      <w:numFmt w:val="bullet"/>
      <w:lvlText w:val="•"/>
      <w:lvlJc w:val="left"/>
      <w:pPr>
        <w:ind w:left="1376" w:hanging="166"/>
      </w:pPr>
      <w:rPr>
        <w:rFonts w:hint="default"/>
      </w:rPr>
    </w:lvl>
    <w:lvl w:ilvl="6" w:tplc="561E5574">
      <w:start w:val="1"/>
      <w:numFmt w:val="bullet"/>
      <w:lvlText w:val="•"/>
      <w:lvlJc w:val="left"/>
      <w:pPr>
        <w:ind w:left="1598" w:hanging="166"/>
      </w:pPr>
      <w:rPr>
        <w:rFonts w:hint="default"/>
      </w:rPr>
    </w:lvl>
    <w:lvl w:ilvl="7" w:tplc="B942BCC2">
      <w:start w:val="1"/>
      <w:numFmt w:val="bullet"/>
      <w:lvlText w:val="•"/>
      <w:lvlJc w:val="left"/>
      <w:pPr>
        <w:ind w:left="1820" w:hanging="166"/>
      </w:pPr>
      <w:rPr>
        <w:rFonts w:hint="default"/>
      </w:rPr>
    </w:lvl>
    <w:lvl w:ilvl="8" w:tplc="F1C6D04E">
      <w:start w:val="1"/>
      <w:numFmt w:val="bullet"/>
      <w:lvlText w:val="•"/>
      <w:lvlJc w:val="left"/>
      <w:pPr>
        <w:ind w:left="2042" w:hanging="166"/>
      </w:pPr>
      <w:rPr>
        <w:rFonts w:hint="default"/>
      </w:rPr>
    </w:lvl>
  </w:abstractNum>
  <w:abstractNum w:abstractNumId="75">
    <w:nsid w:val="41FF0F54"/>
    <w:multiLevelType w:val="hybridMultilevel"/>
    <w:tmpl w:val="66240C68"/>
    <w:lvl w:ilvl="0" w:tplc="323EF85A">
      <w:start w:val="1"/>
      <w:numFmt w:val="bullet"/>
      <w:lvlText w:val=""/>
      <w:lvlJc w:val="left"/>
      <w:pPr>
        <w:ind w:left="211" w:hanging="351"/>
      </w:pPr>
      <w:rPr>
        <w:rFonts w:ascii="Symbol" w:eastAsia="Symbol" w:hAnsi="Symbol" w:hint="default"/>
        <w:w w:val="101"/>
        <w:sz w:val="27"/>
        <w:szCs w:val="27"/>
      </w:rPr>
    </w:lvl>
    <w:lvl w:ilvl="1" w:tplc="3006BEC6">
      <w:start w:val="1"/>
      <w:numFmt w:val="bullet"/>
      <w:lvlText w:val="•"/>
      <w:lvlJc w:val="left"/>
      <w:pPr>
        <w:ind w:left="1200" w:hanging="351"/>
      </w:pPr>
      <w:rPr>
        <w:rFonts w:hint="default"/>
      </w:rPr>
    </w:lvl>
    <w:lvl w:ilvl="2" w:tplc="6520E7BC">
      <w:start w:val="1"/>
      <w:numFmt w:val="bullet"/>
      <w:lvlText w:val="•"/>
      <w:lvlJc w:val="left"/>
      <w:pPr>
        <w:ind w:left="2190" w:hanging="351"/>
      </w:pPr>
      <w:rPr>
        <w:rFonts w:hint="default"/>
      </w:rPr>
    </w:lvl>
    <w:lvl w:ilvl="3" w:tplc="B97084A8">
      <w:start w:val="1"/>
      <w:numFmt w:val="bullet"/>
      <w:lvlText w:val="•"/>
      <w:lvlJc w:val="left"/>
      <w:pPr>
        <w:ind w:left="3179" w:hanging="351"/>
      </w:pPr>
      <w:rPr>
        <w:rFonts w:hint="default"/>
      </w:rPr>
    </w:lvl>
    <w:lvl w:ilvl="4" w:tplc="C0F4CFFC">
      <w:start w:val="1"/>
      <w:numFmt w:val="bullet"/>
      <w:lvlText w:val="•"/>
      <w:lvlJc w:val="left"/>
      <w:pPr>
        <w:ind w:left="4168" w:hanging="351"/>
      </w:pPr>
      <w:rPr>
        <w:rFonts w:hint="default"/>
      </w:rPr>
    </w:lvl>
    <w:lvl w:ilvl="5" w:tplc="9E769F14">
      <w:start w:val="1"/>
      <w:numFmt w:val="bullet"/>
      <w:lvlText w:val="•"/>
      <w:lvlJc w:val="left"/>
      <w:pPr>
        <w:ind w:left="5158" w:hanging="351"/>
      </w:pPr>
      <w:rPr>
        <w:rFonts w:hint="default"/>
      </w:rPr>
    </w:lvl>
    <w:lvl w:ilvl="6" w:tplc="5BC8A252">
      <w:start w:val="1"/>
      <w:numFmt w:val="bullet"/>
      <w:lvlText w:val="•"/>
      <w:lvlJc w:val="left"/>
      <w:pPr>
        <w:ind w:left="6147" w:hanging="351"/>
      </w:pPr>
      <w:rPr>
        <w:rFonts w:hint="default"/>
      </w:rPr>
    </w:lvl>
    <w:lvl w:ilvl="7" w:tplc="8E7487E4">
      <w:start w:val="1"/>
      <w:numFmt w:val="bullet"/>
      <w:lvlText w:val="•"/>
      <w:lvlJc w:val="left"/>
      <w:pPr>
        <w:ind w:left="7137" w:hanging="351"/>
      </w:pPr>
      <w:rPr>
        <w:rFonts w:hint="default"/>
      </w:rPr>
    </w:lvl>
    <w:lvl w:ilvl="8" w:tplc="DD0CD364">
      <w:start w:val="1"/>
      <w:numFmt w:val="bullet"/>
      <w:lvlText w:val="•"/>
      <w:lvlJc w:val="left"/>
      <w:pPr>
        <w:ind w:left="8126" w:hanging="351"/>
      </w:pPr>
      <w:rPr>
        <w:rFonts w:hint="default"/>
      </w:rPr>
    </w:lvl>
  </w:abstractNum>
  <w:abstractNum w:abstractNumId="76">
    <w:nsid w:val="4277014C"/>
    <w:multiLevelType w:val="hybridMultilevel"/>
    <w:tmpl w:val="EB76CA40"/>
    <w:lvl w:ilvl="0" w:tplc="93080094">
      <w:start w:val="1"/>
      <w:numFmt w:val="bullet"/>
      <w:lvlText w:val="–"/>
      <w:lvlJc w:val="left"/>
      <w:pPr>
        <w:ind w:left="265" w:hanging="166"/>
      </w:pPr>
      <w:rPr>
        <w:rFonts w:ascii="Times New Roman" w:eastAsia="Times New Roman" w:hAnsi="Times New Roman" w:hint="default"/>
        <w:w w:val="102"/>
        <w:sz w:val="19"/>
        <w:szCs w:val="19"/>
      </w:rPr>
    </w:lvl>
    <w:lvl w:ilvl="1" w:tplc="6764F550">
      <w:start w:val="1"/>
      <w:numFmt w:val="bullet"/>
      <w:lvlText w:val="•"/>
      <w:lvlJc w:val="left"/>
      <w:pPr>
        <w:ind w:left="487" w:hanging="166"/>
      </w:pPr>
      <w:rPr>
        <w:rFonts w:hint="default"/>
      </w:rPr>
    </w:lvl>
    <w:lvl w:ilvl="2" w:tplc="A4502AE2">
      <w:start w:val="1"/>
      <w:numFmt w:val="bullet"/>
      <w:lvlText w:val="•"/>
      <w:lvlJc w:val="left"/>
      <w:pPr>
        <w:ind w:left="709" w:hanging="166"/>
      </w:pPr>
      <w:rPr>
        <w:rFonts w:hint="default"/>
      </w:rPr>
    </w:lvl>
    <w:lvl w:ilvl="3" w:tplc="8C728A5A">
      <w:start w:val="1"/>
      <w:numFmt w:val="bullet"/>
      <w:lvlText w:val="•"/>
      <w:lvlJc w:val="left"/>
      <w:pPr>
        <w:ind w:left="931" w:hanging="166"/>
      </w:pPr>
      <w:rPr>
        <w:rFonts w:hint="default"/>
      </w:rPr>
    </w:lvl>
    <w:lvl w:ilvl="4" w:tplc="1C10FD10">
      <w:start w:val="1"/>
      <w:numFmt w:val="bullet"/>
      <w:lvlText w:val="•"/>
      <w:lvlJc w:val="left"/>
      <w:pPr>
        <w:ind w:left="1153" w:hanging="166"/>
      </w:pPr>
      <w:rPr>
        <w:rFonts w:hint="default"/>
      </w:rPr>
    </w:lvl>
    <w:lvl w:ilvl="5" w:tplc="0C28C086">
      <w:start w:val="1"/>
      <w:numFmt w:val="bullet"/>
      <w:lvlText w:val="•"/>
      <w:lvlJc w:val="left"/>
      <w:pPr>
        <w:ind w:left="1376" w:hanging="166"/>
      </w:pPr>
      <w:rPr>
        <w:rFonts w:hint="default"/>
      </w:rPr>
    </w:lvl>
    <w:lvl w:ilvl="6" w:tplc="7A7C7CF0">
      <w:start w:val="1"/>
      <w:numFmt w:val="bullet"/>
      <w:lvlText w:val="•"/>
      <w:lvlJc w:val="left"/>
      <w:pPr>
        <w:ind w:left="1598" w:hanging="166"/>
      </w:pPr>
      <w:rPr>
        <w:rFonts w:hint="default"/>
      </w:rPr>
    </w:lvl>
    <w:lvl w:ilvl="7" w:tplc="9D2AE574">
      <w:start w:val="1"/>
      <w:numFmt w:val="bullet"/>
      <w:lvlText w:val="•"/>
      <w:lvlJc w:val="left"/>
      <w:pPr>
        <w:ind w:left="1820" w:hanging="166"/>
      </w:pPr>
      <w:rPr>
        <w:rFonts w:hint="default"/>
      </w:rPr>
    </w:lvl>
    <w:lvl w:ilvl="8" w:tplc="2E164A6C">
      <w:start w:val="1"/>
      <w:numFmt w:val="bullet"/>
      <w:lvlText w:val="•"/>
      <w:lvlJc w:val="left"/>
      <w:pPr>
        <w:ind w:left="2042" w:hanging="166"/>
      </w:pPr>
      <w:rPr>
        <w:rFonts w:hint="default"/>
      </w:rPr>
    </w:lvl>
  </w:abstractNum>
  <w:abstractNum w:abstractNumId="77">
    <w:nsid w:val="44897619"/>
    <w:multiLevelType w:val="multilevel"/>
    <w:tmpl w:val="0AD26070"/>
    <w:lvl w:ilvl="0">
      <w:start w:val="2"/>
      <w:numFmt w:val="decimal"/>
      <w:lvlText w:val="%1."/>
      <w:lvlJc w:val="left"/>
      <w:pPr>
        <w:ind w:left="864" w:hanging="222"/>
        <w:jc w:val="right"/>
      </w:pPr>
      <w:rPr>
        <w:rFonts w:ascii="Times New Roman" w:eastAsia="Times New Roman" w:hAnsi="Times New Roman" w:hint="default"/>
        <w:b/>
        <w:bCs/>
        <w:spacing w:val="-2"/>
        <w:sz w:val="22"/>
        <w:szCs w:val="22"/>
      </w:rPr>
    </w:lvl>
    <w:lvl w:ilvl="1">
      <w:start w:val="1"/>
      <w:numFmt w:val="decimal"/>
      <w:lvlText w:val="%1.%2."/>
      <w:lvlJc w:val="left"/>
      <w:pPr>
        <w:ind w:left="1031" w:hanging="388"/>
      </w:pPr>
      <w:rPr>
        <w:rFonts w:ascii="Times New Roman" w:eastAsia="Times New Roman" w:hAnsi="Times New Roman" w:hint="default"/>
        <w:b/>
        <w:bCs/>
        <w:spacing w:val="-2"/>
        <w:sz w:val="22"/>
        <w:szCs w:val="22"/>
      </w:rPr>
    </w:lvl>
    <w:lvl w:ilvl="2">
      <w:start w:val="1"/>
      <w:numFmt w:val="bullet"/>
      <w:lvlText w:val="•"/>
      <w:lvlJc w:val="left"/>
      <w:pPr>
        <w:ind w:left="1031" w:hanging="388"/>
      </w:pPr>
      <w:rPr>
        <w:rFonts w:hint="default"/>
      </w:rPr>
    </w:lvl>
    <w:lvl w:ilvl="3">
      <w:start w:val="1"/>
      <w:numFmt w:val="bullet"/>
      <w:lvlText w:val="•"/>
      <w:lvlJc w:val="left"/>
      <w:pPr>
        <w:ind w:left="2759" w:hanging="388"/>
      </w:pPr>
      <w:rPr>
        <w:rFonts w:hint="default"/>
      </w:rPr>
    </w:lvl>
    <w:lvl w:ilvl="4">
      <w:start w:val="1"/>
      <w:numFmt w:val="bullet"/>
      <w:lvlText w:val="•"/>
      <w:lvlJc w:val="left"/>
      <w:pPr>
        <w:ind w:left="4487" w:hanging="388"/>
      </w:pPr>
      <w:rPr>
        <w:rFonts w:hint="default"/>
      </w:rPr>
    </w:lvl>
    <w:lvl w:ilvl="5">
      <w:start w:val="1"/>
      <w:numFmt w:val="bullet"/>
      <w:lvlText w:val="•"/>
      <w:lvlJc w:val="left"/>
      <w:pPr>
        <w:ind w:left="6216" w:hanging="388"/>
      </w:pPr>
      <w:rPr>
        <w:rFonts w:hint="default"/>
      </w:rPr>
    </w:lvl>
    <w:lvl w:ilvl="6">
      <w:start w:val="1"/>
      <w:numFmt w:val="bullet"/>
      <w:lvlText w:val="•"/>
      <w:lvlJc w:val="left"/>
      <w:pPr>
        <w:ind w:left="7944" w:hanging="388"/>
      </w:pPr>
      <w:rPr>
        <w:rFonts w:hint="default"/>
      </w:rPr>
    </w:lvl>
    <w:lvl w:ilvl="7">
      <w:start w:val="1"/>
      <w:numFmt w:val="bullet"/>
      <w:lvlText w:val="•"/>
      <w:lvlJc w:val="left"/>
      <w:pPr>
        <w:ind w:left="9672" w:hanging="388"/>
      </w:pPr>
      <w:rPr>
        <w:rFonts w:hint="default"/>
      </w:rPr>
    </w:lvl>
    <w:lvl w:ilvl="8">
      <w:start w:val="1"/>
      <w:numFmt w:val="bullet"/>
      <w:lvlText w:val="•"/>
      <w:lvlJc w:val="left"/>
      <w:pPr>
        <w:ind w:left="11401" w:hanging="388"/>
      </w:pPr>
      <w:rPr>
        <w:rFonts w:hint="default"/>
      </w:rPr>
    </w:lvl>
  </w:abstractNum>
  <w:abstractNum w:abstractNumId="78">
    <w:nsid w:val="45BD3755"/>
    <w:multiLevelType w:val="hybridMultilevel"/>
    <w:tmpl w:val="EA789E80"/>
    <w:lvl w:ilvl="0" w:tplc="2BFA82CC">
      <w:start w:val="1"/>
      <w:numFmt w:val="bullet"/>
      <w:lvlText w:val="–"/>
      <w:lvlJc w:val="left"/>
      <w:pPr>
        <w:ind w:left="265" w:hanging="166"/>
      </w:pPr>
      <w:rPr>
        <w:rFonts w:ascii="Times New Roman" w:eastAsia="Times New Roman" w:hAnsi="Times New Roman" w:hint="default"/>
        <w:w w:val="102"/>
        <w:sz w:val="19"/>
        <w:szCs w:val="19"/>
      </w:rPr>
    </w:lvl>
    <w:lvl w:ilvl="1" w:tplc="54825B56">
      <w:start w:val="1"/>
      <w:numFmt w:val="bullet"/>
      <w:lvlText w:val="•"/>
      <w:lvlJc w:val="left"/>
      <w:pPr>
        <w:ind w:left="487" w:hanging="166"/>
      </w:pPr>
      <w:rPr>
        <w:rFonts w:hint="default"/>
      </w:rPr>
    </w:lvl>
    <w:lvl w:ilvl="2" w:tplc="44F85772">
      <w:start w:val="1"/>
      <w:numFmt w:val="bullet"/>
      <w:lvlText w:val="•"/>
      <w:lvlJc w:val="left"/>
      <w:pPr>
        <w:ind w:left="709" w:hanging="166"/>
      </w:pPr>
      <w:rPr>
        <w:rFonts w:hint="default"/>
      </w:rPr>
    </w:lvl>
    <w:lvl w:ilvl="3" w:tplc="374E3232">
      <w:start w:val="1"/>
      <w:numFmt w:val="bullet"/>
      <w:lvlText w:val="•"/>
      <w:lvlJc w:val="left"/>
      <w:pPr>
        <w:ind w:left="931" w:hanging="166"/>
      </w:pPr>
      <w:rPr>
        <w:rFonts w:hint="default"/>
      </w:rPr>
    </w:lvl>
    <w:lvl w:ilvl="4" w:tplc="2D2C550E">
      <w:start w:val="1"/>
      <w:numFmt w:val="bullet"/>
      <w:lvlText w:val="•"/>
      <w:lvlJc w:val="left"/>
      <w:pPr>
        <w:ind w:left="1153" w:hanging="166"/>
      </w:pPr>
      <w:rPr>
        <w:rFonts w:hint="default"/>
      </w:rPr>
    </w:lvl>
    <w:lvl w:ilvl="5" w:tplc="588A2E9A">
      <w:start w:val="1"/>
      <w:numFmt w:val="bullet"/>
      <w:lvlText w:val="•"/>
      <w:lvlJc w:val="left"/>
      <w:pPr>
        <w:ind w:left="1376" w:hanging="166"/>
      </w:pPr>
      <w:rPr>
        <w:rFonts w:hint="default"/>
      </w:rPr>
    </w:lvl>
    <w:lvl w:ilvl="6" w:tplc="12C6B0EA">
      <w:start w:val="1"/>
      <w:numFmt w:val="bullet"/>
      <w:lvlText w:val="•"/>
      <w:lvlJc w:val="left"/>
      <w:pPr>
        <w:ind w:left="1598" w:hanging="166"/>
      </w:pPr>
      <w:rPr>
        <w:rFonts w:hint="default"/>
      </w:rPr>
    </w:lvl>
    <w:lvl w:ilvl="7" w:tplc="78827C6A">
      <w:start w:val="1"/>
      <w:numFmt w:val="bullet"/>
      <w:lvlText w:val="•"/>
      <w:lvlJc w:val="left"/>
      <w:pPr>
        <w:ind w:left="1820" w:hanging="166"/>
      </w:pPr>
      <w:rPr>
        <w:rFonts w:hint="default"/>
      </w:rPr>
    </w:lvl>
    <w:lvl w:ilvl="8" w:tplc="6A2CA782">
      <w:start w:val="1"/>
      <w:numFmt w:val="bullet"/>
      <w:lvlText w:val="•"/>
      <w:lvlJc w:val="left"/>
      <w:pPr>
        <w:ind w:left="2042" w:hanging="166"/>
      </w:pPr>
      <w:rPr>
        <w:rFonts w:hint="default"/>
      </w:rPr>
    </w:lvl>
  </w:abstractNum>
  <w:abstractNum w:abstractNumId="79">
    <w:nsid w:val="47304268"/>
    <w:multiLevelType w:val="multilevel"/>
    <w:tmpl w:val="FD1CA686"/>
    <w:lvl w:ilvl="0">
      <w:start w:val="4"/>
      <w:numFmt w:val="decimal"/>
      <w:lvlText w:val="%1"/>
      <w:lvlJc w:val="left"/>
      <w:pPr>
        <w:ind w:left="961" w:hanging="388"/>
      </w:pPr>
      <w:rPr>
        <w:rFonts w:hint="default"/>
      </w:rPr>
    </w:lvl>
    <w:lvl w:ilvl="1">
      <w:start w:val="2"/>
      <w:numFmt w:val="decimal"/>
      <w:lvlText w:val="%1.%2."/>
      <w:lvlJc w:val="left"/>
      <w:pPr>
        <w:ind w:left="961" w:hanging="388"/>
      </w:pPr>
      <w:rPr>
        <w:rFonts w:ascii="Times New Roman" w:eastAsia="Times New Roman" w:hAnsi="Times New Roman" w:hint="default"/>
        <w:b/>
        <w:bCs/>
        <w:spacing w:val="-2"/>
        <w:sz w:val="22"/>
        <w:szCs w:val="22"/>
      </w:rPr>
    </w:lvl>
    <w:lvl w:ilvl="2">
      <w:start w:val="1"/>
      <w:numFmt w:val="bullet"/>
      <w:lvlText w:val="•"/>
      <w:lvlJc w:val="left"/>
      <w:pPr>
        <w:ind w:left="3740" w:hanging="388"/>
      </w:pPr>
      <w:rPr>
        <w:rFonts w:hint="default"/>
      </w:rPr>
    </w:lvl>
    <w:lvl w:ilvl="3">
      <w:start w:val="1"/>
      <w:numFmt w:val="bullet"/>
      <w:lvlText w:val="•"/>
      <w:lvlJc w:val="left"/>
      <w:pPr>
        <w:ind w:left="5130" w:hanging="388"/>
      </w:pPr>
      <w:rPr>
        <w:rFonts w:hint="default"/>
      </w:rPr>
    </w:lvl>
    <w:lvl w:ilvl="4">
      <w:start w:val="1"/>
      <w:numFmt w:val="bullet"/>
      <w:lvlText w:val="•"/>
      <w:lvlJc w:val="left"/>
      <w:pPr>
        <w:ind w:left="6519" w:hanging="388"/>
      </w:pPr>
      <w:rPr>
        <w:rFonts w:hint="default"/>
      </w:rPr>
    </w:lvl>
    <w:lvl w:ilvl="5">
      <w:start w:val="1"/>
      <w:numFmt w:val="bullet"/>
      <w:lvlText w:val="•"/>
      <w:lvlJc w:val="left"/>
      <w:pPr>
        <w:ind w:left="7909" w:hanging="388"/>
      </w:pPr>
      <w:rPr>
        <w:rFonts w:hint="default"/>
      </w:rPr>
    </w:lvl>
    <w:lvl w:ilvl="6">
      <w:start w:val="1"/>
      <w:numFmt w:val="bullet"/>
      <w:lvlText w:val="•"/>
      <w:lvlJc w:val="left"/>
      <w:pPr>
        <w:ind w:left="9299" w:hanging="388"/>
      </w:pPr>
      <w:rPr>
        <w:rFonts w:hint="default"/>
      </w:rPr>
    </w:lvl>
    <w:lvl w:ilvl="7">
      <w:start w:val="1"/>
      <w:numFmt w:val="bullet"/>
      <w:lvlText w:val="•"/>
      <w:lvlJc w:val="left"/>
      <w:pPr>
        <w:ind w:left="10688" w:hanging="388"/>
      </w:pPr>
      <w:rPr>
        <w:rFonts w:hint="default"/>
      </w:rPr>
    </w:lvl>
    <w:lvl w:ilvl="8">
      <w:start w:val="1"/>
      <w:numFmt w:val="bullet"/>
      <w:lvlText w:val="•"/>
      <w:lvlJc w:val="left"/>
      <w:pPr>
        <w:ind w:left="12078" w:hanging="388"/>
      </w:pPr>
      <w:rPr>
        <w:rFonts w:hint="default"/>
      </w:rPr>
    </w:lvl>
  </w:abstractNum>
  <w:abstractNum w:abstractNumId="80">
    <w:nsid w:val="48A36504"/>
    <w:multiLevelType w:val="hybridMultilevel"/>
    <w:tmpl w:val="0E02AD24"/>
    <w:lvl w:ilvl="0" w:tplc="F25ECACA">
      <w:start w:val="1"/>
      <w:numFmt w:val="bullet"/>
      <w:lvlText w:val="–"/>
      <w:lvlJc w:val="left"/>
      <w:pPr>
        <w:ind w:left="262" w:hanging="164"/>
      </w:pPr>
      <w:rPr>
        <w:rFonts w:ascii="Times New Roman" w:eastAsia="Times New Roman" w:hAnsi="Times New Roman" w:hint="default"/>
        <w:w w:val="101"/>
        <w:sz w:val="19"/>
        <w:szCs w:val="19"/>
      </w:rPr>
    </w:lvl>
    <w:lvl w:ilvl="1" w:tplc="46963D44">
      <w:start w:val="1"/>
      <w:numFmt w:val="bullet"/>
      <w:lvlText w:val="•"/>
      <w:lvlJc w:val="left"/>
      <w:pPr>
        <w:ind w:left="482" w:hanging="164"/>
      </w:pPr>
      <w:rPr>
        <w:rFonts w:hint="default"/>
      </w:rPr>
    </w:lvl>
    <w:lvl w:ilvl="2" w:tplc="E4CAA172">
      <w:start w:val="1"/>
      <w:numFmt w:val="bullet"/>
      <w:lvlText w:val="•"/>
      <w:lvlJc w:val="left"/>
      <w:pPr>
        <w:ind w:left="702" w:hanging="164"/>
      </w:pPr>
      <w:rPr>
        <w:rFonts w:hint="default"/>
      </w:rPr>
    </w:lvl>
    <w:lvl w:ilvl="3" w:tplc="2020CFC2">
      <w:start w:val="1"/>
      <w:numFmt w:val="bullet"/>
      <w:lvlText w:val="•"/>
      <w:lvlJc w:val="left"/>
      <w:pPr>
        <w:ind w:left="922" w:hanging="164"/>
      </w:pPr>
      <w:rPr>
        <w:rFonts w:hint="default"/>
      </w:rPr>
    </w:lvl>
    <w:lvl w:ilvl="4" w:tplc="030C2320">
      <w:start w:val="1"/>
      <w:numFmt w:val="bullet"/>
      <w:lvlText w:val="•"/>
      <w:lvlJc w:val="left"/>
      <w:pPr>
        <w:ind w:left="1142" w:hanging="164"/>
      </w:pPr>
      <w:rPr>
        <w:rFonts w:hint="default"/>
      </w:rPr>
    </w:lvl>
    <w:lvl w:ilvl="5" w:tplc="FCBC804A">
      <w:start w:val="1"/>
      <w:numFmt w:val="bullet"/>
      <w:lvlText w:val="•"/>
      <w:lvlJc w:val="left"/>
      <w:pPr>
        <w:ind w:left="1362" w:hanging="164"/>
      </w:pPr>
      <w:rPr>
        <w:rFonts w:hint="default"/>
      </w:rPr>
    </w:lvl>
    <w:lvl w:ilvl="6" w:tplc="F9FCD280">
      <w:start w:val="1"/>
      <w:numFmt w:val="bullet"/>
      <w:lvlText w:val="•"/>
      <w:lvlJc w:val="left"/>
      <w:pPr>
        <w:ind w:left="1582" w:hanging="164"/>
      </w:pPr>
      <w:rPr>
        <w:rFonts w:hint="default"/>
      </w:rPr>
    </w:lvl>
    <w:lvl w:ilvl="7" w:tplc="F2621DB8">
      <w:start w:val="1"/>
      <w:numFmt w:val="bullet"/>
      <w:lvlText w:val="•"/>
      <w:lvlJc w:val="left"/>
      <w:pPr>
        <w:ind w:left="1802" w:hanging="164"/>
      </w:pPr>
      <w:rPr>
        <w:rFonts w:hint="default"/>
      </w:rPr>
    </w:lvl>
    <w:lvl w:ilvl="8" w:tplc="5B56874E">
      <w:start w:val="1"/>
      <w:numFmt w:val="bullet"/>
      <w:lvlText w:val="•"/>
      <w:lvlJc w:val="left"/>
      <w:pPr>
        <w:ind w:left="2022" w:hanging="164"/>
      </w:pPr>
      <w:rPr>
        <w:rFonts w:hint="default"/>
      </w:rPr>
    </w:lvl>
  </w:abstractNum>
  <w:abstractNum w:abstractNumId="81">
    <w:nsid w:val="4AE87997"/>
    <w:multiLevelType w:val="hybridMultilevel"/>
    <w:tmpl w:val="DF6A854E"/>
    <w:lvl w:ilvl="0" w:tplc="7D26A1C8">
      <w:start w:val="3"/>
      <w:numFmt w:val="decimal"/>
      <w:lvlText w:val="%1."/>
      <w:lvlJc w:val="left"/>
      <w:pPr>
        <w:ind w:left="1246" w:hanging="216"/>
      </w:pPr>
      <w:rPr>
        <w:rFonts w:ascii="Times New Roman" w:eastAsia="Times New Roman" w:hAnsi="Times New Roman" w:hint="default"/>
        <w:w w:val="102"/>
        <w:sz w:val="21"/>
        <w:szCs w:val="21"/>
      </w:rPr>
    </w:lvl>
    <w:lvl w:ilvl="1" w:tplc="0AAEF2E6">
      <w:start w:val="1"/>
      <w:numFmt w:val="bullet"/>
      <w:lvlText w:val="•"/>
      <w:lvlJc w:val="left"/>
      <w:pPr>
        <w:ind w:left="2607" w:hanging="216"/>
      </w:pPr>
      <w:rPr>
        <w:rFonts w:hint="default"/>
      </w:rPr>
    </w:lvl>
    <w:lvl w:ilvl="2" w:tplc="25823D96">
      <w:start w:val="1"/>
      <w:numFmt w:val="bullet"/>
      <w:lvlText w:val="•"/>
      <w:lvlJc w:val="left"/>
      <w:pPr>
        <w:ind w:left="3968" w:hanging="216"/>
      </w:pPr>
      <w:rPr>
        <w:rFonts w:hint="default"/>
      </w:rPr>
    </w:lvl>
    <w:lvl w:ilvl="3" w:tplc="2E3613F6">
      <w:start w:val="1"/>
      <w:numFmt w:val="bullet"/>
      <w:lvlText w:val="•"/>
      <w:lvlJc w:val="left"/>
      <w:pPr>
        <w:ind w:left="5329" w:hanging="216"/>
      </w:pPr>
      <w:rPr>
        <w:rFonts w:hint="default"/>
      </w:rPr>
    </w:lvl>
    <w:lvl w:ilvl="4" w:tplc="0376143C">
      <w:start w:val="1"/>
      <w:numFmt w:val="bullet"/>
      <w:lvlText w:val="•"/>
      <w:lvlJc w:val="left"/>
      <w:pPr>
        <w:ind w:left="6691" w:hanging="216"/>
      </w:pPr>
      <w:rPr>
        <w:rFonts w:hint="default"/>
      </w:rPr>
    </w:lvl>
    <w:lvl w:ilvl="5" w:tplc="908CD6A4">
      <w:start w:val="1"/>
      <w:numFmt w:val="bullet"/>
      <w:lvlText w:val="•"/>
      <w:lvlJc w:val="left"/>
      <w:pPr>
        <w:ind w:left="8052" w:hanging="216"/>
      </w:pPr>
      <w:rPr>
        <w:rFonts w:hint="default"/>
      </w:rPr>
    </w:lvl>
    <w:lvl w:ilvl="6" w:tplc="CB922B54">
      <w:start w:val="1"/>
      <w:numFmt w:val="bullet"/>
      <w:lvlText w:val="•"/>
      <w:lvlJc w:val="left"/>
      <w:pPr>
        <w:ind w:left="9413" w:hanging="216"/>
      </w:pPr>
      <w:rPr>
        <w:rFonts w:hint="default"/>
      </w:rPr>
    </w:lvl>
    <w:lvl w:ilvl="7" w:tplc="A8CAF54E">
      <w:start w:val="1"/>
      <w:numFmt w:val="bullet"/>
      <w:lvlText w:val="•"/>
      <w:lvlJc w:val="left"/>
      <w:pPr>
        <w:ind w:left="10774" w:hanging="216"/>
      </w:pPr>
      <w:rPr>
        <w:rFonts w:hint="default"/>
      </w:rPr>
    </w:lvl>
    <w:lvl w:ilvl="8" w:tplc="64CA1D86">
      <w:start w:val="1"/>
      <w:numFmt w:val="bullet"/>
      <w:lvlText w:val="•"/>
      <w:lvlJc w:val="left"/>
      <w:pPr>
        <w:ind w:left="12135" w:hanging="216"/>
      </w:pPr>
      <w:rPr>
        <w:rFonts w:hint="default"/>
      </w:rPr>
    </w:lvl>
  </w:abstractNum>
  <w:abstractNum w:abstractNumId="82">
    <w:nsid w:val="4D167B67"/>
    <w:multiLevelType w:val="hybridMultilevel"/>
    <w:tmpl w:val="90FE0A02"/>
    <w:lvl w:ilvl="0" w:tplc="4754BEC2">
      <w:numFmt w:val="bullet"/>
      <w:lvlText w:val="–"/>
      <w:lvlJc w:val="left"/>
      <w:pPr>
        <w:ind w:left="1271" w:hanging="360"/>
      </w:pPr>
      <w:rPr>
        <w:rFonts w:ascii="Times New Roman" w:eastAsiaTheme="minorHAnsi" w:hAnsi="Times New Roman" w:cs="Times New Roman" w:hint="default"/>
        <w:b/>
      </w:rPr>
    </w:lvl>
    <w:lvl w:ilvl="1" w:tplc="04150003" w:tentative="1">
      <w:start w:val="1"/>
      <w:numFmt w:val="bullet"/>
      <w:lvlText w:val="o"/>
      <w:lvlJc w:val="left"/>
      <w:pPr>
        <w:ind w:left="1991" w:hanging="360"/>
      </w:pPr>
      <w:rPr>
        <w:rFonts w:ascii="Courier New" w:hAnsi="Courier New" w:cs="Courier New" w:hint="default"/>
      </w:rPr>
    </w:lvl>
    <w:lvl w:ilvl="2" w:tplc="04150005" w:tentative="1">
      <w:start w:val="1"/>
      <w:numFmt w:val="bullet"/>
      <w:lvlText w:val=""/>
      <w:lvlJc w:val="left"/>
      <w:pPr>
        <w:ind w:left="2711" w:hanging="360"/>
      </w:pPr>
      <w:rPr>
        <w:rFonts w:ascii="Wingdings" w:hAnsi="Wingdings" w:hint="default"/>
      </w:rPr>
    </w:lvl>
    <w:lvl w:ilvl="3" w:tplc="04150001" w:tentative="1">
      <w:start w:val="1"/>
      <w:numFmt w:val="bullet"/>
      <w:lvlText w:val=""/>
      <w:lvlJc w:val="left"/>
      <w:pPr>
        <w:ind w:left="3431" w:hanging="360"/>
      </w:pPr>
      <w:rPr>
        <w:rFonts w:ascii="Symbol" w:hAnsi="Symbol" w:hint="default"/>
      </w:rPr>
    </w:lvl>
    <w:lvl w:ilvl="4" w:tplc="04150003" w:tentative="1">
      <w:start w:val="1"/>
      <w:numFmt w:val="bullet"/>
      <w:lvlText w:val="o"/>
      <w:lvlJc w:val="left"/>
      <w:pPr>
        <w:ind w:left="4151" w:hanging="360"/>
      </w:pPr>
      <w:rPr>
        <w:rFonts w:ascii="Courier New" w:hAnsi="Courier New" w:cs="Courier New" w:hint="default"/>
      </w:rPr>
    </w:lvl>
    <w:lvl w:ilvl="5" w:tplc="04150005" w:tentative="1">
      <w:start w:val="1"/>
      <w:numFmt w:val="bullet"/>
      <w:lvlText w:val=""/>
      <w:lvlJc w:val="left"/>
      <w:pPr>
        <w:ind w:left="4871" w:hanging="360"/>
      </w:pPr>
      <w:rPr>
        <w:rFonts w:ascii="Wingdings" w:hAnsi="Wingdings" w:hint="default"/>
      </w:rPr>
    </w:lvl>
    <w:lvl w:ilvl="6" w:tplc="04150001" w:tentative="1">
      <w:start w:val="1"/>
      <w:numFmt w:val="bullet"/>
      <w:lvlText w:val=""/>
      <w:lvlJc w:val="left"/>
      <w:pPr>
        <w:ind w:left="5591" w:hanging="360"/>
      </w:pPr>
      <w:rPr>
        <w:rFonts w:ascii="Symbol" w:hAnsi="Symbol" w:hint="default"/>
      </w:rPr>
    </w:lvl>
    <w:lvl w:ilvl="7" w:tplc="04150003" w:tentative="1">
      <w:start w:val="1"/>
      <w:numFmt w:val="bullet"/>
      <w:lvlText w:val="o"/>
      <w:lvlJc w:val="left"/>
      <w:pPr>
        <w:ind w:left="6311" w:hanging="360"/>
      </w:pPr>
      <w:rPr>
        <w:rFonts w:ascii="Courier New" w:hAnsi="Courier New" w:cs="Courier New" w:hint="default"/>
      </w:rPr>
    </w:lvl>
    <w:lvl w:ilvl="8" w:tplc="04150005" w:tentative="1">
      <w:start w:val="1"/>
      <w:numFmt w:val="bullet"/>
      <w:lvlText w:val=""/>
      <w:lvlJc w:val="left"/>
      <w:pPr>
        <w:ind w:left="7031" w:hanging="360"/>
      </w:pPr>
      <w:rPr>
        <w:rFonts w:ascii="Wingdings" w:hAnsi="Wingdings" w:hint="default"/>
      </w:rPr>
    </w:lvl>
  </w:abstractNum>
  <w:abstractNum w:abstractNumId="83">
    <w:nsid w:val="50116A0B"/>
    <w:multiLevelType w:val="hybridMultilevel"/>
    <w:tmpl w:val="05B0721E"/>
    <w:lvl w:ilvl="0" w:tplc="8B04B5DA">
      <w:start w:val="1"/>
      <w:numFmt w:val="bullet"/>
      <w:lvlText w:val="–"/>
      <w:lvlJc w:val="left"/>
      <w:pPr>
        <w:ind w:left="265" w:hanging="166"/>
      </w:pPr>
      <w:rPr>
        <w:rFonts w:ascii="Times New Roman" w:eastAsia="Times New Roman" w:hAnsi="Times New Roman" w:hint="default"/>
        <w:w w:val="102"/>
        <w:sz w:val="19"/>
        <w:szCs w:val="19"/>
      </w:rPr>
    </w:lvl>
    <w:lvl w:ilvl="1" w:tplc="16BA5774">
      <w:start w:val="1"/>
      <w:numFmt w:val="bullet"/>
      <w:lvlText w:val="•"/>
      <w:lvlJc w:val="left"/>
      <w:pPr>
        <w:ind w:left="487" w:hanging="166"/>
      </w:pPr>
      <w:rPr>
        <w:rFonts w:hint="default"/>
      </w:rPr>
    </w:lvl>
    <w:lvl w:ilvl="2" w:tplc="8FAA19A4">
      <w:start w:val="1"/>
      <w:numFmt w:val="bullet"/>
      <w:lvlText w:val="•"/>
      <w:lvlJc w:val="left"/>
      <w:pPr>
        <w:ind w:left="709" w:hanging="166"/>
      </w:pPr>
      <w:rPr>
        <w:rFonts w:hint="default"/>
      </w:rPr>
    </w:lvl>
    <w:lvl w:ilvl="3" w:tplc="1B609ECC">
      <w:start w:val="1"/>
      <w:numFmt w:val="bullet"/>
      <w:lvlText w:val="•"/>
      <w:lvlJc w:val="left"/>
      <w:pPr>
        <w:ind w:left="931" w:hanging="166"/>
      </w:pPr>
      <w:rPr>
        <w:rFonts w:hint="default"/>
      </w:rPr>
    </w:lvl>
    <w:lvl w:ilvl="4" w:tplc="8DDE1F4A">
      <w:start w:val="1"/>
      <w:numFmt w:val="bullet"/>
      <w:lvlText w:val="•"/>
      <w:lvlJc w:val="left"/>
      <w:pPr>
        <w:ind w:left="1153" w:hanging="166"/>
      </w:pPr>
      <w:rPr>
        <w:rFonts w:hint="default"/>
      </w:rPr>
    </w:lvl>
    <w:lvl w:ilvl="5" w:tplc="DB503C5A">
      <w:start w:val="1"/>
      <w:numFmt w:val="bullet"/>
      <w:lvlText w:val="•"/>
      <w:lvlJc w:val="left"/>
      <w:pPr>
        <w:ind w:left="1376" w:hanging="166"/>
      </w:pPr>
      <w:rPr>
        <w:rFonts w:hint="default"/>
      </w:rPr>
    </w:lvl>
    <w:lvl w:ilvl="6" w:tplc="A0BA84EC">
      <w:start w:val="1"/>
      <w:numFmt w:val="bullet"/>
      <w:lvlText w:val="•"/>
      <w:lvlJc w:val="left"/>
      <w:pPr>
        <w:ind w:left="1598" w:hanging="166"/>
      </w:pPr>
      <w:rPr>
        <w:rFonts w:hint="default"/>
      </w:rPr>
    </w:lvl>
    <w:lvl w:ilvl="7" w:tplc="DADE02F0">
      <w:start w:val="1"/>
      <w:numFmt w:val="bullet"/>
      <w:lvlText w:val="•"/>
      <w:lvlJc w:val="left"/>
      <w:pPr>
        <w:ind w:left="1820" w:hanging="166"/>
      </w:pPr>
      <w:rPr>
        <w:rFonts w:hint="default"/>
      </w:rPr>
    </w:lvl>
    <w:lvl w:ilvl="8" w:tplc="245661E0">
      <w:start w:val="1"/>
      <w:numFmt w:val="bullet"/>
      <w:lvlText w:val="•"/>
      <w:lvlJc w:val="left"/>
      <w:pPr>
        <w:ind w:left="2042" w:hanging="166"/>
      </w:pPr>
      <w:rPr>
        <w:rFonts w:hint="default"/>
      </w:rPr>
    </w:lvl>
  </w:abstractNum>
  <w:abstractNum w:abstractNumId="84">
    <w:nsid w:val="51625F16"/>
    <w:multiLevelType w:val="hybridMultilevel"/>
    <w:tmpl w:val="1302A540"/>
    <w:lvl w:ilvl="0" w:tplc="1D14FC9E">
      <w:start w:val="1"/>
      <w:numFmt w:val="bullet"/>
      <w:lvlText w:val="–"/>
      <w:lvlJc w:val="left"/>
      <w:pPr>
        <w:ind w:left="265" w:hanging="166"/>
      </w:pPr>
      <w:rPr>
        <w:rFonts w:ascii="Times New Roman" w:eastAsia="Times New Roman" w:hAnsi="Times New Roman" w:hint="default"/>
        <w:w w:val="102"/>
        <w:sz w:val="19"/>
        <w:szCs w:val="19"/>
      </w:rPr>
    </w:lvl>
    <w:lvl w:ilvl="1" w:tplc="DA743B7C">
      <w:start w:val="1"/>
      <w:numFmt w:val="bullet"/>
      <w:lvlText w:val="•"/>
      <w:lvlJc w:val="left"/>
      <w:pPr>
        <w:ind w:left="487" w:hanging="166"/>
      </w:pPr>
      <w:rPr>
        <w:rFonts w:hint="default"/>
      </w:rPr>
    </w:lvl>
    <w:lvl w:ilvl="2" w:tplc="78AC0056">
      <w:start w:val="1"/>
      <w:numFmt w:val="bullet"/>
      <w:lvlText w:val="•"/>
      <w:lvlJc w:val="left"/>
      <w:pPr>
        <w:ind w:left="709" w:hanging="166"/>
      </w:pPr>
      <w:rPr>
        <w:rFonts w:hint="default"/>
      </w:rPr>
    </w:lvl>
    <w:lvl w:ilvl="3" w:tplc="1D103650">
      <w:start w:val="1"/>
      <w:numFmt w:val="bullet"/>
      <w:lvlText w:val="•"/>
      <w:lvlJc w:val="left"/>
      <w:pPr>
        <w:ind w:left="931" w:hanging="166"/>
      </w:pPr>
      <w:rPr>
        <w:rFonts w:hint="default"/>
      </w:rPr>
    </w:lvl>
    <w:lvl w:ilvl="4" w:tplc="EFAAFB02">
      <w:start w:val="1"/>
      <w:numFmt w:val="bullet"/>
      <w:lvlText w:val="•"/>
      <w:lvlJc w:val="left"/>
      <w:pPr>
        <w:ind w:left="1153" w:hanging="166"/>
      </w:pPr>
      <w:rPr>
        <w:rFonts w:hint="default"/>
      </w:rPr>
    </w:lvl>
    <w:lvl w:ilvl="5" w:tplc="1DA840F0">
      <w:start w:val="1"/>
      <w:numFmt w:val="bullet"/>
      <w:lvlText w:val="•"/>
      <w:lvlJc w:val="left"/>
      <w:pPr>
        <w:ind w:left="1376" w:hanging="166"/>
      </w:pPr>
      <w:rPr>
        <w:rFonts w:hint="default"/>
      </w:rPr>
    </w:lvl>
    <w:lvl w:ilvl="6" w:tplc="BB622EFC">
      <w:start w:val="1"/>
      <w:numFmt w:val="bullet"/>
      <w:lvlText w:val="•"/>
      <w:lvlJc w:val="left"/>
      <w:pPr>
        <w:ind w:left="1598" w:hanging="166"/>
      </w:pPr>
      <w:rPr>
        <w:rFonts w:hint="default"/>
      </w:rPr>
    </w:lvl>
    <w:lvl w:ilvl="7" w:tplc="08760782">
      <w:start w:val="1"/>
      <w:numFmt w:val="bullet"/>
      <w:lvlText w:val="•"/>
      <w:lvlJc w:val="left"/>
      <w:pPr>
        <w:ind w:left="1820" w:hanging="166"/>
      </w:pPr>
      <w:rPr>
        <w:rFonts w:hint="default"/>
      </w:rPr>
    </w:lvl>
    <w:lvl w:ilvl="8" w:tplc="66FEB5D0">
      <w:start w:val="1"/>
      <w:numFmt w:val="bullet"/>
      <w:lvlText w:val="•"/>
      <w:lvlJc w:val="left"/>
      <w:pPr>
        <w:ind w:left="2042" w:hanging="166"/>
      </w:pPr>
      <w:rPr>
        <w:rFonts w:hint="default"/>
      </w:rPr>
    </w:lvl>
  </w:abstractNum>
  <w:abstractNum w:abstractNumId="85">
    <w:nsid w:val="524B4591"/>
    <w:multiLevelType w:val="hybridMultilevel"/>
    <w:tmpl w:val="31BEBCF2"/>
    <w:lvl w:ilvl="0" w:tplc="46BAA126">
      <w:start w:val="1"/>
      <w:numFmt w:val="bullet"/>
      <w:lvlText w:val="–"/>
      <w:lvlJc w:val="left"/>
      <w:pPr>
        <w:ind w:left="265" w:hanging="166"/>
      </w:pPr>
      <w:rPr>
        <w:rFonts w:ascii="Times New Roman" w:eastAsia="Times New Roman" w:hAnsi="Times New Roman" w:hint="default"/>
        <w:w w:val="102"/>
        <w:sz w:val="19"/>
        <w:szCs w:val="19"/>
      </w:rPr>
    </w:lvl>
    <w:lvl w:ilvl="1" w:tplc="B5983A66">
      <w:start w:val="1"/>
      <w:numFmt w:val="bullet"/>
      <w:lvlText w:val="•"/>
      <w:lvlJc w:val="left"/>
      <w:pPr>
        <w:ind w:left="487" w:hanging="166"/>
      </w:pPr>
      <w:rPr>
        <w:rFonts w:hint="default"/>
      </w:rPr>
    </w:lvl>
    <w:lvl w:ilvl="2" w:tplc="AD4E305C">
      <w:start w:val="1"/>
      <w:numFmt w:val="bullet"/>
      <w:lvlText w:val="•"/>
      <w:lvlJc w:val="left"/>
      <w:pPr>
        <w:ind w:left="709" w:hanging="166"/>
      </w:pPr>
      <w:rPr>
        <w:rFonts w:hint="default"/>
      </w:rPr>
    </w:lvl>
    <w:lvl w:ilvl="3" w:tplc="A42E199A">
      <w:start w:val="1"/>
      <w:numFmt w:val="bullet"/>
      <w:lvlText w:val="•"/>
      <w:lvlJc w:val="left"/>
      <w:pPr>
        <w:ind w:left="931" w:hanging="166"/>
      </w:pPr>
      <w:rPr>
        <w:rFonts w:hint="default"/>
      </w:rPr>
    </w:lvl>
    <w:lvl w:ilvl="4" w:tplc="68CCDDF4">
      <w:start w:val="1"/>
      <w:numFmt w:val="bullet"/>
      <w:lvlText w:val="•"/>
      <w:lvlJc w:val="left"/>
      <w:pPr>
        <w:ind w:left="1153" w:hanging="166"/>
      </w:pPr>
      <w:rPr>
        <w:rFonts w:hint="default"/>
      </w:rPr>
    </w:lvl>
    <w:lvl w:ilvl="5" w:tplc="91E80B86">
      <w:start w:val="1"/>
      <w:numFmt w:val="bullet"/>
      <w:lvlText w:val="•"/>
      <w:lvlJc w:val="left"/>
      <w:pPr>
        <w:ind w:left="1376" w:hanging="166"/>
      </w:pPr>
      <w:rPr>
        <w:rFonts w:hint="default"/>
      </w:rPr>
    </w:lvl>
    <w:lvl w:ilvl="6" w:tplc="576A0030">
      <w:start w:val="1"/>
      <w:numFmt w:val="bullet"/>
      <w:lvlText w:val="•"/>
      <w:lvlJc w:val="left"/>
      <w:pPr>
        <w:ind w:left="1598" w:hanging="166"/>
      </w:pPr>
      <w:rPr>
        <w:rFonts w:hint="default"/>
      </w:rPr>
    </w:lvl>
    <w:lvl w:ilvl="7" w:tplc="734CCB82">
      <w:start w:val="1"/>
      <w:numFmt w:val="bullet"/>
      <w:lvlText w:val="•"/>
      <w:lvlJc w:val="left"/>
      <w:pPr>
        <w:ind w:left="1820" w:hanging="166"/>
      </w:pPr>
      <w:rPr>
        <w:rFonts w:hint="default"/>
      </w:rPr>
    </w:lvl>
    <w:lvl w:ilvl="8" w:tplc="E0829A62">
      <w:start w:val="1"/>
      <w:numFmt w:val="bullet"/>
      <w:lvlText w:val="•"/>
      <w:lvlJc w:val="left"/>
      <w:pPr>
        <w:ind w:left="2042" w:hanging="166"/>
      </w:pPr>
      <w:rPr>
        <w:rFonts w:hint="default"/>
      </w:rPr>
    </w:lvl>
  </w:abstractNum>
  <w:abstractNum w:abstractNumId="86">
    <w:nsid w:val="534309F6"/>
    <w:multiLevelType w:val="hybridMultilevel"/>
    <w:tmpl w:val="C016886C"/>
    <w:lvl w:ilvl="0" w:tplc="3B4AE0C4">
      <w:start w:val="1"/>
      <w:numFmt w:val="bullet"/>
      <w:lvlText w:val="–"/>
      <w:lvlJc w:val="left"/>
      <w:pPr>
        <w:ind w:left="265" w:hanging="166"/>
      </w:pPr>
      <w:rPr>
        <w:rFonts w:ascii="Times New Roman" w:eastAsia="Times New Roman" w:hAnsi="Times New Roman" w:hint="default"/>
        <w:w w:val="102"/>
        <w:sz w:val="19"/>
        <w:szCs w:val="19"/>
      </w:rPr>
    </w:lvl>
    <w:lvl w:ilvl="1" w:tplc="688E6EAC">
      <w:start w:val="1"/>
      <w:numFmt w:val="bullet"/>
      <w:lvlText w:val="•"/>
      <w:lvlJc w:val="left"/>
      <w:pPr>
        <w:ind w:left="487" w:hanging="166"/>
      </w:pPr>
      <w:rPr>
        <w:rFonts w:hint="default"/>
      </w:rPr>
    </w:lvl>
    <w:lvl w:ilvl="2" w:tplc="3A343402">
      <w:start w:val="1"/>
      <w:numFmt w:val="bullet"/>
      <w:lvlText w:val="•"/>
      <w:lvlJc w:val="left"/>
      <w:pPr>
        <w:ind w:left="709" w:hanging="166"/>
      </w:pPr>
      <w:rPr>
        <w:rFonts w:hint="default"/>
      </w:rPr>
    </w:lvl>
    <w:lvl w:ilvl="3" w:tplc="7D8A8A46">
      <w:start w:val="1"/>
      <w:numFmt w:val="bullet"/>
      <w:lvlText w:val="•"/>
      <w:lvlJc w:val="left"/>
      <w:pPr>
        <w:ind w:left="931" w:hanging="166"/>
      </w:pPr>
      <w:rPr>
        <w:rFonts w:hint="default"/>
      </w:rPr>
    </w:lvl>
    <w:lvl w:ilvl="4" w:tplc="2D78D248">
      <w:start w:val="1"/>
      <w:numFmt w:val="bullet"/>
      <w:lvlText w:val="•"/>
      <w:lvlJc w:val="left"/>
      <w:pPr>
        <w:ind w:left="1153" w:hanging="166"/>
      </w:pPr>
      <w:rPr>
        <w:rFonts w:hint="default"/>
      </w:rPr>
    </w:lvl>
    <w:lvl w:ilvl="5" w:tplc="AFD63D3E">
      <w:start w:val="1"/>
      <w:numFmt w:val="bullet"/>
      <w:lvlText w:val="•"/>
      <w:lvlJc w:val="left"/>
      <w:pPr>
        <w:ind w:left="1376" w:hanging="166"/>
      </w:pPr>
      <w:rPr>
        <w:rFonts w:hint="default"/>
      </w:rPr>
    </w:lvl>
    <w:lvl w:ilvl="6" w:tplc="ED600C54">
      <w:start w:val="1"/>
      <w:numFmt w:val="bullet"/>
      <w:lvlText w:val="•"/>
      <w:lvlJc w:val="left"/>
      <w:pPr>
        <w:ind w:left="1598" w:hanging="166"/>
      </w:pPr>
      <w:rPr>
        <w:rFonts w:hint="default"/>
      </w:rPr>
    </w:lvl>
    <w:lvl w:ilvl="7" w:tplc="454E2414">
      <w:start w:val="1"/>
      <w:numFmt w:val="bullet"/>
      <w:lvlText w:val="•"/>
      <w:lvlJc w:val="left"/>
      <w:pPr>
        <w:ind w:left="1820" w:hanging="166"/>
      </w:pPr>
      <w:rPr>
        <w:rFonts w:hint="default"/>
      </w:rPr>
    </w:lvl>
    <w:lvl w:ilvl="8" w:tplc="965E3710">
      <w:start w:val="1"/>
      <w:numFmt w:val="bullet"/>
      <w:lvlText w:val="•"/>
      <w:lvlJc w:val="left"/>
      <w:pPr>
        <w:ind w:left="2042" w:hanging="166"/>
      </w:pPr>
      <w:rPr>
        <w:rFonts w:hint="default"/>
      </w:rPr>
    </w:lvl>
  </w:abstractNum>
  <w:abstractNum w:abstractNumId="87">
    <w:nsid w:val="54CA0C13"/>
    <w:multiLevelType w:val="multilevel"/>
    <w:tmpl w:val="1414BEA8"/>
    <w:lvl w:ilvl="0">
      <w:start w:val="3"/>
      <w:numFmt w:val="decimal"/>
      <w:lvlText w:val="%1"/>
      <w:lvlJc w:val="left"/>
      <w:pPr>
        <w:ind w:left="523" w:hanging="388"/>
      </w:pPr>
      <w:rPr>
        <w:rFonts w:hint="default"/>
      </w:rPr>
    </w:lvl>
    <w:lvl w:ilvl="1">
      <w:start w:val="3"/>
      <w:numFmt w:val="decimal"/>
      <w:lvlText w:val="%1.%2."/>
      <w:lvlJc w:val="left"/>
      <w:pPr>
        <w:ind w:left="523" w:hanging="388"/>
        <w:jc w:val="right"/>
      </w:pPr>
      <w:rPr>
        <w:rFonts w:ascii="Times New Roman" w:eastAsia="Times New Roman" w:hAnsi="Times New Roman" w:hint="default"/>
        <w:b/>
        <w:bCs/>
        <w:spacing w:val="-2"/>
        <w:sz w:val="22"/>
        <w:szCs w:val="22"/>
      </w:rPr>
    </w:lvl>
    <w:lvl w:ilvl="2">
      <w:start w:val="1"/>
      <w:numFmt w:val="bullet"/>
      <w:lvlText w:val="•"/>
      <w:lvlJc w:val="left"/>
      <w:pPr>
        <w:ind w:left="3390" w:hanging="388"/>
      </w:pPr>
      <w:rPr>
        <w:rFonts w:hint="default"/>
      </w:rPr>
    </w:lvl>
    <w:lvl w:ilvl="3">
      <w:start w:val="1"/>
      <w:numFmt w:val="bullet"/>
      <w:lvlText w:val="•"/>
      <w:lvlJc w:val="left"/>
      <w:pPr>
        <w:ind w:left="4823" w:hanging="388"/>
      </w:pPr>
      <w:rPr>
        <w:rFonts w:hint="default"/>
      </w:rPr>
    </w:lvl>
    <w:lvl w:ilvl="4">
      <w:start w:val="1"/>
      <w:numFmt w:val="bullet"/>
      <w:lvlText w:val="•"/>
      <w:lvlJc w:val="left"/>
      <w:pPr>
        <w:ind w:left="6257" w:hanging="388"/>
      </w:pPr>
      <w:rPr>
        <w:rFonts w:hint="default"/>
      </w:rPr>
    </w:lvl>
    <w:lvl w:ilvl="5">
      <w:start w:val="1"/>
      <w:numFmt w:val="bullet"/>
      <w:lvlText w:val="•"/>
      <w:lvlJc w:val="left"/>
      <w:pPr>
        <w:ind w:left="7690" w:hanging="388"/>
      </w:pPr>
      <w:rPr>
        <w:rFonts w:hint="default"/>
      </w:rPr>
    </w:lvl>
    <w:lvl w:ilvl="6">
      <w:start w:val="1"/>
      <w:numFmt w:val="bullet"/>
      <w:lvlText w:val="•"/>
      <w:lvlJc w:val="left"/>
      <w:pPr>
        <w:ind w:left="9124" w:hanging="388"/>
      </w:pPr>
      <w:rPr>
        <w:rFonts w:hint="default"/>
      </w:rPr>
    </w:lvl>
    <w:lvl w:ilvl="7">
      <w:start w:val="1"/>
      <w:numFmt w:val="bullet"/>
      <w:lvlText w:val="•"/>
      <w:lvlJc w:val="left"/>
      <w:pPr>
        <w:ind w:left="10557" w:hanging="388"/>
      </w:pPr>
      <w:rPr>
        <w:rFonts w:hint="default"/>
      </w:rPr>
    </w:lvl>
    <w:lvl w:ilvl="8">
      <w:start w:val="1"/>
      <w:numFmt w:val="bullet"/>
      <w:lvlText w:val="•"/>
      <w:lvlJc w:val="left"/>
      <w:pPr>
        <w:ind w:left="11990" w:hanging="388"/>
      </w:pPr>
      <w:rPr>
        <w:rFonts w:hint="default"/>
      </w:rPr>
    </w:lvl>
  </w:abstractNum>
  <w:abstractNum w:abstractNumId="88">
    <w:nsid w:val="57854595"/>
    <w:multiLevelType w:val="hybridMultilevel"/>
    <w:tmpl w:val="69E613E6"/>
    <w:lvl w:ilvl="0" w:tplc="E528D9DA">
      <w:start w:val="1"/>
      <w:numFmt w:val="bullet"/>
      <w:lvlText w:val="–"/>
      <w:lvlJc w:val="left"/>
      <w:pPr>
        <w:ind w:left="262" w:hanging="164"/>
      </w:pPr>
      <w:rPr>
        <w:rFonts w:ascii="Times New Roman" w:eastAsia="Times New Roman" w:hAnsi="Times New Roman" w:hint="default"/>
        <w:w w:val="101"/>
        <w:sz w:val="19"/>
        <w:szCs w:val="19"/>
      </w:rPr>
    </w:lvl>
    <w:lvl w:ilvl="1" w:tplc="26E44F74">
      <w:start w:val="1"/>
      <w:numFmt w:val="bullet"/>
      <w:lvlText w:val="•"/>
      <w:lvlJc w:val="left"/>
      <w:pPr>
        <w:ind w:left="262" w:hanging="164"/>
      </w:pPr>
      <w:rPr>
        <w:rFonts w:hint="default"/>
      </w:rPr>
    </w:lvl>
    <w:lvl w:ilvl="2" w:tplc="7846744A">
      <w:start w:val="1"/>
      <w:numFmt w:val="bullet"/>
      <w:lvlText w:val="•"/>
      <w:lvlJc w:val="left"/>
      <w:pPr>
        <w:ind w:left="507" w:hanging="164"/>
      </w:pPr>
      <w:rPr>
        <w:rFonts w:hint="default"/>
      </w:rPr>
    </w:lvl>
    <w:lvl w:ilvl="3" w:tplc="B8A07A0A">
      <w:start w:val="1"/>
      <w:numFmt w:val="bullet"/>
      <w:lvlText w:val="•"/>
      <w:lvlJc w:val="left"/>
      <w:pPr>
        <w:ind w:left="751" w:hanging="164"/>
      </w:pPr>
      <w:rPr>
        <w:rFonts w:hint="default"/>
      </w:rPr>
    </w:lvl>
    <w:lvl w:ilvl="4" w:tplc="6B80826A">
      <w:start w:val="1"/>
      <w:numFmt w:val="bullet"/>
      <w:lvlText w:val="•"/>
      <w:lvlJc w:val="left"/>
      <w:pPr>
        <w:ind w:left="995" w:hanging="164"/>
      </w:pPr>
      <w:rPr>
        <w:rFonts w:hint="default"/>
      </w:rPr>
    </w:lvl>
    <w:lvl w:ilvl="5" w:tplc="81C2761E">
      <w:start w:val="1"/>
      <w:numFmt w:val="bullet"/>
      <w:lvlText w:val="•"/>
      <w:lvlJc w:val="left"/>
      <w:pPr>
        <w:ind w:left="1240" w:hanging="164"/>
      </w:pPr>
      <w:rPr>
        <w:rFonts w:hint="default"/>
      </w:rPr>
    </w:lvl>
    <w:lvl w:ilvl="6" w:tplc="BCC0C580">
      <w:start w:val="1"/>
      <w:numFmt w:val="bullet"/>
      <w:lvlText w:val="•"/>
      <w:lvlJc w:val="left"/>
      <w:pPr>
        <w:ind w:left="1484" w:hanging="164"/>
      </w:pPr>
      <w:rPr>
        <w:rFonts w:hint="default"/>
      </w:rPr>
    </w:lvl>
    <w:lvl w:ilvl="7" w:tplc="3DE4C79A">
      <w:start w:val="1"/>
      <w:numFmt w:val="bullet"/>
      <w:lvlText w:val="•"/>
      <w:lvlJc w:val="left"/>
      <w:pPr>
        <w:ind w:left="1728" w:hanging="164"/>
      </w:pPr>
      <w:rPr>
        <w:rFonts w:hint="default"/>
      </w:rPr>
    </w:lvl>
    <w:lvl w:ilvl="8" w:tplc="F2507DA6">
      <w:start w:val="1"/>
      <w:numFmt w:val="bullet"/>
      <w:lvlText w:val="•"/>
      <w:lvlJc w:val="left"/>
      <w:pPr>
        <w:ind w:left="1973" w:hanging="164"/>
      </w:pPr>
      <w:rPr>
        <w:rFonts w:hint="default"/>
      </w:rPr>
    </w:lvl>
  </w:abstractNum>
  <w:abstractNum w:abstractNumId="89">
    <w:nsid w:val="58712002"/>
    <w:multiLevelType w:val="hybridMultilevel"/>
    <w:tmpl w:val="6E86AABE"/>
    <w:lvl w:ilvl="0" w:tplc="D352A1F8">
      <w:start w:val="1"/>
      <w:numFmt w:val="bullet"/>
      <w:lvlText w:val=""/>
      <w:lvlJc w:val="left"/>
      <w:pPr>
        <w:ind w:left="201" w:hanging="351"/>
      </w:pPr>
      <w:rPr>
        <w:rFonts w:ascii="Symbol" w:eastAsia="Symbol" w:hAnsi="Symbol" w:hint="default"/>
        <w:w w:val="101"/>
        <w:sz w:val="27"/>
        <w:szCs w:val="27"/>
      </w:rPr>
    </w:lvl>
    <w:lvl w:ilvl="1" w:tplc="1B421052">
      <w:start w:val="1"/>
      <w:numFmt w:val="bullet"/>
      <w:lvlText w:val="•"/>
      <w:lvlJc w:val="left"/>
      <w:pPr>
        <w:ind w:left="1192" w:hanging="351"/>
      </w:pPr>
      <w:rPr>
        <w:rFonts w:hint="default"/>
      </w:rPr>
    </w:lvl>
    <w:lvl w:ilvl="2" w:tplc="5D2E31A2">
      <w:start w:val="1"/>
      <w:numFmt w:val="bullet"/>
      <w:lvlText w:val="•"/>
      <w:lvlJc w:val="left"/>
      <w:pPr>
        <w:ind w:left="2182" w:hanging="351"/>
      </w:pPr>
      <w:rPr>
        <w:rFonts w:hint="default"/>
      </w:rPr>
    </w:lvl>
    <w:lvl w:ilvl="3" w:tplc="6C06BE76">
      <w:start w:val="1"/>
      <w:numFmt w:val="bullet"/>
      <w:lvlText w:val="•"/>
      <w:lvlJc w:val="left"/>
      <w:pPr>
        <w:ind w:left="3172" w:hanging="351"/>
      </w:pPr>
      <w:rPr>
        <w:rFonts w:hint="default"/>
      </w:rPr>
    </w:lvl>
    <w:lvl w:ilvl="4" w:tplc="5DF024FE">
      <w:start w:val="1"/>
      <w:numFmt w:val="bullet"/>
      <w:lvlText w:val="•"/>
      <w:lvlJc w:val="left"/>
      <w:pPr>
        <w:ind w:left="4163" w:hanging="351"/>
      </w:pPr>
      <w:rPr>
        <w:rFonts w:hint="default"/>
      </w:rPr>
    </w:lvl>
    <w:lvl w:ilvl="5" w:tplc="98E87224">
      <w:start w:val="1"/>
      <w:numFmt w:val="bullet"/>
      <w:lvlText w:val="•"/>
      <w:lvlJc w:val="left"/>
      <w:pPr>
        <w:ind w:left="5153" w:hanging="351"/>
      </w:pPr>
      <w:rPr>
        <w:rFonts w:hint="default"/>
      </w:rPr>
    </w:lvl>
    <w:lvl w:ilvl="6" w:tplc="56A6B8B2">
      <w:start w:val="1"/>
      <w:numFmt w:val="bullet"/>
      <w:lvlText w:val="•"/>
      <w:lvlJc w:val="left"/>
      <w:pPr>
        <w:ind w:left="6143" w:hanging="351"/>
      </w:pPr>
      <w:rPr>
        <w:rFonts w:hint="default"/>
      </w:rPr>
    </w:lvl>
    <w:lvl w:ilvl="7" w:tplc="151C113A">
      <w:start w:val="1"/>
      <w:numFmt w:val="bullet"/>
      <w:lvlText w:val="•"/>
      <w:lvlJc w:val="left"/>
      <w:pPr>
        <w:ind w:left="7134" w:hanging="351"/>
      </w:pPr>
      <w:rPr>
        <w:rFonts w:hint="default"/>
      </w:rPr>
    </w:lvl>
    <w:lvl w:ilvl="8" w:tplc="2932E244">
      <w:start w:val="1"/>
      <w:numFmt w:val="bullet"/>
      <w:lvlText w:val="•"/>
      <w:lvlJc w:val="left"/>
      <w:pPr>
        <w:ind w:left="8124" w:hanging="351"/>
      </w:pPr>
      <w:rPr>
        <w:rFonts w:hint="default"/>
      </w:rPr>
    </w:lvl>
  </w:abstractNum>
  <w:abstractNum w:abstractNumId="90">
    <w:nsid w:val="59F140EF"/>
    <w:multiLevelType w:val="multilevel"/>
    <w:tmpl w:val="E766F3DA"/>
    <w:lvl w:ilvl="0">
      <w:start w:val="3"/>
      <w:numFmt w:val="decimal"/>
      <w:lvlText w:val="%1"/>
      <w:lvlJc w:val="left"/>
      <w:pPr>
        <w:ind w:left="912" w:hanging="701"/>
      </w:pPr>
      <w:rPr>
        <w:rFonts w:hint="default"/>
      </w:rPr>
    </w:lvl>
    <w:lvl w:ilvl="1">
      <w:start w:val="2"/>
      <w:numFmt w:val="decimal"/>
      <w:lvlText w:val="%1.%2"/>
      <w:lvlJc w:val="left"/>
      <w:pPr>
        <w:ind w:left="912" w:hanging="701"/>
      </w:pPr>
      <w:rPr>
        <w:rFonts w:hint="default"/>
      </w:rPr>
    </w:lvl>
    <w:lvl w:ilvl="2">
      <w:start w:val="3"/>
      <w:numFmt w:val="decimal"/>
      <w:lvlText w:val="%1.%2.%3."/>
      <w:lvlJc w:val="left"/>
      <w:pPr>
        <w:ind w:left="912" w:hanging="701"/>
      </w:pPr>
      <w:rPr>
        <w:rFonts w:ascii="Times New Roman" w:eastAsia="Times New Roman" w:hAnsi="Times New Roman" w:hint="default"/>
        <w:b/>
        <w:bCs/>
        <w:spacing w:val="2"/>
        <w:w w:val="101"/>
        <w:sz w:val="27"/>
        <w:szCs w:val="27"/>
      </w:rPr>
    </w:lvl>
    <w:lvl w:ilvl="3">
      <w:start w:val="1"/>
      <w:numFmt w:val="bullet"/>
      <w:lvlText w:val="-"/>
      <w:lvlJc w:val="left"/>
      <w:pPr>
        <w:ind w:left="1262" w:hanging="351"/>
      </w:pPr>
      <w:rPr>
        <w:rFonts w:ascii="Courier New" w:eastAsia="Courier New" w:hAnsi="Courier New" w:hint="default"/>
        <w:w w:val="101"/>
        <w:sz w:val="27"/>
        <w:szCs w:val="27"/>
      </w:rPr>
    </w:lvl>
    <w:lvl w:ilvl="4">
      <w:start w:val="1"/>
      <w:numFmt w:val="bullet"/>
      <w:lvlText w:val="•"/>
      <w:lvlJc w:val="left"/>
      <w:pPr>
        <w:ind w:left="2525" w:hanging="351"/>
      </w:pPr>
      <w:rPr>
        <w:rFonts w:hint="default"/>
      </w:rPr>
    </w:lvl>
    <w:lvl w:ilvl="5">
      <w:start w:val="1"/>
      <w:numFmt w:val="bullet"/>
      <w:lvlText w:val="•"/>
      <w:lvlJc w:val="left"/>
      <w:pPr>
        <w:ind w:left="3789" w:hanging="351"/>
      </w:pPr>
      <w:rPr>
        <w:rFonts w:hint="default"/>
      </w:rPr>
    </w:lvl>
    <w:lvl w:ilvl="6">
      <w:start w:val="1"/>
      <w:numFmt w:val="bullet"/>
      <w:lvlText w:val="•"/>
      <w:lvlJc w:val="left"/>
      <w:pPr>
        <w:ind w:left="5052" w:hanging="351"/>
      </w:pPr>
      <w:rPr>
        <w:rFonts w:hint="default"/>
      </w:rPr>
    </w:lvl>
    <w:lvl w:ilvl="7">
      <w:start w:val="1"/>
      <w:numFmt w:val="bullet"/>
      <w:lvlText w:val="•"/>
      <w:lvlJc w:val="left"/>
      <w:pPr>
        <w:ind w:left="6315" w:hanging="351"/>
      </w:pPr>
      <w:rPr>
        <w:rFonts w:hint="default"/>
      </w:rPr>
    </w:lvl>
    <w:lvl w:ilvl="8">
      <w:start w:val="1"/>
      <w:numFmt w:val="bullet"/>
      <w:lvlText w:val="•"/>
      <w:lvlJc w:val="left"/>
      <w:pPr>
        <w:ind w:left="7578" w:hanging="351"/>
      </w:pPr>
      <w:rPr>
        <w:rFonts w:hint="default"/>
      </w:rPr>
    </w:lvl>
  </w:abstractNum>
  <w:abstractNum w:abstractNumId="91">
    <w:nsid w:val="5D484FF8"/>
    <w:multiLevelType w:val="hybridMultilevel"/>
    <w:tmpl w:val="3FC8288C"/>
    <w:lvl w:ilvl="0" w:tplc="03982418">
      <w:start w:val="1"/>
      <w:numFmt w:val="bullet"/>
      <w:lvlText w:val=""/>
      <w:lvlJc w:val="left"/>
      <w:pPr>
        <w:ind w:left="197" w:hanging="351"/>
      </w:pPr>
      <w:rPr>
        <w:rFonts w:ascii="Symbol" w:eastAsia="Symbol" w:hAnsi="Symbol" w:hint="default"/>
        <w:w w:val="101"/>
        <w:sz w:val="27"/>
        <w:szCs w:val="27"/>
      </w:rPr>
    </w:lvl>
    <w:lvl w:ilvl="1" w:tplc="05528E6E">
      <w:start w:val="1"/>
      <w:numFmt w:val="bullet"/>
      <w:lvlText w:val="•"/>
      <w:lvlJc w:val="left"/>
      <w:pPr>
        <w:ind w:left="1187" w:hanging="351"/>
      </w:pPr>
      <w:rPr>
        <w:rFonts w:hint="default"/>
      </w:rPr>
    </w:lvl>
    <w:lvl w:ilvl="2" w:tplc="7D9C4260">
      <w:start w:val="1"/>
      <w:numFmt w:val="bullet"/>
      <w:lvlText w:val="•"/>
      <w:lvlJc w:val="left"/>
      <w:pPr>
        <w:ind w:left="2178" w:hanging="351"/>
      </w:pPr>
      <w:rPr>
        <w:rFonts w:hint="default"/>
      </w:rPr>
    </w:lvl>
    <w:lvl w:ilvl="3" w:tplc="B7FE1B22">
      <w:start w:val="1"/>
      <w:numFmt w:val="bullet"/>
      <w:lvlText w:val="•"/>
      <w:lvlJc w:val="left"/>
      <w:pPr>
        <w:ind w:left="3169" w:hanging="351"/>
      </w:pPr>
      <w:rPr>
        <w:rFonts w:hint="default"/>
      </w:rPr>
    </w:lvl>
    <w:lvl w:ilvl="4" w:tplc="668C9F7E">
      <w:start w:val="1"/>
      <w:numFmt w:val="bullet"/>
      <w:lvlText w:val="•"/>
      <w:lvlJc w:val="left"/>
      <w:pPr>
        <w:ind w:left="4160" w:hanging="351"/>
      </w:pPr>
      <w:rPr>
        <w:rFonts w:hint="default"/>
      </w:rPr>
    </w:lvl>
    <w:lvl w:ilvl="5" w:tplc="203C061A">
      <w:start w:val="1"/>
      <w:numFmt w:val="bullet"/>
      <w:lvlText w:val="•"/>
      <w:lvlJc w:val="left"/>
      <w:pPr>
        <w:ind w:left="5151" w:hanging="351"/>
      </w:pPr>
      <w:rPr>
        <w:rFonts w:hint="default"/>
      </w:rPr>
    </w:lvl>
    <w:lvl w:ilvl="6" w:tplc="80F0F018">
      <w:start w:val="1"/>
      <w:numFmt w:val="bullet"/>
      <w:lvlText w:val="•"/>
      <w:lvlJc w:val="left"/>
      <w:pPr>
        <w:ind w:left="6142" w:hanging="351"/>
      </w:pPr>
      <w:rPr>
        <w:rFonts w:hint="default"/>
      </w:rPr>
    </w:lvl>
    <w:lvl w:ilvl="7" w:tplc="5934B0C8">
      <w:start w:val="1"/>
      <w:numFmt w:val="bullet"/>
      <w:lvlText w:val="•"/>
      <w:lvlJc w:val="left"/>
      <w:pPr>
        <w:ind w:left="7132" w:hanging="351"/>
      </w:pPr>
      <w:rPr>
        <w:rFonts w:hint="default"/>
      </w:rPr>
    </w:lvl>
    <w:lvl w:ilvl="8" w:tplc="81063B50">
      <w:start w:val="1"/>
      <w:numFmt w:val="bullet"/>
      <w:lvlText w:val="•"/>
      <w:lvlJc w:val="left"/>
      <w:pPr>
        <w:ind w:left="8123" w:hanging="351"/>
      </w:pPr>
      <w:rPr>
        <w:rFonts w:hint="default"/>
      </w:rPr>
    </w:lvl>
  </w:abstractNum>
  <w:abstractNum w:abstractNumId="92">
    <w:nsid w:val="5D955900"/>
    <w:multiLevelType w:val="hybridMultilevel"/>
    <w:tmpl w:val="19E4A5E2"/>
    <w:lvl w:ilvl="0" w:tplc="7FB231BA">
      <w:start w:val="1"/>
      <w:numFmt w:val="bullet"/>
      <w:lvlText w:val="–"/>
      <w:lvlJc w:val="left"/>
      <w:pPr>
        <w:ind w:left="215" w:hanging="167"/>
      </w:pPr>
      <w:rPr>
        <w:rFonts w:ascii="Times New Roman" w:eastAsia="Times New Roman" w:hAnsi="Times New Roman" w:hint="default"/>
        <w:sz w:val="22"/>
        <w:szCs w:val="22"/>
      </w:rPr>
    </w:lvl>
    <w:lvl w:ilvl="1" w:tplc="1BB2ED8E">
      <w:start w:val="1"/>
      <w:numFmt w:val="bullet"/>
      <w:lvlText w:val="•"/>
      <w:lvlJc w:val="left"/>
      <w:pPr>
        <w:ind w:left="579" w:hanging="167"/>
      </w:pPr>
      <w:rPr>
        <w:rFonts w:hint="default"/>
      </w:rPr>
    </w:lvl>
    <w:lvl w:ilvl="2" w:tplc="E1B699B8">
      <w:start w:val="1"/>
      <w:numFmt w:val="bullet"/>
      <w:lvlText w:val="•"/>
      <w:lvlJc w:val="left"/>
      <w:pPr>
        <w:ind w:left="943" w:hanging="167"/>
      </w:pPr>
      <w:rPr>
        <w:rFonts w:hint="default"/>
      </w:rPr>
    </w:lvl>
    <w:lvl w:ilvl="3" w:tplc="BAB65D66">
      <w:start w:val="1"/>
      <w:numFmt w:val="bullet"/>
      <w:lvlText w:val="•"/>
      <w:lvlJc w:val="left"/>
      <w:pPr>
        <w:ind w:left="1306" w:hanging="167"/>
      </w:pPr>
      <w:rPr>
        <w:rFonts w:hint="default"/>
      </w:rPr>
    </w:lvl>
    <w:lvl w:ilvl="4" w:tplc="8A601D9A">
      <w:start w:val="1"/>
      <w:numFmt w:val="bullet"/>
      <w:lvlText w:val="•"/>
      <w:lvlJc w:val="left"/>
      <w:pPr>
        <w:ind w:left="1670" w:hanging="167"/>
      </w:pPr>
      <w:rPr>
        <w:rFonts w:hint="default"/>
      </w:rPr>
    </w:lvl>
    <w:lvl w:ilvl="5" w:tplc="280A6C9C">
      <w:start w:val="1"/>
      <w:numFmt w:val="bullet"/>
      <w:lvlText w:val="•"/>
      <w:lvlJc w:val="left"/>
      <w:pPr>
        <w:ind w:left="2034" w:hanging="167"/>
      </w:pPr>
      <w:rPr>
        <w:rFonts w:hint="default"/>
      </w:rPr>
    </w:lvl>
    <w:lvl w:ilvl="6" w:tplc="F5B25554">
      <w:start w:val="1"/>
      <w:numFmt w:val="bullet"/>
      <w:lvlText w:val="•"/>
      <w:lvlJc w:val="left"/>
      <w:pPr>
        <w:ind w:left="2398" w:hanging="167"/>
      </w:pPr>
      <w:rPr>
        <w:rFonts w:hint="default"/>
      </w:rPr>
    </w:lvl>
    <w:lvl w:ilvl="7" w:tplc="DC5894B6">
      <w:start w:val="1"/>
      <w:numFmt w:val="bullet"/>
      <w:lvlText w:val="•"/>
      <w:lvlJc w:val="left"/>
      <w:pPr>
        <w:ind w:left="2762" w:hanging="167"/>
      </w:pPr>
      <w:rPr>
        <w:rFonts w:hint="default"/>
      </w:rPr>
    </w:lvl>
    <w:lvl w:ilvl="8" w:tplc="AE5A5D78">
      <w:start w:val="1"/>
      <w:numFmt w:val="bullet"/>
      <w:lvlText w:val="•"/>
      <w:lvlJc w:val="left"/>
      <w:pPr>
        <w:ind w:left="3125" w:hanging="167"/>
      </w:pPr>
      <w:rPr>
        <w:rFonts w:hint="default"/>
      </w:rPr>
    </w:lvl>
  </w:abstractNum>
  <w:abstractNum w:abstractNumId="93">
    <w:nsid w:val="60986F03"/>
    <w:multiLevelType w:val="hybridMultilevel"/>
    <w:tmpl w:val="24448CB2"/>
    <w:lvl w:ilvl="0" w:tplc="20C22C06">
      <w:start w:val="2"/>
      <w:numFmt w:val="decimal"/>
      <w:lvlText w:val="%1."/>
      <w:lvlJc w:val="left"/>
      <w:pPr>
        <w:ind w:left="1246" w:hanging="216"/>
      </w:pPr>
      <w:rPr>
        <w:rFonts w:ascii="Times New Roman" w:eastAsia="Times New Roman" w:hAnsi="Times New Roman" w:hint="default"/>
        <w:w w:val="102"/>
        <w:sz w:val="21"/>
        <w:szCs w:val="21"/>
      </w:rPr>
    </w:lvl>
    <w:lvl w:ilvl="1" w:tplc="43580050">
      <w:start w:val="1"/>
      <w:numFmt w:val="bullet"/>
      <w:lvlText w:val="•"/>
      <w:lvlJc w:val="left"/>
      <w:pPr>
        <w:ind w:left="2607" w:hanging="216"/>
      </w:pPr>
      <w:rPr>
        <w:rFonts w:hint="default"/>
      </w:rPr>
    </w:lvl>
    <w:lvl w:ilvl="2" w:tplc="6FB03E2A">
      <w:start w:val="1"/>
      <w:numFmt w:val="bullet"/>
      <w:lvlText w:val="•"/>
      <w:lvlJc w:val="left"/>
      <w:pPr>
        <w:ind w:left="3968" w:hanging="216"/>
      </w:pPr>
      <w:rPr>
        <w:rFonts w:hint="default"/>
      </w:rPr>
    </w:lvl>
    <w:lvl w:ilvl="3" w:tplc="3092B11A">
      <w:start w:val="1"/>
      <w:numFmt w:val="bullet"/>
      <w:lvlText w:val="•"/>
      <w:lvlJc w:val="left"/>
      <w:pPr>
        <w:ind w:left="5329" w:hanging="216"/>
      </w:pPr>
      <w:rPr>
        <w:rFonts w:hint="default"/>
      </w:rPr>
    </w:lvl>
    <w:lvl w:ilvl="4" w:tplc="AF0498C4">
      <w:start w:val="1"/>
      <w:numFmt w:val="bullet"/>
      <w:lvlText w:val="•"/>
      <w:lvlJc w:val="left"/>
      <w:pPr>
        <w:ind w:left="6691" w:hanging="216"/>
      </w:pPr>
      <w:rPr>
        <w:rFonts w:hint="default"/>
      </w:rPr>
    </w:lvl>
    <w:lvl w:ilvl="5" w:tplc="437C709C">
      <w:start w:val="1"/>
      <w:numFmt w:val="bullet"/>
      <w:lvlText w:val="•"/>
      <w:lvlJc w:val="left"/>
      <w:pPr>
        <w:ind w:left="8052" w:hanging="216"/>
      </w:pPr>
      <w:rPr>
        <w:rFonts w:hint="default"/>
      </w:rPr>
    </w:lvl>
    <w:lvl w:ilvl="6" w:tplc="9A844138">
      <w:start w:val="1"/>
      <w:numFmt w:val="bullet"/>
      <w:lvlText w:val="•"/>
      <w:lvlJc w:val="left"/>
      <w:pPr>
        <w:ind w:left="9413" w:hanging="216"/>
      </w:pPr>
      <w:rPr>
        <w:rFonts w:hint="default"/>
      </w:rPr>
    </w:lvl>
    <w:lvl w:ilvl="7" w:tplc="81B8E55C">
      <w:start w:val="1"/>
      <w:numFmt w:val="bullet"/>
      <w:lvlText w:val="•"/>
      <w:lvlJc w:val="left"/>
      <w:pPr>
        <w:ind w:left="10774" w:hanging="216"/>
      </w:pPr>
      <w:rPr>
        <w:rFonts w:hint="default"/>
      </w:rPr>
    </w:lvl>
    <w:lvl w:ilvl="8" w:tplc="7F100730">
      <w:start w:val="1"/>
      <w:numFmt w:val="bullet"/>
      <w:lvlText w:val="•"/>
      <w:lvlJc w:val="left"/>
      <w:pPr>
        <w:ind w:left="12135" w:hanging="216"/>
      </w:pPr>
      <w:rPr>
        <w:rFonts w:hint="default"/>
      </w:rPr>
    </w:lvl>
  </w:abstractNum>
  <w:abstractNum w:abstractNumId="94">
    <w:nsid w:val="616B181D"/>
    <w:multiLevelType w:val="hybridMultilevel"/>
    <w:tmpl w:val="6616C4FC"/>
    <w:lvl w:ilvl="0" w:tplc="83CA80B4">
      <w:start w:val="1"/>
      <w:numFmt w:val="bullet"/>
      <w:lvlText w:val="–"/>
      <w:lvlJc w:val="left"/>
      <w:pPr>
        <w:ind w:left="265" w:hanging="166"/>
      </w:pPr>
      <w:rPr>
        <w:rFonts w:ascii="Times New Roman" w:eastAsia="Times New Roman" w:hAnsi="Times New Roman" w:hint="default"/>
        <w:w w:val="102"/>
        <w:sz w:val="19"/>
        <w:szCs w:val="19"/>
      </w:rPr>
    </w:lvl>
    <w:lvl w:ilvl="1" w:tplc="E3F6047E">
      <w:start w:val="1"/>
      <w:numFmt w:val="bullet"/>
      <w:lvlText w:val="•"/>
      <w:lvlJc w:val="left"/>
      <w:pPr>
        <w:ind w:left="487" w:hanging="166"/>
      </w:pPr>
      <w:rPr>
        <w:rFonts w:hint="default"/>
      </w:rPr>
    </w:lvl>
    <w:lvl w:ilvl="2" w:tplc="9BDA8B0A">
      <w:start w:val="1"/>
      <w:numFmt w:val="bullet"/>
      <w:lvlText w:val="•"/>
      <w:lvlJc w:val="left"/>
      <w:pPr>
        <w:ind w:left="709" w:hanging="166"/>
      </w:pPr>
      <w:rPr>
        <w:rFonts w:hint="default"/>
      </w:rPr>
    </w:lvl>
    <w:lvl w:ilvl="3" w:tplc="677429B0">
      <w:start w:val="1"/>
      <w:numFmt w:val="bullet"/>
      <w:lvlText w:val="•"/>
      <w:lvlJc w:val="left"/>
      <w:pPr>
        <w:ind w:left="931" w:hanging="166"/>
      </w:pPr>
      <w:rPr>
        <w:rFonts w:hint="default"/>
      </w:rPr>
    </w:lvl>
    <w:lvl w:ilvl="4" w:tplc="B19C316E">
      <w:start w:val="1"/>
      <w:numFmt w:val="bullet"/>
      <w:lvlText w:val="•"/>
      <w:lvlJc w:val="left"/>
      <w:pPr>
        <w:ind w:left="1153" w:hanging="166"/>
      </w:pPr>
      <w:rPr>
        <w:rFonts w:hint="default"/>
      </w:rPr>
    </w:lvl>
    <w:lvl w:ilvl="5" w:tplc="B1F8FF98">
      <w:start w:val="1"/>
      <w:numFmt w:val="bullet"/>
      <w:lvlText w:val="•"/>
      <w:lvlJc w:val="left"/>
      <w:pPr>
        <w:ind w:left="1376" w:hanging="166"/>
      </w:pPr>
      <w:rPr>
        <w:rFonts w:hint="default"/>
      </w:rPr>
    </w:lvl>
    <w:lvl w:ilvl="6" w:tplc="2A50836E">
      <w:start w:val="1"/>
      <w:numFmt w:val="bullet"/>
      <w:lvlText w:val="•"/>
      <w:lvlJc w:val="left"/>
      <w:pPr>
        <w:ind w:left="1598" w:hanging="166"/>
      </w:pPr>
      <w:rPr>
        <w:rFonts w:hint="default"/>
      </w:rPr>
    </w:lvl>
    <w:lvl w:ilvl="7" w:tplc="B55AC13A">
      <w:start w:val="1"/>
      <w:numFmt w:val="bullet"/>
      <w:lvlText w:val="•"/>
      <w:lvlJc w:val="left"/>
      <w:pPr>
        <w:ind w:left="1820" w:hanging="166"/>
      </w:pPr>
      <w:rPr>
        <w:rFonts w:hint="default"/>
      </w:rPr>
    </w:lvl>
    <w:lvl w:ilvl="8" w:tplc="4EF6A9F8">
      <w:start w:val="1"/>
      <w:numFmt w:val="bullet"/>
      <w:lvlText w:val="•"/>
      <w:lvlJc w:val="left"/>
      <w:pPr>
        <w:ind w:left="2042" w:hanging="166"/>
      </w:pPr>
      <w:rPr>
        <w:rFonts w:hint="default"/>
      </w:rPr>
    </w:lvl>
  </w:abstractNum>
  <w:abstractNum w:abstractNumId="95">
    <w:nsid w:val="61A84048"/>
    <w:multiLevelType w:val="hybridMultilevel"/>
    <w:tmpl w:val="784C6AFC"/>
    <w:lvl w:ilvl="0" w:tplc="DFAC700E">
      <w:start w:val="1"/>
      <w:numFmt w:val="bullet"/>
      <w:lvlText w:val="–"/>
      <w:lvlJc w:val="left"/>
      <w:pPr>
        <w:ind w:left="265" w:hanging="166"/>
      </w:pPr>
      <w:rPr>
        <w:rFonts w:ascii="Times New Roman" w:eastAsia="Times New Roman" w:hAnsi="Times New Roman" w:hint="default"/>
        <w:w w:val="102"/>
        <w:sz w:val="19"/>
        <w:szCs w:val="19"/>
      </w:rPr>
    </w:lvl>
    <w:lvl w:ilvl="1" w:tplc="322E9E02">
      <w:start w:val="1"/>
      <w:numFmt w:val="bullet"/>
      <w:lvlText w:val="•"/>
      <w:lvlJc w:val="left"/>
      <w:pPr>
        <w:ind w:left="487" w:hanging="166"/>
      </w:pPr>
      <w:rPr>
        <w:rFonts w:hint="default"/>
      </w:rPr>
    </w:lvl>
    <w:lvl w:ilvl="2" w:tplc="38382D02">
      <w:start w:val="1"/>
      <w:numFmt w:val="bullet"/>
      <w:lvlText w:val="•"/>
      <w:lvlJc w:val="left"/>
      <w:pPr>
        <w:ind w:left="709" w:hanging="166"/>
      </w:pPr>
      <w:rPr>
        <w:rFonts w:hint="default"/>
      </w:rPr>
    </w:lvl>
    <w:lvl w:ilvl="3" w:tplc="00BC69D0">
      <w:start w:val="1"/>
      <w:numFmt w:val="bullet"/>
      <w:lvlText w:val="•"/>
      <w:lvlJc w:val="left"/>
      <w:pPr>
        <w:ind w:left="931" w:hanging="166"/>
      </w:pPr>
      <w:rPr>
        <w:rFonts w:hint="default"/>
      </w:rPr>
    </w:lvl>
    <w:lvl w:ilvl="4" w:tplc="EDC66A2C">
      <w:start w:val="1"/>
      <w:numFmt w:val="bullet"/>
      <w:lvlText w:val="•"/>
      <w:lvlJc w:val="left"/>
      <w:pPr>
        <w:ind w:left="1153" w:hanging="166"/>
      </w:pPr>
      <w:rPr>
        <w:rFonts w:hint="default"/>
      </w:rPr>
    </w:lvl>
    <w:lvl w:ilvl="5" w:tplc="884A1220">
      <w:start w:val="1"/>
      <w:numFmt w:val="bullet"/>
      <w:lvlText w:val="•"/>
      <w:lvlJc w:val="left"/>
      <w:pPr>
        <w:ind w:left="1376" w:hanging="166"/>
      </w:pPr>
      <w:rPr>
        <w:rFonts w:hint="default"/>
      </w:rPr>
    </w:lvl>
    <w:lvl w:ilvl="6" w:tplc="C1FA4C6E">
      <w:start w:val="1"/>
      <w:numFmt w:val="bullet"/>
      <w:lvlText w:val="•"/>
      <w:lvlJc w:val="left"/>
      <w:pPr>
        <w:ind w:left="1598" w:hanging="166"/>
      </w:pPr>
      <w:rPr>
        <w:rFonts w:hint="default"/>
      </w:rPr>
    </w:lvl>
    <w:lvl w:ilvl="7" w:tplc="A3A21888">
      <w:start w:val="1"/>
      <w:numFmt w:val="bullet"/>
      <w:lvlText w:val="•"/>
      <w:lvlJc w:val="left"/>
      <w:pPr>
        <w:ind w:left="1820" w:hanging="166"/>
      </w:pPr>
      <w:rPr>
        <w:rFonts w:hint="default"/>
      </w:rPr>
    </w:lvl>
    <w:lvl w:ilvl="8" w:tplc="9E06F5F4">
      <w:start w:val="1"/>
      <w:numFmt w:val="bullet"/>
      <w:lvlText w:val="•"/>
      <w:lvlJc w:val="left"/>
      <w:pPr>
        <w:ind w:left="2042" w:hanging="166"/>
      </w:pPr>
      <w:rPr>
        <w:rFonts w:hint="default"/>
      </w:rPr>
    </w:lvl>
  </w:abstractNum>
  <w:abstractNum w:abstractNumId="96">
    <w:nsid w:val="61B36E4E"/>
    <w:multiLevelType w:val="multilevel"/>
    <w:tmpl w:val="736689BC"/>
    <w:lvl w:ilvl="0">
      <w:start w:val="2"/>
      <w:numFmt w:val="decimal"/>
      <w:lvlText w:val="%1"/>
      <w:lvlJc w:val="left"/>
      <w:pPr>
        <w:ind w:left="897" w:hanging="701"/>
      </w:pPr>
      <w:rPr>
        <w:rFonts w:hint="default"/>
      </w:rPr>
    </w:lvl>
    <w:lvl w:ilvl="1">
      <w:start w:val="3"/>
      <w:numFmt w:val="decimal"/>
      <w:lvlText w:val="%1.%2"/>
      <w:lvlJc w:val="left"/>
      <w:pPr>
        <w:ind w:left="897" w:hanging="701"/>
      </w:pPr>
      <w:rPr>
        <w:rFonts w:hint="default"/>
      </w:rPr>
    </w:lvl>
    <w:lvl w:ilvl="2">
      <w:start w:val="4"/>
      <w:numFmt w:val="decimal"/>
      <w:lvlText w:val="%1.%2.%3."/>
      <w:lvlJc w:val="left"/>
      <w:pPr>
        <w:ind w:left="897" w:hanging="701"/>
      </w:pPr>
      <w:rPr>
        <w:rFonts w:ascii="Times New Roman" w:eastAsia="Times New Roman" w:hAnsi="Times New Roman" w:hint="default"/>
        <w:b/>
        <w:bCs/>
        <w:spacing w:val="2"/>
        <w:w w:val="101"/>
        <w:sz w:val="27"/>
        <w:szCs w:val="27"/>
      </w:rPr>
    </w:lvl>
    <w:lvl w:ilvl="3">
      <w:start w:val="1"/>
      <w:numFmt w:val="bullet"/>
      <w:lvlText w:val="•"/>
      <w:lvlJc w:val="left"/>
      <w:pPr>
        <w:ind w:left="3660" w:hanging="701"/>
      </w:pPr>
      <w:rPr>
        <w:rFonts w:hint="default"/>
      </w:rPr>
    </w:lvl>
    <w:lvl w:ilvl="4">
      <w:start w:val="1"/>
      <w:numFmt w:val="bullet"/>
      <w:lvlText w:val="•"/>
      <w:lvlJc w:val="left"/>
      <w:pPr>
        <w:ind w:left="4580" w:hanging="701"/>
      </w:pPr>
      <w:rPr>
        <w:rFonts w:hint="default"/>
      </w:rPr>
    </w:lvl>
    <w:lvl w:ilvl="5">
      <w:start w:val="1"/>
      <w:numFmt w:val="bullet"/>
      <w:lvlText w:val="•"/>
      <w:lvlJc w:val="left"/>
      <w:pPr>
        <w:ind w:left="5501" w:hanging="701"/>
      </w:pPr>
      <w:rPr>
        <w:rFonts w:hint="default"/>
      </w:rPr>
    </w:lvl>
    <w:lvl w:ilvl="6">
      <w:start w:val="1"/>
      <w:numFmt w:val="bullet"/>
      <w:lvlText w:val="•"/>
      <w:lvlJc w:val="left"/>
      <w:pPr>
        <w:ind w:left="6422" w:hanging="701"/>
      </w:pPr>
      <w:rPr>
        <w:rFonts w:hint="default"/>
      </w:rPr>
    </w:lvl>
    <w:lvl w:ilvl="7">
      <w:start w:val="1"/>
      <w:numFmt w:val="bullet"/>
      <w:lvlText w:val="•"/>
      <w:lvlJc w:val="left"/>
      <w:pPr>
        <w:ind w:left="7343" w:hanging="701"/>
      </w:pPr>
      <w:rPr>
        <w:rFonts w:hint="default"/>
      </w:rPr>
    </w:lvl>
    <w:lvl w:ilvl="8">
      <w:start w:val="1"/>
      <w:numFmt w:val="bullet"/>
      <w:lvlText w:val="•"/>
      <w:lvlJc w:val="left"/>
      <w:pPr>
        <w:ind w:left="8263" w:hanging="701"/>
      </w:pPr>
      <w:rPr>
        <w:rFonts w:hint="default"/>
      </w:rPr>
    </w:lvl>
  </w:abstractNum>
  <w:abstractNum w:abstractNumId="97">
    <w:nsid w:val="61E31CF7"/>
    <w:multiLevelType w:val="multilevel"/>
    <w:tmpl w:val="689A3B36"/>
    <w:lvl w:ilvl="0">
      <w:start w:val="3"/>
      <w:numFmt w:val="decimal"/>
      <w:lvlText w:val="%1."/>
      <w:lvlJc w:val="left"/>
      <w:pPr>
        <w:ind w:left="912" w:hanging="699"/>
      </w:pPr>
      <w:rPr>
        <w:rFonts w:ascii="Times New Roman" w:eastAsia="Times New Roman" w:hAnsi="Times New Roman" w:hint="default"/>
        <w:b/>
        <w:bCs/>
        <w:spacing w:val="2"/>
        <w:w w:val="101"/>
        <w:sz w:val="27"/>
        <w:szCs w:val="27"/>
      </w:rPr>
    </w:lvl>
    <w:lvl w:ilvl="1">
      <w:start w:val="1"/>
      <w:numFmt w:val="decimal"/>
      <w:lvlText w:val="%1.%2."/>
      <w:lvlJc w:val="left"/>
      <w:pPr>
        <w:ind w:left="912" w:hanging="701"/>
      </w:pPr>
      <w:rPr>
        <w:rFonts w:ascii="Times New Roman" w:eastAsia="Times New Roman" w:hAnsi="Times New Roman" w:hint="default"/>
        <w:b/>
        <w:bCs/>
        <w:spacing w:val="2"/>
        <w:w w:val="101"/>
        <w:sz w:val="27"/>
        <w:szCs w:val="27"/>
      </w:rPr>
    </w:lvl>
    <w:lvl w:ilvl="2">
      <w:start w:val="1"/>
      <w:numFmt w:val="decimal"/>
      <w:lvlText w:val="%1.%2.%3."/>
      <w:lvlJc w:val="left"/>
      <w:pPr>
        <w:ind w:left="912" w:hanging="701"/>
      </w:pPr>
      <w:rPr>
        <w:rFonts w:ascii="Times New Roman" w:eastAsia="Times New Roman" w:hAnsi="Times New Roman" w:hint="default"/>
        <w:b/>
        <w:bCs/>
        <w:spacing w:val="2"/>
        <w:w w:val="101"/>
        <w:sz w:val="27"/>
        <w:szCs w:val="27"/>
      </w:rPr>
    </w:lvl>
    <w:lvl w:ilvl="3">
      <w:start w:val="1"/>
      <w:numFmt w:val="bullet"/>
      <w:lvlText w:val="-"/>
      <w:lvlJc w:val="left"/>
      <w:pPr>
        <w:ind w:left="897" w:hanging="351"/>
      </w:pPr>
      <w:rPr>
        <w:rFonts w:ascii="Courier New" w:eastAsia="Courier New" w:hAnsi="Courier New" w:hint="default"/>
        <w:w w:val="101"/>
        <w:sz w:val="27"/>
        <w:szCs w:val="27"/>
      </w:rPr>
    </w:lvl>
    <w:lvl w:ilvl="4">
      <w:start w:val="1"/>
      <w:numFmt w:val="bullet"/>
      <w:lvlText w:val="•"/>
      <w:lvlJc w:val="left"/>
      <w:pPr>
        <w:ind w:left="2225" w:hanging="351"/>
      </w:pPr>
      <w:rPr>
        <w:rFonts w:hint="default"/>
      </w:rPr>
    </w:lvl>
    <w:lvl w:ilvl="5">
      <w:start w:val="1"/>
      <w:numFmt w:val="bullet"/>
      <w:lvlText w:val="•"/>
      <w:lvlJc w:val="left"/>
      <w:pPr>
        <w:ind w:left="3538" w:hanging="351"/>
      </w:pPr>
      <w:rPr>
        <w:rFonts w:hint="default"/>
      </w:rPr>
    </w:lvl>
    <w:lvl w:ilvl="6">
      <w:start w:val="1"/>
      <w:numFmt w:val="bullet"/>
      <w:lvlText w:val="•"/>
      <w:lvlJc w:val="left"/>
      <w:pPr>
        <w:ind w:left="4852" w:hanging="351"/>
      </w:pPr>
      <w:rPr>
        <w:rFonts w:hint="default"/>
      </w:rPr>
    </w:lvl>
    <w:lvl w:ilvl="7">
      <w:start w:val="1"/>
      <w:numFmt w:val="bullet"/>
      <w:lvlText w:val="•"/>
      <w:lvlJc w:val="left"/>
      <w:pPr>
        <w:ind w:left="6165" w:hanging="351"/>
      </w:pPr>
      <w:rPr>
        <w:rFonts w:hint="default"/>
      </w:rPr>
    </w:lvl>
    <w:lvl w:ilvl="8">
      <w:start w:val="1"/>
      <w:numFmt w:val="bullet"/>
      <w:lvlText w:val="•"/>
      <w:lvlJc w:val="left"/>
      <w:pPr>
        <w:ind w:left="7478" w:hanging="351"/>
      </w:pPr>
      <w:rPr>
        <w:rFonts w:hint="default"/>
      </w:rPr>
    </w:lvl>
  </w:abstractNum>
  <w:abstractNum w:abstractNumId="98">
    <w:nsid w:val="64DD3684"/>
    <w:multiLevelType w:val="hybridMultilevel"/>
    <w:tmpl w:val="65141B6C"/>
    <w:lvl w:ilvl="0" w:tplc="56AEDC28">
      <w:start w:val="2"/>
      <w:numFmt w:val="decimal"/>
      <w:lvlText w:val="%1."/>
      <w:lvlJc w:val="left"/>
      <w:pPr>
        <w:ind w:left="1246" w:hanging="216"/>
      </w:pPr>
      <w:rPr>
        <w:rFonts w:ascii="Times New Roman" w:eastAsia="Times New Roman" w:hAnsi="Times New Roman" w:hint="default"/>
        <w:w w:val="102"/>
        <w:sz w:val="21"/>
        <w:szCs w:val="21"/>
      </w:rPr>
    </w:lvl>
    <w:lvl w:ilvl="1" w:tplc="887C908C">
      <w:start w:val="1"/>
      <w:numFmt w:val="bullet"/>
      <w:lvlText w:val="•"/>
      <w:lvlJc w:val="left"/>
      <w:pPr>
        <w:ind w:left="2607" w:hanging="216"/>
      </w:pPr>
      <w:rPr>
        <w:rFonts w:hint="default"/>
      </w:rPr>
    </w:lvl>
    <w:lvl w:ilvl="2" w:tplc="B90A3D60">
      <w:start w:val="1"/>
      <w:numFmt w:val="bullet"/>
      <w:lvlText w:val="•"/>
      <w:lvlJc w:val="left"/>
      <w:pPr>
        <w:ind w:left="3968" w:hanging="216"/>
      </w:pPr>
      <w:rPr>
        <w:rFonts w:hint="default"/>
      </w:rPr>
    </w:lvl>
    <w:lvl w:ilvl="3" w:tplc="1CD6ACA4">
      <w:start w:val="1"/>
      <w:numFmt w:val="bullet"/>
      <w:lvlText w:val="•"/>
      <w:lvlJc w:val="left"/>
      <w:pPr>
        <w:ind w:left="5329" w:hanging="216"/>
      </w:pPr>
      <w:rPr>
        <w:rFonts w:hint="default"/>
      </w:rPr>
    </w:lvl>
    <w:lvl w:ilvl="4" w:tplc="AFE6793A">
      <w:start w:val="1"/>
      <w:numFmt w:val="bullet"/>
      <w:lvlText w:val="•"/>
      <w:lvlJc w:val="left"/>
      <w:pPr>
        <w:ind w:left="6691" w:hanging="216"/>
      </w:pPr>
      <w:rPr>
        <w:rFonts w:hint="default"/>
      </w:rPr>
    </w:lvl>
    <w:lvl w:ilvl="5" w:tplc="1C123A7C">
      <w:start w:val="1"/>
      <w:numFmt w:val="bullet"/>
      <w:lvlText w:val="•"/>
      <w:lvlJc w:val="left"/>
      <w:pPr>
        <w:ind w:left="8052" w:hanging="216"/>
      </w:pPr>
      <w:rPr>
        <w:rFonts w:hint="default"/>
      </w:rPr>
    </w:lvl>
    <w:lvl w:ilvl="6" w:tplc="1472C130">
      <w:start w:val="1"/>
      <w:numFmt w:val="bullet"/>
      <w:lvlText w:val="•"/>
      <w:lvlJc w:val="left"/>
      <w:pPr>
        <w:ind w:left="9413" w:hanging="216"/>
      </w:pPr>
      <w:rPr>
        <w:rFonts w:hint="default"/>
      </w:rPr>
    </w:lvl>
    <w:lvl w:ilvl="7" w:tplc="F990CD7E">
      <w:start w:val="1"/>
      <w:numFmt w:val="bullet"/>
      <w:lvlText w:val="•"/>
      <w:lvlJc w:val="left"/>
      <w:pPr>
        <w:ind w:left="10774" w:hanging="216"/>
      </w:pPr>
      <w:rPr>
        <w:rFonts w:hint="default"/>
      </w:rPr>
    </w:lvl>
    <w:lvl w:ilvl="8" w:tplc="E5DCBEF4">
      <w:start w:val="1"/>
      <w:numFmt w:val="bullet"/>
      <w:lvlText w:val="•"/>
      <w:lvlJc w:val="left"/>
      <w:pPr>
        <w:ind w:left="12135" w:hanging="216"/>
      </w:pPr>
      <w:rPr>
        <w:rFonts w:hint="default"/>
      </w:rPr>
    </w:lvl>
  </w:abstractNum>
  <w:abstractNum w:abstractNumId="99">
    <w:nsid w:val="686C4312"/>
    <w:multiLevelType w:val="hybridMultilevel"/>
    <w:tmpl w:val="8F30CA58"/>
    <w:lvl w:ilvl="0" w:tplc="113C7D82">
      <w:start w:val="1"/>
      <w:numFmt w:val="bullet"/>
      <w:lvlText w:val="–"/>
      <w:lvlJc w:val="left"/>
      <w:pPr>
        <w:ind w:left="265" w:hanging="166"/>
      </w:pPr>
      <w:rPr>
        <w:rFonts w:ascii="Times New Roman" w:eastAsia="Times New Roman" w:hAnsi="Times New Roman" w:hint="default"/>
        <w:w w:val="102"/>
        <w:sz w:val="19"/>
        <w:szCs w:val="19"/>
      </w:rPr>
    </w:lvl>
    <w:lvl w:ilvl="1" w:tplc="7BFE2AC4">
      <w:start w:val="1"/>
      <w:numFmt w:val="bullet"/>
      <w:lvlText w:val="•"/>
      <w:lvlJc w:val="left"/>
      <w:pPr>
        <w:ind w:left="487" w:hanging="166"/>
      </w:pPr>
      <w:rPr>
        <w:rFonts w:hint="default"/>
      </w:rPr>
    </w:lvl>
    <w:lvl w:ilvl="2" w:tplc="1068C256">
      <w:start w:val="1"/>
      <w:numFmt w:val="bullet"/>
      <w:lvlText w:val="•"/>
      <w:lvlJc w:val="left"/>
      <w:pPr>
        <w:ind w:left="709" w:hanging="166"/>
      </w:pPr>
      <w:rPr>
        <w:rFonts w:hint="default"/>
      </w:rPr>
    </w:lvl>
    <w:lvl w:ilvl="3" w:tplc="EF3ECC2E">
      <w:start w:val="1"/>
      <w:numFmt w:val="bullet"/>
      <w:lvlText w:val="•"/>
      <w:lvlJc w:val="left"/>
      <w:pPr>
        <w:ind w:left="931" w:hanging="166"/>
      </w:pPr>
      <w:rPr>
        <w:rFonts w:hint="default"/>
      </w:rPr>
    </w:lvl>
    <w:lvl w:ilvl="4" w:tplc="AB429BAA">
      <w:start w:val="1"/>
      <w:numFmt w:val="bullet"/>
      <w:lvlText w:val="•"/>
      <w:lvlJc w:val="left"/>
      <w:pPr>
        <w:ind w:left="1153" w:hanging="166"/>
      </w:pPr>
      <w:rPr>
        <w:rFonts w:hint="default"/>
      </w:rPr>
    </w:lvl>
    <w:lvl w:ilvl="5" w:tplc="6CF08A04">
      <w:start w:val="1"/>
      <w:numFmt w:val="bullet"/>
      <w:lvlText w:val="•"/>
      <w:lvlJc w:val="left"/>
      <w:pPr>
        <w:ind w:left="1376" w:hanging="166"/>
      </w:pPr>
      <w:rPr>
        <w:rFonts w:hint="default"/>
      </w:rPr>
    </w:lvl>
    <w:lvl w:ilvl="6" w:tplc="5952F81C">
      <w:start w:val="1"/>
      <w:numFmt w:val="bullet"/>
      <w:lvlText w:val="•"/>
      <w:lvlJc w:val="left"/>
      <w:pPr>
        <w:ind w:left="1598" w:hanging="166"/>
      </w:pPr>
      <w:rPr>
        <w:rFonts w:hint="default"/>
      </w:rPr>
    </w:lvl>
    <w:lvl w:ilvl="7" w:tplc="FEE894F0">
      <w:start w:val="1"/>
      <w:numFmt w:val="bullet"/>
      <w:lvlText w:val="•"/>
      <w:lvlJc w:val="left"/>
      <w:pPr>
        <w:ind w:left="1820" w:hanging="166"/>
      </w:pPr>
      <w:rPr>
        <w:rFonts w:hint="default"/>
      </w:rPr>
    </w:lvl>
    <w:lvl w:ilvl="8" w:tplc="553E94D0">
      <w:start w:val="1"/>
      <w:numFmt w:val="bullet"/>
      <w:lvlText w:val="•"/>
      <w:lvlJc w:val="left"/>
      <w:pPr>
        <w:ind w:left="2042" w:hanging="166"/>
      </w:pPr>
      <w:rPr>
        <w:rFonts w:hint="default"/>
      </w:rPr>
    </w:lvl>
  </w:abstractNum>
  <w:abstractNum w:abstractNumId="100">
    <w:nsid w:val="6B9F7840"/>
    <w:multiLevelType w:val="hybridMultilevel"/>
    <w:tmpl w:val="23A861A0"/>
    <w:lvl w:ilvl="0" w:tplc="AEFA55BE">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01">
    <w:nsid w:val="6BF90366"/>
    <w:multiLevelType w:val="multilevel"/>
    <w:tmpl w:val="DBC6EF36"/>
    <w:lvl w:ilvl="0">
      <w:start w:val="2"/>
      <w:numFmt w:val="decimal"/>
      <w:lvlText w:val="%1."/>
      <w:lvlJc w:val="left"/>
      <w:pPr>
        <w:ind w:left="897" w:hanging="699"/>
      </w:pPr>
      <w:rPr>
        <w:rFonts w:ascii="Times New Roman" w:eastAsia="Times New Roman" w:hAnsi="Times New Roman" w:hint="default"/>
        <w:b/>
        <w:bCs/>
        <w:spacing w:val="2"/>
        <w:w w:val="101"/>
        <w:sz w:val="27"/>
        <w:szCs w:val="27"/>
      </w:rPr>
    </w:lvl>
    <w:lvl w:ilvl="1">
      <w:start w:val="1"/>
      <w:numFmt w:val="decimal"/>
      <w:lvlText w:val="%1.%2."/>
      <w:lvlJc w:val="left"/>
      <w:pPr>
        <w:ind w:left="897" w:hanging="701"/>
      </w:pPr>
      <w:rPr>
        <w:rFonts w:ascii="Times New Roman" w:eastAsia="Times New Roman" w:hAnsi="Times New Roman" w:hint="default"/>
        <w:b/>
        <w:bCs/>
        <w:spacing w:val="2"/>
        <w:w w:val="101"/>
        <w:sz w:val="27"/>
        <w:szCs w:val="27"/>
      </w:rPr>
    </w:lvl>
    <w:lvl w:ilvl="2">
      <w:start w:val="1"/>
      <w:numFmt w:val="decimal"/>
      <w:lvlText w:val="%1.%2.%3."/>
      <w:lvlJc w:val="left"/>
      <w:pPr>
        <w:ind w:left="898" w:hanging="699"/>
      </w:pPr>
      <w:rPr>
        <w:rFonts w:ascii="Times New Roman" w:eastAsia="Times New Roman" w:hAnsi="Times New Roman" w:hint="default"/>
        <w:b/>
        <w:bCs/>
        <w:spacing w:val="2"/>
        <w:w w:val="101"/>
        <w:sz w:val="27"/>
        <w:szCs w:val="27"/>
      </w:rPr>
    </w:lvl>
    <w:lvl w:ilvl="3">
      <w:start w:val="1"/>
      <w:numFmt w:val="bullet"/>
      <w:lvlText w:val="•"/>
      <w:lvlJc w:val="left"/>
      <w:pPr>
        <w:ind w:left="2049" w:hanging="699"/>
      </w:pPr>
      <w:rPr>
        <w:rFonts w:hint="default"/>
      </w:rPr>
    </w:lvl>
    <w:lvl w:ilvl="4">
      <w:start w:val="1"/>
      <w:numFmt w:val="bullet"/>
      <w:lvlText w:val="•"/>
      <w:lvlJc w:val="left"/>
      <w:pPr>
        <w:ind w:left="3200" w:hanging="699"/>
      </w:pPr>
      <w:rPr>
        <w:rFonts w:hint="default"/>
      </w:rPr>
    </w:lvl>
    <w:lvl w:ilvl="5">
      <w:start w:val="1"/>
      <w:numFmt w:val="bullet"/>
      <w:lvlText w:val="•"/>
      <w:lvlJc w:val="left"/>
      <w:pPr>
        <w:ind w:left="4350" w:hanging="699"/>
      </w:pPr>
      <w:rPr>
        <w:rFonts w:hint="default"/>
      </w:rPr>
    </w:lvl>
    <w:lvl w:ilvl="6">
      <w:start w:val="1"/>
      <w:numFmt w:val="bullet"/>
      <w:lvlText w:val="•"/>
      <w:lvlJc w:val="left"/>
      <w:pPr>
        <w:ind w:left="5501" w:hanging="699"/>
      </w:pPr>
      <w:rPr>
        <w:rFonts w:hint="default"/>
      </w:rPr>
    </w:lvl>
    <w:lvl w:ilvl="7">
      <w:start w:val="1"/>
      <w:numFmt w:val="bullet"/>
      <w:lvlText w:val="•"/>
      <w:lvlJc w:val="left"/>
      <w:pPr>
        <w:ind w:left="6652" w:hanging="699"/>
      </w:pPr>
      <w:rPr>
        <w:rFonts w:hint="default"/>
      </w:rPr>
    </w:lvl>
    <w:lvl w:ilvl="8">
      <w:start w:val="1"/>
      <w:numFmt w:val="bullet"/>
      <w:lvlText w:val="•"/>
      <w:lvlJc w:val="left"/>
      <w:pPr>
        <w:ind w:left="7803" w:hanging="699"/>
      </w:pPr>
      <w:rPr>
        <w:rFonts w:hint="default"/>
      </w:rPr>
    </w:lvl>
  </w:abstractNum>
  <w:abstractNum w:abstractNumId="102">
    <w:nsid w:val="6D8F578B"/>
    <w:multiLevelType w:val="hybridMultilevel"/>
    <w:tmpl w:val="82C2E06E"/>
    <w:lvl w:ilvl="0" w:tplc="6E86A2AC">
      <w:start w:val="1"/>
      <w:numFmt w:val="bullet"/>
      <w:lvlText w:val="–"/>
      <w:lvlJc w:val="left"/>
      <w:pPr>
        <w:ind w:left="246" w:hanging="147"/>
      </w:pPr>
      <w:rPr>
        <w:rFonts w:ascii="Times New Roman" w:eastAsia="Times New Roman" w:hAnsi="Times New Roman" w:hint="default"/>
        <w:w w:val="102"/>
        <w:sz w:val="19"/>
        <w:szCs w:val="19"/>
      </w:rPr>
    </w:lvl>
    <w:lvl w:ilvl="1" w:tplc="4A2619D6">
      <w:start w:val="1"/>
      <w:numFmt w:val="bullet"/>
      <w:lvlText w:val="•"/>
      <w:lvlJc w:val="left"/>
      <w:pPr>
        <w:ind w:left="470" w:hanging="147"/>
      </w:pPr>
      <w:rPr>
        <w:rFonts w:hint="default"/>
      </w:rPr>
    </w:lvl>
    <w:lvl w:ilvl="2" w:tplc="715425DE">
      <w:start w:val="1"/>
      <w:numFmt w:val="bullet"/>
      <w:lvlText w:val="•"/>
      <w:lvlJc w:val="left"/>
      <w:pPr>
        <w:ind w:left="694" w:hanging="147"/>
      </w:pPr>
      <w:rPr>
        <w:rFonts w:hint="default"/>
      </w:rPr>
    </w:lvl>
    <w:lvl w:ilvl="3" w:tplc="0F42A7E8">
      <w:start w:val="1"/>
      <w:numFmt w:val="bullet"/>
      <w:lvlText w:val="•"/>
      <w:lvlJc w:val="left"/>
      <w:pPr>
        <w:ind w:left="918" w:hanging="147"/>
      </w:pPr>
      <w:rPr>
        <w:rFonts w:hint="default"/>
      </w:rPr>
    </w:lvl>
    <w:lvl w:ilvl="4" w:tplc="042C61BC">
      <w:start w:val="1"/>
      <w:numFmt w:val="bullet"/>
      <w:lvlText w:val="•"/>
      <w:lvlJc w:val="left"/>
      <w:pPr>
        <w:ind w:left="1142" w:hanging="147"/>
      </w:pPr>
      <w:rPr>
        <w:rFonts w:hint="default"/>
      </w:rPr>
    </w:lvl>
    <w:lvl w:ilvl="5" w:tplc="EE0025E4">
      <w:start w:val="1"/>
      <w:numFmt w:val="bullet"/>
      <w:lvlText w:val="•"/>
      <w:lvlJc w:val="left"/>
      <w:pPr>
        <w:ind w:left="1366" w:hanging="147"/>
      </w:pPr>
      <w:rPr>
        <w:rFonts w:hint="default"/>
      </w:rPr>
    </w:lvl>
    <w:lvl w:ilvl="6" w:tplc="2640B268">
      <w:start w:val="1"/>
      <w:numFmt w:val="bullet"/>
      <w:lvlText w:val="•"/>
      <w:lvlJc w:val="left"/>
      <w:pPr>
        <w:ind w:left="1590" w:hanging="147"/>
      </w:pPr>
      <w:rPr>
        <w:rFonts w:hint="default"/>
      </w:rPr>
    </w:lvl>
    <w:lvl w:ilvl="7" w:tplc="E354AC38">
      <w:start w:val="1"/>
      <w:numFmt w:val="bullet"/>
      <w:lvlText w:val="•"/>
      <w:lvlJc w:val="left"/>
      <w:pPr>
        <w:ind w:left="1814" w:hanging="147"/>
      </w:pPr>
      <w:rPr>
        <w:rFonts w:hint="default"/>
      </w:rPr>
    </w:lvl>
    <w:lvl w:ilvl="8" w:tplc="8CB0BCF4">
      <w:start w:val="1"/>
      <w:numFmt w:val="bullet"/>
      <w:lvlText w:val="•"/>
      <w:lvlJc w:val="left"/>
      <w:pPr>
        <w:ind w:left="2038" w:hanging="147"/>
      </w:pPr>
      <w:rPr>
        <w:rFonts w:hint="default"/>
      </w:rPr>
    </w:lvl>
  </w:abstractNum>
  <w:abstractNum w:abstractNumId="103">
    <w:nsid w:val="6F2948F8"/>
    <w:multiLevelType w:val="hybridMultilevel"/>
    <w:tmpl w:val="48BA5990"/>
    <w:lvl w:ilvl="0" w:tplc="4ACE2D4A">
      <w:start w:val="1"/>
      <w:numFmt w:val="decimal"/>
      <w:lvlText w:val="%1."/>
      <w:lvlJc w:val="left"/>
      <w:pPr>
        <w:ind w:left="1249" w:hanging="219"/>
      </w:pPr>
      <w:rPr>
        <w:rFonts w:ascii="Times New Roman" w:eastAsia="Times New Roman" w:hAnsi="Times New Roman" w:hint="default"/>
        <w:w w:val="102"/>
        <w:sz w:val="21"/>
        <w:szCs w:val="21"/>
      </w:rPr>
    </w:lvl>
    <w:lvl w:ilvl="1" w:tplc="B6428E2C">
      <w:start w:val="1"/>
      <w:numFmt w:val="bullet"/>
      <w:lvlText w:val="•"/>
      <w:lvlJc w:val="left"/>
      <w:pPr>
        <w:ind w:left="2610" w:hanging="219"/>
      </w:pPr>
      <w:rPr>
        <w:rFonts w:hint="default"/>
      </w:rPr>
    </w:lvl>
    <w:lvl w:ilvl="2" w:tplc="BE7076DA">
      <w:start w:val="1"/>
      <w:numFmt w:val="bullet"/>
      <w:lvlText w:val="•"/>
      <w:lvlJc w:val="left"/>
      <w:pPr>
        <w:ind w:left="3970" w:hanging="219"/>
      </w:pPr>
      <w:rPr>
        <w:rFonts w:hint="default"/>
      </w:rPr>
    </w:lvl>
    <w:lvl w:ilvl="3" w:tplc="2B8C0B1E">
      <w:start w:val="1"/>
      <w:numFmt w:val="bullet"/>
      <w:lvlText w:val="•"/>
      <w:lvlJc w:val="left"/>
      <w:pPr>
        <w:ind w:left="5331" w:hanging="219"/>
      </w:pPr>
      <w:rPr>
        <w:rFonts w:hint="default"/>
      </w:rPr>
    </w:lvl>
    <w:lvl w:ilvl="4" w:tplc="BED0B4FE">
      <w:start w:val="1"/>
      <w:numFmt w:val="bullet"/>
      <w:lvlText w:val="•"/>
      <w:lvlJc w:val="left"/>
      <w:pPr>
        <w:ind w:left="6692" w:hanging="219"/>
      </w:pPr>
      <w:rPr>
        <w:rFonts w:hint="default"/>
      </w:rPr>
    </w:lvl>
    <w:lvl w:ilvl="5" w:tplc="FE6E66F0">
      <w:start w:val="1"/>
      <w:numFmt w:val="bullet"/>
      <w:lvlText w:val="•"/>
      <w:lvlJc w:val="left"/>
      <w:pPr>
        <w:ind w:left="8053" w:hanging="219"/>
      </w:pPr>
      <w:rPr>
        <w:rFonts w:hint="default"/>
      </w:rPr>
    </w:lvl>
    <w:lvl w:ilvl="6" w:tplc="7F2E94E2">
      <w:start w:val="1"/>
      <w:numFmt w:val="bullet"/>
      <w:lvlText w:val="•"/>
      <w:lvlJc w:val="left"/>
      <w:pPr>
        <w:ind w:left="9414" w:hanging="219"/>
      </w:pPr>
      <w:rPr>
        <w:rFonts w:hint="default"/>
      </w:rPr>
    </w:lvl>
    <w:lvl w:ilvl="7" w:tplc="3878A4E2">
      <w:start w:val="1"/>
      <w:numFmt w:val="bullet"/>
      <w:lvlText w:val="•"/>
      <w:lvlJc w:val="left"/>
      <w:pPr>
        <w:ind w:left="10775" w:hanging="219"/>
      </w:pPr>
      <w:rPr>
        <w:rFonts w:hint="default"/>
      </w:rPr>
    </w:lvl>
    <w:lvl w:ilvl="8" w:tplc="1E1C6ACA">
      <w:start w:val="1"/>
      <w:numFmt w:val="bullet"/>
      <w:lvlText w:val="•"/>
      <w:lvlJc w:val="left"/>
      <w:pPr>
        <w:ind w:left="12136" w:hanging="219"/>
      </w:pPr>
      <w:rPr>
        <w:rFonts w:hint="default"/>
      </w:rPr>
    </w:lvl>
  </w:abstractNum>
  <w:abstractNum w:abstractNumId="104">
    <w:nsid w:val="7131243C"/>
    <w:multiLevelType w:val="multilevel"/>
    <w:tmpl w:val="99002006"/>
    <w:lvl w:ilvl="0">
      <w:start w:val="3"/>
      <w:numFmt w:val="decimal"/>
      <w:lvlText w:val="%1."/>
      <w:lvlJc w:val="left"/>
      <w:pPr>
        <w:ind w:left="826" w:hanging="222"/>
      </w:pPr>
      <w:rPr>
        <w:rFonts w:ascii="Times New Roman" w:eastAsia="Times New Roman" w:hAnsi="Times New Roman" w:hint="default"/>
        <w:b/>
        <w:bCs/>
        <w:spacing w:val="-2"/>
        <w:sz w:val="22"/>
        <w:szCs w:val="22"/>
      </w:rPr>
    </w:lvl>
    <w:lvl w:ilvl="1">
      <w:start w:val="1"/>
      <w:numFmt w:val="decimal"/>
      <w:lvlText w:val="%1.%2."/>
      <w:lvlJc w:val="left"/>
      <w:pPr>
        <w:ind w:left="993" w:hanging="388"/>
      </w:pPr>
      <w:rPr>
        <w:rFonts w:ascii="Times New Roman" w:eastAsia="Times New Roman" w:hAnsi="Times New Roman" w:hint="default"/>
        <w:b/>
        <w:bCs/>
        <w:spacing w:val="-2"/>
        <w:sz w:val="22"/>
        <w:szCs w:val="22"/>
      </w:rPr>
    </w:lvl>
    <w:lvl w:ilvl="2">
      <w:start w:val="1"/>
      <w:numFmt w:val="bullet"/>
      <w:lvlText w:val="•"/>
      <w:lvlJc w:val="left"/>
      <w:pPr>
        <w:ind w:left="1152" w:hanging="388"/>
      </w:pPr>
      <w:rPr>
        <w:rFonts w:hint="default"/>
      </w:rPr>
    </w:lvl>
    <w:lvl w:ilvl="3">
      <w:start w:val="1"/>
      <w:numFmt w:val="bullet"/>
      <w:lvlText w:val="•"/>
      <w:lvlJc w:val="left"/>
      <w:pPr>
        <w:ind w:left="2865" w:hanging="388"/>
      </w:pPr>
      <w:rPr>
        <w:rFonts w:hint="default"/>
      </w:rPr>
    </w:lvl>
    <w:lvl w:ilvl="4">
      <w:start w:val="1"/>
      <w:numFmt w:val="bullet"/>
      <w:lvlText w:val="•"/>
      <w:lvlJc w:val="left"/>
      <w:pPr>
        <w:ind w:left="4578" w:hanging="388"/>
      </w:pPr>
      <w:rPr>
        <w:rFonts w:hint="default"/>
      </w:rPr>
    </w:lvl>
    <w:lvl w:ilvl="5">
      <w:start w:val="1"/>
      <w:numFmt w:val="bullet"/>
      <w:lvlText w:val="•"/>
      <w:lvlJc w:val="left"/>
      <w:pPr>
        <w:ind w:left="6292" w:hanging="388"/>
      </w:pPr>
      <w:rPr>
        <w:rFonts w:hint="default"/>
      </w:rPr>
    </w:lvl>
    <w:lvl w:ilvl="6">
      <w:start w:val="1"/>
      <w:numFmt w:val="bullet"/>
      <w:lvlText w:val="•"/>
      <w:lvlJc w:val="left"/>
      <w:pPr>
        <w:ind w:left="8005" w:hanging="388"/>
      </w:pPr>
      <w:rPr>
        <w:rFonts w:hint="default"/>
      </w:rPr>
    </w:lvl>
    <w:lvl w:ilvl="7">
      <w:start w:val="1"/>
      <w:numFmt w:val="bullet"/>
      <w:lvlText w:val="•"/>
      <w:lvlJc w:val="left"/>
      <w:pPr>
        <w:ind w:left="9718" w:hanging="388"/>
      </w:pPr>
      <w:rPr>
        <w:rFonts w:hint="default"/>
      </w:rPr>
    </w:lvl>
    <w:lvl w:ilvl="8">
      <w:start w:val="1"/>
      <w:numFmt w:val="bullet"/>
      <w:lvlText w:val="•"/>
      <w:lvlJc w:val="left"/>
      <w:pPr>
        <w:ind w:left="11431" w:hanging="388"/>
      </w:pPr>
      <w:rPr>
        <w:rFonts w:hint="default"/>
      </w:rPr>
    </w:lvl>
  </w:abstractNum>
  <w:abstractNum w:abstractNumId="105">
    <w:nsid w:val="71F218CA"/>
    <w:multiLevelType w:val="hybridMultilevel"/>
    <w:tmpl w:val="8C6EEE7E"/>
    <w:lvl w:ilvl="0" w:tplc="16504126">
      <w:start w:val="3"/>
      <w:numFmt w:val="upperRoman"/>
      <w:lvlText w:val="%1."/>
      <w:lvlJc w:val="left"/>
      <w:pPr>
        <w:ind w:left="1574" w:hanging="701"/>
        <w:jc w:val="right"/>
      </w:pPr>
      <w:rPr>
        <w:rFonts w:ascii="Times New Roman" w:eastAsia="Times New Roman" w:hAnsi="Times New Roman" w:hint="default"/>
        <w:b/>
        <w:bCs/>
        <w:spacing w:val="-1"/>
        <w:w w:val="101"/>
        <w:sz w:val="27"/>
        <w:szCs w:val="27"/>
      </w:rPr>
    </w:lvl>
    <w:lvl w:ilvl="1" w:tplc="E2988054">
      <w:start w:val="1"/>
      <w:numFmt w:val="decimal"/>
      <w:lvlText w:val="%2)"/>
      <w:lvlJc w:val="left"/>
      <w:pPr>
        <w:ind w:left="1562" w:hanging="351"/>
      </w:pPr>
      <w:rPr>
        <w:rFonts w:ascii="Times New Roman" w:eastAsia="Times New Roman" w:hAnsi="Times New Roman" w:hint="default"/>
        <w:spacing w:val="2"/>
        <w:w w:val="101"/>
        <w:sz w:val="27"/>
        <w:szCs w:val="27"/>
      </w:rPr>
    </w:lvl>
    <w:lvl w:ilvl="2" w:tplc="988CA67C">
      <w:start w:val="1"/>
      <w:numFmt w:val="bullet"/>
      <w:lvlText w:val="•"/>
      <w:lvlJc w:val="left"/>
      <w:pPr>
        <w:ind w:left="2522" w:hanging="351"/>
      </w:pPr>
      <w:rPr>
        <w:rFonts w:hint="default"/>
      </w:rPr>
    </w:lvl>
    <w:lvl w:ilvl="3" w:tplc="5502BE34">
      <w:start w:val="1"/>
      <w:numFmt w:val="bullet"/>
      <w:lvlText w:val="•"/>
      <w:lvlJc w:val="left"/>
      <w:pPr>
        <w:ind w:left="3470" w:hanging="351"/>
      </w:pPr>
      <w:rPr>
        <w:rFonts w:hint="default"/>
      </w:rPr>
    </w:lvl>
    <w:lvl w:ilvl="4" w:tplc="672A39E2">
      <w:start w:val="1"/>
      <w:numFmt w:val="bullet"/>
      <w:lvlText w:val="•"/>
      <w:lvlJc w:val="left"/>
      <w:pPr>
        <w:ind w:left="4418" w:hanging="351"/>
      </w:pPr>
      <w:rPr>
        <w:rFonts w:hint="default"/>
      </w:rPr>
    </w:lvl>
    <w:lvl w:ilvl="5" w:tplc="0BAE7D50">
      <w:start w:val="1"/>
      <w:numFmt w:val="bullet"/>
      <w:lvlText w:val="•"/>
      <w:lvlJc w:val="left"/>
      <w:pPr>
        <w:ind w:left="5366" w:hanging="351"/>
      </w:pPr>
      <w:rPr>
        <w:rFonts w:hint="default"/>
      </w:rPr>
    </w:lvl>
    <w:lvl w:ilvl="6" w:tplc="D00C1274">
      <w:start w:val="1"/>
      <w:numFmt w:val="bullet"/>
      <w:lvlText w:val="•"/>
      <w:lvlJc w:val="left"/>
      <w:pPr>
        <w:ind w:left="6313" w:hanging="351"/>
      </w:pPr>
      <w:rPr>
        <w:rFonts w:hint="default"/>
      </w:rPr>
    </w:lvl>
    <w:lvl w:ilvl="7" w:tplc="672EE24E">
      <w:start w:val="1"/>
      <w:numFmt w:val="bullet"/>
      <w:lvlText w:val="•"/>
      <w:lvlJc w:val="left"/>
      <w:pPr>
        <w:ind w:left="7261" w:hanging="351"/>
      </w:pPr>
      <w:rPr>
        <w:rFonts w:hint="default"/>
      </w:rPr>
    </w:lvl>
    <w:lvl w:ilvl="8" w:tplc="7B247D80">
      <w:start w:val="1"/>
      <w:numFmt w:val="bullet"/>
      <w:lvlText w:val="•"/>
      <w:lvlJc w:val="left"/>
      <w:pPr>
        <w:ind w:left="8209" w:hanging="351"/>
      </w:pPr>
      <w:rPr>
        <w:rFonts w:hint="default"/>
      </w:rPr>
    </w:lvl>
  </w:abstractNum>
  <w:abstractNum w:abstractNumId="106">
    <w:nsid w:val="72B26E81"/>
    <w:multiLevelType w:val="hybridMultilevel"/>
    <w:tmpl w:val="0E367194"/>
    <w:lvl w:ilvl="0" w:tplc="BF0CAD72">
      <w:start w:val="1"/>
      <w:numFmt w:val="bullet"/>
      <w:lvlText w:val="–"/>
      <w:lvlJc w:val="left"/>
      <w:pPr>
        <w:ind w:left="265" w:hanging="166"/>
      </w:pPr>
      <w:rPr>
        <w:rFonts w:ascii="Times New Roman" w:eastAsia="Times New Roman" w:hAnsi="Times New Roman" w:hint="default"/>
        <w:w w:val="103"/>
        <w:sz w:val="17"/>
        <w:szCs w:val="17"/>
      </w:rPr>
    </w:lvl>
    <w:lvl w:ilvl="1" w:tplc="9DFA1A64">
      <w:start w:val="1"/>
      <w:numFmt w:val="bullet"/>
      <w:lvlText w:val="•"/>
      <w:lvlJc w:val="left"/>
      <w:pPr>
        <w:ind w:left="265" w:hanging="166"/>
      </w:pPr>
      <w:rPr>
        <w:rFonts w:hint="default"/>
      </w:rPr>
    </w:lvl>
    <w:lvl w:ilvl="2" w:tplc="D87A7466">
      <w:start w:val="1"/>
      <w:numFmt w:val="bullet"/>
      <w:lvlText w:val="•"/>
      <w:lvlJc w:val="left"/>
      <w:pPr>
        <w:ind w:left="512" w:hanging="166"/>
      </w:pPr>
      <w:rPr>
        <w:rFonts w:hint="default"/>
      </w:rPr>
    </w:lvl>
    <w:lvl w:ilvl="3" w:tplc="08A89096">
      <w:start w:val="1"/>
      <w:numFmt w:val="bullet"/>
      <w:lvlText w:val="•"/>
      <w:lvlJc w:val="left"/>
      <w:pPr>
        <w:ind w:left="759" w:hanging="166"/>
      </w:pPr>
      <w:rPr>
        <w:rFonts w:hint="default"/>
      </w:rPr>
    </w:lvl>
    <w:lvl w:ilvl="4" w:tplc="33F0ECA0">
      <w:start w:val="1"/>
      <w:numFmt w:val="bullet"/>
      <w:lvlText w:val="•"/>
      <w:lvlJc w:val="left"/>
      <w:pPr>
        <w:ind w:left="1006" w:hanging="166"/>
      </w:pPr>
      <w:rPr>
        <w:rFonts w:hint="default"/>
      </w:rPr>
    </w:lvl>
    <w:lvl w:ilvl="5" w:tplc="674C4364">
      <w:start w:val="1"/>
      <w:numFmt w:val="bullet"/>
      <w:lvlText w:val="•"/>
      <w:lvlJc w:val="left"/>
      <w:pPr>
        <w:ind w:left="1252" w:hanging="166"/>
      </w:pPr>
      <w:rPr>
        <w:rFonts w:hint="default"/>
      </w:rPr>
    </w:lvl>
    <w:lvl w:ilvl="6" w:tplc="CA8CF1E4">
      <w:start w:val="1"/>
      <w:numFmt w:val="bullet"/>
      <w:lvlText w:val="•"/>
      <w:lvlJc w:val="left"/>
      <w:pPr>
        <w:ind w:left="1499" w:hanging="166"/>
      </w:pPr>
      <w:rPr>
        <w:rFonts w:hint="default"/>
      </w:rPr>
    </w:lvl>
    <w:lvl w:ilvl="7" w:tplc="6EEA6E60">
      <w:start w:val="1"/>
      <w:numFmt w:val="bullet"/>
      <w:lvlText w:val="•"/>
      <w:lvlJc w:val="left"/>
      <w:pPr>
        <w:ind w:left="1746" w:hanging="166"/>
      </w:pPr>
      <w:rPr>
        <w:rFonts w:hint="default"/>
      </w:rPr>
    </w:lvl>
    <w:lvl w:ilvl="8" w:tplc="B14E6A38">
      <w:start w:val="1"/>
      <w:numFmt w:val="bullet"/>
      <w:lvlText w:val="•"/>
      <w:lvlJc w:val="left"/>
      <w:pPr>
        <w:ind w:left="1993" w:hanging="166"/>
      </w:pPr>
      <w:rPr>
        <w:rFonts w:hint="default"/>
      </w:rPr>
    </w:lvl>
  </w:abstractNum>
  <w:abstractNum w:abstractNumId="107">
    <w:nsid w:val="72ED39A6"/>
    <w:multiLevelType w:val="multilevel"/>
    <w:tmpl w:val="E4D8F8E2"/>
    <w:lvl w:ilvl="0">
      <w:start w:val="1"/>
      <w:numFmt w:val="decimal"/>
      <w:lvlText w:val="%1."/>
      <w:lvlJc w:val="left"/>
      <w:pPr>
        <w:ind w:left="902" w:hanging="701"/>
      </w:pPr>
      <w:rPr>
        <w:rFonts w:ascii="Times New Roman" w:eastAsia="Times New Roman" w:hAnsi="Times New Roman" w:hint="default"/>
        <w:b/>
        <w:bCs/>
        <w:spacing w:val="2"/>
        <w:w w:val="101"/>
        <w:sz w:val="27"/>
        <w:szCs w:val="27"/>
      </w:rPr>
    </w:lvl>
    <w:lvl w:ilvl="1">
      <w:start w:val="1"/>
      <w:numFmt w:val="decimal"/>
      <w:lvlText w:val="%1.%2."/>
      <w:lvlJc w:val="left"/>
      <w:pPr>
        <w:ind w:left="902" w:hanging="713"/>
      </w:pPr>
      <w:rPr>
        <w:rFonts w:ascii="Times New Roman" w:eastAsia="Times New Roman" w:hAnsi="Times New Roman" w:hint="default"/>
        <w:b/>
        <w:bCs/>
        <w:spacing w:val="2"/>
        <w:w w:val="101"/>
        <w:sz w:val="27"/>
        <w:szCs w:val="27"/>
      </w:rPr>
    </w:lvl>
    <w:lvl w:ilvl="2">
      <w:start w:val="1"/>
      <w:numFmt w:val="decimal"/>
      <w:lvlText w:val="%1.%2.%3."/>
      <w:lvlJc w:val="left"/>
      <w:pPr>
        <w:ind w:left="902" w:hanging="701"/>
      </w:pPr>
      <w:rPr>
        <w:rFonts w:ascii="Times New Roman" w:eastAsia="Times New Roman" w:hAnsi="Times New Roman" w:hint="default"/>
        <w:b/>
        <w:bCs/>
        <w:spacing w:val="2"/>
        <w:w w:val="101"/>
        <w:sz w:val="27"/>
        <w:szCs w:val="27"/>
      </w:rPr>
    </w:lvl>
    <w:lvl w:ilvl="3">
      <w:start w:val="1"/>
      <w:numFmt w:val="bullet"/>
      <w:lvlText w:val="•"/>
      <w:lvlJc w:val="left"/>
      <w:pPr>
        <w:ind w:left="2052" w:hanging="701"/>
      </w:pPr>
      <w:rPr>
        <w:rFonts w:hint="default"/>
      </w:rPr>
    </w:lvl>
    <w:lvl w:ilvl="4">
      <w:start w:val="1"/>
      <w:numFmt w:val="bullet"/>
      <w:lvlText w:val="•"/>
      <w:lvlJc w:val="left"/>
      <w:pPr>
        <w:ind w:left="3203" w:hanging="701"/>
      </w:pPr>
      <w:rPr>
        <w:rFonts w:hint="default"/>
      </w:rPr>
    </w:lvl>
    <w:lvl w:ilvl="5">
      <w:start w:val="1"/>
      <w:numFmt w:val="bullet"/>
      <w:lvlText w:val="•"/>
      <w:lvlJc w:val="left"/>
      <w:pPr>
        <w:ind w:left="4353" w:hanging="701"/>
      </w:pPr>
      <w:rPr>
        <w:rFonts w:hint="default"/>
      </w:rPr>
    </w:lvl>
    <w:lvl w:ilvl="6">
      <w:start w:val="1"/>
      <w:numFmt w:val="bullet"/>
      <w:lvlText w:val="•"/>
      <w:lvlJc w:val="left"/>
      <w:pPr>
        <w:ind w:left="5503" w:hanging="701"/>
      </w:pPr>
      <w:rPr>
        <w:rFonts w:hint="default"/>
      </w:rPr>
    </w:lvl>
    <w:lvl w:ilvl="7">
      <w:start w:val="1"/>
      <w:numFmt w:val="bullet"/>
      <w:lvlText w:val="•"/>
      <w:lvlJc w:val="left"/>
      <w:pPr>
        <w:ind w:left="6654" w:hanging="701"/>
      </w:pPr>
      <w:rPr>
        <w:rFonts w:hint="default"/>
      </w:rPr>
    </w:lvl>
    <w:lvl w:ilvl="8">
      <w:start w:val="1"/>
      <w:numFmt w:val="bullet"/>
      <w:lvlText w:val="•"/>
      <w:lvlJc w:val="left"/>
      <w:pPr>
        <w:ind w:left="7804" w:hanging="701"/>
      </w:pPr>
      <w:rPr>
        <w:rFonts w:hint="default"/>
      </w:rPr>
    </w:lvl>
  </w:abstractNum>
  <w:abstractNum w:abstractNumId="108">
    <w:nsid w:val="735B4781"/>
    <w:multiLevelType w:val="hybridMultilevel"/>
    <w:tmpl w:val="A8FE8596"/>
    <w:lvl w:ilvl="0" w:tplc="676E5D5A">
      <w:start w:val="1"/>
      <w:numFmt w:val="bullet"/>
      <w:lvlText w:val="–"/>
      <w:lvlJc w:val="left"/>
      <w:pPr>
        <w:ind w:left="179" w:hanging="139"/>
      </w:pPr>
      <w:rPr>
        <w:rFonts w:ascii="Times New Roman" w:eastAsia="Times New Roman" w:hAnsi="Times New Roman" w:hint="default"/>
        <w:w w:val="102"/>
        <w:sz w:val="18"/>
        <w:szCs w:val="18"/>
      </w:rPr>
    </w:lvl>
    <w:lvl w:ilvl="1" w:tplc="CDB2C976">
      <w:start w:val="1"/>
      <w:numFmt w:val="bullet"/>
      <w:lvlText w:val="•"/>
      <w:lvlJc w:val="left"/>
      <w:pPr>
        <w:ind w:left="179" w:hanging="139"/>
      </w:pPr>
      <w:rPr>
        <w:rFonts w:hint="default"/>
      </w:rPr>
    </w:lvl>
    <w:lvl w:ilvl="2" w:tplc="5FD27564">
      <w:start w:val="1"/>
      <w:numFmt w:val="bullet"/>
      <w:lvlText w:val="•"/>
      <w:lvlJc w:val="left"/>
      <w:pPr>
        <w:ind w:left="423" w:hanging="139"/>
      </w:pPr>
      <w:rPr>
        <w:rFonts w:hint="default"/>
      </w:rPr>
    </w:lvl>
    <w:lvl w:ilvl="3" w:tplc="0F023826">
      <w:start w:val="1"/>
      <w:numFmt w:val="bullet"/>
      <w:lvlText w:val="•"/>
      <w:lvlJc w:val="left"/>
      <w:pPr>
        <w:ind w:left="667" w:hanging="139"/>
      </w:pPr>
      <w:rPr>
        <w:rFonts w:hint="default"/>
      </w:rPr>
    </w:lvl>
    <w:lvl w:ilvl="4" w:tplc="668ED048">
      <w:start w:val="1"/>
      <w:numFmt w:val="bullet"/>
      <w:lvlText w:val="•"/>
      <w:lvlJc w:val="left"/>
      <w:pPr>
        <w:ind w:left="912" w:hanging="139"/>
      </w:pPr>
      <w:rPr>
        <w:rFonts w:hint="default"/>
      </w:rPr>
    </w:lvl>
    <w:lvl w:ilvl="5" w:tplc="CF3CA6BE">
      <w:start w:val="1"/>
      <w:numFmt w:val="bullet"/>
      <w:lvlText w:val="•"/>
      <w:lvlJc w:val="left"/>
      <w:pPr>
        <w:ind w:left="1156" w:hanging="139"/>
      </w:pPr>
      <w:rPr>
        <w:rFonts w:hint="default"/>
      </w:rPr>
    </w:lvl>
    <w:lvl w:ilvl="6" w:tplc="44585798">
      <w:start w:val="1"/>
      <w:numFmt w:val="bullet"/>
      <w:lvlText w:val="•"/>
      <w:lvlJc w:val="left"/>
      <w:pPr>
        <w:ind w:left="1400" w:hanging="139"/>
      </w:pPr>
      <w:rPr>
        <w:rFonts w:hint="default"/>
      </w:rPr>
    </w:lvl>
    <w:lvl w:ilvl="7" w:tplc="D61C9080">
      <w:start w:val="1"/>
      <w:numFmt w:val="bullet"/>
      <w:lvlText w:val="•"/>
      <w:lvlJc w:val="left"/>
      <w:pPr>
        <w:ind w:left="1645" w:hanging="139"/>
      </w:pPr>
      <w:rPr>
        <w:rFonts w:hint="default"/>
      </w:rPr>
    </w:lvl>
    <w:lvl w:ilvl="8" w:tplc="F3FC89DA">
      <w:start w:val="1"/>
      <w:numFmt w:val="bullet"/>
      <w:lvlText w:val="•"/>
      <w:lvlJc w:val="left"/>
      <w:pPr>
        <w:ind w:left="1889" w:hanging="139"/>
      </w:pPr>
      <w:rPr>
        <w:rFonts w:hint="default"/>
      </w:rPr>
    </w:lvl>
  </w:abstractNum>
  <w:abstractNum w:abstractNumId="109">
    <w:nsid w:val="73EA3B0F"/>
    <w:multiLevelType w:val="hybridMultilevel"/>
    <w:tmpl w:val="B8007676"/>
    <w:lvl w:ilvl="0" w:tplc="0BF4FF50">
      <w:start w:val="1"/>
      <w:numFmt w:val="bullet"/>
      <w:lvlText w:val=""/>
      <w:lvlJc w:val="left"/>
      <w:pPr>
        <w:ind w:left="561" w:hanging="351"/>
      </w:pPr>
      <w:rPr>
        <w:rFonts w:ascii="Symbol" w:eastAsia="Symbol" w:hAnsi="Symbol" w:hint="default"/>
        <w:w w:val="101"/>
        <w:sz w:val="27"/>
        <w:szCs w:val="27"/>
      </w:rPr>
    </w:lvl>
    <w:lvl w:ilvl="1" w:tplc="61BE37F4">
      <w:start w:val="1"/>
      <w:numFmt w:val="bullet"/>
      <w:lvlText w:val="•"/>
      <w:lvlJc w:val="left"/>
      <w:pPr>
        <w:ind w:left="1516" w:hanging="351"/>
      </w:pPr>
      <w:rPr>
        <w:rFonts w:hint="default"/>
      </w:rPr>
    </w:lvl>
    <w:lvl w:ilvl="2" w:tplc="FD30D7F0">
      <w:start w:val="1"/>
      <w:numFmt w:val="bullet"/>
      <w:lvlText w:val="•"/>
      <w:lvlJc w:val="left"/>
      <w:pPr>
        <w:ind w:left="2470" w:hanging="351"/>
      </w:pPr>
      <w:rPr>
        <w:rFonts w:hint="default"/>
      </w:rPr>
    </w:lvl>
    <w:lvl w:ilvl="3" w:tplc="9C2E26CA">
      <w:start w:val="1"/>
      <w:numFmt w:val="bullet"/>
      <w:lvlText w:val="•"/>
      <w:lvlJc w:val="left"/>
      <w:pPr>
        <w:ind w:left="3424" w:hanging="351"/>
      </w:pPr>
      <w:rPr>
        <w:rFonts w:hint="default"/>
      </w:rPr>
    </w:lvl>
    <w:lvl w:ilvl="4" w:tplc="939E8B26">
      <w:start w:val="1"/>
      <w:numFmt w:val="bullet"/>
      <w:lvlText w:val="•"/>
      <w:lvlJc w:val="left"/>
      <w:pPr>
        <w:ind w:left="4379" w:hanging="351"/>
      </w:pPr>
      <w:rPr>
        <w:rFonts w:hint="default"/>
      </w:rPr>
    </w:lvl>
    <w:lvl w:ilvl="5" w:tplc="922A009E">
      <w:start w:val="1"/>
      <w:numFmt w:val="bullet"/>
      <w:lvlText w:val="•"/>
      <w:lvlJc w:val="left"/>
      <w:pPr>
        <w:ind w:left="5333" w:hanging="351"/>
      </w:pPr>
      <w:rPr>
        <w:rFonts w:hint="default"/>
      </w:rPr>
    </w:lvl>
    <w:lvl w:ilvl="6" w:tplc="F7BEFF3C">
      <w:start w:val="1"/>
      <w:numFmt w:val="bullet"/>
      <w:lvlText w:val="•"/>
      <w:lvlJc w:val="left"/>
      <w:pPr>
        <w:ind w:left="6288" w:hanging="351"/>
      </w:pPr>
      <w:rPr>
        <w:rFonts w:hint="default"/>
      </w:rPr>
    </w:lvl>
    <w:lvl w:ilvl="7" w:tplc="29BA1DEC">
      <w:start w:val="1"/>
      <w:numFmt w:val="bullet"/>
      <w:lvlText w:val="•"/>
      <w:lvlJc w:val="left"/>
      <w:pPr>
        <w:ind w:left="7242" w:hanging="351"/>
      </w:pPr>
      <w:rPr>
        <w:rFonts w:hint="default"/>
      </w:rPr>
    </w:lvl>
    <w:lvl w:ilvl="8" w:tplc="3538F816">
      <w:start w:val="1"/>
      <w:numFmt w:val="bullet"/>
      <w:lvlText w:val="•"/>
      <w:lvlJc w:val="left"/>
      <w:pPr>
        <w:ind w:left="8196" w:hanging="351"/>
      </w:pPr>
      <w:rPr>
        <w:rFonts w:hint="default"/>
      </w:rPr>
    </w:lvl>
  </w:abstractNum>
  <w:abstractNum w:abstractNumId="110">
    <w:nsid w:val="751E514D"/>
    <w:multiLevelType w:val="multilevel"/>
    <w:tmpl w:val="95962A5A"/>
    <w:lvl w:ilvl="0">
      <w:start w:val="1"/>
      <w:numFmt w:val="decimal"/>
      <w:lvlText w:val="%1"/>
      <w:lvlJc w:val="left"/>
      <w:pPr>
        <w:ind w:left="211" w:hanging="701"/>
      </w:pPr>
      <w:rPr>
        <w:rFonts w:hint="default"/>
      </w:rPr>
    </w:lvl>
    <w:lvl w:ilvl="1">
      <w:start w:val="4"/>
      <w:numFmt w:val="decimal"/>
      <w:lvlText w:val="%1.%2."/>
      <w:lvlJc w:val="left"/>
      <w:pPr>
        <w:ind w:left="211" w:hanging="701"/>
      </w:pPr>
      <w:rPr>
        <w:rFonts w:ascii="Times New Roman" w:eastAsia="Times New Roman" w:hAnsi="Times New Roman" w:hint="default"/>
        <w:b/>
        <w:bCs/>
        <w:spacing w:val="2"/>
        <w:w w:val="101"/>
        <w:sz w:val="27"/>
        <w:szCs w:val="27"/>
      </w:rPr>
    </w:lvl>
    <w:lvl w:ilvl="2">
      <w:start w:val="1"/>
      <w:numFmt w:val="decimal"/>
      <w:lvlText w:val="%1.%2.%3."/>
      <w:lvlJc w:val="left"/>
      <w:pPr>
        <w:ind w:left="912" w:hanging="701"/>
      </w:pPr>
      <w:rPr>
        <w:rFonts w:ascii="Times New Roman" w:eastAsia="Times New Roman" w:hAnsi="Times New Roman" w:hint="default"/>
        <w:b/>
        <w:bCs/>
        <w:spacing w:val="2"/>
        <w:w w:val="101"/>
        <w:sz w:val="27"/>
        <w:szCs w:val="27"/>
      </w:rPr>
    </w:lvl>
    <w:lvl w:ilvl="3">
      <w:start w:val="1"/>
      <w:numFmt w:val="bullet"/>
      <w:lvlText w:val="•"/>
      <w:lvlJc w:val="left"/>
      <w:pPr>
        <w:ind w:left="2061" w:hanging="701"/>
      </w:pPr>
      <w:rPr>
        <w:rFonts w:hint="default"/>
      </w:rPr>
    </w:lvl>
    <w:lvl w:ilvl="4">
      <w:start w:val="1"/>
      <w:numFmt w:val="bullet"/>
      <w:lvlText w:val="•"/>
      <w:lvlJc w:val="left"/>
      <w:pPr>
        <w:ind w:left="3210" w:hanging="701"/>
      </w:pPr>
      <w:rPr>
        <w:rFonts w:hint="default"/>
      </w:rPr>
    </w:lvl>
    <w:lvl w:ilvl="5">
      <w:start w:val="1"/>
      <w:numFmt w:val="bullet"/>
      <w:lvlText w:val="•"/>
      <w:lvlJc w:val="left"/>
      <w:pPr>
        <w:ind w:left="4359" w:hanging="701"/>
      </w:pPr>
      <w:rPr>
        <w:rFonts w:hint="default"/>
      </w:rPr>
    </w:lvl>
    <w:lvl w:ilvl="6">
      <w:start w:val="1"/>
      <w:numFmt w:val="bullet"/>
      <w:lvlText w:val="•"/>
      <w:lvlJc w:val="left"/>
      <w:pPr>
        <w:ind w:left="5508" w:hanging="701"/>
      </w:pPr>
      <w:rPr>
        <w:rFonts w:hint="default"/>
      </w:rPr>
    </w:lvl>
    <w:lvl w:ilvl="7">
      <w:start w:val="1"/>
      <w:numFmt w:val="bullet"/>
      <w:lvlText w:val="•"/>
      <w:lvlJc w:val="left"/>
      <w:pPr>
        <w:ind w:left="6658" w:hanging="701"/>
      </w:pPr>
      <w:rPr>
        <w:rFonts w:hint="default"/>
      </w:rPr>
    </w:lvl>
    <w:lvl w:ilvl="8">
      <w:start w:val="1"/>
      <w:numFmt w:val="bullet"/>
      <w:lvlText w:val="•"/>
      <w:lvlJc w:val="left"/>
      <w:pPr>
        <w:ind w:left="7807" w:hanging="701"/>
      </w:pPr>
      <w:rPr>
        <w:rFonts w:hint="default"/>
      </w:rPr>
    </w:lvl>
  </w:abstractNum>
  <w:abstractNum w:abstractNumId="111">
    <w:nsid w:val="75FF085C"/>
    <w:multiLevelType w:val="multilevel"/>
    <w:tmpl w:val="27DCA078"/>
    <w:lvl w:ilvl="0">
      <w:start w:val="4"/>
      <w:numFmt w:val="decimal"/>
      <w:lvlText w:val="%1."/>
      <w:lvlJc w:val="left"/>
      <w:pPr>
        <w:ind w:left="818" w:hanging="222"/>
      </w:pPr>
      <w:rPr>
        <w:rFonts w:ascii="Times New Roman" w:eastAsia="Times New Roman" w:hAnsi="Times New Roman" w:hint="default"/>
        <w:b/>
        <w:bCs/>
        <w:spacing w:val="-2"/>
        <w:sz w:val="22"/>
        <w:szCs w:val="22"/>
      </w:rPr>
    </w:lvl>
    <w:lvl w:ilvl="1">
      <w:start w:val="1"/>
      <w:numFmt w:val="decimal"/>
      <w:lvlText w:val="%1.%2."/>
      <w:lvlJc w:val="left"/>
      <w:pPr>
        <w:ind w:left="597" w:hanging="388"/>
      </w:pPr>
      <w:rPr>
        <w:rFonts w:ascii="Times New Roman" w:eastAsia="Times New Roman" w:hAnsi="Times New Roman" w:hint="default"/>
        <w:b/>
        <w:bCs/>
        <w:spacing w:val="-2"/>
        <w:sz w:val="22"/>
        <w:szCs w:val="22"/>
      </w:rPr>
    </w:lvl>
    <w:lvl w:ilvl="2">
      <w:start w:val="1"/>
      <w:numFmt w:val="bullet"/>
      <w:lvlText w:val="•"/>
      <w:lvlJc w:val="left"/>
      <w:pPr>
        <w:ind w:left="2378" w:hanging="388"/>
      </w:pPr>
      <w:rPr>
        <w:rFonts w:hint="default"/>
      </w:rPr>
    </w:lvl>
    <w:lvl w:ilvl="3">
      <w:start w:val="1"/>
      <w:numFmt w:val="bullet"/>
      <w:lvlText w:val="•"/>
      <w:lvlJc w:val="left"/>
      <w:pPr>
        <w:ind w:left="3938" w:hanging="388"/>
      </w:pPr>
      <w:rPr>
        <w:rFonts w:hint="default"/>
      </w:rPr>
    </w:lvl>
    <w:lvl w:ilvl="4">
      <w:start w:val="1"/>
      <w:numFmt w:val="bullet"/>
      <w:lvlText w:val="•"/>
      <w:lvlJc w:val="left"/>
      <w:pPr>
        <w:ind w:left="5498" w:hanging="388"/>
      </w:pPr>
      <w:rPr>
        <w:rFonts w:hint="default"/>
      </w:rPr>
    </w:lvl>
    <w:lvl w:ilvl="5">
      <w:start w:val="1"/>
      <w:numFmt w:val="bullet"/>
      <w:lvlText w:val="•"/>
      <w:lvlJc w:val="left"/>
      <w:pPr>
        <w:ind w:left="7058" w:hanging="388"/>
      </w:pPr>
      <w:rPr>
        <w:rFonts w:hint="default"/>
      </w:rPr>
    </w:lvl>
    <w:lvl w:ilvl="6">
      <w:start w:val="1"/>
      <w:numFmt w:val="bullet"/>
      <w:lvlText w:val="•"/>
      <w:lvlJc w:val="left"/>
      <w:pPr>
        <w:ind w:left="8618" w:hanging="388"/>
      </w:pPr>
      <w:rPr>
        <w:rFonts w:hint="default"/>
      </w:rPr>
    </w:lvl>
    <w:lvl w:ilvl="7">
      <w:start w:val="1"/>
      <w:numFmt w:val="bullet"/>
      <w:lvlText w:val="•"/>
      <w:lvlJc w:val="left"/>
      <w:pPr>
        <w:ind w:left="10178" w:hanging="388"/>
      </w:pPr>
      <w:rPr>
        <w:rFonts w:hint="default"/>
      </w:rPr>
    </w:lvl>
    <w:lvl w:ilvl="8">
      <w:start w:val="1"/>
      <w:numFmt w:val="bullet"/>
      <w:lvlText w:val="•"/>
      <w:lvlJc w:val="left"/>
      <w:pPr>
        <w:ind w:left="11737" w:hanging="388"/>
      </w:pPr>
      <w:rPr>
        <w:rFonts w:hint="default"/>
      </w:rPr>
    </w:lvl>
  </w:abstractNum>
  <w:abstractNum w:abstractNumId="112">
    <w:nsid w:val="76962F26"/>
    <w:multiLevelType w:val="hybridMultilevel"/>
    <w:tmpl w:val="1864FFFA"/>
    <w:lvl w:ilvl="0" w:tplc="DE3E85D6">
      <w:start w:val="1"/>
      <w:numFmt w:val="bullet"/>
      <w:lvlText w:val="-"/>
      <w:lvlJc w:val="left"/>
      <w:pPr>
        <w:ind w:left="545" w:hanging="348"/>
      </w:pPr>
      <w:rPr>
        <w:rFonts w:ascii="Courier New" w:eastAsia="Courier New" w:hAnsi="Courier New" w:hint="default"/>
        <w:w w:val="101"/>
        <w:sz w:val="27"/>
        <w:szCs w:val="27"/>
      </w:rPr>
    </w:lvl>
    <w:lvl w:ilvl="1" w:tplc="F9DAC784">
      <w:start w:val="1"/>
      <w:numFmt w:val="bullet"/>
      <w:lvlText w:val="•"/>
      <w:lvlJc w:val="left"/>
      <w:pPr>
        <w:ind w:left="1501" w:hanging="348"/>
      </w:pPr>
      <w:rPr>
        <w:rFonts w:hint="default"/>
      </w:rPr>
    </w:lvl>
    <w:lvl w:ilvl="2" w:tplc="C640320E">
      <w:start w:val="1"/>
      <w:numFmt w:val="bullet"/>
      <w:lvlText w:val="•"/>
      <w:lvlJc w:val="left"/>
      <w:pPr>
        <w:ind w:left="2457" w:hanging="348"/>
      </w:pPr>
      <w:rPr>
        <w:rFonts w:hint="default"/>
      </w:rPr>
    </w:lvl>
    <w:lvl w:ilvl="3" w:tplc="BBBEE85E">
      <w:start w:val="1"/>
      <w:numFmt w:val="bullet"/>
      <w:lvlText w:val="•"/>
      <w:lvlJc w:val="left"/>
      <w:pPr>
        <w:ind w:left="3413" w:hanging="348"/>
      </w:pPr>
      <w:rPr>
        <w:rFonts w:hint="default"/>
      </w:rPr>
    </w:lvl>
    <w:lvl w:ilvl="4" w:tplc="DC401812">
      <w:start w:val="1"/>
      <w:numFmt w:val="bullet"/>
      <w:lvlText w:val="•"/>
      <w:lvlJc w:val="left"/>
      <w:pPr>
        <w:ind w:left="4369" w:hanging="348"/>
      </w:pPr>
      <w:rPr>
        <w:rFonts w:hint="default"/>
      </w:rPr>
    </w:lvl>
    <w:lvl w:ilvl="5" w:tplc="B0B6CEBE">
      <w:start w:val="1"/>
      <w:numFmt w:val="bullet"/>
      <w:lvlText w:val="•"/>
      <w:lvlJc w:val="left"/>
      <w:pPr>
        <w:ind w:left="5325" w:hanging="348"/>
      </w:pPr>
      <w:rPr>
        <w:rFonts w:hint="default"/>
      </w:rPr>
    </w:lvl>
    <w:lvl w:ilvl="6" w:tplc="FA0A0102">
      <w:start w:val="1"/>
      <w:numFmt w:val="bullet"/>
      <w:lvlText w:val="•"/>
      <w:lvlJc w:val="left"/>
      <w:pPr>
        <w:ind w:left="6281" w:hanging="348"/>
      </w:pPr>
      <w:rPr>
        <w:rFonts w:hint="default"/>
      </w:rPr>
    </w:lvl>
    <w:lvl w:ilvl="7" w:tplc="0EFE99DC">
      <w:start w:val="1"/>
      <w:numFmt w:val="bullet"/>
      <w:lvlText w:val="•"/>
      <w:lvlJc w:val="left"/>
      <w:pPr>
        <w:ind w:left="7237" w:hanging="348"/>
      </w:pPr>
      <w:rPr>
        <w:rFonts w:hint="default"/>
      </w:rPr>
    </w:lvl>
    <w:lvl w:ilvl="8" w:tplc="2E1E8148">
      <w:start w:val="1"/>
      <w:numFmt w:val="bullet"/>
      <w:lvlText w:val="•"/>
      <w:lvlJc w:val="left"/>
      <w:pPr>
        <w:ind w:left="8193" w:hanging="348"/>
      </w:pPr>
      <w:rPr>
        <w:rFonts w:hint="default"/>
      </w:rPr>
    </w:lvl>
  </w:abstractNum>
  <w:abstractNum w:abstractNumId="113">
    <w:nsid w:val="77024C7C"/>
    <w:multiLevelType w:val="hybridMultilevel"/>
    <w:tmpl w:val="EC9250C8"/>
    <w:lvl w:ilvl="0" w:tplc="67F499B0">
      <w:start w:val="1"/>
      <w:numFmt w:val="bullet"/>
      <w:lvlText w:val=""/>
      <w:lvlJc w:val="left"/>
      <w:pPr>
        <w:ind w:left="211" w:hanging="351"/>
      </w:pPr>
      <w:rPr>
        <w:rFonts w:ascii="Symbol" w:eastAsia="Symbol" w:hAnsi="Symbol" w:hint="default"/>
        <w:w w:val="101"/>
        <w:sz w:val="27"/>
        <w:szCs w:val="27"/>
      </w:rPr>
    </w:lvl>
    <w:lvl w:ilvl="1" w:tplc="7F846B74">
      <w:start w:val="1"/>
      <w:numFmt w:val="bullet"/>
      <w:lvlText w:val="•"/>
      <w:lvlJc w:val="left"/>
      <w:pPr>
        <w:ind w:left="1200" w:hanging="351"/>
      </w:pPr>
      <w:rPr>
        <w:rFonts w:hint="default"/>
      </w:rPr>
    </w:lvl>
    <w:lvl w:ilvl="2" w:tplc="9DBCDC0C">
      <w:start w:val="1"/>
      <w:numFmt w:val="bullet"/>
      <w:lvlText w:val="•"/>
      <w:lvlJc w:val="left"/>
      <w:pPr>
        <w:ind w:left="2190" w:hanging="351"/>
      </w:pPr>
      <w:rPr>
        <w:rFonts w:hint="default"/>
      </w:rPr>
    </w:lvl>
    <w:lvl w:ilvl="3" w:tplc="6930CDC8">
      <w:start w:val="1"/>
      <w:numFmt w:val="bullet"/>
      <w:lvlText w:val="•"/>
      <w:lvlJc w:val="left"/>
      <w:pPr>
        <w:ind w:left="3179" w:hanging="351"/>
      </w:pPr>
      <w:rPr>
        <w:rFonts w:hint="default"/>
      </w:rPr>
    </w:lvl>
    <w:lvl w:ilvl="4" w:tplc="2CDC56A6">
      <w:start w:val="1"/>
      <w:numFmt w:val="bullet"/>
      <w:lvlText w:val="•"/>
      <w:lvlJc w:val="left"/>
      <w:pPr>
        <w:ind w:left="4169" w:hanging="351"/>
      </w:pPr>
      <w:rPr>
        <w:rFonts w:hint="default"/>
      </w:rPr>
    </w:lvl>
    <w:lvl w:ilvl="5" w:tplc="B09845D4">
      <w:start w:val="1"/>
      <w:numFmt w:val="bullet"/>
      <w:lvlText w:val="•"/>
      <w:lvlJc w:val="left"/>
      <w:pPr>
        <w:ind w:left="5158" w:hanging="351"/>
      </w:pPr>
      <w:rPr>
        <w:rFonts w:hint="default"/>
      </w:rPr>
    </w:lvl>
    <w:lvl w:ilvl="6" w:tplc="58FC57E2">
      <w:start w:val="1"/>
      <w:numFmt w:val="bullet"/>
      <w:lvlText w:val="•"/>
      <w:lvlJc w:val="left"/>
      <w:pPr>
        <w:ind w:left="6147" w:hanging="351"/>
      </w:pPr>
      <w:rPr>
        <w:rFonts w:hint="default"/>
      </w:rPr>
    </w:lvl>
    <w:lvl w:ilvl="7" w:tplc="052236DC">
      <w:start w:val="1"/>
      <w:numFmt w:val="bullet"/>
      <w:lvlText w:val="•"/>
      <w:lvlJc w:val="left"/>
      <w:pPr>
        <w:ind w:left="7137" w:hanging="351"/>
      </w:pPr>
      <w:rPr>
        <w:rFonts w:hint="default"/>
      </w:rPr>
    </w:lvl>
    <w:lvl w:ilvl="8" w:tplc="F184F952">
      <w:start w:val="1"/>
      <w:numFmt w:val="bullet"/>
      <w:lvlText w:val="•"/>
      <w:lvlJc w:val="left"/>
      <w:pPr>
        <w:ind w:left="8126" w:hanging="351"/>
      </w:pPr>
      <w:rPr>
        <w:rFonts w:hint="default"/>
      </w:rPr>
    </w:lvl>
  </w:abstractNum>
  <w:abstractNum w:abstractNumId="114">
    <w:nsid w:val="771062F0"/>
    <w:multiLevelType w:val="hybridMultilevel"/>
    <w:tmpl w:val="DAD0142E"/>
    <w:lvl w:ilvl="0" w:tplc="A712DF94">
      <w:start w:val="1"/>
      <w:numFmt w:val="bullet"/>
      <w:lvlText w:val="–"/>
      <w:lvlJc w:val="left"/>
      <w:pPr>
        <w:ind w:left="227" w:hanging="167"/>
      </w:pPr>
      <w:rPr>
        <w:rFonts w:ascii="Times New Roman" w:eastAsia="Times New Roman" w:hAnsi="Times New Roman" w:hint="default"/>
        <w:sz w:val="22"/>
        <w:szCs w:val="22"/>
      </w:rPr>
    </w:lvl>
    <w:lvl w:ilvl="1" w:tplc="E746F8A6">
      <w:start w:val="1"/>
      <w:numFmt w:val="bullet"/>
      <w:lvlText w:val="•"/>
      <w:lvlJc w:val="left"/>
      <w:pPr>
        <w:ind w:left="589" w:hanging="167"/>
      </w:pPr>
      <w:rPr>
        <w:rFonts w:hint="default"/>
      </w:rPr>
    </w:lvl>
    <w:lvl w:ilvl="2" w:tplc="9808D16A">
      <w:start w:val="1"/>
      <w:numFmt w:val="bullet"/>
      <w:lvlText w:val="•"/>
      <w:lvlJc w:val="left"/>
      <w:pPr>
        <w:ind w:left="952" w:hanging="167"/>
      </w:pPr>
      <w:rPr>
        <w:rFonts w:hint="default"/>
      </w:rPr>
    </w:lvl>
    <w:lvl w:ilvl="3" w:tplc="6AAE0A64">
      <w:start w:val="1"/>
      <w:numFmt w:val="bullet"/>
      <w:lvlText w:val="•"/>
      <w:lvlJc w:val="left"/>
      <w:pPr>
        <w:ind w:left="1315" w:hanging="167"/>
      </w:pPr>
      <w:rPr>
        <w:rFonts w:hint="default"/>
      </w:rPr>
    </w:lvl>
    <w:lvl w:ilvl="4" w:tplc="F09C504C">
      <w:start w:val="1"/>
      <w:numFmt w:val="bullet"/>
      <w:lvlText w:val="•"/>
      <w:lvlJc w:val="left"/>
      <w:pPr>
        <w:ind w:left="1677" w:hanging="167"/>
      </w:pPr>
      <w:rPr>
        <w:rFonts w:hint="default"/>
      </w:rPr>
    </w:lvl>
    <w:lvl w:ilvl="5" w:tplc="F4D0770E">
      <w:start w:val="1"/>
      <w:numFmt w:val="bullet"/>
      <w:lvlText w:val="•"/>
      <w:lvlJc w:val="left"/>
      <w:pPr>
        <w:ind w:left="2040" w:hanging="167"/>
      </w:pPr>
      <w:rPr>
        <w:rFonts w:hint="default"/>
      </w:rPr>
    </w:lvl>
    <w:lvl w:ilvl="6" w:tplc="C90445F8">
      <w:start w:val="1"/>
      <w:numFmt w:val="bullet"/>
      <w:lvlText w:val="•"/>
      <w:lvlJc w:val="left"/>
      <w:pPr>
        <w:ind w:left="2402" w:hanging="167"/>
      </w:pPr>
      <w:rPr>
        <w:rFonts w:hint="default"/>
      </w:rPr>
    </w:lvl>
    <w:lvl w:ilvl="7" w:tplc="C62066E2">
      <w:start w:val="1"/>
      <w:numFmt w:val="bullet"/>
      <w:lvlText w:val="•"/>
      <w:lvlJc w:val="left"/>
      <w:pPr>
        <w:ind w:left="2765" w:hanging="167"/>
      </w:pPr>
      <w:rPr>
        <w:rFonts w:hint="default"/>
      </w:rPr>
    </w:lvl>
    <w:lvl w:ilvl="8" w:tplc="6644C75C">
      <w:start w:val="1"/>
      <w:numFmt w:val="bullet"/>
      <w:lvlText w:val="•"/>
      <w:lvlJc w:val="left"/>
      <w:pPr>
        <w:ind w:left="3128" w:hanging="167"/>
      </w:pPr>
      <w:rPr>
        <w:rFonts w:hint="default"/>
      </w:rPr>
    </w:lvl>
  </w:abstractNum>
  <w:abstractNum w:abstractNumId="115">
    <w:nsid w:val="7734525D"/>
    <w:multiLevelType w:val="hybridMultilevel"/>
    <w:tmpl w:val="1504860E"/>
    <w:lvl w:ilvl="0" w:tplc="6CB0350A">
      <w:start w:val="1"/>
      <w:numFmt w:val="bullet"/>
      <w:lvlText w:val="–"/>
      <w:lvlJc w:val="left"/>
      <w:pPr>
        <w:ind w:left="204" w:hanging="167"/>
      </w:pPr>
      <w:rPr>
        <w:rFonts w:ascii="Times New Roman" w:eastAsia="Times New Roman" w:hAnsi="Times New Roman" w:hint="default"/>
        <w:sz w:val="22"/>
        <w:szCs w:val="22"/>
      </w:rPr>
    </w:lvl>
    <w:lvl w:ilvl="1" w:tplc="086EAF52">
      <w:start w:val="1"/>
      <w:numFmt w:val="bullet"/>
      <w:lvlText w:val="•"/>
      <w:lvlJc w:val="left"/>
      <w:pPr>
        <w:ind w:left="569" w:hanging="167"/>
      </w:pPr>
      <w:rPr>
        <w:rFonts w:hint="default"/>
      </w:rPr>
    </w:lvl>
    <w:lvl w:ilvl="2" w:tplc="4CD4BD90">
      <w:start w:val="1"/>
      <w:numFmt w:val="bullet"/>
      <w:lvlText w:val="•"/>
      <w:lvlJc w:val="left"/>
      <w:pPr>
        <w:ind w:left="934" w:hanging="167"/>
      </w:pPr>
      <w:rPr>
        <w:rFonts w:hint="default"/>
      </w:rPr>
    </w:lvl>
    <w:lvl w:ilvl="3" w:tplc="E7C2B9A4">
      <w:start w:val="1"/>
      <w:numFmt w:val="bullet"/>
      <w:lvlText w:val="•"/>
      <w:lvlJc w:val="left"/>
      <w:pPr>
        <w:ind w:left="1299" w:hanging="167"/>
      </w:pPr>
      <w:rPr>
        <w:rFonts w:hint="default"/>
      </w:rPr>
    </w:lvl>
    <w:lvl w:ilvl="4" w:tplc="777C4E5A">
      <w:start w:val="1"/>
      <w:numFmt w:val="bullet"/>
      <w:lvlText w:val="•"/>
      <w:lvlJc w:val="left"/>
      <w:pPr>
        <w:ind w:left="1664" w:hanging="167"/>
      </w:pPr>
      <w:rPr>
        <w:rFonts w:hint="default"/>
      </w:rPr>
    </w:lvl>
    <w:lvl w:ilvl="5" w:tplc="4F9A497A">
      <w:start w:val="1"/>
      <w:numFmt w:val="bullet"/>
      <w:lvlText w:val="•"/>
      <w:lvlJc w:val="left"/>
      <w:pPr>
        <w:ind w:left="2030" w:hanging="167"/>
      </w:pPr>
      <w:rPr>
        <w:rFonts w:hint="default"/>
      </w:rPr>
    </w:lvl>
    <w:lvl w:ilvl="6" w:tplc="4C247F46">
      <w:start w:val="1"/>
      <w:numFmt w:val="bullet"/>
      <w:lvlText w:val="•"/>
      <w:lvlJc w:val="left"/>
      <w:pPr>
        <w:ind w:left="2395" w:hanging="167"/>
      </w:pPr>
      <w:rPr>
        <w:rFonts w:hint="default"/>
      </w:rPr>
    </w:lvl>
    <w:lvl w:ilvl="7" w:tplc="1D9E9EAA">
      <w:start w:val="1"/>
      <w:numFmt w:val="bullet"/>
      <w:lvlText w:val="•"/>
      <w:lvlJc w:val="left"/>
      <w:pPr>
        <w:ind w:left="2760" w:hanging="167"/>
      </w:pPr>
      <w:rPr>
        <w:rFonts w:hint="default"/>
      </w:rPr>
    </w:lvl>
    <w:lvl w:ilvl="8" w:tplc="5B207582">
      <w:start w:val="1"/>
      <w:numFmt w:val="bullet"/>
      <w:lvlText w:val="•"/>
      <w:lvlJc w:val="left"/>
      <w:pPr>
        <w:ind w:left="3125" w:hanging="167"/>
      </w:pPr>
      <w:rPr>
        <w:rFonts w:hint="default"/>
      </w:rPr>
    </w:lvl>
  </w:abstractNum>
  <w:abstractNum w:abstractNumId="116">
    <w:nsid w:val="7834241D"/>
    <w:multiLevelType w:val="hybridMultilevel"/>
    <w:tmpl w:val="3D80A250"/>
    <w:lvl w:ilvl="0" w:tplc="5978CC54">
      <w:start w:val="1"/>
      <w:numFmt w:val="bullet"/>
      <w:lvlText w:val="–"/>
      <w:lvlJc w:val="left"/>
      <w:pPr>
        <w:ind w:left="179" w:hanging="139"/>
      </w:pPr>
      <w:rPr>
        <w:rFonts w:ascii="Times New Roman" w:eastAsia="Times New Roman" w:hAnsi="Times New Roman" w:hint="default"/>
        <w:w w:val="102"/>
        <w:sz w:val="18"/>
        <w:szCs w:val="18"/>
      </w:rPr>
    </w:lvl>
    <w:lvl w:ilvl="1" w:tplc="3558CAC8">
      <w:start w:val="1"/>
      <w:numFmt w:val="bullet"/>
      <w:lvlText w:val="•"/>
      <w:lvlJc w:val="left"/>
      <w:pPr>
        <w:ind w:left="399" w:hanging="139"/>
      </w:pPr>
      <w:rPr>
        <w:rFonts w:hint="default"/>
      </w:rPr>
    </w:lvl>
    <w:lvl w:ilvl="2" w:tplc="F53497DC">
      <w:start w:val="1"/>
      <w:numFmt w:val="bullet"/>
      <w:lvlText w:val="•"/>
      <w:lvlJc w:val="left"/>
      <w:pPr>
        <w:ind w:left="619" w:hanging="139"/>
      </w:pPr>
      <w:rPr>
        <w:rFonts w:hint="default"/>
      </w:rPr>
    </w:lvl>
    <w:lvl w:ilvl="3" w:tplc="7218A0D8">
      <w:start w:val="1"/>
      <w:numFmt w:val="bullet"/>
      <w:lvlText w:val="•"/>
      <w:lvlJc w:val="left"/>
      <w:pPr>
        <w:ind w:left="838" w:hanging="139"/>
      </w:pPr>
      <w:rPr>
        <w:rFonts w:hint="default"/>
      </w:rPr>
    </w:lvl>
    <w:lvl w:ilvl="4" w:tplc="1D0A52B0">
      <w:start w:val="1"/>
      <w:numFmt w:val="bullet"/>
      <w:lvlText w:val="•"/>
      <w:lvlJc w:val="left"/>
      <w:pPr>
        <w:ind w:left="1058" w:hanging="139"/>
      </w:pPr>
      <w:rPr>
        <w:rFonts w:hint="default"/>
      </w:rPr>
    </w:lvl>
    <w:lvl w:ilvl="5" w:tplc="A56E01CA">
      <w:start w:val="1"/>
      <w:numFmt w:val="bullet"/>
      <w:lvlText w:val="•"/>
      <w:lvlJc w:val="left"/>
      <w:pPr>
        <w:ind w:left="1278" w:hanging="139"/>
      </w:pPr>
      <w:rPr>
        <w:rFonts w:hint="default"/>
      </w:rPr>
    </w:lvl>
    <w:lvl w:ilvl="6" w:tplc="0D8891D0">
      <w:start w:val="1"/>
      <w:numFmt w:val="bullet"/>
      <w:lvlText w:val="•"/>
      <w:lvlJc w:val="left"/>
      <w:pPr>
        <w:ind w:left="1498" w:hanging="139"/>
      </w:pPr>
      <w:rPr>
        <w:rFonts w:hint="default"/>
      </w:rPr>
    </w:lvl>
    <w:lvl w:ilvl="7" w:tplc="529A3378">
      <w:start w:val="1"/>
      <w:numFmt w:val="bullet"/>
      <w:lvlText w:val="•"/>
      <w:lvlJc w:val="left"/>
      <w:pPr>
        <w:ind w:left="1718" w:hanging="139"/>
      </w:pPr>
      <w:rPr>
        <w:rFonts w:hint="default"/>
      </w:rPr>
    </w:lvl>
    <w:lvl w:ilvl="8" w:tplc="029A0D6A">
      <w:start w:val="1"/>
      <w:numFmt w:val="bullet"/>
      <w:lvlText w:val="•"/>
      <w:lvlJc w:val="left"/>
      <w:pPr>
        <w:ind w:left="1938" w:hanging="139"/>
      </w:pPr>
      <w:rPr>
        <w:rFonts w:hint="default"/>
      </w:rPr>
    </w:lvl>
  </w:abstractNum>
  <w:abstractNum w:abstractNumId="117">
    <w:nsid w:val="783A27BB"/>
    <w:multiLevelType w:val="hybridMultilevel"/>
    <w:tmpl w:val="DB5E66DE"/>
    <w:lvl w:ilvl="0" w:tplc="DA1A923E">
      <w:start w:val="1"/>
      <w:numFmt w:val="lowerLetter"/>
      <w:lvlText w:val="%1)"/>
      <w:lvlJc w:val="left"/>
      <w:pPr>
        <w:ind w:left="1290" w:hanging="351"/>
      </w:pPr>
      <w:rPr>
        <w:rFonts w:ascii="Times New Roman" w:eastAsia="Times New Roman" w:hAnsi="Times New Roman" w:hint="default"/>
        <w:spacing w:val="1"/>
        <w:w w:val="101"/>
        <w:sz w:val="27"/>
        <w:szCs w:val="27"/>
      </w:rPr>
    </w:lvl>
    <w:lvl w:ilvl="1" w:tplc="C652F1BC">
      <w:start w:val="1"/>
      <w:numFmt w:val="bullet"/>
      <w:lvlText w:val="•"/>
      <w:lvlJc w:val="left"/>
      <w:pPr>
        <w:ind w:left="2172" w:hanging="351"/>
      </w:pPr>
      <w:rPr>
        <w:rFonts w:hint="default"/>
      </w:rPr>
    </w:lvl>
    <w:lvl w:ilvl="2" w:tplc="5468A1DC">
      <w:start w:val="1"/>
      <w:numFmt w:val="bullet"/>
      <w:lvlText w:val="•"/>
      <w:lvlJc w:val="left"/>
      <w:pPr>
        <w:ind w:left="3053" w:hanging="351"/>
      </w:pPr>
      <w:rPr>
        <w:rFonts w:hint="default"/>
      </w:rPr>
    </w:lvl>
    <w:lvl w:ilvl="3" w:tplc="0160F9EA">
      <w:start w:val="1"/>
      <w:numFmt w:val="bullet"/>
      <w:lvlText w:val="•"/>
      <w:lvlJc w:val="left"/>
      <w:pPr>
        <w:ind w:left="3935" w:hanging="351"/>
      </w:pPr>
      <w:rPr>
        <w:rFonts w:hint="default"/>
      </w:rPr>
    </w:lvl>
    <w:lvl w:ilvl="4" w:tplc="53767030">
      <w:start w:val="1"/>
      <w:numFmt w:val="bullet"/>
      <w:lvlText w:val="•"/>
      <w:lvlJc w:val="left"/>
      <w:pPr>
        <w:ind w:left="4816" w:hanging="351"/>
      </w:pPr>
      <w:rPr>
        <w:rFonts w:hint="default"/>
      </w:rPr>
    </w:lvl>
    <w:lvl w:ilvl="5" w:tplc="7CE4A79C">
      <w:start w:val="1"/>
      <w:numFmt w:val="bullet"/>
      <w:lvlText w:val="•"/>
      <w:lvlJc w:val="left"/>
      <w:pPr>
        <w:ind w:left="5698" w:hanging="351"/>
      </w:pPr>
      <w:rPr>
        <w:rFonts w:hint="default"/>
      </w:rPr>
    </w:lvl>
    <w:lvl w:ilvl="6" w:tplc="94AAC434">
      <w:start w:val="1"/>
      <w:numFmt w:val="bullet"/>
      <w:lvlText w:val="•"/>
      <w:lvlJc w:val="left"/>
      <w:pPr>
        <w:ind w:left="6579" w:hanging="351"/>
      </w:pPr>
      <w:rPr>
        <w:rFonts w:hint="default"/>
      </w:rPr>
    </w:lvl>
    <w:lvl w:ilvl="7" w:tplc="77BE34F4">
      <w:start w:val="1"/>
      <w:numFmt w:val="bullet"/>
      <w:lvlText w:val="•"/>
      <w:lvlJc w:val="left"/>
      <w:pPr>
        <w:ind w:left="7461" w:hanging="351"/>
      </w:pPr>
      <w:rPr>
        <w:rFonts w:hint="default"/>
      </w:rPr>
    </w:lvl>
    <w:lvl w:ilvl="8" w:tplc="DCA434CE">
      <w:start w:val="1"/>
      <w:numFmt w:val="bullet"/>
      <w:lvlText w:val="•"/>
      <w:lvlJc w:val="left"/>
      <w:pPr>
        <w:ind w:left="8342" w:hanging="351"/>
      </w:pPr>
      <w:rPr>
        <w:rFonts w:hint="default"/>
      </w:rPr>
    </w:lvl>
  </w:abstractNum>
  <w:abstractNum w:abstractNumId="118">
    <w:nsid w:val="7A902D4D"/>
    <w:multiLevelType w:val="multilevel"/>
    <w:tmpl w:val="A058C888"/>
    <w:lvl w:ilvl="0">
      <w:start w:val="3"/>
      <w:numFmt w:val="decimal"/>
      <w:lvlText w:val="%1"/>
      <w:lvlJc w:val="left"/>
      <w:pPr>
        <w:ind w:left="551" w:hanging="504"/>
      </w:pPr>
      <w:rPr>
        <w:rFonts w:hint="default"/>
      </w:rPr>
    </w:lvl>
    <w:lvl w:ilvl="1">
      <w:start w:val="2"/>
      <w:numFmt w:val="decimal"/>
      <w:lvlText w:val="%1.%2"/>
      <w:lvlJc w:val="left"/>
      <w:pPr>
        <w:ind w:left="551" w:hanging="504"/>
      </w:pPr>
      <w:rPr>
        <w:rFonts w:hint="default"/>
      </w:rPr>
    </w:lvl>
    <w:lvl w:ilvl="2">
      <w:start w:val="2"/>
      <w:numFmt w:val="decimal"/>
      <w:lvlText w:val="%1.%2.%3."/>
      <w:lvlJc w:val="left"/>
      <w:pPr>
        <w:ind w:left="551" w:hanging="504"/>
      </w:pPr>
      <w:rPr>
        <w:rFonts w:ascii="Times New Roman" w:eastAsia="Times New Roman" w:hAnsi="Times New Roman" w:hint="default"/>
        <w:spacing w:val="1"/>
        <w:w w:val="102"/>
        <w:sz w:val="19"/>
        <w:szCs w:val="19"/>
      </w:rPr>
    </w:lvl>
    <w:lvl w:ilvl="3">
      <w:start w:val="1"/>
      <w:numFmt w:val="bullet"/>
      <w:lvlText w:val="–"/>
      <w:lvlJc w:val="left"/>
      <w:pPr>
        <w:ind w:left="781" w:hanging="224"/>
      </w:pPr>
      <w:rPr>
        <w:rFonts w:ascii="Times New Roman" w:eastAsia="Times New Roman" w:hAnsi="Times New Roman" w:hint="default"/>
        <w:w w:val="102"/>
        <w:sz w:val="19"/>
        <w:szCs w:val="19"/>
      </w:rPr>
    </w:lvl>
    <w:lvl w:ilvl="4">
      <w:start w:val="1"/>
      <w:numFmt w:val="bullet"/>
      <w:lvlText w:val="•"/>
      <w:lvlJc w:val="left"/>
      <w:pPr>
        <w:ind w:left="1780" w:hanging="224"/>
      </w:pPr>
      <w:rPr>
        <w:rFonts w:hint="default"/>
      </w:rPr>
    </w:lvl>
    <w:lvl w:ilvl="5">
      <w:start w:val="1"/>
      <w:numFmt w:val="bullet"/>
      <w:lvlText w:val="•"/>
      <w:lvlJc w:val="left"/>
      <w:pPr>
        <w:ind w:left="2113" w:hanging="224"/>
      </w:pPr>
      <w:rPr>
        <w:rFonts w:hint="default"/>
      </w:rPr>
    </w:lvl>
    <w:lvl w:ilvl="6">
      <w:start w:val="1"/>
      <w:numFmt w:val="bullet"/>
      <w:lvlText w:val="•"/>
      <w:lvlJc w:val="left"/>
      <w:pPr>
        <w:ind w:left="2446" w:hanging="224"/>
      </w:pPr>
      <w:rPr>
        <w:rFonts w:hint="default"/>
      </w:rPr>
    </w:lvl>
    <w:lvl w:ilvl="7">
      <w:start w:val="1"/>
      <w:numFmt w:val="bullet"/>
      <w:lvlText w:val="•"/>
      <w:lvlJc w:val="left"/>
      <w:pPr>
        <w:ind w:left="2779" w:hanging="224"/>
      </w:pPr>
      <w:rPr>
        <w:rFonts w:hint="default"/>
      </w:rPr>
    </w:lvl>
    <w:lvl w:ilvl="8">
      <w:start w:val="1"/>
      <w:numFmt w:val="bullet"/>
      <w:lvlText w:val="•"/>
      <w:lvlJc w:val="left"/>
      <w:pPr>
        <w:ind w:left="3112" w:hanging="224"/>
      </w:pPr>
      <w:rPr>
        <w:rFonts w:hint="default"/>
      </w:rPr>
    </w:lvl>
  </w:abstractNum>
  <w:abstractNum w:abstractNumId="119">
    <w:nsid w:val="7AAF50E3"/>
    <w:multiLevelType w:val="hybridMultilevel"/>
    <w:tmpl w:val="9A6E15E0"/>
    <w:lvl w:ilvl="0" w:tplc="93721038">
      <w:start w:val="1"/>
      <w:numFmt w:val="bullet"/>
      <w:lvlText w:val="–"/>
      <w:lvlJc w:val="left"/>
      <w:pPr>
        <w:ind w:left="265" w:hanging="166"/>
      </w:pPr>
      <w:rPr>
        <w:rFonts w:ascii="Times New Roman" w:eastAsia="Times New Roman" w:hAnsi="Times New Roman" w:hint="default"/>
        <w:w w:val="102"/>
        <w:sz w:val="19"/>
        <w:szCs w:val="19"/>
      </w:rPr>
    </w:lvl>
    <w:lvl w:ilvl="1" w:tplc="9328D3F4">
      <w:start w:val="1"/>
      <w:numFmt w:val="bullet"/>
      <w:lvlText w:val="•"/>
      <w:lvlJc w:val="left"/>
      <w:pPr>
        <w:ind w:left="487" w:hanging="166"/>
      </w:pPr>
      <w:rPr>
        <w:rFonts w:hint="default"/>
      </w:rPr>
    </w:lvl>
    <w:lvl w:ilvl="2" w:tplc="B5680D6A">
      <w:start w:val="1"/>
      <w:numFmt w:val="bullet"/>
      <w:lvlText w:val="•"/>
      <w:lvlJc w:val="left"/>
      <w:pPr>
        <w:ind w:left="709" w:hanging="166"/>
      </w:pPr>
      <w:rPr>
        <w:rFonts w:hint="default"/>
      </w:rPr>
    </w:lvl>
    <w:lvl w:ilvl="3" w:tplc="04BCFDBC">
      <w:start w:val="1"/>
      <w:numFmt w:val="bullet"/>
      <w:lvlText w:val="•"/>
      <w:lvlJc w:val="left"/>
      <w:pPr>
        <w:ind w:left="931" w:hanging="166"/>
      </w:pPr>
      <w:rPr>
        <w:rFonts w:hint="default"/>
      </w:rPr>
    </w:lvl>
    <w:lvl w:ilvl="4" w:tplc="9D1005E8">
      <w:start w:val="1"/>
      <w:numFmt w:val="bullet"/>
      <w:lvlText w:val="•"/>
      <w:lvlJc w:val="left"/>
      <w:pPr>
        <w:ind w:left="1154" w:hanging="166"/>
      </w:pPr>
      <w:rPr>
        <w:rFonts w:hint="default"/>
      </w:rPr>
    </w:lvl>
    <w:lvl w:ilvl="5" w:tplc="0074B9C6">
      <w:start w:val="1"/>
      <w:numFmt w:val="bullet"/>
      <w:lvlText w:val="•"/>
      <w:lvlJc w:val="left"/>
      <w:pPr>
        <w:ind w:left="1376" w:hanging="166"/>
      </w:pPr>
      <w:rPr>
        <w:rFonts w:hint="default"/>
      </w:rPr>
    </w:lvl>
    <w:lvl w:ilvl="6" w:tplc="67604AD0">
      <w:start w:val="1"/>
      <w:numFmt w:val="bullet"/>
      <w:lvlText w:val="•"/>
      <w:lvlJc w:val="left"/>
      <w:pPr>
        <w:ind w:left="1598" w:hanging="166"/>
      </w:pPr>
      <w:rPr>
        <w:rFonts w:hint="default"/>
      </w:rPr>
    </w:lvl>
    <w:lvl w:ilvl="7" w:tplc="8A3E0FFE">
      <w:start w:val="1"/>
      <w:numFmt w:val="bullet"/>
      <w:lvlText w:val="•"/>
      <w:lvlJc w:val="left"/>
      <w:pPr>
        <w:ind w:left="1820" w:hanging="166"/>
      </w:pPr>
      <w:rPr>
        <w:rFonts w:hint="default"/>
      </w:rPr>
    </w:lvl>
    <w:lvl w:ilvl="8" w:tplc="C3CCE5C8">
      <w:start w:val="1"/>
      <w:numFmt w:val="bullet"/>
      <w:lvlText w:val="•"/>
      <w:lvlJc w:val="left"/>
      <w:pPr>
        <w:ind w:left="2042" w:hanging="166"/>
      </w:pPr>
      <w:rPr>
        <w:rFonts w:hint="default"/>
      </w:rPr>
    </w:lvl>
  </w:abstractNum>
  <w:abstractNum w:abstractNumId="120">
    <w:nsid w:val="7C867E88"/>
    <w:multiLevelType w:val="multilevel"/>
    <w:tmpl w:val="AABEC9FC"/>
    <w:lvl w:ilvl="0">
      <w:start w:val="3"/>
      <w:numFmt w:val="decimal"/>
      <w:lvlText w:val="%1."/>
      <w:lvlJc w:val="left"/>
      <w:pPr>
        <w:ind w:left="821" w:hanging="222"/>
      </w:pPr>
      <w:rPr>
        <w:rFonts w:ascii="Times New Roman" w:eastAsia="Times New Roman" w:hAnsi="Times New Roman" w:hint="default"/>
        <w:b/>
        <w:bCs/>
        <w:spacing w:val="-2"/>
        <w:sz w:val="22"/>
        <w:szCs w:val="22"/>
      </w:rPr>
    </w:lvl>
    <w:lvl w:ilvl="1">
      <w:start w:val="1"/>
      <w:numFmt w:val="decimal"/>
      <w:lvlText w:val="%1.%2."/>
      <w:lvlJc w:val="left"/>
      <w:pPr>
        <w:ind w:left="987" w:hanging="388"/>
        <w:jc w:val="right"/>
      </w:pPr>
      <w:rPr>
        <w:rFonts w:ascii="Times New Roman" w:eastAsia="Times New Roman" w:hAnsi="Times New Roman" w:hint="default"/>
        <w:b/>
        <w:bCs/>
        <w:spacing w:val="-2"/>
        <w:sz w:val="22"/>
        <w:szCs w:val="22"/>
      </w:rPr>
    </w:lvl>
    <w:lvl w:ilvl="2">
      <w:start w:val="1"/>
      <w:numFmt w:val="bullet"/>
      <w:lvlText w:val="•"/>
      <w:lvlJc w:val="left"/>
      <w:pPr>
        <w:ind w:left="2529" w:hanging="388"/>
      </w:pPr>
      <w:rPr>
        <w:rFonts w:hint="default"/>
      </w:rPr>
    </w:lvl>
    <w:lvl w:ilvl="3">
      <w:start w:val="1"/>
      <w:numFmt w:val="bullet"/>
      <w:lvlText w:val="•"/>
      <w:lvlJc w:val="left"/>
      <w:pPr>
        <w:ind w:left="4070" w:hanging="388"/>
      </w:pPr>
      <w:rPr>
        <w:rFonts w:hint="default"/>
      </w:rPr>
    </w:lvl>
    <w:lvl w:ilvl="4">
      <w:start w:val="1"/>
      <w:numFmt w:val="bullet"/>
      <w:lvlText w:val="•"/>
      <w:lvlJc w:val="left"/>
      <w:pPr>
        <w:ind w:left="5611" w:hanging="388"/>
      </w:pPr>
      <w:rPr>
        <w:rFonts w:hint="default"/>
      </w:rPr>
    </w:lvl>
    <w:lvl w:ilvl="5">
      <w:start w:val="1"/>
      <w:numFmt w:val="bullet"/>
      <w:lvlText w:val="•"/>
      <w:lvlJc w:val="left"/>
      <w:pPr>
        <w:ind w:left="7152" w:hanging="388"/>
      </w:pPr>
      <w:rPr>
        <w:rFonts w:hint="default"/>
      </w:rPr>
    </w:lvl>
    <w:lvl w:ilvl="6">
      <w:start w:val="1"/>
      <w:numFmt w:val="bullet"/>
      <w:lvlText w:val="•"/>
      <w:lvlJc w:val="left"/>
      <w:pPr>
        <w:ind w:left="8693" w:hanging="388"/>
      </w:pPr>
      <w:rPr>
        <w:rFonts w:hint="default"/>
      </w:rPr>
    </w:lvl>
    <w:lvl w:ilvl="7">
      <w:start w:val="1"/>
      <w:numFmt w:val="bullet"/>
      <w:lvlText w:val="•"/>
      <w:lvlJc w:val="left"/>
      <w:pPr>
        <w:ind w:left="10234" w:hanging="388"/>
      </w:pPr>
      <w:rPr>
        <w:rFonts w:hint="default"/>
      </w:rPr>
    </w:lvl>
    <w:lvl w:ilvl="8">
      <w:start w:val="1"/>
      <w:numFmt w:val="bullet"/>
      <w:lvlText w:val="•"/>
      <w:lvlJc w:val="left"/>
      <w:pPr>
        <w:ind w:left="11775" w:hanging="388"/>
      </w:pPr>
      <w:rPr>
        <w:rFonts w:hint="default"/>
      </w:rPr>
    </w:lvl>
  </w:abstractNum>
  <w:abstractNum w:abstractNumId="121">
    <w:nsid w:val="7D1613CD"/>
    <w:multiLevelType w:val="multilevel"/>
    <w:tmpl w:val="5CCA22E4"/>
    <w:lvl w:ilvl="0">
      <w:start w:val="4"/>
      <w:numFmt w:val="decimal"/>
      <w:lvlText w:val="%1"/>
      <w:lvlJc w:val="left"/>
      <w:pPr>
        <w:ind w:left="912" w:hanging="701"/>
      </w:pPr>
      <w:rPr>
        <w:rFonts w:hint="default"/>
      </w:rPr>
    </w:lvl>
    <w:lvl w:ilvl="1">
      <w:start w:val="3"/>
      <w:numFmt w:val="decimal"/>
      <w:lvlText w:val="%1.%2."/>
      <w:lvlJc w:val="left"/>
      <w:pPr>
        <w:ind w:left="912" w:hanging="701"/>
      </w:pPr>
      <w:rPr>
        <w:rFonts w:ascii="Times New Roman" w:eastAsia="Times New Roman" w:hAnsi="Times New Roman" w:hint="default"/>
        <w:b/>
        <w:bCs/>
        <w:spacing w:val="2"/>
        <w:w w:val="101"/>
        <w:sz w:val="27"/>
        <w:szCs w:val="27"/>
      </w:rPr>
    </w:lvl>
    <w:lvl w:ilvl="2">
      <w:start w:val="1"/>
      <w:numFmt w:val="decimal"/>
      <w:lvlText w:val="%1.%2.%3."/>
      <w:lvlJc w:val="left"/>
      <w:pPr>
        <w:ind w:left="912" w:hanging="701"/>
      </w:pPr>
      <w:rPr>
        <w:rFonts w:ascii="Times New Roman" w:eastAsia="Times New Roman" w:hAnsi="Times New Roman" w:hint="default"/>
        <w:b/>
        <w:bCs/>
        <w:spacing w:val="2"/>
        <w:w w:val="101"/>
        <w:sz w:val="27"/>
        <w:szCs w:val="27"/>
      </w:rPr>
    </w:lvl>
    <w:lvl w:ilvl="3">
      <w:start w:val="1"/>
      <w:numFmt w:val="bullet"/>
      <w:lvlText w:val="-"/>
      <w:lvlJc w:val="left"/>
      <w:pPr>
        <w:ind w:left="1258" w:hanging="351"/>
      </w:pPr>
      <w:rPr>
        <w:rFonts w:ascii="Courier New" w:eastAsia="Courier New" w:hAnsi="Courier New" w:hint="default"/>
        <w:w w:val="101"/>
        <w:sz w:val="27"/>
        <w:szCs w:val="27"/>
      </w:rPr>
    </w:lvl>
    <w:lvl w:ilvl="4">
      <w:start w:val="1"/>
      <w:numFmt w:val="bullet"/>
      <w:lvlText w:val="•"/>
      <w:lvlJc w:val="left"/>
      <w:pPr>
        <w:ind w:left="3469" w:hanging="351"/>
      </w:pPr>
      <w:rPr>
        <w:rFonts w:hint="default"/>
      </w:rPr>
    </w:lvl>
    <w:lvl w:ilvl="5">
      <w:start w:val="1"/>
      <w:numFmt w:val="bullet"/>
      <w:lvlText w:val="•"/>
      <w:lvlJc w:val="left"/>
      <w:pPr>
        <w:ind w:left="4575" w:hanging="351"/>
      </w:pPr>
      <w:rPr>
        <w:rFonts w:hint="default"/>
      </w:rPr>
    </w:lvl>
    <w:lvl w:ilvl="6">
      <w:start w:val="1"/>
      <w:numFmt w:val="bullet"/>
      <w:lvlText w:val="•"/>
      <w:lvlJc w:val="left"/>
      <w:pPr>
        <w:ind w:left="5681" w:hanging="351"/>
      </w:pPr>
      <w:rPr>
        <w:rFonts w:hint="default"/>
      </w:rPr>
    </w:lvl>
    <w:lvl w:ilvl="7">
      <w:start w:val="1"/>
      <w:numFmt w:val="bullet"/>
      <w:lvlText w:val="•"/>
      <w:lvlJc w:val="left"/>
      <w:pPr>
        <w:ind w:left="6787" w:hanging="351"/>
      </w:pPr>
      <w:rPr>
        <w:rFonts w:hint="default"/>
      </w:rPr>
    </w:lvl>
    <w:lvl w:ilvl="8">
      <w:start w:val="1"/>
      <w:numFmt w:val="bullet"/>
      <w:lvlText w:val="•"/>
      <w:lvlJc w:val="left"/>
      <w:pPr>
        <w:ind w:left="7893" w:hanging="351"/>
      </w:pPr>
      <w:rPr>
        <w:rFonts w:hint="default"/>
      </w:rPr>
    </w:lvl>
  </w:abstractNum>
  <w:abstractNum w:abstractNumId="122">
    <w:nsid w:val="7E07212A"/>
    <w:multiLevelType w:val="hybridMultilevel"/>
    <w:tmpl w:val="FD4E6292"/>
    <w:lvl w:ilvl="0" w:tplc="179E52B4">
      <w:start w:val="1"/>
      <w:numFmt w:val="decimal"/>
      <w:lvlText w:val="%1."/>
      <w:lvlJc w:val="left"/>
      <w:pPr>
        <w:ind w:left="1249" w:hanging="219"/>
      </w:pPr>
      <w:rPr>
        <w:rFonts w:ascii="Times New Roman" w:eastAsia="Times New Roman" w:hAnsi="Times New Roman" w:hint="default"/>
        <w:w w:val="102"/>
        <w:sz w:val="21"/>
        <w:szCs w:val="21"/>
      </w:rPr>
    </w:lvl>
    <w:lvl w:ilvl="1" w:tplc="3528C02E">
      <w:start w:val="1"/>
      <w:numFmt w:val="bullet"/>
      <w:lvlText w:val="•"/>
      <w:lvlJc w:val="left"/>
      <w:pPr>
        <w:ind w:left="2609" w:hanging="219"/>
      </w:pPr>
      <w:rPr>
        <w:rFonts w:hint="default"/>
      </w:rPr>
    </w:lvl>
    <w:lvl w:ilvl="2" w:tplc="15165B10">
      <w:start w:val="1"/>
      <w:numFmt w:val="bullet"/>
      <w:lvlText w:val="•"/>
      <w:lvlJc w:val="left"/>
      <w:pPr>
        <w:ind w:left="3970" w:hanging="219"/>
      </w:pPr>
      <w:rPr>
        <w:rFonts w:hint="default"/>
      </w:rPr>
    </w:lvl>
    <w:lvl w:ilvl="3" w:tplc="03808C10">
      <w:start w:val="1"/>
      <w:numFmt w:val="bullet"/>
      <w:lvlText w:val="•"/>
      <w:lvlJc w:val="left"/>
      <w:pPr>
        <w:ind w:left="5331" w:hanging="219"/>
      </w:pPr>
      <w:rPr>
        <w:rFonts w:hint="default"/>
      </w:rPr>
    </w:lvl>
    <w:lvl w:ilvl="4" w:tplc="BF607F04">
      <w:start w:val="1"/>
      <w:numFmt w:val="bullet"/>
      <w:lvlText w:val="•"/>
      <w:lvlJc w:val="left"/>
      <w:pPr>
        <w:ind w:left="6692" w:hanging="219"/>
      </w:pPr>
      <w:rPr>
        <w:rFonts w:hint="default"/>
      </w:rPr>
    </w:lvl>
    <w:lvl w:ilvl="5" w:tplc="1EBA0ED4">
      <w:start w:val="1"/>
      <w:numFmt w:val="bullet"/>
      <w:lvlText w:val="•"/>
      <w:lvlJc w:val="left"/>
      <w:pPr>
        <w:ind w:left="8053" w:hanging="219"/>
      </w:pPr>
      <w:rPr>
        <w:rFonts w:hint="default"/>
      </w:rPr>
    </w:lvl>
    <w:lvl w:ilvl="6" w:tplc="4CE8C680">
      <w:start w:val="1"/>
      <w:numFmt w:val="bullet"/>
      <w:lvlText w:val="•"/>
      <w:lvlJc w:val="left"/>
      <w:pPr>
        <w:ind w:left="9414" w:hanging="219"/>
      </w:pPr>
      <w:rPr>
        <w:rFonts w:hint="default"/>
      </w:rPr>
    </w:lvl>
    <w:lvl w:ilvl="7" w:tplc="CE5A0934">
      <w:start w:val="1"/>
      <w:numFmt w:val="bullet"/>
      <w:lvlText w:val="•"/>
      <w:lvlJc w:val="left"/>
      <w:pPr>
        <w:ind w:left="10775" w:hanging="219"/>
      </w:pPr>
      <w:rPr>
        <w:rFonts w:hint="default"/>
      </w:rPr>
    </w:lvl>
    <w:lvl w:ilvl="8" w:tplc="85EE6874">
      <w:start w:val="1"/>
      <w:numFmt w:val="bullet"/>
      <w:lvlText w:val="•"/>
      <w:lvlJc w:val="left"/>
      <w:pPr>
        <w:ind w:left="12136" w:hanging="219"/>
      </w:pPr>
      <w:rPr>
        <w:rFonts w:hint="default"/>
      </w:rPr>
    </w:lvl>
  </w:abstractNum>
  <w:abstractNum w:abstractNumId="123">
    <w:nsid w:val="7E8928C1"/>
    <w:multiLevelType w:val="hybridMultilevel"/>
    <w:tmpl w:val="6114D1F6"/>
    <w:lvl w:ilvl="0" w:tplc="7804C8F8">
      <w:start w:val="1"/>
      <w:numFmt w:val="bullet"/>
      <w:lvlText w:val="–"/>
      <w:lvlJc w:val="left"/>
      <w:pPr>
        <w:ind w:left="265" w:hanging="166"/>
      </w:pPr>
      <w:rPr>
        <w:rFonts w:ascii="Times New Roman" w:eastAsia="Times New Roman" w:hAnsi="Times New Roman" w:hint="default"/>
        <w:w w:val="102"/>
        <w:sz w:val="19"/>
        <w:szCs w:val="19"/>
      </w:rPr>
    </w:lvl>
    <w:lvl w:ilvl="1" w:tplc="543AABC0">
      <w:start w:val="1"/>
      <w:numFmt w:val="bullet"/>
      <w:lvlText w:val="•"/>
      <w:lvlJc w:val="left"/>
      <w:pPr>
        <w:ind w:left="487" w:hanging="166"/>
      </w:pPr>
      <w:rPr>
        <w:rFonts w:hint="default"/>
      </w:rPr>
    </w:lvl>
    <w:lvl w:ilvl="2" w:tplc="7C8EF9E4">
      <w:start w:val="1"/>
      <w:numFmt w:val="bullet"/>
      <w:lvlText w:val="•"/>
      <w:lvlJc w:val="left"/>
      <w:pPr>
        <w:ind w:left="709" w:hanging="166"/>
      </w:pPr>
      <w:rPr>
        <w:rFonts w:hint="default"/>
      </w:rPr>
    </w:lvl>
    <w:lvl w:ilvl="3" w:tplc="25D01B3E">
      <w:start w:val="1"/>
      <w:numFmt w:val="bullet"/>
      <w:lvlText w:val="•"/>
      <w:lvlJc w:val="left"/>
      <w:pPr>
        <w:ind w:left="931" w:hanging="166"/>
      </w:pPr>
      <w:rPr>
        <w:rFonts w:hint="default"/>
      </w:rPr>
    </w:lvl>
    <w:lvl w:ilvl="4" w:tplc="83A8690C">
      <w:start w:val="1"/>
      <w:numFmt w:val="bullet"/>
      <w:lvlText w:val="•"/>
      <w:lvlJc w:val="left"/>
      <w:pPr>
        <w:ind w:left="1153" w:hanging="166"/>
      </w:pPr>
      <w:rPr>
        <w:rFonts w:hint="default"/>
      </w:rPr>
    </w:lvl>
    <w:lvl w:ilvl="5" w:tplc="7CEA9EAC">
      <w:start w:val="1"/>
      <w:numFmt w:val="bullet"/>
      <w:lvlText w:val="•"/>
      <w:lvlJc w:val="left"/>
      <w:pPr>
        <w:ind w:left="1376" w:hanging="166"/>
      </w:pPr>
      <w:rPr>
        <w:rFonts w:hint="default"/>
      </w:rPr>
    </w:lvl>
    <w:lvl w:ilvl="6" w:tplc="A3E2B040">
      <w:start w:val="1"/>
      <w:numFmt w:val="bullet"/>
      <w:lvlText w:val="•"/>
      <w:lvlJc w:val="left"/>
      <w:pPr>
        <w:ind w:left="1598" w:hanging="166"/>
      </w:pPr>
      <w:rPr>
        <w:rFonts w:hint="default"/>
      </w:rPr>
    </w:lvl>
    <w:lvl w:ilvl="7" w:tplc="116CB4B8">
      <w:start w:val="1"/>
      <w:numFmt w:val="bullet"/>
      <w:lvlText w:val="•"/>
      <w:lvlJc w:val="left"/>
      <w:pPr>
        <w:ind w:left="1820" w:hanging="166"/>
      </w:pPr>
      <w:rPr>
        <w:rFonts w:hint="default"/>
      </w:rPr>
    </w:lvl>
    <w:lvl w:ilvl="8" w:tplc="68B090F0">
      <w:start w:val="1"/>
      <w:numFmt w:val="bullet"/>
      <w:lvlText w:val="•"/>
      <w:lvlJc w:val="left"/>
      <w:pPr>
        <w:ind w:left="2042" w:hanging="166"/>
      </w:pPr>
      <w:rPr>
        <w:rFonts w:hint="default"/>
      </w:rPr>
    </w:lvl>
  </w:abstractNum>
  <w:num w:numId="1">
    <w:abstractNumId w:val="122"/>
  </w:num>
  <w:num w:numId="2">
    <w:abstractNumId w:val="73"/>
  </w:num>
  <w:num w:numId="3">
    <w:abstractNumId w:val="67"/>
  </w:num>
  <w:num w:numId="4">
    <w:abstractNumId w:val="13"/>
  </w:num>
  <w:num w:numId="5">
    <w:abstractNumId w:val="48"/>
  </w:num>
  <w:num w:numId="6">
    <w:abstractNumId w:val="33"/>
  </w:num>
  <w:num w:numId="7">
    <w:abstractNumId w:val="6"/>
  </w:num>
  <w:num w:numId="8">
    <w:abstractNumId w:val="27"/>
  </w:num>
  <w:num w:numId="9">
    <w:abstractNumId w:val="40"/>
  </w:num>
  <w:num w:numId="10">
    <w:abstractNumId w:val="26"/>
  </w:num>
  <w:num w:numId="11">
    <w:abstractNumId w:val="77"/>
  </w:num>
  <w:num w:numId="12">
    <w:abstractNumId w:val="92"/>
  </w:num>
  <w:num w:numId="13">
    <w:abstractNumId w:val="28"/>
  </w:num>
  <w:num w:numId="14">
    <w:abstractNumId w:val="114"/>
  </w:num>
  <w:num w:numId="15">
    <w:abstractNumId w:val="79"/>
  </w:num>
  <w:num w:numId="16">
    <w:abstractNumId w:val="68"/>
  </w:num>
  <w:num w:numId="17">
    <w:abstractNumId w:val="104"/>
  </w:num>
  <w:num w:numId="18">
    <w:abstractNumId w:val="42"/>
  </w:num>
  <w:num w:numId="19">
    <w:abstractNumId w:val="115"/>
  </w:num>
  <w:num w:numId="20">
    <w:abstractNumId w:val="58"/>
  </w:num>
  <w:num w:numId="21">
    <w:abstractNumId w:val="32"/>
  </w:num>
  <w:num w:numId="22">
    <w:abstractNumId w:val="111"/>
  </w:num>
  <w:num w:numId="23">
    <w:abstractNumId w:val="87"/>
  </w:num>
  <w:num w:numId="24">
    <w:abstractNumId w:val="120"/>
  </w:num>
  <w:num w:numId="25">
    <w:abstractNumId w:val="5"/>
  </w:num>
  <w:num w:numId="26">
    <w:abstractNumId w:val="43"/>
  </w:num>
  <w:num w:numId="27">
    <w:abstractNumId w:val="81"/>
  </w:num>
  <w:num w:numId="28">
    <w:abstractNumId w:val="103"/>
  </w:num>
  <w:num w:numId="29">
    <w:abstractNumId w:val="52"/>
  </w:num>
  <w:num w:numId="30">
    <w:abstractNumId w:val="98"/>
  </w:num>
  <w:num w:numId="31">
    <w:abstractNumId w:val="16"/>
  </w:num>
  <w:num w:numId="32">
    <w:abstractNumId w:val="93"/>
  </w:num>
  <w:num w:numId="33">
    <w:abstractNumId w:val="1"/>
  </w:num>
  <w:num w:numId="34">
    <w:abstractNumId w:val="24"/>
  </w:num>
  <w:num w:numId="35">
    <w:abstractNumId w:val="72"/>
  </w:num>
  <w:num w:numId="36">
    <w:abstractNumId w:val="30"/>
  </w:num>
  <w:num w:numId="37">
    <w:abstractNumId w:val="108"/>
  </w:num>
  <w:num w:numId="38">
    <w:abstractNumId w:val="116"/>
  </w:num>
  <w:num w:numId="39">
    <w:abstractNumId w:val="4"/>
  </w:num>
  <w:num w:numId="40">
    <w:abstractNumId w:val="22"/>
  </w:num>
  <w:num w:numId="41">
    <w:abstractNumId w:val="102"/>
  </w:num>
  <w:num w:numId="42">
    <w:abstractNumId w:val="76"/>
  </w:num>
  <w:num w:numId="43">
    <w:abstractNumId w:val="69"/>
  </w:num>
  <w:num w:numId="44">
    <w:abstractNumId w:val="85"/>
  </w:num>
  <w:num w:numId="45">
    <w:abstractNumId w:val="10"/>
  </w:num>
  <w:num w:numId="46">
    <w:abstractNumId w:val="106"/>
  </w:num>
  <w:num w:numId="47">
    <w:abstractNumId w:val="61"/>
  </w:num>
  <w:num w:numId="48">
    <w:abstractNumId w:val="74"/>
  </w:num>
  <w:num w:numId="49">
    <w:abstractNumId w:val="118"/>
  </w:num>
  <w:num w:numId="50">
    <w:abstractNumId w:val="29"/>
  </w:num>
  <w:num w:numId="51">
    <w:abstractNumId w:val="66"/>
  </w:num>
  <w:num w:numId="52">
    <w:abstractNumId w:val="62"/>
  </w:num>
  <w:num w:numId="53">
    <w:abstractNumId w:val="38"/>
  </w:num>
  <w:num w:numId="54">
    <w:abstractNumId w:val="123"/>
  </w:num>
  <w:num w:numId="55">
    <w:abstractNumId w:val="94"/>
  </w:num>
  <w:num w:numId="56">
    <w:abstractNumId w:val="11"/>
  </w:num>
  <w:num w:numId="57">
    <w:abstractNumId w:val="119"/>
  </w:num>
  <w:num w:numId="58">
    <w:abstractNumId w:val="86"/>
  </w:num>
  <w:num w:numId="59">
    <w:abstractNumId w:val="99"/>
  </w:num>
  <w:num w:numId="60">
    <w:abstractNumId w:val="78"/>
  </w:num>
  <w:num w:numId="61">
    <w:abstractNumId w:val="83"/>
  </w:num>
  <w:num w:numId="62">
    <w:abstractNumId w:val="45"/>
  </w:num>
  <w:num w:numId="63">
    <w:abstractNumId w:val="57"/>
  </w:num>
  <w:num w:numId="64">
    <w:abstractNumId w:val="55"/>
  </w:num>
  <w:num w:numId="65">
    <w:abstractNumId w:val="80"/>
  </w:num>
  <w:num w:numId="66">
    <w:abstractNumId w:val="49"/>
  </w:num>
  <w:num w:numId="67">
    <w:abstractNumId w:val="0"/>
  </w:num>
  <w:num w:numId="68">
    <w:abstractNumId w:val="88"/>
  </w:num>
  <w:num w:numId="69">
    <w:abstractNumId w:val="95"/>
  </w:num>
  <w:num w:numId="70">
    <w:abstractNumId w:val="8"/>
  </w:num>
  <w:num w:numId="71">
    <w:abstractNumId w:val="41"/>
  </w:num>
  <w:num w:numId="72">
    <w:abstractNumId w:val="64"/>
  </w:num>
  <w:num w:numId="73">
    <w:abstractNumId w:val="84"/>
  </w:num>
  <w:num w:numId="74">
    <w:abstractNumId w:val="59"/>
  </w:num>
  <w:num w:numId="75">
    <w:abstractNumId w:val="46"/>
  </w:num>
  <w:num w:numId="76">
    <w:abstractNumId w:val="18"/>
  </w:num>
  <w:num w:numId="77">
    <w:abstractNumId w:val="65"/>
  </w:num>
  <w:num w:numId="78">
    <w:abstractNumId w:val="54"/>
  </w:num>
  <w:num w:numId="79">
    <w:abstractNumId w:val="20"/>
  </w:num>
  <w:num w:numId="80">
    <w:abstractNumId w:val="50"/>
  </w:num>
  <w:num w:numId="81">
    <w:abstractNumId w:val="34"/>
  </w:num>
  <w:num w:numId="82">
    <w:abstractNumId w:val="17"/>
  </w:num>
  <w:num w:numId="83">
    <w:abstractNumId w:val="56"/>
  </w:num>
  <w:num w:numId="84">
    <w:abstractNumId w:val="112"/>
  </w:num>
  <w:num w:numId="85">
    <w:abstractNumId w:val="37"/>
  </w:num>
  <w:num w:numId="86">
    <w:abstractNumId w:val="51"/>
  </w:num>
  <w:num w:numId="87">
    <w:abstractNumId w:val="121"/>
  </w:num>
  <w:num w:numId="88">
    <w:abstractNumId w:val="44"/>
  </w:num>
  <w:num w:numId="89">
    <w:abstractNumId w:val="36"/>
  </w:num>
  <w:num w:numId="90">
    <w:abstractNumId w:val="70"/>
  </w:num>
  <w:num w:numId="91">
    <w:abstractNumId w:val="39"/>
  </w:num>
  <w:num w:numId="92">
    <w:abstractNumId w:val="71"/>
  </w:num>
  <w:num w:numId="93">
    <w:abstractNumId w:val="21"/>
  </w:num>
  <w:num w:numId="94">
    <w:abstractNumId w:val="109"/>
  </w:num>
  <w:num w:numId="95">
    <w:abstractNumId w:val="19"/>
  </w:num>
  <w:num w:numId="96">
    <w:abstractNumId w:val="90"/>
  </w:num>
  <w:num w:numId="97">
    <w:abstractNumId w:val="2"/>
  </w:num>
  <w:num w:numId="98">
    <w:abstractNumId w:val="75"/>
  </w:num>
  <w:num w:numId="99">
    <w:abstractNumId w:val="23"/>
  </w:num>
  <w:num w:numId="100">
    <w:abstractNumId w:val="97"/>
  </w:num>
  <w:num w:numId="101">
    <w:abstractNumId w:val="9"/>
  </w:num>
  <w:num w:numId="102">
    <w:abstractNumId w:val="91"/>
  </w:num>
  <w:num w:numId="103">
    <w:abstractNumId w:val="96"/>
  </w:num>
  <w:num w:numId="104">
    <w:abstractNumId w:val="113"/>
  </w:num>
  <w:num w:numId="105">
    <w:abstractNumId w:val="63"/>
  </w:num>
  <w:num w:numId="106">
    <w:abstractNumId w:val="35"/>
  </w:num>
  <w:num w:numId="107">
    <w:abstractNumId w:val="14"/>
  </w:num>
  <w:num w:numId="108">
    <w:abstractNumId w:val="101"/>
  </w:num>
  <w:num w:numId="109">
    <w:abstractNumId w:val="60"/>
  </w:num>
  <w:num w:numId="110">
    <w:abstractNumId w:val="110"/>
  </w:num>
  <w:num w:numId="111">
    <w:abstractNumId w:val="7"/>
  </w:num>
  <w:num w:numId="112">
    <w:abstractNumId w:val="117"/>
  </w:num>
  <w:num w:numId="113">
    <w:abstractNumId w:val="47"/>
  </w:num>
  <w:num w:numId="114">
    <w:abstractNumId w:val="89"/>
  </w:num>
  <w:num w:numId="115">
    <w:abstractNumId w:val="107"/>
  </w:num>
  <w:num w:numId="116">
    <w:abstractNumId w:val="3"/>
  </w:num>
  <w:num w:numId="117">
    <w:abstractNumId w:val="31"/>
  </w:num>
  <w:num w:numId="118">
    <w:abstractNumId w:val="25"/>
  </w:num>
  <w:num w:numId="119">
    <w:abstractNumId w:val="105"/>
  </w:num>
  <w:num w:numId="120">
    <w:abstractNumId w:val="12"/>
  </w:num>
  <w:num w:numId="121">
    <w:abstractNumId w:val="53"/>
  </w:num>
  <w:num w:numId="122">
    <w:abstractNumId w:val="82"/>
  </w:num>
  <w:num w:numId="123">
    <w:abstractNumId w:val="15"/>
  </w:num>
  <w:num w:numId="124">
    <w:abstractNumId w:val="100"/>
  </w:num>
  <w:numIdMacAtCleanup w:val="1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hyphenationZone w:val="425"/>
  <w:drawingGridHorizontalSpacing w:val="110"/>
  <w:displayHorizontalDrawingGridEvery w:val="2"/>
  <w:characterSpacingControl w:val="doNotCompress"/>
  <w:hdrShapeDefaults>
    <o:shapedefaults v:ext="edit" spidmax="4153"/>
    <o:shapelayout v:ext="edit">
      <o:idmap v:ext="edit" data="4"/>
    </o:shapelayout>
  </w:hdrShapeDefaults>
  <w:footnotePr>
    <w:footnote w:id="0"/>
    <w:footnote w:id="1"/>
  </w:footnotePr>
  <w:endnotePr>
    <w:endnote w:id="0"/>
    <w:endnote w:id="1"/>
  </w:endnotePr>
  <w:compat>
    <w:ulTrailSpace/>
  </w:compat>
  <w:rsids>
    <w:rsidRoot w:val="00DB319D"/>
    <w:rsid w:val="00004E32"/>
    <w:rsid w:val="000244C5"/>
    <w:rsid w:val="000316D4"/>
    <w:rsid w:val="00051556"/>
    <w:rsid w:val="000722A3"/>
    <w:rsid w:val="00087CBE"/>
    <w:rsid w:val="000B28D3"/>
    <w:rsid w:val="000D0C38"/>
    <w:rsid w:val="000F5FF7"/>
    <w:rsid w:val="000F6414"/>
    <w:rsid w:val="0015406C"/>
    <w:rsid w:val="00197127"/>
    <w:rsid w:val="001A5CE1"/>
    <w:rsid w:val="001C0A4D"/>
    <w:rsid w:val="001C734E"/>
    <w:rsid w:val="001D5078"/>
    <w:rsid w:val="00202F7C"/>
    <w:rsid w:val="00204675"/>
    <w:rsid w:val="00246468"/>
    <w:rsid w:val="00251D11"/>
    <w:rsid w:val="00271365"/>
    <w:rsid w:val="002E2313"/>
    <w:rsid w:val="002E70CE"/>
    <w:rsid w:val="002F2E57"/>
    <w:rsid w:val="00395F7C"/>
    <w:rsid w:val="003C5611"/>
    <w:rsid w:val="00400AFE"/>
    <w:rsid w:val="00476937"/>
    <w:rsid w:val="0048229A"/>
    <w:rsid w:val="004868B6"/>
    <w:rsid w:val="004B084D"/>
    <w:rsid w:val="004E2FBF"/>
    <w:rsid w:val="005039B8"/>
    <w:rsid w:val="0053284A"/>
    <w:rsid w:val="00535D9C"/>
    <w:rsid w:val="005616DA"/>
    <w:rsid w:val="00597447"/>
    <w:rsid w:val="005C3203"/>
    <w:rsid w:val="005C49EC"/>
    <w:rsid w:val="005C7BDD"/>
    <w:rsid w:val="00605E46"/>
    <w:rsid w:val="0063602A"/>
    <w:rsid w:val="006A1B2B"/>
    <w:rsid w:val="006E3ADF"/>
    <w:rsid w:val="007378FC"/>
    <w:rsid w:val="007561D3"/>
    <w:rsid w:val="00762F82"/>
    <w:rsid w:val="00770A16"/>
    <w:rsid w:val="007950EB"/>
    <w:rsid w:val="007968B8"/>
    <w:rsid w:val="007A75FA"/>
    <w:rsid w:val="007D256D"/>
    <w:rsid w:val="007E32FF"/>
    <w:rsid w:val="008545EE"/>
    <w:rsid w:val="0087457E"/>
    <w:rsid w:val="008D5CF2"/>
    <w:rsid w:val="009054BF"/>
    <w:rsid w:val="00913F1D"/>
    <w:rsid w:val="00956AAA"/>
    <w:rsid w:val="00963B64"/>
    <w:rsid w:val="009671D1"/>
    <w:rsid w:val="00967FE4"/>
    <w:rsid w:val="00980BDC"/>
    <w:rsid w:val="009872AB"/>
    <w:rsid w:val="00990949"/>
    <w:rsid w:val="009F3139"/>
    <w:rsid w:val="00A34231"/>
    <w:rsid w:val="00A560C6"/>
    <w:rsid w:val="00A609C0"/>
    <w:rsid w:val="00A677EC"/>
    <w:rsid w:val="00A817E1"/>
    <w:rsid w:val="00A870D9"/>
    <w:rsid w:val="00AD14B7"/>
    <w:rsid w:val="00AF6AC8"/>
    <w:rsid w:val="00B140FB"/>
    <w:rsid w:val="00B23480"/>
    <w:rsid w:val="00B239E9"/>
    <w:rsid w:val="00B608F1"/>
    <w:rsid w:val="00BA64A1"/>
    <w:rsid w:val="00C2766A"/>
    <w:rsid w:val="00C47AAC"/>
    <w:rsid w:val="00C50252"/>
    <w:rsid w:val="00C658E6"/>
    <w:rsid w:val="00CA62F2"/>
    <w:rsid w:val="00CB5B28"/>
    <w:rsid w:val="00CD12C3"/>
    <w:rsid w:val="00CD1A0C"/>
    <w:rsid w:val="00CE75C6"/>
    <w:rsid w:val="00CF35EB"/>
    <w:rsid w:val="00D21462"/>
    <w:rsid w:val="00D73B9A"/>
    <w:rsid w:val="00D76B55"/>
    <w:rsid w:val="00DB319D"/>
    <w:rsid w:val="00E02342"/>
    <w:rsid w:val="00E10F51"/>
    <w:rsid w:val="00E4247A"/>
    <w:rsid w:val="00E6070A"/>
    <w:rsid w:val="00E819B0"/>
    <w:rsid w:val="00EA34C5"/>
    <w:rsid w:val="00EB034B"/>
    <w:rsid w:val="00EE5E41"/>
    <w:rsid w:val="00F276A6"/>
    <w:rsid w:val="00F313B1"/>
    <w:rsid w:val="00FB68B9"/>
    <w:rsid w:val="00FF6B7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153"/>
    <o:shapelayout v:ext="edit">
      <o:idmap v:ext="edit" data="1"/>
      <o:rules v:ext="edit">
        <o:r id="V:Rule1" type="connector" idref="#AutoShape 4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GB" w:bidi="en-GB"/>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271365"/>
  </w:style>
  <w:style w:type="paragraph" w:styleId="Nagwek1">
    <w:name w:val="heading 1"/>
    <w:basedOn w:val="Normalny"/>
    <w:uiPriority w:val="1"/>
    <w:qFormat/>
    <w:rsid w:val="00271365"/>
    <w:pPr>
      <w:spacing w:before="68"/>
      <w:ind w:left="912"/>
      <w:outlineLvl w:val="0"/>
    </w:pPr>
    <w:rPr>
      <w:rFonts w:ascii="Times New Roman" w:eastAsia="Times New Roman" w:hAnsi="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271365"/>
    <w:tblPr>
      <w:tblInd w:w="0" w:type="dxa"/>
      <w:tblCellMar>
        <w:top w:w="0" w:type="dxa"/>
        <w:left w:w="0" w:type="dxa"/>
        <w:bottom w:w="0" w:type="dxa"/>
        <w:right w:w="0" w:type="dxa"/>
      </w:tblCellMar>
    </w:tblPr>
  </w:style>
  <w:style w:type="paragraph" w:styleId="Spistreci1">
    <w:name w:val="toc 1"/>
    <w:basedOn w:val="Normalny"/>
    <w:uiPriority w:val="1"/>
    <w:qFormat/>
    <w:rsid w:val="00271365"/>
    <w:pPr>
      <w:spacing w:before="654"/>
    </w:pPr>
    <w:rPr>
      <w:rFonts w:ascii="Times New Roman" w:eastAsia="Times New Roman" w:hAnsi="Times New Roman"/>
      <w:sz w:val="20"/>
      <w:szCs w:val="20"/>
    </w:rPr>
  </w:style>
  <w:style w:type="paragraph" w:styleId="Spistreci2">
    <w:name w:val="toc 2"/>
    <w:basedOn w:val="Normalny"/>
    <w:uiPriority w:val="1"/>
    <w:qFormat/>
    <w:rsid w:val="00271365"/>
    <w:pPr>
      <w:spacing w:before="245"/>
      <w:ind w:left="574" w:hanging="454"/>
    </w:pPr>
    <w:rPr>
      <w:rFonts w:ascii="Times New Roman" w:eastAsia="Times New Roman" w:hAnsi="Times New Roman"/>
      <w:sz w:val="20"/>
      <w:szCs w:val="20"/>
    </w:rPr>
  </w:style>
  <w:style w:type="paragraph" w:styleId="Spistreci3">
    <w:name w:val="toc 3"/>
    <w:basedOn w:val="Normalny"/>
    <w:uiPriority w:val="1"/>
    <w:qFormat/>
    <w:rsid w:val="00271365"/>
    <w:pPr>
      <w:spacing w:before="211"/>
      <w:ind w:left="801" w:hanging="227"/>
    </w:pPr>
    <w:rPr>
      <w:rFonts w:ascii="Times New Roman" w:eastAsia="Times New Roman" w:hAnsi="Times New Roman"/>
      <w:sz w:val="20"/>
      <w:szCs w:val="20"/>
    </w:rPr>
  </w:style>
  <w:style w:type="paragraph" w:styleId="Spistreci4">
    <w:name w:val="toc 4"/>
    <w:basedOn w:val="Normalny"/>
    <w:uiPriority w:val="1"/>
    <w:qFormat/>
    <w:rsid w:val="00271365"/>
    <w:pPr>
      <w:spacing w:before="148"/>
      <w:ind w:left="1198" w:hanging="397"/>
    </w:pPr>
    <w:rPr>
      <w:rFonts w:ascii="Times New Roman" w:eastAsia="Times New Roman" w:hAnsi="Times New Roman"/>
      <w:sz w:val="20"/>
      <w:szCs w:val="20"/>
    </w:rPr>
  </w:style>
  <w:style w:type="paragraph" w:styleId="Spistreci5">
    <w:name w:val="toc 5"/>
    <w:basedOn w:val="Normalny"/>
    <w:uiPriority w:val="1"/>
    <w:qFormat/>
    <w:rsid w:val="00271365"/>
    <w:pPr>
      <w:spacing w:before="18"/>
      <w:ind w:left="1197"/>
    </w:pPr>
    <w:rPr>
      <w:rFonts w:ascii="Times New Roman" w:eastAsia="Times New Roman" w:hAnsi="Times New Roman"/>
      <w:sz w:val="20"/>
      <w:szCs w:val="20"/>
    </w:rPr>
  </w:style>
  <w:style w:type="paragraph" w:styleId="Tekstpodstawowy">
    <w:name w:val="Body Text"/>
    <w:basedOn w:val="Normalny"/>
    <w:uiPriority w:val="1"/>
    <w:qFormat/>
    <w:rsid w:val="00271365"/>
    <w:pPr>
      <w:ind w:left="211"/>
    </w:pPr>
    <w:rPr>
      <w:rFonts w:ascii="Times New Roman" w:eastAsia="Times New Roman" w:hAnsi="Times New Roman"/>
      <w:sz w:val="27"/>
      <w:szCs w:val="27"/>
    </w:rPr>
  </w:style>
  <w:style w:type="paragraph" w:styleId="Akapitzlist">
    <w:name w:val="List Paragraph"/>
    <w:basedOn w:val="Normalny"/>
    <w:uiPriority w:val="1"/>
    <w:qFormat/>
    <w:rsid w:val="00271365"/>
  </w:style>
  <w:style w:type="paragraph" w:customStyle="1" w:styleId="TableParagraph">
    <w:name w:val="Table Paragraph"/>
    <w:basedOn w:val="Normalny"/>
    <w:uiPriority w:val="1"/>
    <w:qFormat/>
    <w:rsid w:val="00271365"/>
  </w:style>
  <w:style w:type="paragraph" w:styleId="Tekstprzypisudolnego">
    <w:name w:val="footnote text"/>
    <w:basedOn w:val="Normalny"/>
    <w:link w:val="TekstprzypisudolnegoZnak"/>
    <w:uiPriority w:val="99"/>
    <w:semiHidden/>
    <w:unhideWhenUsed/>
    <w:rsid w:val="001C0A4D"/>
    <w:rPr>
      <w:sz w:val="20"/>
      <w:szCs w:val="20"/>
    </w:rPr>
  </w:style>
  <w:style w:type="character" w:customStyle="1" w:styleId="TekstprzypisudolnegoZnak">
    <w:name w:val="Tekst przypisu dolnego Znak"/>
    <w:basedOn w:val="Domylnaczcionkaakapitu"/>
    <w:link w:val="Tekstprzypisudolnego"/>
    <w:uiPriority w:val="99"/>
    <w:semiHidden/>
    <w:rsid w:val="001C0A4D"/>
    <w:rPr>
      <w:sz w:val="20"/>
      <w:szCs w:val="20"/>
    </w:rPr>
  </w:style>
  <w:style w:type="character" w:styleId="Odwoanieprzypisudolnego">
    <w:name w:val="footnote reference"/>
    <w:basedOn w:val="Domylnaczcionkaakapitu"/>
    <w:uiPriority w:val="99"/>
    <w:semiHidden/>
    <w:unhideWhenUsed/>
    <w:rsid w:val="001C0A4D"/>
    <w:rPr>
      <w:vertAlign w:val="superscript"/>
    </w:rPr>
  </w:style>
  <w:style w:type="paragraph" w:styleId="Tekstdymka">
    <w:name w:val="Balloon Text"/>
    <w:basedOn w:val="Normalny"/>
    <w:link w:val="TekstdymkaZnak"/>
    <w:uiPriority w:val="99"/>
    <w:semiHidden/>
    <w:unhideWhenUsed/>
    <w:rsid w:val="001C0A4D"/>
    <w:rPr>
      <w:rFonts w:ascii="Tahoma" w:hAnsi="Tahoma" w:cs="Tahoma"/>
      <w:sz w:val="16"/>
      <w:szCs w:val="16"/>
    </w:rPr>
  </w:style>
  <w:style w:type="character" w:customStyle="1" w:styleId="TekstdymkaZnak">
    <w:name w:val="Tekst dymka Znak"/>
    <w:basedOn w:val="Domylnaczcionkaakapitu"/>
    <w:link w:val="Tekstdymka"/>
    <w:uiPriority w:val="99"/>
    <w:semiHidden/>
    <w:rsid w:val="001C0A4D"/>
    <w:rPr>
      <w:rFonts w:ascii="Tahoma" w:hAnsi="Tahoma" w:cs="Tahoma"/>
      <w:sz w:val="16"/>
      <w:szCs w:val="16"/>
    </w:rPr>
  </w:style>
  <w:style w:type="paragraph" w:styleId="Nagwek">
    <w:name w:val="header"/>
    <w:basedOn w:val="Normalny"/>
    <w:link w:val="NagwekZnak"/>
    <w:uiPriority w:val="99"/>
    <w:unhideWhenUsed/>
    <w:rsid w:val="001C0A4D"/>
    <w:pPr>
      <w:tabs>
        <w:tab w:val="center" w:pos="4536"/>
        <w:tab w:val="right" w:pos="9072"/>
      </w:tabs>
    </w:pPr>
  </w:style>
  <w:style w:type="character" w:customStyle="1" w:styleId="NagwekZnak">
    <w:name w:val="Nagłówek Znak"/>
    <w:basedOn w:val="Domylnaczcionkaakapitu"/>
    <w:link w:val="Nagwek"/>
    <w:uiPriority w:val="99"/>
    <w:rsid w:val="001C0A4D"/>
  </w:style>
  <w:style w:type="paragraph" w:styleId="Stopka">
    <w:name w:val="footer"/>
    <w:basedOn w:val="Normalny"/>
    <w:link w:val="StopkaZnak"/>
    <w:uiPriority w:val="99"/>
    <w:unhideWhenUsed/>
    <w:rsid w:val="001C0A4D"/>
    <w:pPr>
      <w:tabs>
        <w:tab w:val="center" w:pos="4536"/>
        <w:tab w:val="right" w:pos="9072"/>
      </w:tabs>
    </w:pPr>
  </w:style>
  <w:style w:type="character" w:customStyle="1" w:styleId="StopkaZnak">
    <w:name w:val="Stopka Znak"/>
    <w:basedOn w:val="Domylnaczcionkaakapitu"/>
    <w:link w:val="Stopka"/>
    <w:uiPriority w:val="99"/>
    <w:rsid w:val="001C0A4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GB" w:bidi="en-GB"/>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uiPriority w:val="1"/>
    <w:qFormat/>
    <w:rsid w:val="00271365"/>
  </w:style>
  <w:style w:type="paragraph" w:styleId="Nagwek1">
    <w:name w:val="heading 1"/>
    <w:basedOn w:val="Normalny"/>
    <w:uiPriority w:val="1"/>
    <w:qFormat/>
    <w:rsid w:val="00271365"/>
    <w:pPr>
      <w:spacing w:before="68"/>
      <w:ind w:left="912"/>
      <w:outlineLvl w:val="0"/>
    </w:pPr>
    <w:rPr>
      <w:rFonts w:ascii="Times New Roman" w:eastAsia="Times New Roman" w:hAnsi="Times New Roman"/>
      <w:b/>
      <w:bCs/>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271365"/>
    <w:tblPr>
      <w:tblInd w:w="0" w:type="dxa"/>
      <w:tblCellMar>
        <w:top w:w="0" w:type="dxa"/>
        <w:left w:w="0" w:type="dxa"/>
        <w:bottom w:w="0" w:type="dxa"/>
        <w:right w:w="0" w:type="dxa"/>
      </w:tblCellMar>
    </w:tblPr>
  </w:style>
  <w:style w:type="paragraph" w:styleId="Spistreci1">
    <w:name w:val="toc 1"/>
    <w:basedOn w:val="Normalny"/>
    <w:uiPriority w:val="1"/>
    <w:qFormat/>
    <w:rsid w:val="00271365"/>
    <w:pPr>
      <w:spacing w:before="654"/>
    </w:pPr>
    <w:rPr>
      <w:rFonts w:ascii="Times New Roman" w:eastAsia="Times New Roman" w:hAnsi="Times New Roman"/>
      <w:sz w:val="20"/>
      <w:szCs w:val="20"/>
    </w:rPr>
  </w:style>
  <w:style w:type="paragraph" w:styleId="Spistreci2">
    <w:name w:val="toc 2"/>
    <w:basedOn w:val="Normalny"/>
    <w:uiPriority w:val="1"/>
    <w:qFormat/>
    <w:rsid w:val="00271365"/>
    <w:pPr>
      <w:spacing w:before="245"/>
      <w:ind w:left="574" w:hanging="454"/>
    </w:pPr>
    <w:rPr>
      <w:rFonts w:ascii="Times New Roman" w:eastAsia="Times New Roman" w:hAnsi="Times New Roman"/>
      <w:sz w:val="20"/>
      <w:szCs w:val="20"/>
    </w:rPr>
  </w:style>
  <w:style w:type="paragraph" w:styleId="Spistreci3">
    <w:name w:val="toc 3"/>
    <w:basedOn w:val="Normalny"/>
    <w:uiPriority w:val="1"/>
    <w:qFormat/>
    <w:rsid w:val="00271365"/>
    <w:pPr>
      <w:spacing w:before="211"/>
      <w:ind w:left="801" w:hanging="227"/>
    </w:pPr>
    <w:rPr>
      <w:rFonts w:ascii="Times New Roman" w:eastAsia="Times New Roman" w:hAnsi="Times New Roman"/>
      <w:sz w:val="20"/>
      <w:szCs w:val="20"/>
    </w:rPr>
  </w:style>
  <w:style w:type="paragraph" w:styleId="Spistreci4">
    <w:name w:val="toc 4"/>
    <w:basedOn w:val="Normalny"/>
    <w:uiPriority w:val="1"/>
    <w:qFormat/>
    <w:rsid w:val="00271365"/>
    <w:pPr>
      <w:spacing w:before="148"/>
      <w:ind w:left="1198" w:hanging="397"/>
    </w:pPr>
    <w:rPr>
      <w:rFonts w:ascii="Times New Roman" w:eastAsia="Times New Roman" w:hAnsi="Times New Roman"/>
      <w:sz w:val="20"/>
      <w:szCs w:val="20"/>
    </w:rPr>
  </w:style>
  <w:style w:type="paragraph" w:styleId="Spistreci5">
    <w:name w:val="toc 5"/>
    <w:basedOn w:val="Normalny"/>
    <w:uiPriority w:val="1"/>
    <w:qFormat/>
    <w:rsid w:val="00271365"/>
    <w:pPr>
      <w:spacing w:before="18"/>
      <w:ind w:left="1197"/>
    </w:pPr>
    <w:rPr>
      <w:rFonts w:ascii="Times New Roman" w:eastAsia="Times New Roman" w:hAnsi="Times New Roman"/>
      <w:sz w:val="20"/>
      <w:szCs w:val="20"/>
    </w:rPr>
  </w:style>
  <w:style w:type="paragraph" w:styleId="Tekstpodstawowy">
    <w:name w:val="Body Text"/>
    <w:basedOn w:val="Normalny"/>
    <w:uiPriority w:val="1"/>
    <w:qFormat/>
    <w:rsid w:val="00271365"/>
    <w:pPr>
      <w:ind w:left="211"/>
    </w:pPr>
    <w:rPr>
      <w:rFonts w:ascii="Times New Roman" w:eastAsia="Times New Roman" w:hAnsi="Times New Roman"/>
      <w:sz w:val="27"/>
      <w:szCs w:val="27"/>
    </w:rPr>
  </w:style>
  <w:style w:type="paragraph" w:styleId="Akapitzlist">
    <w:name w:val="List Paragraph"/>
    <w:basedOn w:val="Normalny"/>
    <w:uiPriority w:val="1"/>
    <w:qFormat/>
    <w:rsid w:val="00271365"/>
  </w:style>
  <w:style w:type="paragraph" w:customStyle="1" w:styleId="TableParagraph">
    <w:name w:val="Table Paragraph"/>
    <w:basedOn w:val="Normalny"/>
    <w:uiPriority w:val="1"/>
    <w:qFormat/>
    <w:rsid w:val="00271365"/>
  </w:style>
  <w:style w:type="paragraph" w:styleId="Tekstprzypisudolnego">
    <w:name w:val="footnote text"/>
    <w:basedOn w:val="Normalny"/>
    <w:link w:val="TekstprzypisudolnegoZnak"/>
    <w:uiPriority w:val="99"/>
    <w:semiHidden/>
    <w:unhideWhenUsed/>
    <w:rsid w:val="001C0A4D"/>
    <w:rPr>
      <w:sz w:val="20"/>
      <w:szCs w:val="20"/>
    </w:rPr>
  </w:style>
  <w:style w:type="character" w:customStyle="1" w:styleId="TekstprzypisudolnegoZnak">
    <w:name w:val="Tekst przypisu dolnego Znak"/>
    <w:basedOn w:val="Domylnaczcionkaakapitu"/>
    <w:link w:val="Tekstprzypisudolnego"/>
    <w:uiPriority w:val="99"/>
    <w:semiHidden/>
    <w:rsid w:val="001C0A4D"/>
    <w:rPr>
      <w:sz w:val="20"/>
      <w:szCs w:val="20"/>
    </w:rPr>
  </w:style>
  <w:style w:type="character" w:styleId="Odwoanieprzypisudolnego">
    <w:name w:val="footnote reference"/>
    <w:basedOn w:val="Domylnaczcionkaakapitu"/>
    <w:uiPriority w:val="99"/>
    <w:semiHidden/>
    <w:unhideWhenUsed/>
    <w:rsid w:val="001C0A4D"/>
    <w:rPr>
      <w:vertAlign w:val="superscript"/>
    </w:rPr>
  </w:style>
  <w:style w:type="paragraph" w:styleId="Tekstdymka">
    <w:name w:val="Balloon Text"/>
    <w:basedOn w:val="Normalny"/>
    <w:link w:val="TekstdymkaZnak"/>
    <w:uiPriority w:val="99"/>
    <w:semiHidden/>
    <w:unhideWhenUsed/>
    <w:rsid w:val="001C0A4D"/>
    <w:rPr>
      <w:rFonts w:ascii="Tahoma" w:hAnsi="Tahoma" w:cs="Tahoma"/>
      <w:sz w:val="16"/>
      <w:szCs w:val="16"/>
    </w:rPr>
  </w:style>
  <w:style w:type="character" w:customStyle="1" w:styleId="TekstdymkaZnak">
    <w:name w:val="Tekst dymka Znak"/>
    <w:basedOn w:val="Domylnaczcionkaakapitu"/>
    <w:link w:val="Tekstdymka"/>
    <w:uiPriority w:val="99"/>
    <w:semiHidden/>
    <w:rsid w:val="001C0A4D"/>
    <w:rPr>
      <w:rFonts w:ascii="Tahoma" w:hAnsi="Tahoma" w:cs="Tahoma"/>
      <w:sz w:val="16"/>
      <w:szCs w:val="16"/>
    </w:rPr>
  </w:style>
  <w:style w:type="paragraph" w:styleId="Nagwek">
    <w:name w:val="header"/>
    <w:basedOn w:val="Normalny"/>
    <w:link w:val="NagwekZnak"/>
    <w:uiPriority w:val="99"/>
    <w:unhideWhenUsed/>
    <w:rsid w:val="001C0A4D"/>
    <w:pPr>
      <w:tabs>
        <w:tab w:val="center" w:pos="4536"/>
        <w:tab w:val="right" w:pos="9072"/>
      </w:tabs>
    </w:pPr>
  </w:style>
  <w:style w:type="character" w:customStyle="1" w:styleId="NagwekZnak">
    <w:name w:val="Nagłówek Znak"/>
    <w:basedOn w:val="Domylnaczcionkaakapitu"/>
    <w:link w:val="Nagwek"/>
    <w:uiPriority w:val="99"/>
    <w:rsid w:val="001C0A4D"/>
  </w:style>
  <w:style w:type="paragraph" w:styleId="Stopka">
    <w:name w:val="footer"/>
    <w:basedOn w:val="Normalny"/>
    <w:link w:val="StopkaZnak"/>
    <w:uiPriority w:val="99"/>
    <w:unhideWhenUsed/>
    <w:rsid w:val="001C0A4D"/>
    <w:pPr>
      <w:tabs>
        <w:tab w:val="center" w:pos="4536"/>
        <w:tab w:val="right" w:pos="9072"/>
      </w:tabs>
    </w:pPr>
  </w:style>
  <w:style w:type="character" w:customStyle="1" w:styleId="StopkaZnak">
    <w:name w:val="Stopka Znak"/>
    <w:basedOn w:val="Domylnaczcionkaakapitu"/>
    <w:link w:val="Stopka"/>
    <w:uiPriority w:val="99"/>
    <w:rsid w:val="001C0A4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footer" Target="footer54.xml"/><Relationship Id="rId21" Type="http://schemas.openxmlformats.org/officeDocument/2006/relationships/footer" Target="footer6.xml"/><Relationship Id="rId42" Type="http://schemas.openxmlformats.org/officeDocument/2006/relationships/header" Target="header17.xml"/><Relationship Id="rId63" Type="http://schemas.openxmlformats.org/officeDocument/2006/relationships/footer" Target="footer27.xml"/><Relationship Id="rId84" Type="http://schemas.openxmlformats.org/officeDocument/2006/relationships/header" Target="header38.xml"/><Relationship Id="rId138" Type="http://schemas.openxmlformats.org/officeDocument/2006/relationships/header" Target="header65.xml"/><Relationship Id="rId159" Type="http://schemas.openxmlformats.org/officeDocument/2006/relationships/footer" Target="footer75.xml"/><Relationship Id="rId170" Type="http://schemas.openxmlformats.org/officeDocument/2006/relationships/header" Target="header81.xml"/><Relationship Id="rId191" Type="http://schemas.openxmlformats.org/officeDocument/2006/relationships/footer" Target="footer91.xml"/><Relationship Id="rId205" Type="http://schemas.openxmlformats.org/officeDocument/2006/relationships/footer" Target="footer98.xml"/><Relationship Id="rId226" Type="http://schemas.openxmlformats.org/officeDocument/2006/relationships/header" Target="header109.xml"/><Relationship Id="rId107" Type="http://schemas.openxmlformats.org/officeDocument/2006/relationships/footer" Target="footer49.xml"/><Relationship Id="rId11" Type="http://schemas.openxmlformats.org/officeDocument/2006/relationships/footer" Target="footer1.xml"/><Relationship Id="rId32" Type="http://schemas.openxmlformats.org/officeDocument/2006/relationships/header" Target="header12.xml"/><Relationship Id="rId53" Type="http://schemas.openxmlformats.org/officeDocument/2006/relationships/footer" Target="footer22.xml"/><Relationship Id="rId74" Type="http://schemas.openxmlformats.org/officeDocument/2006/relationships/header" Target="header33.xml"/><Relationship Id="rId128" Type="http://schemas.openxmlformats.org/officeDocument/2006/relationships/header" Target="header60.xml"/><Relationship Id="rId149" Type="http://schemas.openxmlformats.org/officeDocument/2006/relationships/footer" Target="footer70.xml"/><Relationship Id="rId5" Type="http://schemas.openxmlformats.org/officeDocument/2006/relationships/webSettings" Target="webSettings.xml"/><Relationship Id="rId95" Type="http://schemas.openxmlformats.org/officeDocument/2006/relationships/footer" Target="footer43.xml"/><Relationship Id="rId160" Type="http://schemas.openxmlformats.org/officeDocument/2006/relationships/header" Target="header76.xml"/><Relationship Id="rId181" Type="http://schemas.openxmlformats.org/officeDocument/2006/relationships/footer" Target="footer86.xml"/><Relationship Id="rId216" Type="http://schemas.openxmlformats.org/officeDocument/2006/relationships/header" Target="header104.xml"/><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footer" Target="footer17.xml"/><Relationship Id="rId48" Type="http://schemas.openxmlformats.org/officeDocument/2006/relationships/header" Target="header20.xml"/><Relationship Id="rId64" Type="http://schemas.openxmlformats.org/officeDocument/2006/relationships/header" Target="header28.xml"/><Relationship Id="rId69" Type="http://schemas.openxmlformats.org/officeDocument/2006/relationships/footer" Target="footer30.xml"/><Relationship Id="rId113" Type="http://schemas.openxmlformats.org/officeDocument/2006/relationships/footer" Target="footer52.xml"/><Relationship Id="rId118" Type="http://schemas.openxmlformats.org/officeDocument/2006/relationships/header" Target="header55.xml"/><Relationship Id="rId134" Type="http://schemas.openxmlformats.org/officeDocument/2006/relationships/header" Target="header63.xml"/><Relationship Id="rId139" Type="http://schemas.openxmlformats.org/officeDocument/2006/relationships/footer" Target="footer65.xml"/><Relationship Id="rId80" Type="http://schemas.openxmlformats.org/officeDocument/2006/relationships/header" Target="header36.xml"/><Relationship Id="rId85" Type="http://schemas.openxmlformats.org/officeDocument/2006/relationships/footer" Target="footer38.xml"/><Relationship Id="rId150" Type="http://schemas.openxmlformats.org/officeDocument/2006/relationships/header" Target="header71.xml"/><Relationship Id="rId155" Type="http://schemas.openxmlformats.org/officeDocument/2006/relationships/footer" Target="footer73.xml"/><Relationship Id="rId171" Type="http://schemas.openxmlformats.org/officeDocument/2006/relationships/footer" Target="footer81.xml"/><Relationship Id="rId176" Type="http://schemas.openxmlformats.org/officeDocument/2006/relationships/header" Target="header84.xml"/><Relationship Id="rId192" Type="http://schemas.openxmlformats.org/officeDocument/2006/relationships/header" Target="header92.xml"/><Relationship Id="rId197" Type="http://schemas.openxmlformats.org/officeDocument/2006/relationships/footer" Target="footer94.xml"/><Relationship Id="rId206" Type="http://schemas.openxmlformats.org/officeDocument/2006/relationships/header" Target="header99.xml"/><Relationship Id="rId227" Type="http://schemas.openxmlformats.org/officeDocument/2006/relationships/footer" Target="footer109.xml"/><Relationship Id="rId201" Type="http://schemas.openxmlformats.org/officeDocument/2006/relationships/footer" Target="footer96.xml"/><Relationship Id="rId222" Type="http://schemas.openxmlformats.org/officeDocument/2006/relationships/header" Target="header107.xml"/><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footer" Target="footer12.xml"/><Relationship Id="rId38" Type="http://schemas.openxmlformats.org/officeDocument/2006/relationships/header" Target="header15.xml"/><Relationship Id="rId59" Type="http://schemas.openxmlformats.org/officeDocument/2006/relationships/footer" Target="footer25.xml"/><Relationship Id="rId103" Type="http://schemas.openxmlformats.org/officeDocument/2006/relationships/footer" Target="footer47.xml"/><Relationship Id="rId108" Type="http://schemas.openxmlformats.org/officeDocument/2006/relationships/header" Target="header50.xml"/><Relationship Id="rId124" Type="http://schemas.openxmlformats.org/officeDocument/2006/relationships/header" Target="header58.xml"/><Relationship Id="rId129" Type="http://schemas.openxmlformats.org/officeDocument/2006/relationships/footer" Target="footer60.xml"/><Relationship Id="rId54" Type="http://schemas.openxmlformats.org/officeDocument/2006/relationships/header" Target="header23.xml"/><Relationship Id="rId70" Type="http://schemas.openxmlformats.org/officeDocument/2006/relationships/header" Target="header31.xml"/><Relationship Id="rId75" Type="http://schemas.openxmlformats.org/officeDocument/2006/relationships/footer" Target="footer33.xml"/><Relationship Id="rId91" Type="http://schemas.openxmlformats.org/officeDocument/2006/relationships/footer" Target="footer41.xml"/><Relationship Id="rId96" Type="http://schemas.openxmlformats.org/officeDocument/2006/relationships/header" Target="header44.xml"/><Relationship Id="rId140" Type="http://schemas.openxmlformats.org/officeDocument/2006/relationships/header" Target="header66.xml"/><Relationship Id="rId145" Type="http://schemas.openxmlformats.org/officeDocument/2006/relationships/footer" Target="footer68.xml"/><Relationship Id="rId161" Type="http://schemas.openxmlformats.org/officeDocument/2006/relationships/footer" Target="footer76.xml"/><Relationship Id="rId166" Type="http://schemas.openxmlformats.org/officeDocument/2006/relationships/header" Target="header79.xml"/><Relationship Id="rId182" Type="http://schemas.openxmlformats.org/officeDocument/2006/relationships/header" Target="header87.xml"/><Relationship Id="rId187" Type="http://schemas.openxmlformats.org/officeDocument/2006/relationships/footer" Target="footer89.xml"/><Relationship Id="rId217" Type="http://schemas.openxmlformats.org/officeDocument/2006/relationships/footer" Target="footer104.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102.xml"/><Relationship Id="rId23" Type="http://schemas.openxmlformats.org/officeDocument/2006/relationships/footer" Target="footer7.xml"/><Relationship Id="rId28" Type="http://schemas.openxmlformats.org/officeDocument/2006/relationships/header" Target="header10.xml"/><Relationship Id="rId49" Type="http://schemas.openxmlformats.org/officeDocument/2006/relationships/footer" Target="footer20.xml"/><Relationship Id="rId114" Type="http://schemas.openxmlformats.org/officeDocument/2006/relationships/header" Target="header53.xml"/><Relationship Id="rId119" Type="http://schemas.openxmlformats.org/officeDocument/2006/relationships/footer" Target="footer55.xml"/><Relationship Id="rId44" Type="http://schemas.openxmlformats.org/officeDocument/2006/relationships/header" Target="header18.xml"/><Relationship Id="rId60" Type="http://schemas.openxmlformats.org/officeDocument/2006/relationships/header" Target="header26.xml"/><Relationship Id="rId65" Type="http://schemas.openxmlformats.org/officeDocument/2006/relationships/footer" Target="footer28.xml"/><Relationship Id="rId81" Type="http://schemas.openxmlformats.org/officeDocument/2006/relationships/footer" Target="footer36.xml"/><Relationship Id="rId86" Type="http://schemas.openxmlformats.org/officeDocument/2006/relationships/header" Target="header39.xml"/><Relationship Id="rId130" Type="http://schemas.openxmlformats.org/officeDocument/2006/relationships/header" Target="header61.xml"/><Relationship Id="rId135" Type="http://schemas.openxmlformats.org/officeDocument/2006/relationships/footer" Target="footer63.xml"/><Relationship Id="rId151" Type="http://schemas.openxmlformats.org/officeDocument/2006/relationships/footer" Target="footer71.xml"/><Relationship Id="rId156" Type="http://schemas.openxmlformats.org/officeDocument/2006/relationships/header" Target="header74.xml"/><Relationship Id="rId177" Type="http://schemas.openxmlformats.org/officeDocument/2006/relationships/footer" Target="footer84.xml"/><Relationship Id="rId198" Type="http://schemas.openxmlformats.org/officeDocument/2006/relationships/header" Target="header95.xml"/><Relationship Id="rId172" Type="http://schemas.openxmlformats.org/officeDocument/2006/relationships/header" Target="header82.xml"/><Relationship Id="rId193" Type="http://schemas.openxmlformats.org/officeDocument/2006/relationships/footer" Target="footer92.xml"/><Relationship Id="rId202" Type="http://schemas.openxmlformats.org/officeDocument/2006/relationships/header" Target="header97.xml"/><Relationship Id="rId207" Type="http://schemas.openxmlformats.org/officeDocument/2006/relationships/footer" Target="footer99.xml"/><Relationship Id="rId223" Type="http://schemas.openxmlformats.org/officeDocument/2006/relationships/footer" Target="footer107.xml"/><Relationship Id="rId228"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footer" Target="footer15.xml"/><Relationship Id="rId109" Type="http://schemas.openxmlformats.org/officeDocument/2006/relationships/footer" Target="footer50.xml"/><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footer" Target="footer23.xml"/><Relationship Id="rId76" Type="http://schemas.openxmlformats.org/officeDocument/2006/relationships/header" Target="header34.xml"/><Relationship Id="rId97" Type="http://schemas.openxmlformats.org/officeDocument/2006/relationships/footer" Target="footer44.xml"/><Relationship Id="rId104" Type="http://schemas.openxmlformats.org/officeDocument/2006/relationships/header" Target="header48.xml"/><Relationship Id="rId120" Type="http://schemas.openxmlformats.org/officeDocument/2006/relationships/header" Target="header56.xml"/><Relationship Id="rId125" Type="http://schemas.openxmlformats.org/officeDocument/2006/relationships/footer" Target="footer58.xml"/><Relationship Id="rId141" Type="http://schemas.openxmlformats.org/officeDocument/2006/relationships/footer" Target="footer66.xml"/><Relationship Id="rId146" Type="http://schemas.openxmlformats.org/officeDocument/2006/relationships/header" Target="header69.xml"/><Relationship Id="rId167" Type="http://schemas.openxmlformats.org/officeDocument/2006/relationships/footer" Target="footer79.xml"/><Relationship Id="rId188" Type="http://schemas.openxmlformats.org/officeDocument/2006/relationships/header" Target="header90.xml"/><Relationship Id="rId7" Type="http://schemas.openxmlformats.org/officeDocument/2006/relationships/endnotes" Target="endnotes.xml"/><Relationship Id="rId71" Type="http://schemas.openxmlformats.org/officeDocument/2006/relationships/footer" Target="footer31.xml"/><Relationship Id="rId92" Type="http://schemas.openxmlformats.org/officeDocument/2006/relationships/header" Target="header42.xml"/><Relationship Id="rId162" Type="http://schemas.openxmlformats.org/officeDocument/2006/relationships/header" Target="header77.xml"/><Relationship Id="rId183" Type="http://schemas.openxmlformats.org/officeDocument/2006/relationships/footer" Target="footer87.xml"/><Relationship Id="rId213" Type="http://schemas.openxmlformats.org/officeDocument/2006/relationships/footer" Target="footer102.xml"/><Relationship Id="rId218" Type="http://schemas.openxmlformats.org/officeDocument/2006/relationships/header" Target="header105.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footer" Target="footer18.xml"/><Relationship Id="rId66" Type="http://schemas.openxmlformats.org/officeDocument/2006/relationships/header" Target="header29.xml"/><Relationship Id="rId87" Type="http://schemas.openxmlformats.org/officeDocument/2006/relationships/footer" Target="footer39.xml"/><Relationship Id="rId110" Type="http://schemas.openxmlformats.org/officeDocument/2006/relationships/header" Target="header51.xml"/><Relationship Id="rId115" Type="http://schemas.openxmlformats.org/officeDocument/2006/relationships/footer" Target="footer53.xml"/><Relationship Id="rId131" Type="http://schemas.openxmlformats.org/officeDocument/2006/relationships/footer" Target="footer61.xml"/><Relationship Id="rId136" Type="http://schemas.openxmlformats.org/officeDocument/2006/relationships/header" Target="header64.xml"/><Relationship Id="rId157" Type="http://schemas.openxmlformats.org/officeDocument/2006/relationships/footer" Target="footer74.xml"/><Relationship Id="rId178" Type="http://schemas.openxmlformats.org/officeDocument/2006/relationships/header" Target="header85.xml"/><Relationship Id="rId61" Type="http://schemas.openxmlformats.org/officeDocument/2006/relationships/footer" Target="footer26.xml"/><Relationship Id="rId82" Type="http://schemas.openxmlformats.org/officeDocument/2006/relationships/header" Target="header37.xml"/><Relationship Id="rId152" Type="http://schemas.openxmlformats.org/officeDocument/2006/relationships/header" Target="header72.xml"/><Relationship Id="rId173" Type="http://schemas.openxmlformats.org/officeDocument/2006/relationships/footer" Target="footer82.xml"/><Relationship Id="rId194" Type="http://schemas.openxmlformats.org/officeDocument/2006/relationships/header" Target="header93.xml"/><Relationship Id="rId199" Type="http://schemas.openxmlformats.org/officeDocument/2006/relationships/footer" Target="footer95.xml"/><Relationship Id="rId203" Type="http://schemas.openxmlformats.org/officeDocument/2006/relationships/footer" Target="footer97.xml"/><Relationship Id="rId208" Type="http://schemas.openxmlformats.org/officeDocument/2006/relationships/header" Target="header100.xml"/><Relationship Id="rId229" Type="http://schemas.openxmlformats.org/officeDocument/2006/relationships/theme" Target="theme/theme1.xml"/><Relationship Id="rId19" Type="http://schemas.openxmlformats.org/officeDocument/2006/relationships/footer" Target="footer5.xml"/><Relationship Id="rId224" Type="http://schemas.openxmlformats.org/officeDocument/2006/relationships/header" Target="header108.xml"/><Relationship Id="rId14" Type="http://schemas.openxmlformats.org/officeDocument/2006/relationships/header" Target="header3.xml"/><Relationship Id="rId30" Type="http://schemas.openxmlformats.org/officeDocument/2006/relationships/header" Target="header11.xml"/><Relationship Id="rId35" Type="http://schemas.openxmlformats.org/officeDocument/2006/relationships/footer" Target="footer13.xml"/><Relationship Id="rId56" Type="http://schemas.openxmlformats.org/officeDocument/2006/relationships/header" Target="header24.xml"/><Relationship Id="rId77" Type="http://schemas.openxmlformats.org/officeDocument/2006/relationships/footer" Target="footer34.xml"/><Relationship Id="rId100" Type="http://schemas.openxmlformats.org/officeDocument/2006/relationships/header" Target="header46.xml"/><Relationship Id="rId105" Type="http://schemas.openxmlformats.org/officeDocument/2006/relationships/footer" Target="footer48.xml"/><Relationship Id="rId126" Type="http://schemas.openxmlformats.org/officeDocument/2006/relationships/header" Target="header59.xml"/><Relationship Id="rId147" Type="http://schemas.openxmlformats.org/officeDocument/2006/relationships/footer" Target="footer69.xml"/><Relationship Id="rId168" Type="http://schemas.openxmlformats.org/officeDocument/2006/relationships/header" Target="header80.xml"/><Relationship Id="rId8" Type="http://schemas.openxmlformats.org/officeDocument/2006/relationships/image" Target="media/image1.jpeg"/><Relationship Id="rId51" Type="http://schemas.openxmlformats.org/officeDocument/2006/relationships/footer" Target="footer21.xml"/><Relationship Id="rId72" Type="http://schemas.openxmlformats.org/officeDocument/2006/relationships/header" Target="header32.xml"/><Relationship Id="rId93" Type="http://schemas.openxmlformats.org/officeDocument/2006/relationships/footer" Target="footer42.xml"/><Relationship Id="rId98" Type="http://schemas.openxmlformats.org/officeDocument/2006/relationships/header" Target="header45.xml"/><Relationship Id="rId121" Type="http://schemas.openxmlformats.org/officeDocument/2006/relationships/footer" Target="footer56.xml"/><Relationship Id="rId142" Type="http://schemas.openxmlformats.org/officeDocument/2006/relationships/header" Target="header67.xml"/><Relationship Id="rId163" Type="http://schemas.openxmlformats.org/officeDocument/2006/relationships/footer" Target="footer77.xml"/><Relationship Id="rId184" Type="http://schemas.openxmlformats.org/officeDocument/2006/relationships/header" Target="header88.xml"/><Relationship Id="rId189" Type="http://schemas.openxmlformats.org/officeDocument/2006/relationships/footer" Target="footer90.xml"/><Relationship Id="rId219" Type="http://schemas.openxmlformats.org/officeDocument/2006/relationships/footer" Target="footer105.xml"/><Relationship Id="rId3" Type="http://schemas.openxmlformats.org/officeDocument/2006/relationships/styles" Target="styles.xml"/><Relationship Id="rId214" Type="http://schemas.openxmlformats.org/officeDocument/2006/relationships/header" Target="header103.xml"/><Relationship Id="rId230" Type="http://schemas.microsoft.com/office/2007/relationships/stylesWithEffects" Target="stylesWithEffects.xml"/><Relationship Id="rId25" Type="http://schemas.openxmlformats.org/officeDocument/2006/relationships/footer" Target="footer8.xml"/><Relationship Id="rId46" Type="http://schemas.openxmlformats.org/officeDocument/2006/relationships/header" Target="header19.xml"/><Relationship Id="rId67" Type="http://schemas.openxmlformats.org/officeDocument/2006/relationships/footer" Target="footer29.xml"/><Relationship Id="rId116" Type="http://schemas.openxmlformats.org/officeDocument/2006/relationships/header" Target="header54.xml"/><Relationship Id="rId137" Type="http://schemas.openxmlformats.org/officeDocument/2006/relationships/footer" Target="footer64.xml"/><Relationship Id="rId158" Type="http://schemas.openxmlformats.org/officeDocument/2006/relationships/header" Target="header75.xml"/><Relationship Id="rId20" Type="http://schemas.openxmlformats.org/officeDocument/2006/relationships/header" Target="header6.xml"/><Relationship Id="rId41" Type="http://schemas.openxmlformats.org/officeDocument/2006/relationships/footer" Target="footer16.xml"/><Relationship Id="rId62" Type="http://schemas.openxmlformats.org/officeDocument/2006/relationships/header" Target="header27.xml"/><Relationship Id="rId83" Type="http://schemas.openxmlformats.org/officeDocument/2006/relationships/footer" Target="footer37.xml"/><Relationship Id="rId88" Type="http://schemas.openxmlformats.org/officeDocument/2006/relationships/header" Target="header40.xml"/><Relationship Id="rId111" Type="http://schemas.openxmlformats.org/officeDocument/2006/relationships/footer" Target="footer51.xml"/><Relationship Id="rId132" Type="http://schemas.openxmlformats.org/officeDocument/2006/relationships/header" Target="header62.xml"/><Relationship Id="rId153" Type="http://schemas.openxmlformats.org/officeDocument/2006/relationships/footer" Target="footer72.xml"/><Relationship Id="rId174" Type="http://schemas.openxmlformats.org/officeDocument/2006/relationships/header" Target="header83.xml"/><Relationship Id="rId179" Type="http://schemas.openxmlformats.org/officeDocument/2006/relationships/footer" Target="footer85.xml"/><Relationship Id="rId195" Type="http://schemas.openxmlformats.org/officeDocument/2006/relationships/footer" Target="footer93.xml"/><Relationship Id="rId209" Type="http://schemas.openxmlformats.org/officeDocument/2006/relationships/footer" Target="footer100.xml"/><Relationship Id="rId190" Type="http://schemas.openxmlformats.org/officeDocument/2006/relationships/header" Target="header91.xml"/><Relationship Id="rId204" Type="http://schemas.openxmlformats.org/officeDocument/2006/relationships/header" Target="header98.xml"/><Relationship Id="rId220" Type="http://schemas.openxmlformats.org/officeDocument/2006/relationships/header" Target="header106.xml"/><Relationship Id="rId225" Type="http://schemas.openxmlformats.org/officeDocument/2006/relationships/footer" Target="footer108.xml"/><Relationship Id="rId15" Type="http://schemas.openxmlformats.org/officeDocument/2006/relationships/footer" Target="footer3.xml"/><Relationship Id="rId36" Type="http://schemas.openxmlformats.org/officeDocument/2006/relationships/header" Target="header14.xml"/><Relationship Id="rId57" Type="http://schemas.openxmlformats.org/officeDocument/2006/relationships/footer" Target="footer24.xml"/><Relationship Id="rId106" Type="http://schemas.openxmlformats.org/officeDocument/2006/relationships/header" Target="header49.xml"/><Relationship Id="rId127" Type="http://schemas.openxmlformats.org/officeDocument/2006/relationships/footer" Target="footer59.xml"/><Relationship Id="rId10" Type="http://schemas.openxmlformats.org/officeDocument/2006/relationships/header" Target="header1.xml"/><Relationship Id="rId31" Type="http://schemas.openxmlformats.org/officeDocument/2006/relationships/footer" Target="footer11.xml"/><Relationship Id="rId52" Type="http://schemas.openxmlformats.org/officeDocument/2006/relationships/header" Target="header22.xml"/><Relationship Id="rId73" Type="http://schemas.openxmlformats.org/officeDocument/2006/relationships/footer" Target="footer32.xml"/><Relationship Id="rId78" Type="http://schemas.openxmlformats.org/officeDocument/2006/relationships/header" Target="header35.xml"/><Relationship Id="rId94" Type="http://schemas.openxmlformats.org/officeDocument/2006/relationships/header" Target="header43.xml"/><Relationship Id="rId99" Type="http://schemas.openxmlformats.org/officeDocument/2006/relationships/footer" Target="footer45.xml"/><Relationship Id="rId101" Type="http://schemas.openxmlformats.org/officeDocument/2006/relationships/footer" Target="footer46.xml"/><Relationship Id="rId122" Type="http://schemas.openxmlformats.org/officeDocument/2006/relationships/header" Target="header57.xml"/><Relationship Id="rId143" Type="http://schemas.openxmlformats.org/officeDocument/2006/relationships/footer" Target="footer67.xml"/><Relationship Id="rId148" Type="http://schemas.openxmlformats.org/officeDocument/2006/relationships/header" Target="header70.xml"/><Relationship Id="rId164" Type="http://schemas.openxmlformats.org/officeDocument/2006/relationships/header" Target="header78.xml"/><Relationship Id="rId169" Type="http://schemas.openxmlformats.org/officeDocument/2006/relationships/footer" Target="footer80.xml"/><Relationship Id="rId185" Type="http://schemas.openxmlformats.org/officeDocument/2006/relationships/footer" Target="footer88.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86.xml"/><Relationship Id="rId210" Type="http://schemas.openxmlformats.org/officeDocument/2006/relationships/header" Target="header101.xml"/><Relationship Id="rId215" Type="http://schemas.openxmlformats.org/officeDocument/2006/relationships/footer" Target="footer103.xml"/><Relationship Id="rId26" Type="http://schemas.openxmlformats.org/officeDocument/2006/relationships/header" Target="header9.xml"/><Relationship Id="rId47" Type="http://schemas.openxmlformats.org/officeDocument/2006/relationships/footer" Target="footer19.xml"/><Relationship Id="rId68" Type="http://schemas.openxmlformats.org/officeDocument/2006/relationships/header" Target="header30.xml"/><Relationship Id="rId89" Type="http://schemas.openxmlformats.org/officeDocument/2006/relationships/footer" Target="footer40.xml"/><Relationship Id="rId112" Type="http://schemas.openxmlformats.org/officeDocument/2006/relationships/header" Target="header52.xml"/><Relationship Id="rId133" Type="http://schemas.openxmlformats.org/officeDocument/2006/relationships/footer" Target="footer62.xml"/><Relationship Id="rId154" Type="http://schemas.openxmlformats.org/officeDocument/2006/relationships/header" Target="header73.xml"/><Relationship Id="rId175" Type="http://schemas.openxmlformats.org/officeDocument/2006/relationships/footer" Target="footer83.xml"/><Relationship Id="rId196" Type="http://schemas.openxmlformats.org/officeDocument/2006/relationships/header" Target="header94.xml"/><Relationship Id="rId200" Type="http://schemas.openxmlformats.org/officeDocument/2006/relationships/header" Target="header96.xml"/><Relationship Id="rId16" Type="http://schemas.openxmlformats.org/officeDocument/2006/relationships/header" Target="header4.xml"/><Relationship Id="rId221" Type="http://schemas.openxmlformats.org/officeDocument/2006/relationships/footer" Target="footer106.xml"/><Relationship Id="rId37" Type="http://schemas.openxmlformats.org/officeDocument/2006/relationships/footer" Target="footer14.xml"/><Relationship Id="rId58" Type="http://schemas.openxmlformats.org/officeDocument/2006/relationships/header" Target="header25.xml"/><Relationship Id="rId79" Type="http://schemas.openxmlformats.org/officeDocument/2006/relationships/footer" Target="footer35.xml"/><Relationship Id="rId102" Type="http://schemas.openxmlformats.org/officeDocument/2006/relationships/header" Target="header47.xml"/><Relationship Id="rId123" Type="http://schemas.openxmlformats.org/officeDocument/2006/relationships/footer" Target="footer57.xml"/><Relationship Id="rId144" Type="http://schemas.openxmlformats.org/officeDocument/2006/relationships/header" Target="header68.xml"/><Relationship Id="rId90" Type="http://schemas.openxmlformats.org/officeDocument/2006/relationships/header" Target="header41.xml"/><Relationship Id="rId165" Type="http://schemas.openxmlformats.org/officeDocument/2006/relationships/footer" Target="footer78.xml"/><Relationship Id="rId186" Type="http://schemas.openxmlformats.org/officeDocument/2006/relationships/header" Target="header89.xml"/><Relationship Id="rId211" Type="http://schemas.openxmlformats.org/officeDocument/2006/relationships/footer" Target="footer10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BCE35-2A0F-4D82-B996-5E7D4706B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109</Pages>
  <Words>30168</Words>
  <Characters>181014</Characters>
  <Application>Microsoft Office Word</Application>
  <DocSecurity>4</DocSecurity>
  <Lines>1508</Lines>
  <Paragraphs>421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210761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dc:creator>
  <cp:lastModifiedBy>Irena Gajewska-Żurek</cp:lastModifiedBy>
  <cp:revision>2</cp:revision>
  <dcterms:created xsi:type="dcterms:W3CDTF">2015-06-29T13:40:00Z</dcterms:created>
  <dcterms:modified xsi:type="dcterms:W3CDTF">2015-06-29T13:40:00Z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2014-06-09T00:00:00Z</vt:filetime>
  </property>
  <property fmtid="{D5CDD505-2E9C-101B-9397-08002B2CF9AE}" pid="3" name="LastSaved">
    <vt:filetime>2014-10-24T00:00:00Z</vt:filetime>
  </property>
</Properties>
</file>